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08ECF" w14:textId="77777777" w:rsidR="00E2475A" w:rsidRDefault="00E2475A">
      <w:pPr>
        <w:pStyle w:val="Titre5"/>
        <w:jc w:val="center"/>
        <w:rPr>
          <w:sz w:val="24"/>
        </w:rPr>
      </w:pPr>
    </w:p>
    <w:p w14:paraId="64836D18" w14:textId="77777777" w:rsidR="00E2475A" w:rsidRDefault="00E2475A">
      <w:pPr>
        <w:pStyle w:val="Titre5"/>
        <w:jc w:val="center"/>
        <w:rPr>
          <w:sz w:val="24"/>
        </w:rPr>
      </w:pPr>
    </w:p>
    <w:p w14:paraId="20FD2004" w14:textId="1FB1918C" w:rsidR="007D5941" w:rsidRDefault="007D5941">
      <w:pPr>
        <w:pStyle w:val="Titre5"/>
        <w:jc w:val="center"/>
        <w:rPr>
          <w:sz w:val="24"/>
        </w:rPr>
      </w:pPr>
      <w:r>
        <w:rPr>
          <w:sz w:val="24"/>
        </w:rPr>
        <w:t>Marché public de</w:t>
      </w:r>
      <w:r w:rsidR="00365FA7">
        <w:rPr>
          <w:sz w:val="24"/>
        </w:rPr>
        <w:t xml:space="preserve"> fournitures et</w:t>
      </w:r>
      <w:r>
        <w:rPr>
          <w:sz w:val="24"/>
        </w:rPr>
        <w:t xml:space="preserve"> </w:t>
      </w:r>
      <w:r w:rsidR="00365FA7">
        <w:rPr>
          <w:sz w:val="24"/>
        </w:rPr>
        <w:t>services</w:t>
      </w:r>
    </w:p>
    <w:p w14:paraId="29C1FB51" w14:textId="77777777" w:rsidR="007D5941" w:rsidRDefault="007D5941">
      <w:pPr>
        <w:pStyle w:val="Titre1"/>
        <w:rPr>
          <w:sz w:val="28"/>
        </w:rPr>
      </w:pPr>
      <w:proofErr w:type="spellStart"/>
      <w:r>
        <w:rPr>
          <w:sz w:val="28"/>
        </w:rPr>
        <w:t>reglement</w:t>
      </w:r>
      <w:proofErr w:type="spellEnd"/>
      <w:r>
        <w:rPr>
          <w:sz w:val="28"/>
        </w:rPr>
        <w:t xml:space="preserve"> de </w:t>
      </w:r>
      <w:smartTag w:uri="urn:schemas-microsoft-com:office:smarttags" w:element="PersonName">
        <w:smartTagPr>
          <w:attr w:name="ProductID" w:val="LA CONSULTATION"/>
        </w:smartTagPr>
        <w:r>
          <w:rPr>
            <w:sz w:val="28"/>
          </w:rPr>
          <w:t>la consultation</w:t>
        </w:r>
      </w:smartTag>
      <w:r>
        <w:rPr>
          <w:sz w:val="28"/>
        </w:rPr>
        <w:t xml:space="preserve"> </w:t>
      </w:r>
    </w:p>
    <w:p w14:paraId="74993BF2" w14:textId="70E5D2C5" w:rsidR="00365FA7" w:rsidRDefault="00361628" w:rsidP="00365FA7">
      <w:pPr>
        <w:tabs>
          <w:tab w:val="left" w:pos="1134"/>
        </w:tabs>
        <w:overflowPunct/>
        <w:autoSpaceDE/>
        <w:autoSpaceDN/>
        <w:adjustRightInd/>
        <w:ind w:left="2552" w:hanging="2552"/>
        <w:jc w:val="center"/>
        <w:textAlignment w:val="auto"/>
        <w:rPr>
          <w:rFonts w:ascii="Arial" w:hAnsi="Arial" w:cs="Arial"/>
          <w:sz w:val="24"/>
          <w:szCs w:val="24"/>
        </w:rPr>
      </w:pPr>
      <w:bookmarkStart w:id="0" w:name="_Hlk98844649"/>
      <w:r w:rsidRPr="00361628">
        <w:rPr>
          <w:rFonts w:ascii="Arial" w:hAnsi="Arial" w:cs="Arial"/>
          <w:sz w:val="24"/>
          <w:szCs w:val="24"/>
        </w:rPr>
        <w:t>Marché passé en procédure adaptée</w:t>
      </w:r>
    </w:p>
    <w:p w14:paraId="5392FBA1" w14:textId="77777777" w:rsidR="00365FA7" w:rsidRDefault="00361628" w:rsidP="00365FA7">
      <w:pPr>
        <w:tabs>
          <w:tab w:val="left" w:pos="1134"/>
        </w:tabs>
        <w:overflowPunct/>
        <w:autoSpaceDE/>
        <w:autoSpaceDN/>
        <w:adjustRightInd/>
        <w:ind w:left="2552" w:hanging="2552"/>
        <w:jc w:val="center"/>
        <w:textAlignment w:val="auto"/>
        <w:rPr>
          <w:rFonts w:ascii="Arial" w:hAnsi="Arial" w:cs="Arial"/>
          <w:sz w:val="24"/>
          <w:szCs w:val="24"/>
        </w:rPr>
      </w:pPr>
      <w:r w:rsidRPr="00361628">
        <w:rPr>
          <w:rFonts w:ascii="Arial" w:hAnsi="Arial" w:cs="Arial"/>
          <w:sz w:val="24"/>
          <w:szCs w:val="24"/>
        </w:rPr>
        <w:t>en application des articles R2123-1 à R2123-3</w:t>
      </w:r>
      <w:r w:rsidR="00F65349">
        <w:rPr>
          <w:rFonts w:ascii="Arial" w:hAnsi="Arial" w:cs="Arial"/>
          <w:sz w:val="24"/>
          <w:szCs w:val="24"/>
        </w:rPr>
        <w:t xml:space="preserve"> </w:t>
      </w:r>
      <w:bookmarkStart w:id="1" w:name="_Hlk98842690"/>
      <w:r w:rsidR="00F65349" w:rsidRPr="00365FA7">
        <w:rPr>
          <w:rFonts w:ascii="Arial" w:hAnsi="Arial" w:cs="Arial"/>
          <w:sz w:val="24"/>
          <w:szCs w:val="24"/>
        </w:rPr>
        <w:t>et</w:t>
      </w:r>
      <w:r w:rsidR="00F65349" w:rsidRPr="00F65349">
        <w:rPr>
          <w:rFonts w:ascii="Arial" w:hAnsi="Arial" w:cs="Arial"/>
          <w:sz w:val="24"/>
          <w:szCs w:val="24"/>
        </w:rPr>
        <w:t xml:space="preserve"> </w:t>
      </w:r>
      <w:bookmarkEnd w:id="1"/>
      <w:r w:rsidR="00F65349">
        <w:rPr>
          <w:rFonts w:ascii="Arial" w:hAnsi="Arial" w:cs="Arial"/>
          <w:sz w:val="24"/>
          <w:szCs w:val="24"/>
        </w:rPr>
        <w:t>R2162-1</w:t>
      </w:r>
      <w:r w:rsidR="00365FA7">
        <w:rPr>
          <w:rFonts w:ascii="Arial" w:hAnsi="Arial" w:cs="Arial"/>
          <w:sz w:val="24"/>
          <w:szCs w:val="24"/>
        </w:rPr>
        <w:t xml:space="preserve"> </w:t>
      </w:r>
      <w:r w:rsidR="00F65349">
        <w:rPr>
          <w:rFonts w:ascii="Arial" w:hAnsi="Arial" w:cs="Arial"/>
          <w:sz w:val="24"/>
          <w:szCs w:val="24"/>
        </w:rPr>
        <w:t>à R2162-3</w:t>
      </w:r>
      <w:r w:rsidR="00365FA7">
        <w:rPr>
          <w:rFonts w:ascii="Arial" w:hAnsi="Arial" w:cs="Arial"/>
          <w:sz w:val="24"/>
          <w:szCs w:val="24"/>
        </w:rPr>
        <w:t xml:space="preserve"> </w:t>
      </w:r>
    </w:p>
    <w:p w14:paraId="6B64B4BF" w14:textId="3A0B0386" w:rsidR="00361628" w:rsidRPr="00365FA7" w:rsidRDefault="00361628" w:rsidP="00365FA7">
      <w:pPr>
        <w:tabs>
          <w:tab w:val="left" w:pos="1134"/>
        </w:tabs>
        <w:overflowPunct/>
        <w:autoSpaceDE/>
        <w:autoSpaceDN/>
        <w:adjustRightInd/>
        <w:ind w:left="2552" w:hanging="2552"/>
        <w:jc w:val="center"/>
        <w:textAlignment w:val="auto"/>
        <w:rPr>
          <w:rFonts w:ascii="Arial" w:hAnsi="Arial" w:cs="Arial"/>
          <w:sz w:val="24"/>
          <w:szCs w:val="24"/>
        </w:rPr>
      </w:pPr>
      <w:r w:rsidRPr="00361628">
        <w:rPr>
          <w:rFonts w:ascii="Arial" w:hAnsi="Arial" w:cs="Arial"/>
          <w:i/>
          <w:sz w:val="24"/>
          <w:szCs w:val="24"/>
        </w:rPr>
        <w:t>du Code de la Commande Publique.</w:t>
      </w:r>
    </w:p>
    <w:bookmarkEnd w:id="0"/>
    <w:p w14:paraId="1176F32F" w14:textId="77777777" w:rsidR="00361628" w:rsidRPr="00361628" w:rsidRDefault="00361628" w:rsidP="00365FA7">
      <w:p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before="100" w:after="100"/>
        <w:ind w:left="720" w:right="720"/>
        <w:jc w:val="center"/>
        <w:textAlignment w:val="auto"/>
        <w:rPr>
          <w:rFonts w:ascii="Arial" w:eastAsia="Arial" w:hAnsi="Arial" w:cs="Arial"/>
          <w:color w:val="000000"/>
          <w:sz w:val="18"/>
          <w:szCs w:val="18"/>
        </w:rPr>
      </w:pPr>
    </w:p>
    <w:p w14:paraId="5F7AA924" w14:textId="77777777" w:rsidR="007D5941" w:rsidRDefault="007D5941" w:rsidP="00C63AE1">
      <w:pPr>
        <w:pStyle w:val="NormalWeb"/>
        <w:spacing w:before="0" w:beforeAutospacing="0" w:after="0" w:afterAutospacing="0"/>
        <w:ind w:left="720" w:right="720"/>
      </w:pPr>
    </w:p>
    <w:tbl>
      <w:tblPr>
        <w:tblW w:w="35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6"/>
      </w:tblGrid>
      <w:tr w:rsidR="007D5941" w14:paraId="6BC49FB9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FB7C029" w14:textId="77777777" w:rsidR="007D5941" w:rsidRPr="006F2B27" w:rsidRDefault="007D5941">
            <w:pPr>
              <w:pStyle w:val="stitre3"/>
              <w:rPr>
                <w:sz w:val="20"/>
                <w:szCs w:val="20"/>
              </w:rPr>
            </w:pPr>
            <w:r w:rsidRPr="006F2B27">
              <w:rPr>
                <w:sz w:val="20"/>
                <w:szCs w:val="20"/>
              </w:rPr>
              <w:t xml:space="preserve">Nom et adresse officiels </w:t>
            </w:r>
            <w:r w:rsidR="00DA7B17" w:rsidRPr="006F2B27">
              <w:rPr>
                <w:sz w:val="20"/>
                <w:szCs w:val="20"/>
              </w:rPr>
              <w:t>du pouvoir adjudicateur</w:t>
            </w:r>
            <w:r w:rsidRPr="006F2B27">
              <w:rPr>
                <w:sz w:val="20"/>
                <w:szCs w:val="20"/>
              </w:rPr>
              <w:t xml:space="preserve"> : </w:t>
            </w:r>
          </w:p>
          <w:p w14:paraId="4753EF49" w14:textId="2419D8DE" w:rsidR="00C63AE1" w:rsidRPr="006F2B27" w:rsidRDefault="007D5941">
            <w:pPr>
              <w:jc w:val="both"/>
              <w:rPr>
                <w:rFonts w:ascii="Arial" w:hAnsi="Arial" w:cs="Arial"/>
                <w:b/>
              </w:rPr>
            </w:pPr>
            <w:r w:rsidRPr="006F2B27">
              <w:rPr>
                <w:rFonts w:ascii="Arial" w:hAnsi="Arial" w:cs="Arial"/>
                <w:b/>
                <w:bCs/>
              </w:rPr>
              <w:t xml:space="preserve">Dénomination                 : </w:t>
            </w:r>
            <w:r w:rsidR="009975CB">
              <w:rPr>
                <w:rFonts w:ascii="Arial" w:hAnsi="Arial" w:cs="Arial"/>
                <w:b/>
                <w:bCs/>
              </w:rPr>
              <w:t xml:space="preserve">lycée </w:t>
            </w:r>
            <w:r w:rsidR="0024545C">
              <w:rPr>
                <w:rFonts w:ascii="Arial" w:hAnsi="Arial" w:cs="Arial"/>
                <w:b/>
                <w:bCs/>
              </w:rPr>
              <w:t>Galilée</w:t>
            </w:r>
          </w:p>
          <w:p w14:paraId="7A0FB03D" w14:textId="32483F5C" w:rsidR="007D5941" w:rsidRPr="006F2B27" w:rsidRDefault="007D5941">
            <w:pPr>
              <w:jc w:val="both"/>
              <w:rPr>
                <w:rFonts w:ascii="Arial" w:hAnsi="Arial" w:cs="Arial"/>
                <w:b/>
                <w:bCs/>
              </w:rPr>
            </w:pPr>
            <w:r w:rsidRPr="006F2B27">
              <w:rPr>
                <w:rFonts w:ascii="Arial" w:hAnsi="Arial" w:cs="Arial"/>
                <w:b/>
                <w:bCs/>
              </w:rPr>
              <w:t xml:space="preserve">Type d'acheteur </w:t>
            </w:r>
            <w:r w:rsidR="00BA39E9" w:rsidRPr="006F2B27">
              <w:rPr>
                <w:rFonts w:ascii="Arial" w:hAnsi="Arial" w:cs="Arial"/>
                <w:b/>
                <w:bCs/>
              </w:rPr>
              <w:t>public :</w:t>
            </w:r>
            <w:r w:rsidRPr="006F2B27">
              <w:rPr>
                <w:rFonts w:ascii="Arial" w:hAnsi="Arial" w:cs="Arial"/>
                <w:b/>
                <w:bCs/>
              </w:rPr>
              <w:t xml:space="preserve"> </w:t>
            </w:r>
            <w:r w:rsidRPr="006F2B27">
              <w:rPr>
                <w:rFonts w:ascii="Arial" w:hAnsi="Arial" w:cs="Arial"/>
              </w:rPr>
              <w:t>Etablissement Public Local d’Enseignement</w:t>
            </w:r>
            <w:r w:rsidR="00BA39E9">
              <w:rPr>
                <w:rFonts w:ascii="Arial" w:hAnsi="Arial" w:cs="Arial"/>
                <w:b/>
                <w:bCs/>
              </w:rPr>
              <w:br/>
              <w:t xml:space="preserve">Adresse </w:t>
            </w:r>
            <w:r w:rsidR="009975CB">
              <w:rPr>
                <w:rFonts w:ascii="Arial" w:hAnsi="Arial" w:cs="Arial"/>
                <w:b/>
                <w:bCs/>
              </w:rPr>
              <w:t>–</w:t>
            </w:r>
            <w:r w:rsidR="00BA39E9">
              <w:rPr>
                <w:rFonts w:ascii="Arial" w:hAnsi="Arial" w:cs="Arial"/>
                <w:b/>
                <w:bCs/>
              </w:rPr>
              <w:t xml:space="preserve"> ville</w:t>
            </w:r>
            <w:r w:rsidR="009975CB">
              <w:rPr>
                <w:rFonts w:ascii="Arial" w:hAnsi="Arial" w:cs="Arial"/>
                <w:b/>
                <w:bCs/>
              </w:rPr>
              <w:t xml:space="preserve">                 </w:t>
            </w:r>
            <w:r w:rsidRPr="006F2B27">
              <w:rPr>
                <w:rFonts w:ascii="Arial" w:hAnsi="Arial" w:cs="Arial"/>
                <w:b/>
                <w:bCs/>
              </w:rPr>
              <w:t xml:space="preserve">: </w:t>
            </w:r>
            <w:r w:rsidR="0024545C">
              <w:rPr>
                <w:rFonts w:ascii="Arial" w:hAnsi="Arial" w:cs="Arial"/>
                <w:b/>
                <w:bCs/>
              </w:rPr>
              <w:t>11 avenue du jour _ 95 000 CERGY</w:t>
            </w:r>
          </w:p>
          <w:p w14:paraId="46E90381" w14:textId="77777777" w:rsidR="007D5941" w:rsidRPr="006F2B27" w:rsidRDefault="007D5941">
            <w:pPr>
              <w:jc w:val="both"/>
              <w:rPr>
                <w:rFonts w:ascii="Arial" w:hAnsi="Arial" w:cs="Arial"/>
              </w:rPr>
            </w:pPr>
            <w:r w:rsidRPr="006F2B27">
              <w:rPr>
                <w:rFonts w:ascii="Arial" w:hAnsi="Arial" w:cs="Arial"/>
                <w:b/>
                <w:bCs/>
              </w:rPr>
              <w:t xml:space="preserve">                                          </w:t>
            </w:r>
          </w:p>
          <w:p w14:paraId="1D0E07B4" w14:textId="77777777" w:rsidR="0055756F" w:rsidRPr="0055756F" w:rsidRDefault="0055756F" w:rsidP="0055756F">
            <w:pPr>
              <w:jc w:val="both"/>
              <w:rPr>
                <w:rFonts w:ascii="Arial" w:hAnsi="Arial" w:cs="Arial"/>
                <w:b/>
                <w:bCs/>
              </w:rPr>
            </w:pPr>
            <w:r w:rsidRPr="0055756F">
              <w:rPr>
                <w:rFonts w:ascii="Arial" w:hAnsi="Arial" w:cs="Arial"/>
                <w:b/>
                <w:bCs/>
              </w:rPr>
              <w:t>Téléphone                       : 01.34.41.74.20</w:t>
            </w:r>
          </w:p>
          <w:p w14:paraId="2D63E13D" w14:textId="3E4A388B" w:rsidR="007D5941" w:rsidRDefault="0055756F" w:rsidP="0055756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756F">
              <w:rPr>
                <w:rFonts w:ascii="Arial" w:hAnsi="Arial" w:cs="Arial"/>
                <w:b/>
                <w:bCs/>
              </w:rPr>
              <w:t>Email  : ce.0951637N@ac-versailles.fr</w:t>
            </w:r>
          </w:p>
        </w:tc>
      </w:tr>
    </w:tbl>
    <w:p w14:paraId="71306FBE" w14:textId="77777777" w:rsidR="007D5941" w:rsidRDefault="007D5941">
      <w:pPr>
        <w:rPr>
          <w:rFonts w:ascii="Arial" w:hAnsi="Arial" w:cs="Arial"/>
        </w:rPr>
      </w:pPr>
    </w:p>
    <w:p w14:paraId="6A3BCFD2" w14:textId="77777777" w:rsidR="007D5941" w:rsidRDefault="007D5941">
      <w:pPr>
        <w:rPr>
          <w:rFonts w:ascii="Arial" w:hAnsi="Arial" w:cs="Arial"/>
        </w:rPr>
      </w:pPr>
    </w:p>
    <w:tbl>
      <w:tblPr>
        <w:tblpPr w:leftFromText="180" w:rightFromText="180" w:vertAnchor="text" w:tblpXSpec="center" w:tblpY="1"/>
        <w:tblOverlap w:val="never"/>
        <w:tblW w:w="35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6"/>
      </w:tblGrid>
      <w:tr w:rsidR="007D5941" w14:paraId="400611F7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3A0989D" w14:textId="77777777" w:rsidR="00514455" w:rsidRDefault="007D5941">
            <w:pPr>
              <w:pStyle w:val="stitre3"/>
              <w:rPr>
                <w:sz w:val="32"/>
              </w:rPr>
            </w:pPr>
            <w:r>
              <w:rPr>
                <w:sz w:val="32"/>
              </w:rPr>
              <w:t>Objet du marché :</w:t>
            </w:r>
          </w:p>
          <w:p w14:paraId="3948FC5B" w14:textId="20E4D55D" w:rsidR="007D5941" w:rsidRDefault="00514455" w:rsidP="00A51F92">
            <w:pPr>
              <w:pStyle w:val="stitre3"/>
              <w:rPr>
                <w:b w:val="0"/>
                <w:bCs w:val="0"/>
                <w:sz w:val="16"/>
                <w:szCs w:val="16"/>
              </w:rPr>
            </w:pPr>
            <w:r>
              <w:rPr>
                <w:sz w:val="32"/>
              </w:rPr>
              <w:t>F</w:t>
            </w:r>
            <w:r w:rsidR="007D5941">
              <w:rPr>
                <w:sz w:val="32"/>
              </w:rPr>
              <w:t>ourniture de repas en liaison froide</w:t>
            </w:r>
            <w:r w:rsidR="00743F3B">
              <w:rPr>
                <w:sz w:val="32"/>
              </w:rPr>
              <w:t xml:space="preserve"> </w:t>
            </w:r>
          </w:p>
        </w:tc>
      </w:tr>
    </w:tbl>
    <w:p w14:paraId="43EC0194" w14:textId="77777777" w:rsidR="007D5941" w:rsidRDefault="007D5941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5005643B" w14:textId="77777777" w:rsidR="007D5941" w:rsidRDefault="007D5941">
      <w:pPr>
        <w:rPr>
          <w:rFonts w:ascii="Arial" w:hAnsi="Arial" w:cs="Arial"/>
        </w:rPr>
      </w:pPr>
    </w:p>
    <w:tbl>
      <w:tblPr>
        <w:tblW w:w="35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6"/>
      </w:tblGrid>
      <w:tr w:rsidR="007D5941" w:rsidRPr="00E96F72" w14:paraId="136454EB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9E300A0" w14:textId="00065F43" w:rsidR="007D5941" w:rsidRPr="00E96F72" w:rsidRDefault="007D5941">
            <w:pPr>
              <w:pStyle w:val="stitre3"/>
              <w:rPr>
                <w:sz w:val="20"/>
                <w:szCs w:val="20"/>
              </w:rPr>
            </w:pPr>
            <w:r w:rsidRPr="004C034F">
              <w:rPr>
                <w:sz w:val="20"/>
                <w:szCs w:val="20"/>
              </w:rPr>
              <w:t>Date et heure limite</w:t>
            </w:r>
            <w:r w:rsidR="00514455" w:rsidRPr="004C034F">
              <w:rPr>
                <w:sz w:val="20"/>
                <w:szCs w:val="20"/>
              </w:rPr>
              <w:t xml:space="preserve"> de remise des offres: </w:t>
            </w:r>
            <w:r w:rsidR="004C034F" w:rsidRPr="004C034F">
              <w:rPr>
                <w:sz w:val="20"/>
                <w:szCs w:val="20"/>
              </w:rPr>
              <w:t>22</w:t>
            </w:r>
            <w:r w:rsidR="009975CB" w:rsidRPr="004C034F">
              <w:rPr>
                <w:sz w:val="20"/>
                <w:szCs w:val="20"/>
              </w:rPr>
              <w:t>/</w:t>
            </w:r>
            <w:r w:rsidR="004C034F" w:rsidRPr="004C034F">
              <w:rPr>
                <w:sz w:val="20"/>
                <w:szCs w:val="20"/>
              </w:rPr>
              <w:t>04</w:t>
            </w:r>
            <w:r w:rsidR="009975CB" w:rsidRPr="004C034F">
              <w:rPr>
                <w:sz w:val="20"/>
                <w:szCs w:val="20"/>
              </w:rPr>
              <w:t>/</w:t>
            </w:r>
            <w:r w:rsidR="004C034F" w:rsidRPr="004C034F">
              <w:rPr>
                <w:sz w:val="20"/>
                <w:szCs w:val="20"/>
              </w:rPr>
              <w:t>2023 à 12h</w:t>
            </w:r>
          </w:p>
          <w:p w14:paraId="5E4D36EB" w14:textId="701E44E3" w:rsidR="00AF1164" w:rsidRPr="00DE1FE2" w:rsidRDefault="00AF1164" w:rsidP="00AF1164">
            <w:pPr>
              <w:rPr>
                <w:rFonts w:ascii="Arial" w:hAnsi="Arial" w:cs="Arial"/>
                <w:b/>
                <w:bCs/>
              </w:rPr>
            </w:pPr>
            <w:r w:rsidRPr="002D1E8E">
              <w:rPr>
                <w:rFonts w:ascii="Arial" w:hAnsi="Arial" w:cs="Arial"/>
                <w:b/>
                <w:bCs/>
              </w:rPr>
              <w:t xml:space="preserve">Madame </w:t>
            </w:r>
            <w:r w:rsidRPr="00DE1FE2">
              <w:rPr>
                <w:rFonts w:ascii="Arial" w:hAnsi="Arial" w:cs="Arial"/>
                <w:b/>
                <w:bCs/>
              </w:rPr>
              <w:t>la proviseure : Mme N</w:t>
            </w:r>
            <w:r w:rsidR="006C5444">
              <w:rPr>
                <w:rFonts w:ascii="Arial" w:hAnsi="Arial" w:cs="Arial"/>
                <w:b/>
                <w:bCs/>
              </w:rPr>
              <w:t>ICOLAS</w:t>
            </w:r>
            <w:r w:rsidRPr="00DE1FE2">
              <w:rPr>
                <w:rFonts w:ascii="Arial" w:hAnsi="Arial" w:cs="Arial"/>
                <w:b/>
                <w:bCs/>
              </w:rPr>
              <w:t xml:space="preserve"> Joëlle</w:t>
            </w:r>
          </w:p>
          <w:p w14:paraId="5340BDE5" w14:textId="4C3E1A9B" w:rsidR="00AF1164" w:rsidRPr="00DE1FE2" w:rsidRDefault="00AF1164" w:rsidP="00AF1164">
            <w:pPr>
              <w:rPr>
                <w:rFonts w:ascii="Arial" w:hAnsi="Arial" w:cs="Arial"/>
                <w:b/>
                <w:bCs/>
              </w:rPr>
            </w:pPr>
            <w:r w:rsidRPr="00DE1FE2">
              <w:rPr>
                <w:rFonts w:ascii="Arial" w:hAnsi="Arial" w:cs="Arial"/>
                <w:b/>
                <w:bCs/>
              </w:rPr>
              <w:t>Madame la gestionnaire : Mme B</w:t>
            </w:r>
            <w:r w:rsidR="006C5444">
              <w:rPr>
                <w:rFonts w:ascii="Arial" w:hAnsi="Arial" w:cs="Arial"/>
                <w:b/>
                <w:bCs/>
              </w:rPr>
              <w:t>ARTHE</w:t>
            </w:r>
            <w:r w:rsidRPr="00DE1FE2">
              <w:rPr>
                <w:rFonts w:ascii="Arial" w:hAnsi="Arial" w:cs="Arial"/>
                <w:b/>
                <w:bCs/>
              </w:rPr>
              <w:t xml:space="preserve"> Nicole</w:t>
            </w:r>
          </w:p>
          <w:p w14:paraId="75C1E2F0" w14:textId="77777777" w:rsidR="00AF1164" w:rsidRPr="006C5444" w:rsidRDefault="00AF1164" w:rsidP="00AF1164">
            <w:pPr>
              <w:rPr>
                <w:rFonts w:ascii="Arial" w:hAnsi="Arial" w:cs="Arial"/>
                <w:b/>
                <w:bCs/>
              </w:rPr>
            </w:pPr>
            <w:r w:rsidRPr="006C5444">
              <w:rPr>
                <w:rFonts w:ascii="Arial" w:hAnsi="Arial" w:cs="Arial"/>
                <w:b/>
                <w:bCs/>
              </w:rPr>
              <w:t xml:space="preserve">Comptable assignataire des paiements : </w:t>
            </w:r>
          </w:p>
          <w:p w14:paraId="2A2C0ED8" w14:textId="2C773569" w:rsidR="00AF1164" w:rsidRPr="00DE1FE2" w:rsidRDefault="00AF1164" w:rsidP="00AF1164">
            <w:pPr>
              <w:rPr>
                <w:rFonts w:ascii="Arial" w:hAnsi="Arial" w:cs="Arial"/>
                <w:b/>
                <w:bCs/>
              </w:rPr>
            </w:pPr>
            <w:r w:rsidRPr="006C5444">
              <w:rPr>
                <w:rFonts w:ascii="Arial" w:hAnsi="Arial" w:cs="Arial"/>
                <w:b/>
                <w:bCs/>
              </w:rPr>
              <w:t>L’agent-comptable</w:t>
            </w:r>
            <w:r w:rsidR="006C5444" w:rsidRPr="006C5444">
              <w:rPr>
                <w:rFonts w:ascii="Arial" w:hAnsi="Arial" w:cs="Arial"/>
                <w:b/>
                <w:bCs/>
              </w:rPr>
              <w:t xml:space="preserve"> Mme</w:t>
            </w:r>
            <w:r w:rsidR="006C5444">
              <w:rPr>
                <w:rFonts w:ascii="Arial" w:hAnsi="Arial" w:cs="Arial"/>
                <w:b/>
                <w:bCs/>
              </w:rPr>
              <w:t xml:space="preserve"> BENAISSA Sahba </w:t>
            </w:r>
          </w:p>
          <w:p w14:paraId="3D9EE281" w14:textId="795573ED" w:rsidR="00D24FB4" w:rsidRPr="00E96F72" w:rsidRDefault="00D24FB4" w:rsidP="00997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B1A7DFC" w14:textId="77777777" w:rsidR="007D5941" w:rsidRDefault="007D5941">
      <w:pPr>
        <w:pStyle w:val="NormalWeb"/>
      </w:pPr>
    </w:p>
    <w:p w14:paraId="125FF262" w14:textId="77777777" w:rsidR="00594BD4" w:rsidRDefault="00594BD4">
      <w:pPr>
        <w:pStyle w:val="NormalWeb"/>
      </w:pPr>
    </w:p>
    <w:p w14:paraId="05E2582C" w14:textId="77777777" w:rsidR="007D5941" w:rsidRDefault="007D5941">
      <w:pPr>
        <w:pStyle w:val="Titre2"/>
        <w:rPr>
          <w:rFonts w:ascii="Arial" w:hAnsi="Arial" w:cs="Arial"/>
        </w:rPr>
      </w:pPr>
      <w:r>
        <w:rPr>
          <w:rFonts w:ascii="Arial" w:hAnsi="Arial" w:cs="Arial"/>
        </w:rPr>
        <w:t>Sommaire</w:t>
      </w:r>
    </w:p>
    <w:p w14:paraId="575D36CC" w14:textId="77777777" w:rsidR="007D5941" w:rsidRDefault="0021473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Article 1   : P</w:t>
      </w:r>
      <w:r w:rsidR="007D5941">
        <w:rPr>
          <w:rFonts w:ascii="Arial" w:hAnsi="Arial" w:cs="Arial"/>
          <w:sz w:val="18"/>
          <w:szCs w:val="18"/>
        </w:rPr>
        <w:t>résentation de la procédure et du marché à conclure</w:t>
      </w:r>
    </w:p>
    <w:p w14:paraId="1F6ABB01" w14:textId="09B65774" w:rsidR="00A13274" w:rsidRPr="00154F47" w:rsidRDefault="00214738" w:rsidP="00154F4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Article 2   : C</w:t>
      </w:r>
      <w:r w:rsidR="007D5941">
        <w:rPr>
          <w:rFonts w:ascii="Arial" w:hAnsi="Arial" w:cs="Arial"/>
          <w:sz w:val="18"/>
          <w:szCs w:val="18"/>
        </w:rPr>
        <w:t>ontenu du dossier de consultation</w:t>
      </w:r>
    </w:p>
    <w:p w14:paraId="5C94CAA3" w14:textId="4659B545" w:rsidR="00A13274" w:rsidRDefault="00214738" w:rsidP="00A13274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Article </w:t>
      </w:r>
      <w:r w:rsidR="00154F47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   : P</w:t>
      </w:r>
      <w:r w:rsidR="00A13274">
        <w:rPr>
          <w:rFonts w:ascii="Arial" w:hAnsi="Arial" w:cs="Arial"/>
          <w:sz w:val="18"/>
          <w:szCs w:val="18"/>
        </w:rPr>
        <w:t>résentation des offres</w:t>
      </w:r>
    </w:p>
    <w:p w14:paraId="532EAEAC" w14:textId="64E85538" w:rsidR="007D5941" w:rsidRPr="00A13274" w:rsidRDefault="00A13274" w:rsidP="00A13274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A13274">
        <w:rPr>
          <w:rFonts w:ascii="Arial" w:hAnsi="Arial" w:cs="Arial"/>
          <w:sz w:val="18"/>
          <w:szCs w:val="18"/>
        </w:rPr>
        <w:t xml:space="preserve">Article </w:t>
      </w:r>
      <w:r w:rsidR="00154F47">
        <w:rPr>
          <w:rFonts w:ascii="Arial" w:hAnsi="Arial" w:cs="Arial"/>
          <w:sz w:val="18"/>
          <w:szCs w:val="18"/>
        </w:rPr>
        <w:t>4</w:t>
      </w:r>
      <w:r w:rsidRPr="00A13274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 xml:space="preserve">  </w:t>
      </w:r>
      <w:r w:rsidRPr="00A13274">
        <w:rPr>
          <w:rFonts w:ascii="Arial" w:hAnsi="Arial" w:cs="Arial"/>
          <w:sz w:val="18"/>
          <w:szCs w:val="18"/>
        </w:rPr>
        <w:t>:</w:t>
      </w:r>
      <w:r w:rsidR="00214738">
        <w:rPr>
          <w:rFonts w:ascii="Arial" w:hAnsi="Arial" w:cs="Arial"/>
          <w:sz w:val="18"/>
          <w:szCs w:val="18"/>
        </w:rPr>
        <w:t xml:space="preserve"> D</w:t>
      </w:r>
      <w:r w:rsidR="007D5941" w:rsidRPr="00A13274">
        <w:rPr>
          <w:rFonts w:ascii="Arial" w:hAnsi="Arial" w:cs="Arial"/>
          <w:sz w:val="18"/>
          <w:szCs w:val="18"/>
        </w:rPr>
        <w:t xml:space="preserve">épôt des offres </w:t>
      </w:r>
    </w:p>
    <w:p w14:paraId="40EFE60F" w14:textId="484FFB89" w:rsidR="007D5941" w:rsidRDefault="007D594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Article </w:t>
      </w:r>
      <w:r w:rsidR="00154F47">
        <w:rPr>
          <w:rFonts w:ascii="Arial" w:hAnsi="Arial" w:cs="Arial"/>
          <w:sz w:val="18"/>
          <w:szCs w:val="18"/>
        </w:rPr>
        <w:t>5</w:t>
      </w:r>
      <w:r w:rsidR="00214738">
        <w:rPr>
          <w:rFonts w:ascii="Arial" w:hAnsi="Arial" w:cs="Arial"/>
          <w:sz w:val="18"/>
          <w:szCs w:val="18"/>
        </w:rPr>
        <w:t xml:space="preserve">   : D</w:t>
      </w:r>
      <w:r>
        <w:rPr>
          <w:rFonts w:ascii="Arial" w:hAnsi="Arial" w:cs="Arial"/>
          <w:sz w:val="18"/>
          <w:szCs w:val="18"/>
        </w:rPr>
        <w:t xml:space="preserve">urée de validité des offres </w:t>
      </w:r>
    </w:p>
    <w:p w14:paraId="4E59A4AA" w14:textId="0241484C" w:rsidR="007D5941" w:rsidRDefault="007D594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Article </w:t>
      </w:r>
      <w:r w:rsidR="00154F47">
        <w:rPr>
          <w:rFonts w:ascii="Arial" w:hAnsi="Arial" w:cs="Arial"/>
          <w:sz w:val="18"/>
          <w:szCs w:val="18"/>
        </w:rPr>
        <w:t>6</w:t>
      </w:r>
      <w:r w:rsidR="00214738">
        <w:rPr>
          <w:rFonts w:ascii="Arial" w:hAnsi="Arial" w:cs="Arial"/>
          <w:sz w:val="18"/>
          <w:szCs w:val="18"/>
        </w:rPr>
        <w:t xml:space="preserve">   : E</w:t>
      </w:r>
      <w:r>
        <w:rPr>
          <w:rFonts w:ascii="Arial" w:hAnsi="Arial" w:cs="Arial"/>
          <w:sz w:val="18"/>
          <w:szCs w:val="18"/>
        </w:rPr>
        <w:t xml:space="preserve">xamen des candidatures </w:t>
      </w:r>
    </w:p>
    <w:p w14:paraId="600EF814" w14:textId="79941D63" w:rsidR="007D5941" w:rsidRDefault="007D594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Article </w:t>
      </w:r>
      <w:r w:rsidR="00154F47">
        <w:rPr>
          <w:rFonts w:ascii="Arial" w:hAnsi="Arial" w:cs="Arial"/>
          <w:sz w:val="18"/>
          <w:szCs w:val="18"/>
        </w:rPr>
        <w:t>7</w:t>
      </w:r>
      <w:r w:rsidR="00214738">
        <w:rPr>
          <w:rFonts w:ascii="Arial" w:hAnsi="Arial" w:cs="Arial"/>
          <w:sz w:val="18"/>
          <w:szCs w:val="18"/>
        </w:rPr>
        <w:t xml:space="preserve">   : E</w:t>
      </w:r>
      <w:r>
        <w:rPr>
          <w:rFonts w:ascii="Arial" w:hAnsi="Arial" w:cs="Arial"/>
          <w:sz w:val="18"/>
          <w:szCs w:val="18"/>
        </w:rPr>
        <w:t xml:space="preserve">xamen des offres et attribution du marché </w:t>
      </w:r>
    </w:p>
    <w:p w14:paraId="423861CA" w14:textId="063990B7" w:rsidR="006B3FA2" w:rsidRDefault="006B3FA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Article 8 :   Visite des lieux</w:t>
      </w:r>
    </w:p>
    <w:p w14:paraId="39500DCE" w14:textId="41C0E614" w:rsidR="007D5941" w:rsidRDefault="007D594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Article </w:t>
      </w:r>
      <w:r w:rsidR="006B3FA2">
        <w:rPr>
          <w:rFonts w:ascii="Arial" w:hAnsi="Arial" w:cs="Arial"/>
          <w:sz w:val="18"/>
          <w:szCs w:val="18"/>
        </w:rPr>
        <w:t>9</w:t>
      </w:r>
      <w:r w:rsidR="00214738">
        <w:rPr>
          <w:rFonts w:ascii="Arial" w:hAnsi="Arial" w:cs="Arial"/>
          <w:sz w:val="18"/>
          <w:szCs w:val="18"/>
        </w:rPr>
        <w:t xml:space="preserve">   : R</w:t>
      </w:r>
      <w:r>
        <w:rPr>
          <w:rFonts w:ascii="Arial" w:hAnsi="Arial" w:cs="Arial"/>
          <w:sz w:val="18"/>
          <w:szCs w:val="18"/>
        </w:rPr>
        <w:t>enseignements</w:t>
      </w:r>
    </w:p>
    <w:p w14:paraId="4F2E58F3" w14:textId="77777777" w:rsidR="007D5941" w:rsidRDefault="007D5941">
      <w:pPr>
        <w:spacing w:before="100" w:beforeAutospacing="1" w:after="100" w:afterAutospacing="1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0173633" w14:textId="77777777" w:rsidR="00E2475A" w:rsidRPr="00214738" w:rsidRDefault="00E2475A">
      <w:pPr>
        <w:pStyle w:val="Titre2"/>
        <w:rPr>
          <w:rFonts w:ascii="Arial" w:hAnsi="Arial" w:cs="Arial"/>
          <w:color w:val="auto"/>
          <w:sz w:val="18"/>
          <w:szCs w:val="18"/>
        </w:rPr>
      </w:pPr>
    </w:p>
    <w:p w14:paraId="558706C9" w14:textId="77777777" w:rsidR="007D5941" w:rsidRPr="00214738" w:rsidRDefault="007D5941">
      <w:pPr>
        <w:pStyle w:val="Titre2"/>
        <w:rPr>
          <w:rFonts w:ascii="Arial" w:hAnsi="Arial" w:cs="Arial"/>
          <w:color w:val="auto"/>
          <w:sz w:val="18"/>
          <w:szCs w:val="18"/>
        </w:rPr>
      </w:pPr>
      <w:r w:rsidRPr="00214738">
        <w:rPr>
          <w:rFonts w:ascii="Arial" w:hAnsi="Arial" w:cs="Arial"/>
          <w:color w:val="auto"/>
          <w:sz w:val="18"/>
          <w:szCs w:val="18"/>
        </w:rPr>
        <w:t>1- Présentation de la procédure et du marché à conclure</w:t>
      </w:r>
    </w:p>
    <w:p w14:paraId="381C3911" w14:textId="77777777" w:rsidR="007D5941" w:rsidRPr="00214738" w:rsidRDefault="007D5941">
      <w:pPr>
        <w:pStyle w:val="Titre3"/>
        <w:rPr>
          <w:color w:val="auto"/>
          <w:sz w:val="18"/>
          <w:szCs w:val="18"/>
        </w:rPr>
      </w:pPr>
      <w:r w:rsidRPr="00214738">
        <w:rPr>
          <w:color w:val="auto"/>
          <w:sz w:val="18"/>
          <w:szCs w:val="18"/>
        </w:rPr>
        <w:t>1.1 - Mode de passation du marché :</w:t>
      </w:r>
    </w:p>
    <w:p w14:paraId="2DC6182B" w14:textId="77777777" w:rsidR="00C14677" w:rsidRDefault="00361628" w:rsidP="00361628">
      <w:pPr>
        <w:pStyle w:val="NormalWeb"/>
        <w:ind w:right="720"/>
      </w:pPr>
      <w:r>
        <w:t>Marché passé en procédure adaptée en application des articles R2123-1 à R2123-3du Code de la Commande Publique.</w:t>
      </w:r>
    </w:p>
    <w:p w14:paraId="2399FF0B" w14:textId="77777777" w:rsidR="007D5941" w:rsidRPr="00214738" w:rsidRDefault="00BA6F74" w:rsidP="00C14677">
      <w:pPr>
        <w:pStyle w:val="NormalWeb"/>
        <w:rPr>
          <w:b/>
        </w:rPr>
      </w:pPr>
      <w:r w:rsidRPr="00214738">
        <w:rPr>
          <w:b/>
        </w:rPr>
        <w:t xml:space="preserve">1.2 – Objet, forme et durée </w:t>
      </w:r>
      <w:r w:rsidR="007D5941" w:rsidRPr="00214738">
        <w:rPr>
          <w:b/>
        </w:rPr>
        <w:t>du marché :</w:t>
      </w:r>
    </w:p>
    <w:p w14:paraId="65D9FF2B" w14:textId="5003172F" w:rsidR="008F1344" w:rsidRDefault="007D5941">
      <w:pPr>
        <w:pStyle w:val="NormalWeb"/>
      </w:pPr>
      <w:r>
        <w:t>Le présent marché a pour objet la fourniture de repas</w:t>
      </w:r>
      <w:r w:rsidR="00743F3B">
        <w:t xml:space="preserve"> en liaison froide</w:t>
      </w:r>
      <w:r w:rsidR="006443A5">
        <w:t>,</w:t>
      </w:r>
      <w:r>
        <w:t xml:space="preserve"> </w:t>
      </w:r>
      <w:r w:rsidR="00BA6F74">
        <w:t>par un prestataire ci dénommé « le</w:t>
      </w:r>
      <w:r w:rsidR="006443A5">
        <w:t xml:space="preserve"> titulaire</w:t>
      </w:r>
      <w:r w:rsidR="00B93B7B">
        <w:t> »</w:t>
      </w:r>
      <w:r>
        <w:t xml:space="preserve"> à l'établissement public local d'enseignement</w:t>
      </w:r>
      <w:r w:rsidR="00BA6F74">
        <w:t xml:space="preserve"> ci dénommé « EPLE »</w:t>
      </w:r>
      <w:r>
        <w:t>. Les repas sont destinés aux élèves ainsi qu'aux personnes admises au service de restauration</w:t>
      </w:r>
      <w:r w:rsidR="00154F47">
        <w:t>.</w:t>
      </w:r>
    </w:p>
    <w:p w14:paraId="7A8F00F0" w14:textId="54069A93" w:rsidR="009974AF" w:rsidRPr="00D63BC0" w:rsidRDefault="0024545C" w:rsidP="00D6448B">
      <w:pPr>
        <w:pStyle w:val="NormalWeb"/>
        <w:spacing w:before="0" w:beforeAutospacing="0" w:after="0" w:afterAutospacing="0"/>
      </w:pPr>
      <w:r>
        <w:rPr>
          <w:rFonts w:eastAsia="Arial"/>
        </w:rPr>
        <w:t xml:space="preserve">Ces repas seront servis </w:t>
      </w:r>
      <w:r>
        <w:rPr>
          <w:rFonts w:eastAsia="Arial"/>
          <w:b/>
        </w:rPr>
        <w:t xml:space="preserve">du lundi au vendredi </w:t>
      </w:r>
      <w:r w:rsidRPr="004A45A8">
        <w:rPr>
          <w:rFonts w:eastAsia="Arial"/>
        </w:rPr>
        <w:t>(</w:t>
      </w:r>
      <w:r>
        <w:rPr>
          <w:rFonts w:eastAsia="Arial"/>
        </w:rPr>
        <w:t xml:space="preserve">les </w:t>
      </w:r>
      <w:r w:rsidRPr="004A45A8">
        <w:rPr>
          <w:rFonts w:eastAsia="Arial"/>
        </w:rPr>
        <w:t xml:space="preserve">détails des jours d’ouverture de la demi-pension </w:t>
      </w:r>
      <w:r>
        <w:rPr>
          <w:rFonts w:eastAsia="Arial"/>
        </w:rPr>
        <w:t>seront précisés</w:t>
      </w:r>
      <w:r w:rsidRPr="004A45A8">
        <w:rPr>
          <w:rFonts w:eastAsia="Arial"/>
        </w:rPr>
        <w:t xml:space="preserve"> par le lycée)</w:t>
      </w:r>
      <w:r>
        <w:rPr>
          <w:rFonts w:eastAsia="Arial"/>
        </w:rPr>
        <w:t>,</w:t>
      </w:r>
      <w:r>
        <w:rPr>
          <w:rFonts w:eastAsia="Arial"/>
          <w:b/>
        </w:rPr>
        <w:t xml:space="preserve"> </w:t>
      </w:r>
      <w:r>
        <w:rPr>
          <w:rFonts w:eastAsia="Arial"/>
        </w:rPr>
        <w:t>selon une plage horaire déterminée par le lycée.</w:t>
      </w:r>
    </w:p>
    <w:p w14:paraId="5B23F956" w14:textId="77777777" w:rsidR="007D5941" w:rsidRPr="00D63BC0" w:rsidRDefault="008F1344" w:rsidP="00D6448B">
      <w:pPr>
        <w:pStyle w:val="NormalWeb"/>
        <w:spacing w:before="0" w:beforeAutospacing="0" w:after="0" w:afterAutospacing="0"/>
      </w:pPr>
      <w:r w:rsidRPr="00D63BC0">
        <w:t>Ce rythme s’entend hors périodes de vacances scolaires.</w:t>
      </w:r>
      <w:r w:rsidR="007D5941" w:rsidRPr="00D63BC0">
        <w:t xml:space="preserve"> </w:t>
      </w:r>
    </w:p>
    <w:p w14:paraId="34C01140" w14:textId="77403A83" w:rsidR="00803715" w:rsidRDefault="00295AB6" w:rsidP="00295AB6">
      <w:pPr>
        <w:pStyle w:val="NormalWeb"/>
      </w:pPr>
      <w:r w:rsidRPr="00B93B7B">
        <w:t xml:space="preserve">Le présent marché prend effet à </w:t>
      </w:r>
      <w:r w:rsidRPr="00416EF2">
        <w:t xml:space="preserve">compter du </w:t>
      </w:r>
      <w:r w:rsidR="00416EF2" w:rsidRPr="00416EF2">
        <w:t>5 septembre</w:t>
      </w:r>
      <w:r w:rsidR="00781E30" w:rsidRPr="00416EF2">
        <w:t xml:space="preserve"> </w:t>
      </w:r>
      <w:r w:rsidRPr="00416EF2">
        <w:t xml:space="preserve"> </w:t>
      </w:r>
      <w:r w:rsidR="00154F47" w:rsidRPr="00416EF2">
        <w:t xml:space="preserve">jusqu’au </w:t>
      </w:r>
      <w:r w:rsidR="00416EF2" w:rsidRPr="00416EF2">
        <w:t xml:space="preserve">30 </w:t>
      </w:r>
      <w:r w:rsidR="000102EE" w:rsidRPr="00416EF2">
        <w:t xml:space="preserve"> juin 202</w:t>
      </w:r>
      <w:r w:rsidR="00DE49B3" w:rsidRPr="00416EF2">
        <w:t xml:space="preserve">4 </w:t>
      </w:r>
      <w:r w:rsidR="000102EE" w:rsidRPr="00416EF2">
        <w:t>inclus</w:t>
      </w:r>
      <w:r w:rsidR="00B93B7B" w:rsidRPr="00416EF2">
        <w:t>.</w:t>
      </w:r>
    </w:p>
    <w:p w14:paraId="675F432C" w14:textId="77777777" w:rsidR="005929CA" w:rsidRDefault="005929CA" w:rsidP="005929CA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nombre maximum estimatif de repas sur la période du 5 septembre au 15 décembre est de 33500 repas</w:t>
      </w:r>
    </w:p>
    <w:p w14:paraId="4CA0D70F" w14:textId="77777777" w:rsidR="005929CA" w:rsidRDefault="005929CA" w:rsidP="005929CA">
      <w:pPr>
        <w:pStyle w:val="Corpsdetexte"/>
      </w:pPr>
      <w:r>
        <w:t>À</w:t>
      </w:r>
      <w:r>
        <w:rPr>
          <w:spacing w:val="-2"/>
        </w:rPr>
        <w:t xml:space="preserve"> </w:t>
      </w:r>
      <w:r>
        <w:t>titre</w:t>
      </w:r>
      <w:r>
        <w:rPr>
          <w:spacing w:val="-4"/>
        </w:rPr>
        <w:t xml:space="preserve"> </w:t>
      </w:r>
      <w:r>
        <w:t>indicatif,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volumétrie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repas</w:t>
      </w:r>
      <w:r>
        <w:rPr>
          <w:spacing w:val="-3"/>
        </w:rPr>
        <w:t xml:space="preserve"> </w:t>
      </w:r>
      <w:r>
        <w:t>du 1 er trimestre équivaut au  2ème, le 3ème trimestre est de 24 000 repas.</w:t>
      </w:r>
    </w:p>
    <w:p w14:paraId="51673FC0" w14:textId="77777777" w:rsidR="005929CA" w:rsidRDefault="005929CA" w:rsidP="005929CA">
      <w:pPr>
        <w:pStyle w:val="Corpsdetexte"/>
      </w:pPr>
    </w:p>
    <w:p w14:paraId="010598C6" w14:textId="77777777" w:rsidR="005929CA" w:rsidRDefault="005929CA" w:rsidP="005929CA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nombre maximum de repas sur l’intégralité du marché (période initiale et reconductions) est de : 90 500 repas</w:t>
      </w:r>
    </w:p>
    <w:p w14:paraId="4ACD37EF" w14:textId="77777777" w:rsidR="007D5941" w:rsidRPr="00214738" w:rsidRDefault="007D5941">
      <w:pPr>
        <w:pStyle w:val="Titre3"/>
        <w:rPr>
          <w:color w:val="auto"/>
          <w:sz w:val="18"/>
          <w:szCs w:val="18"/>
        </w:rPr>
      </w:pPr>
      <w:r w:rsidRPr="00214738">
        <w:rPr>
          <w:color w:val="auto"/>
          <w:sz w:val="18"/>
          <w:szCs w:val="18"/>
        </w:rPr>
        <w:t>1.3 - Allotissement :</w:t>
      </w:r>
    </w:p>
    <w:p w14:paraId="3DE7A4C4" w14:textId="77777777" w:rsidR="00106484" w:rsidRDefault="007D5941">
      <w:pPr>
        <w:pStyle w:val="NormalWeb"/>
      </w:pPr>
      <w:r>
        <w:t>Le marché à conclure est constitué d'un lot unique. Le candidat doit soumissionner à l'ensemble des prestations du lot.</w:t>
      </w:r>
    </w:p>
    <w:p w14:paraId="7AA8BDFA" w14:textId="77777777" w:rsidR="007D5941" w:rsidRPr="00214738" w:rsidRDefault="00106484">
      <w:pPr>
        <w:pStyle w:val="Titre3"/>
        <w:rPr>
          <w:color w:val="auto"/>
          <w:sz w:val="18"/>
          <w:szCs w:val="18"/>
        </w:rPr>
      </w:pPr>
      <w:r w:rsidRPr="00214738">
        <w:rPr>
          <w:color w:val="auto"/>
          <w:sz w:val="18"/>
          <w:szCs w:val="18"/>
        </w:rPr>
        <w:t>1.</w:t>
      </w:r>
      <w:r w:rsidR="009F7FE9" w:rsidRPr="00214738">
        <w:rPr>
          <w:color w:val="auto"/>
          <w:sz w:val="18"/>
          <w:szCs w:val="18"/>
        </w:rPr>
        <w:t>4</w:t>
      </w:r>
      <w:r w:rsidR="007D5941" w:rsidRPr="00214738">
        <w:rPr>
          <w:color w:val="auto"/>
          <w:sz w:val="18"/>
          <w:szCs w:val="18"/>
        </w:rPr>
        <w:t xml:space="preserve"> – Groupements conjoints et solidaires</w:t>
      </w:r>
    </w:p>
    <w:p w14:paraId="368D2AAA" w14:textId="77777777" w:rsidR="007D5941" w:rsidRDefault="007D5941">
      <w:pPr>
        <w:pStyle w:val="NormalWeb"/>
      </w:pPr>
      <w:r>
        <w:t>Un même candidat ne peut présenter plusieurs offres en agissant à la fois en qualité de candidat individuel et de membre d’un ou plusieurs groupements.</w:t>
      </w:r>
    </w:p>
    <w:p w14:paraId="60AA858F" w14:textId="680530B4" w:rsidR="007D5941" w:rsidRDefault="007D5941">
      <w:pPr>
        <w:pStyle w:val="NormalWeb"/>
      </w:pPr>
      <w:r>
        <w:t>En cas d’attribution du marché à un groupement conjoint, le mandataire du groupement conjoint est solidaire de chacun des membres du groupement pour ses obligations contractuelles à l’égard de la personne publique, pour l’exécution du</w:t>
      </w:r>
      <w:r w:rsidR="00B93B7B">
        <w:t xml:space="preserve"> marché.</w:t>
      </w:r>
    </w:p>
    <w:p w14:paraId="08D2BBEF" w14:textId="77777777" w:rsidR="007D5941" w:rsidRPr="00214738" w:rsidRDefault="009F7FE9">
      <w:pPr>
        <w:pStyle w:val="Titre3"/>
        <w:rPr>
          <w:color w:val="auto"/>
          <w:sz w:val="18"/>
          <w:szCs w:val="18"/>
        </w:rPr>
      </w:pPr>
      <w:r w:rsidRPr="00214738">
        <w:rPr>
          <w:color w:val="auto"/>
          <w:sz w:val="18"/>
          <w:szCs w:val="18"/>
        </w:rPr>
        <w:t>1.5</w:t>
      </w:r>
      <w:r w:rsidR="007D5941" w:rsidRPr="00214738">
        <w:rPr>
          <w:color w:val="auto"/>
          <w:sz w:val="18"/>
          <w:szCs w:val="18"/>
        </w:rPr>
        <w:t xml:space="preserve"> - Variantes :</w:t>
      </w:r>
    </w:p>
    <w:p w14:paraId="17807267" w14:textId="77777777" w:rsidR="007D5941" w:rsidRDefault="007D5941">
      <w:pPr>
        <w:pStyle w:val="NormalWeb"/>
      </w:pPr>
      <w:r>
        <w:t xml:space="preserve">Les spécifications portées au C.C.T.P. et au C.C.A.P. sont intangibles. Les </w:t>
      </w:r>
      <w:r w:rsidR="009F7FE9">
        <w:t xml:space="preserve">candidats ne sont pas autorisés à proposer des </w:t>
      </w:r>
      <w:r>
        <w:t>variantes</w:t>
      </w:r>
      <w:r w:rsidR="009F7FE9">
        <w:t xml:space="preserve"> autres que celles décrites au CCTP.</w:t>
      </w:r>
    </w:p>
    <w:p w14:paraId="35B1A433" w14:textId="77777777" w:rsidR="007D5941" w:rsidRPr="00214738" w:rsidRDefault="007D5941">
      <w:pPr>
        <w:pStyle w:val="Titre2"/>
        <w:rPr>
          <w:rFonts w:ascii="Arial" w:hAnsi="Arial" w:cs="Arial"/>
          <w:color w:val="auto"/>
          <w:sz w:val="18"/>
          <w:szCs w:val="18"/>
        </w:rPr>
      </w:pPr>
      <w:r w:rsidRPr="00214738">
        <w:rPr>
          <w:rFonts w:ascii="Arial" w:hAnsi="Arial" w:cs="Arial"/>
          <w:color w:val="auto"/>
          <w:sz w:val="18"/>
          <w:szCs w:val="18"/>
        </w:rPr>
        <w:t>2 - Contenu du dossier de consultation</w:t>
      </w:r>
    </w:p>
    <w:p w14:paraId="7AF4F6A4" w14:textId="77777777" w:rsidR="007D5941" w:rsidRDefault="007D5941">
      <w:pPr>
        <w:pStyle w:val="NormalWeb"/>
      </w:pPr>
      <w:r>
        <w:t>Le dossier de consultation comprend :</w:t>
      </w:r>
    </w:p>
    <w:p w14:paraId="22A6E1AC" w14:textId="77777777" w:rsidR="007D5941" w:rsidRDefault="007D5941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présent règlement de la consultation </w:t>
      </w:r>
    </w:p>
    <w:p w14:paraId="772C5321" w14:textId="77777777" w:rsidR="00211EB1" w:rsidRDefault="00F352B3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DUME</w:t>
      </w:r>
      <w:r w:rsidR="00CA4F6A">
        <w:rPr>
          <w:rFonts w:ascii="Arial" w:hAnsi="Arial" w:cs="Arial"/>
          <w:sz w:val="18"/>
          <w:szCs w:val="18"/>
        </w:rPr>
        <w:t xml:space="preserve"> ou attestation sur l’honneur selon modèle DC1</w:t>
      </w:r>
    </w:p>
    <w:p w14:paraId="7A7E1C69" w14:textId="77777777" w:rsidR="007D5941" w:rsidRDefault="007D5941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cahier des clauses </w:t>
      </w:r>
      <w:r w:rsidR="008B476E">
        <w:rPr>
          <w:rFonts w:ascii="Arial" w:hAnsi="Arial" w:cs="Arial"/>
          <w:sz w:val="18"/>
          <w:szCs w:val="18"/>
        </w:rPr>
        <w:t>administratives particulières (</w:t>
      </w:r>
      <w:r>
        <w:rPr>
          <w:rFonts w:ascii="Arial" w:hAnsi="Arial" w:cs="Arial"/>
          <w:sz w:val="18"/>
          <w:szCs w:val="18"/>
        </w:rPr>
        <w:t xml:space="preserve">C.C.A.P.) </w:t>
      </w:r>
    </w:p>
    <w:p w14:paraId="5314D910" w14:textId="77777777" w:rsidR="007D5941" w:rsidRDefault="007D5941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cahier des cla</w:t>
      </w:r>
      <w:r w:rsidR="008B476E">
        <w:rPr>
          <w:rFonts w:ascii="Arial" w:hAnsi="Arial" w:cs="Arial"/>
          <w:sz w:val="18"/>
          <w:szCs w:val="18"/>
        </w:rPr>
        <w:t>uses techniques particulières (</w:t>
      </w:r>
      <w:r>
        <w:rPr>
          <w:rFonts w:ascii="Arial" w:hAnsi="Arial" w:cs="Arial"/>
          <w:sz w:val="18"/>
          <w:szCs w:val="18"/>
        </w:rPr>
        <w:t xml:space="preserve">C.C.T.P.) </w:t>
      </w:r>
    </w:p>
    <w:p w14:paraId="61D80A76" w14:textId="77777777" w:rsidR="00211EB1" w:rsidRDefault="00211EB1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cahier des clauses administratives générales (C.C.A.G)</w:t>
      </w:r>
    </w:p>
    <w:p w14:paraId="38162DEE" w14:textId="77777777" w:rsidR="00211EB1" w:rsidRDefault="00211EB1" w:rsidP="00211EB1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bordereau des prix unitaires</w:t>
      </w:r>
    </w:p>
    <w:p w14:paraId="4A2491F8" w14:textId="74D80A2E" w:rsidR="007D5941" w:rsidRPr="00214738" w:rsidRDefault="00154F47">
      <w:pPr>
        <w:pStyle w:val="Titre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3</w:t>
      </w:r>
      <w:r w:rsidR="007D5941" w:rsidRPr="00214738">
        <w:rPr>
          <w:rFonts w:ascii="Arial" w:hAnsi="Arial" w:cs="Arial"/>
          <w:color w:val="auto"/>
          <w:sz w:val="18"/>
          <w:szCs w:val="18"/>
        </w:rPr>
        <w:t xml:space="preserve"> - Présentation des offres</w:t>
      </w:r>
    </w:p>
    <w:p w14:paraId="7800AE3B" w14:textId="77777777" w:rsidR="00611461" w:rsidRDefault="00611461" w:rsidP="00611461">
      <w:pPr>
        <w:spacing w:before="100" w:after="10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Les dossiers de réponse à l'appel d'offres, obligatoirement rédigés en langue française, doivent être déposés sur les plateformes en ligne appelées profils acheteurs, où tous les échanges seront ainsi dématérialisés.</w:t>
      </w:r>
    </w:p>
    <w:p w14:paraId="4D291727" w14:textId="0FE6EFA1" w:rsidR="007D5941" w:rsidRPr="00AF551E" w:rsidRDefault="007D5941">
      <w:pPr>
        <w:pStyle w:val="NormalWeb"/>
      </w:pPr>
      <w:r>
        <w:t xml:space="preserve">Pour tous les documents, la signature du candidat exigée doit </w:t>
      </w:r>
      <w:r w:rsidRPr="00AF551E">
        <w:rPr>
          <w:rStyle w:val="relief1"/>
          <w:color w:val="auto"/>
        </w:rPr>
        <w:t>émaner d'une personne habilitée à engager le candidat.</w:t>
      </w:r>
      <w:r w:rsidRPr="00AF551E">
        <w:t xml:space="preserve"> </w:t>
      </w:r>
    </w:p>
    <w:p w14:paraId="3C6A079D" w14:textId="77777777" w:rsidR="007D5941" w:rsidRDefault="007D5941">
      <w:pPr>
        <w:pStyle w:val="NormalWeb"/>
      </w:pPr>
      <w:r>
        <w:t>Cette personne est :</w:t>
      </w:r>
    </w:p>
    <w:p w14:paraId="4AB2E0B6" w14:textId="77777777" w:rsidR="007D5941" w:rsidRDefault="007D5941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soit le représentant légal du candidat (président du conseil d'administration, gérant, …) </w:t>
      </w:r>
    </w:p>
    <w:p w14:paraId="4B637551" w14:textId="07A83D4B" w:rsidR="007D5941" w:rsidRDefault="00CE151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soit</w:t>
      </w:r>
      <w:r w:rsidR="007D5941">
        <w:rPr>
          <w:rFonts w:ascii="Arial" w:hAnsi="Arial" w:cs="Arial"/>
          <w:sz w:val="18"/>
          <w:szCs w:val="18"/>
        </w:rPr>
        <w:t xml:space="preserve"> toute autre personne bénéficiant d'une délégation de pouvoir ou de signature établie par le représentant légal du candidat. Dans ce cas, les délégations devront </w:t>
      </w:r>
      <w:r w:rsidR="00E96F72">
        <w:rPr>
          <w:rFonts w:ascii="Arial" w:hAnsi="Arial" w:cs="Arial"/>
          <w:sz w:val="18"/>
          <w:szCs w:val="18"/>
        </w:rPr>
        <w:t>être jointe</w:t>
      </w:r>
      <w:r w:rsidR="00214D14">
        <w:rPr>
          <w:rFonts w:ascii="Arial" w:hAnsi="Arial" w:cs="Arial"/>
          <w:sz w:val="18"/>
          <w:szCs w:val="18"/>
        </w:rPr>
        <w:t>.</w:t>
      </w:r>
    </w:p>
    <w:p w14:paraId="5C4416CC" w14:textId="77777777" w:rsidR="00154F47" w:rsidRDefault="00154F47" w:rsidP="00154F47">
      <w:pPr>
        <w:spacing w:before="100" w:beforeAutospacing="1" w:after="100" w:afterAutospacing="1"/>
        <w:ind w:left="720"/>
        <w:rPr>
          <w:rFonts w:ascii="Arial" w:hAnsi="Arial" w:cs="Arial"/>
          <w:sz w:val="18"/>
          <w:szCs w:val="18"/>
        </w:rPr>
      </w:pPr>
    </w:p>
    <w:p w14:paraId="41987E0A" w14:textId="641B5567" w:rsidR="007D5941" w:rsidRDefault="00154F47">
      <w:pPr>
        <w:pStyle w:val="Titre3"/>
        <w:rPr>
          <w:sz w:val="18"/>
          <w:szCs w:val="18"/>
        </w:rPr>
      </w:pPr>
      <w:r>
        <w:rPr>
          <w:color w:val="auto"/>
          <w:sz w:val="18"/>
          <w:szCs w:val="18"/>
        </w:rPr>
        <w:t>3</w:t>
      </w:r>
      <w:r w:rsidR="007D5941" w:rsidRPr="00214738">
        <w:rPr>
          <w:color w:val="auto"/>
          <w:sz w:val="18"/>
          <w:szCs w:val="18"/>
        </w:rPr>
        <w:t xml:space="preserve">-1 </w:t>
      </w:r>
      <w:r w:rsidR="00FF631C" w:rsidRPr="00214738">
        <w:rPr>
          <w:color w:val="auto"/>
          <w:sz w:val="18"/>
          <w:szCs w:val="18"/>
        </w:rPr>
        <w:t>Documents concernant la candidature</w:t>
      </w:r>
    </w:p>
    <w:p w14:paraId="122828C4" w14:textId="08AEA8F3" w:rsidR="007D5941" w:rsidRDefault="007D5941">
      <w:pPr>
        <w:pStyle w:val="NormalWeb"/>
      </w:pPr>
      <w:r>
        <w:t>Les documents contenus relati</w:t>
      </w:r>
      <w:r w:rsidR="00FF631C">
        <w:t>fs</w:t>
      </w:r>
      <w:r>
        <w:t xml:space="preserve"> à la candidature permettent de juger de sa recevabilité et d’apprécier les capacités professionnelles, techniques et financières du soumissionnaire.</w:t>
      </w:r>
    </w:p>
    <w:p w14:paraId="29B0A698" w14:textId="77777777" w:rsidR="007D5941" w:rsidRPr="00214738" w:rsidRDefault="00FF631C">
      <w:pPr>
        <w:pStyle w:val="Titre4"/>
        <w:rPr>
          <w:color w:val="auto"/>
          <w:sz w:val="18"/>
          <w:szCs w:val="18"/>
        </w:rPr>
      </w:pPr>
      <w:r w:rsidRPr="00214738">
        <w:rPr>
          <w:color w:val="auto"/>
          <w:sz w:val="18"/>
          <w:szCs w:val="18"/>
        </w:rPr>
        <w:t>Il s’agit de</w:t>
      </w:r>
      <w:r w:rsidR="007D5941" w:rsidRPr="00214738">
        <w:rPr>
          <w:color w:val="auto"/>
          <w:sz w:val="18"/>
          <w:szCs w:val="18"/>
        </w:rPr>
        <w:t xml:space="preserve"> :</w:t>
      </w:r>
    </w:p>
    <w:p w14:paraId="78F3E251" w14:textId="6501E379" w:rsidR="00D85F99" w:rsidRDefault="00154F47" w:rsidP="00D85F99">
      <w:pPr>
        <w:spacing w:before="100" w:after="100"/>
        <w:rPr>
          <w:rFonts w:ascii="Arial" w:eastAsia="Arial" w:hAnsi="Arial" w:cs="Arial"/>
          <w:b/>
          <w:color w:val="4682B4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3</w:t>
      </w:r>
      <w:r w:rsidR="00D85F99" w:rsidRPr="00214738">
        <w:rPr>
          <w:rFonts w:ascii="Arial" w:eastAsia="Arial" w:hAnsi="Arial" w:cs="Arial"/>
          <w:b/>
          <w:sz w:val="18"/>
          <w:szCs w:val="18"/>
        </w:rPr>
        <w:t>-1 Documents concernant la candidature</w:t>
      </w:r>
    </w:p>
    <w:p w14:paraId="3F3E3A1B" w14:textId="77777777" w:rsidR="00D85F99" w:rsidRDefault="00D85F99" w:rsidP="00D85F99">
      <w:pPr>
        <w:numPr>
          <w:ilvl w:val="0"/>
          <w:numId w:val="30"/>
        </w:numPr>
        <w:overflowPunct/>
        <w:autoSpaceDE/>
        <w:autoSpaceDN/>
        <w:adjustRightInd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Le C.C.A.P. paraphé sur chaque page, et signé et daté sur la dernière page, à accepter sans modifications ;</w:t>
      </w:r>
    </w:p>
    <w:p w14:paraId="5148013D" w14:textId="77777777" w:rsidR="00D85F99" w:rsidRDefault="00D85F99" w:rsidP="00D85F99">
      <w:pPr>
        <w:numPr>
          <w:ilvl w:val="0"/>
          <w:numId w:val="30"/>
        </w:numPr>
        <w:overflowPunct/>
        <w:autoSpaceDE/>
        <w:autoSpaceDN/>
        <w:adjustRightInd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Le C.C.T.P. paraphé sur chaque page, et signé et daté sur la dernière page, à accepter sans modifications ;</w:t>
      </w:r>
    </w:p>
    <w:p w14:paraId="52645C6C" w14:textId="77777777" w:rsidR="00CA4F6A" w:rsidRPr="00CA4F6A" w:rsidRDefault="00D85F99" w:rsidP="00CA4F6A">
      <w:pPr>
        <w:numPr>
          <w:ilvl w:val="0"/>
          <w:numId w:val="30"/>
        </w:numPr>
        <w:overflowPunct/>
        <w:autoSpaceDE/>
        <w:autoSpaceDN/>
        <w:adjustRightInd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Le DUME complété précédemment en ligne </w:t>
      </w:r>
      <w:hyperlink r:id="rId8" w:history="1">
        <w:r>
          <w:rPr>
            <w:rStyle w:val="Lienhypertexte"/>
            <w:rFonts w:ascii="Arial" w:eastAsia="Arial" w:hAnsi="Arial" w:cs="Arial"/>
            <w:sz w:val="18"/>
            <w:szCs w:val="18"/>
          </w:rPr>
          <w:t>http://www.marche-public.fr/contrats-publics/DUME-saisie-web.htm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  <w:r w:rsidR="00CA4F6A">
        <w:rPr>
          <w:rFonts w:ascii="Arial" w:eastAsia="Arial" w:hAnsi="Arial" w:cs="Arial"/>
          <w:sz w:val="18"/>
          <w:szCs w:val="18"/>
        </w:rPr>
        <w:t>ou</w:t>
      </w:r>
      <w:r w:rsidR="00CA4F6A" w:rsidRPr="00CA4F6A">
        <w:t xml:space="preserve"> </w:t>
      </w:r>
      <w:proofErr w:type="spellStart"/>
      <w:r w:rsidR="00CA4F6A" w:rsidRPr="00CA4F6A">
        <w:rPr>
          <w:rFonts w:ascii="Arial" w:eastAsia="Arial" w:hAnsi="Arial" w:cs="Arial"/>
          <w:sz w:val="18"/>
          <w:szCs w:val="18"/>
        </w:rPr>
        <w:t>ou</w:t>
      </w:r>
      <w:proofErr w:type="spellEnd"/>
      <w:r w:rsidR="00CA4F6A" w:rsidRPr="00CA4F6A">
        <w:rPr>
          <w:rFonts w:ascii="Arial" w:eastAsia="Arial" w:hAnsi="Arial" w:cs="Arial"/>
          <w:sz w:val="18"/>
          <w:szCs w:val="18"/>
        </w:rPr>
        <w:t xml:space="preserve"> la lettre de candidature dûment remplie (sur le modèle figurant dans le formulaire DC 1</w:t>
      </w:r>
      <w:r w:rsidR="00CA4F6A">
        <w:rPr>
          <w:rFonts w:ascii="Arial" w:eastAsia="Arial" w:hAnsi="Arial" w:cs="Arial"/>
          <w:sz w:val="18"/>
          <w:szCs w:val="18"/>
        </w:rPr>
        <w:t xml:space="preserve"> téléchargeable ici</w:t>
      </w:r>
      <w:r w:rsidR="00CA4F6A" w:rsidRPr="00CA4F6A">
        <w:t xml:space="preserve"> </w:t>
      </w:r>
      <w:hyperlink r:id="rId9" w:history="1">
        <w:r w:rsidR="00CA4F6A" w:rsidRPr="00A92911">
          <w:rPr>
            <w:rStyle w:val="Lienhypertexte"/>
            <w:rFonts w:ascii="Arial" w:eastAsia="Arial" w:hAnsi="Arial" w:cs="Arial"/>
            <w:sz w:val="18"/>
            <w:szCs w:val="18"/>
          </w:rPr>
          <w:t>https://www.economie.gouv.fr/daj/formulaires-declaration-du-candidat</w:t>
        </w:r>
      </w:hyperlink>
      <w:r w:rsidR="00CA4F6A">
        <w:rPr>
          <w:rFonts w:ascii="Arial" w:eastAsia="Arial" w:hAnsi="Arial" w:cs="Arial"/>
          <w:sz w:val="18"/>
          <w:szCs w:val="18"/>
        </w:rPr>
        <w:t xml:space="preserve">   </w:t>
      </w:r>
      <w:r w:rsidR="00CA4F6A" w:rsidRPr="00CA4F6A">
        <w:rPr>
          <w:rFonts w:ascii="Arial" w:eastAsia="Arial" w:hAnsi="Arial" w:cs="Arial"/>
          <w:sz w:val="18"/>
          <w:szCs w:val="18"/>
        </w:rPr>
        <w:t>) et comprenant la déclaration sur l’honneur (relative aux interdictions de soumissionner) conforme à l’article 2143-3 du code d</w:t>
      </w:r>
      <w:r w:rsidR="00CA4F6A">
        <w:rPr>
          <w:rFonts w:ascii="Arial" w:eastAsia="Arial" w:hAnsi="Arial" w:cs="Arial"/>
          <w:sz w:val="18"/>
          <w:szCs w:val="18"/>
        </w:rPr>
        <w:t>e la commande publique.</w:t>
      </w:r>
      <w:r w:rsidR="00CA4F6A" w:rsidRPr="00CA4F6A">
        <w:rPr>
          <w:rFonts w:ascii="Arial" w:eastAsia="Arial" w:hAnsi="Arial" w:cs="Arial"/>
          <w:sz w:val="18"/>
          <w:szCs w:val="18"/>
        </w:rPr>
        <w:t xml:space="preserve">  </w:t>
      </w:r>
    </w:p>
    <w:p w14:paraId="6F3A7E36" w14:textId="77777777" w:rsidR="00D85F99" w:rsidRDefault="00CA4F6A" w:rsidP="00CA4F6A">
      <w:pPr>
        <w:numPr>
          <w:ilvl w:val="0"/>
          <w:numId w:val="30"/>
        </w:numPr>
        <w:overflowPunct/>
        <w:autoSpaceDE/>
        <w:autoSpaceDN/>
        <w:adjustRightInd/>
        <w:textAlignment w:val="auto"/>
        <w:rPr>
          <w:rFonts w:ascii="Arial" w:eastAsia="Arial" w:hAnsi="Arial" w:cs="Arial"/>
          <w:sz w:val="18"/>
          <w:szCs w:val="18"/>
        </w:rPr>
      </w:pPr>
      <w:r w:rsidRPr="00CA4F6A">
        <w:rPr>
          <w:rFonts w:ascii="Arial" w:eastAsia="Arial" w:hAnsi="Arial" w:cs="Arial"/>
          <w:sz w:val="18"/>
          <w:szCs w:val="18"/>
        </w:rPr>
        <w:t xml:space="preserve"> Une déclaration sur l'honneur pour justifier qu'il n'entre dans aucun des cas mentionnés aux articles L. 2141-1 à L. 2141-5 et L. 2141-7 à L. 2141-11 notamment qu'il satisfait aux obligations concernant l'emploi des travailleurs handicapés définies aux articles L. 5212-1 à L. 5212-11 du code du travail ;»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3208DBCC" w14:textId="77777777" w:rsidR="00D85F99" w:rsidRDefault="00D85F99" w:rsidP="00D85F99">
      <w:pPr>
        <w:numPr>
          <w:ilvl w:val="0"/>
          <w:numId w:val="30"/>
        </w:numPr>
        <w:overflowPunct/>
        <w:autoSpaceDE/>
        <w:autoSpaceDN/>
        <w:adjustRightInd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Les piè</w:t>
      </w:r>
      <w:r w:rsidR="00CA4F6A">
        <w:rPr>
          <w:rFonts w:ascii="Arial" w:eastAsia="Arial" w:hAnsi="Arial" w:cs="Arial"/>
          <w:sz w:val="18"/>
          <w:szCs w:val="18"/>
        </w:rPr>
        <w:t xml:space="preserve">ces administratives conformes </w:t>
      </w:r>
    </w:p>
    <w:p w14:paraId="18E4F675" w14:textId="77777777" w:rsidR="00D85F99" w:rsidRDefault="00D85F99" w:rsidP="00D85F99">
      <w:pPr>
        <w:numPr>
          <w:ilvl w:val="0"/>
          <w:numId w:val="30"/>
        </w:numPr>
        <w:overflowPunct/>
        <w:autoSpaceDE/>
        <w:autoSpaceDN/>
        <w:adjustRightInd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Le cas échéant le pouvoir du/des signataires</w:t>
      </w:r>
    </w:p>
    <w:p w14:paraId="22CF95B6" w14:textId="77777777" w:rsidR="00D85F99" w:rsidRDefault="00D85F99" w:rsidP="00D85F99">
      <w:pPr>
        <w:numPr>
          <w:ilvl w:val="0"/>
          <w:numId w:val="30"/>
        </w:numPr>
        <w:overflowPunct/>
        <w:autoSpaceDE/>
        <w:autoSpaceDN/>
        <w:adjustRightInd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L’attestation d’assurance</w:t>
      </w:r>
    </w:p>
    <w:p w14:paraId="10AF2B3B" w14:textId="77777777" w:rsidR="00D85F99" w:rsidRDefault="00D85F99" w:rsidP="00D85F99">
      <w:pPr>
        <w:numPr>
          <w:ilvl w:val="0"/>
          <w:numId w:val="30"/>
        </w:numPr>
        <w:overflowPunct/>
        <w:autoSpaceDE/>
        <w:autoSpaceDN/>
        <w:adjustRightInd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Les attestations fiscales et sociales (l’agrément délivré par un organisme spécialisé, le cas échéant)</w:t>
      </w:r>
    </w:p>
    <w:p w14:paraId="2B1A2E2F" w14:textId="77777777" w:rsidR="00D85F99" w:rsidRDefault="00D85F99" w:rsidP="00D85F99">
      <w:pPr>
        <w:numPr>
          <w:ilvl w:val="0"/>
          <w:numId w:val="30"/>
        </w:numPr>
        <w:overflowPunct/>
        <w:autoSpaceDE/>
        <w:autoSpaceDN/>
        <w:adjustRightInd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Un extrait </w:t>
      </w:r>
      <w:proofErr w:type="spellStart"/>
      <w:r>
        <w:rPr>
          <w:rFonts w:ascii="Arial" w:eastAsia="Arial" w:hAnsi="Arial" w:cs="Arial"/>
          <w:sz w:val="18"/>
          <w:szCs w:val="18"/>
        </w:rPr>
        <w:t>KBis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(document prouvant l’existence légale)</w:t>
      </w:r>
    </w:p>
    <w:p w14:paraId="266A79F2" w14:textId="77777777" w:rsidR="00D85F99" w:rsidRDefault="00D85F99" w:rsidP="00D85F99">
      <w:pPr>
        <w:numPr>
          <w:ilvl w:val="0"/>
          <w:numId w:val="30"/>
        </w:numPr>
        <w:overflowPunct/>
        <w:autoSpaceDE/>
        <w:autoSpaceDN/>
        <w:adjustRightInd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Déclaration sur l’honneur pour justifier de la non-interdiction de soumissionner à un marché public </w:t>
      </w:r>
    </w:p>
    <w:p w14:paraId="5DD50D95" w14:textId="77777777" w:rsidR="00295AB6" w:rsidRPr="00D85F99" w:rsidRDefault="00D85F99" w:rsidP="00D85F99">
      <w:pPr>
        <w:numPr>
          <w:ilvl w:val="0"/>
          <w:numId w:val="30"/>
        </w:numPr>
        <w:overflowPunct/>
        <w:autoSpaceDE/>
        <w:autoSpaceDN/>
        <w:adjustRightInd/>
        <w:spacing w:after="280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Copie du ou des jugements prononcés si le candidat est en situation de redressement judiciaire</w:t>
      </w:r>
    </w:p>
    <w:p w14:paraId="5176F0B5" w14:textId="238956B1" w:rsidR="007D5941" w:rsidRPr="00214738" w:rsidRDefault="00154F47">
      <w:pPr>
        <w:pStyle w:val="Titre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3</w:t>
      </w:r>
      <w:r w:rsidR="007D5941" w:rsidRPr="00214738">
        <w:rPr>
          <w:color w:val="auto"/>
          <w:sz w:val="18"/>
          <w:szCs w:val="18"/>
        </w:rPr>
        <w:t xml:space="preserve">-2 </w:t>
      </w:r>
      <w:r w:rsidR="00FF631C" w:rsidRPr="00214738">
        <w:rPr>
          <w:color w:val="auto"/>
          <w:sz w:val="18"/>
          <w:szCs w:val="18"/>
        </w:rPr>
        <w:t>Documents concernant l’offre</w:t>
      </w:r>
    </w:p>
    <w:p w14:paraId="22F39B14" w14:textId="77777777" w:rsidR="009D4955" w:rsidRDefault="009D4955" w:rsidP="009D4955">
      <w:pPr>
        <w:pStyle w:val="Titre4"/>
        <w:rPr>
          <w:b w:val="0"/>
          <w:color w:val="auto"/>
          <w:sz w:val="18"/>
          <w:szCs w:val="18"/>
        </w:rPr>
      </w:pPr>
      <w:r>
        <w:rPr>
          <w:b w:val="0"/>
          <w:color w:val="auto"/>
          <w:sz w:val="18"/>
          <w:szCs w:val="18"/>
        </w:rPr>
        <w:t xml:space="preserve">Il est demandé </w:t>
      </w:r>
      <w:r w:rsidRPr="005D67BE">
        <w:rPr>
          <w:b w:val="0"/>
          <w:color w:val="auto"/>
          <w:sz w:val="18"/>
          <w:szCs w:val="18"/>
        </w:rPr>
        <w:t xml:space="preserve"> en plus de l’offre :</w:t>
      </w:r>
    </w:p>
    <w:p w14:paraId="769104BC" w14:textId="77777777" w:rsidR="009D4955" w:rsidRPr="00A109F0" w:rsidRDefault="009D4955" w:rsidP="009D4955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A109F0">
        <w:rPr>
          <w:rFonts w:ascii="Arial" w:hAnsi="Arial" w:cs="Arial"/>
          <w:b/>
          <w:sz w:val="18"/>
          <w:szCs w:val="18"/>
          <w:u w:val="single"/>
        </w:rPr>
        <w:t>La liste des grammages</w:t>
      </w:r>
      <w:r w:rsidRPr="00A109F0">
        <w:rPr>
          <w:rFonts w:ascii="Arial" w:hAnsi="Arial" w:cs="Arial"/>
          <w:sz w:val="18"/>
          <w:szCs w:val="18"/>
        </w:rPr>
        <w:t xml:space="preserve"> utilisés par le candidat pour la confection des repas ;</w:t>
      </w:r>
    </w:p>
    <w:p w14:paraId="346FA286" w14:textId="0F777CC4" w:rsidR="009D4955" w:rsidRPr="00557779" w:rsidRDefault="009D4955" w:rsidP="00E537E6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557779">
        <w:rPr>
          <w:rFonts w:ascii="Arial" w:hAnsi="Arial" w:cs="Arial"/>
          <w:b/>
          <w:sz w:val="18"/>
          <w:szCs w:val="18"/>
          <w:u w:val="single"/>
        </w:rPr>
        <w:t xml:space="preserve">3 semaines de menus </w:t>
      </w:r>
      <w:r w:rsidRPr="00557779">
        <w:rPr>
          <w:rFonts w:ascii="Arial" w:hAnsi="Arial" w:cs="Arial"/>
          <w:sz w:val="18"/>
          <w:szCs w:val="18"/>
        </w:rPr>
        <w:t>(septembre/octobre,</w:t>
      </w:r>
      <w:r w:rsidR="00E537E6">
        <w:rPr>
          <w:rFonts w:ascii="Arial" w:hAnsi="Arial" w:cs="Arial"/>
          <w:sz w:val="18"/>
          <w:szCs w:val="18"/>
        </w:rPr>
        <w:t xml:space="preserve"> novembre/décembre,</w:t>
      </w:r>
      <w:r w:rsidRPr="00557779">
        <w:rPr>
          <w:rFonts w:ascii="Arial" w:hAnsi="Arial" w:cs="Arial"/>
          <w:sz w:val="18"/>
          <w:szCs w:val="18"/>
        </w:rPr>
        <w:t xml:space="preserve"> janvier/février</w:t>
      </w:r>
      <w:r w:rsidR="00E537E6">
        <w:rPr>
          <w:rFonts w:ascii="Arial" w:hAnsi="Arial" w:cs="Arial"/>
          <w:sz w:val="18"/>
          <w:szCs w:val="18"/>
        </w:rPr>
        <w:t>, mars/avril</w:t>
      </w:r>
      <w:r w:rsidRPr="00557779">
        <w:rPr>
          <w:rFonts w:ascii="Arial" w:hAnsi="Arial" w:cs="Arial"/>
          <w:sz w:val="18"/>
          <w:szCs w:val="18"/>
        </w:rPr>
        <w:t xml:space="preserve"> et mai/juin </w:t>
      </w:r>
      <w:r w:rsidR="00E537E6">
        <w:rPr>
          <w:rFonts w:ascii="Arial" w:hAnsi="Arial" w:cs="Arial"/>
          <w:sz w:val="18"/>
          <w:szCs w:val="18"/>
        </w:rPr>
        <w:t>m</w:t>
      </w:r>
      <w:r w:rsidRPr="00557779">
        <w:rPr>
          <w:rFonts w:ascii="Arial" w:hAnsi="Arial" w:cs="Arial"/>
          <w:sz w:val="18"/>
          <w:szCs w:val="18"/>
        </w:rPr>
        <w:t>enus)</w:t>
      </w:r>
      <w:r w:rsidRPr="00557779">
        <w:rPr>
          <w:rFonts w:ascii="Arial" w:hAnsi="Arial" w:cs="Arial"/>
          <w:spacing w:val="1"/>
          <w:sz w:val="18"/>
          <w:szCs w:val="18"/>
        </w:rPr>
        <w:t xml:space="preserve"> </w:t>
      </w:r>
      <w:r w:rsidRPr="000B0819">
        <w:rPr>
          <w:rFonts w:ascii="Arial" w:hAnsi="Arial" w:cs="Arial"/>
          <w:b/>
          <w:sz w:val="18"/>
          <w:szCs w:val="18"/>
        </w:rPr>
        <w:t>intégrant</w:t>
      </w:r>
      <w:r w:rsidRPr="00557779">
        <w:rPr>
          <w:rFonts w:ascii="Arial" w:hAnsi="Arial" w:cs="Arial"/>
          <w:sz w:val="18"/>
          <w:szCs w:val="18"/>
        </w:rPr>
        <w:t xml:space="preserve"> les logos caractérisant les qualités)</w:t>
      </w:r>
    </w:p>
    <w:p w14:paraId="39BABCD5" w14:textId="77777777" w:rsidR="009D4955" w:rsidRPr="00A109F0" w:rsidRDefault="009D4955" w:rsidP="0085305C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A109F0">
        <w:rPr>
          <w:rFonts w:ascii="Arial" w:hAnsi="Arial" w:cs="Arial"/>
          <w:b/>
          <w:sz w:val="18"/>
          <w:szCs w:val="18"/>
          <w:u w:val="single"/>
        </w:rPr>
        <w:t xml:space="preserve">Les fiches techniques de production pour les menus conseillés des 3 semaines de menus </w:t>
      </w:r>
    </w:p>
    <w:p w14:paraId="4BEAFC2A" w14:textId="77777777" w:rsidR="009D4955" w:rsidRPr="00A109F0" w:rsidRDefault="009D4955" w:rsidP="009D4955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A109F0">
        <w:rPr>
          <w:rFonts w:ascii="Arial" w:hAnsi="Arial" w:cs="Arial"/>
          <w:b/>
          <w:spacing w:val="9"/>
          <w:sz w:val="18"/>
          <w:szCs w:val="18"/>
        </w:rPr>
        <w:t xml:space="preserve"> </w:t>
      </w:r>
      <w:r w:rsidRPr="00A109F0">
        <w:rPr>
          <w:rFonts w:ascii="Arial" w:hAnsi="Arial" w:cs="Arial"/>
          <w:b/>
          <w:sz w:val="18"/>
          <w:szCs w:val="18"/>
        </w:rPr>
        <w:t>Le</w:t>
      </w:r>
      <w:r w:rsidRPr="00A109F0">
        <w:rPr>
          <w:rFonts w:ascii="Arial" w:hAnsi="Arial" w:cs="Arial"/>
          <w:b/>
          <w:spacing w:val="8"/>
          <w:sz w:val="18"/>
          <w:szCs w:val="18"/>
        </w:rPr>
        <w:t xml:space="preserve"> </w:t>
      </w:r>
      <w:r w:rsidRPr="00A109F0">
        <w:rPr>
          <w:rFonts w:ascii="Arial" w:hAnsi="Arial" w:cs="Arial"/>
          <w:b/>
          <w:sz w:val="18"/>
          <w:szCs w:val="18"/>
        </w:rPr>
        <w:t>mémoire</w:t>
      </w:r>
      <w:r w:rsidRPr="00A109F0">
        <w:rPr>
          <w:rFonts w:ascii="Arial" w:hAnsi="Arial" w:cs="Arial"/>
          <w:b/>
          <w:spacing w:val="8"/>
          <w:sz w:val="18"/>
          <w:szCs w:val="18"/>
        </w:rPr>
        <w:t xml:space="preserve"> </w:t>
      </w:r>
      <w:r w:rsidRPr="00A109F0">
        <w:rPr>
          <w:rFonts w:ascii="Arial" w:hAnsi="Arial" w:cs="Arial"/>
          <w:b/>
          <w:sz w:val="18"/>
          <w:szCs w:val="18"/>
        </w:rPr>
        <w:t>technique</w:t>
      </w:r>
      <w:r w:rsidRPr="00A109F0">
        <w:rPr>
          <w:rFonts w:ascii="Arial" w:hAnsi="Arial" w:cs="Arial"/>
          <w:b/>
          <w:spacing w:val="11"/>
          <w:sz w:val="18"/>
          <w:szCs w:val="18"/>
        </w:rPr>
        <w:t xml:space="preserve"> </w:t>
      </w:r>
      <w:r w:rsidRPr="00A109F0">
        <w:rPr>
          <w:rFonts w:ascii="Arial" w:hAnsi="Arial" w:cs="Arial"/>
          <w:b/>
          <w:sz w:val="18"/>
          <w:szCs w:val="18"/>
        </w:rPr>
        <w:t>(CMT)</w:t>
      </w:r>
      <w:r w:rsidRPr="00A109F0">
        <w:rPr>
          <w:rFonts w:ascii="Arial" w:hAnsi="Arial" w:cs="Arial"/>
          <w:b/>
          <w:spacing w:val="9"/>
          <w:sz w:val="18"/>
          <w:szCs w:val="18"/>
        </w:rPr>
        <w:t xml:space="preserve"> </w:t>
      </w:r>
      <w:r w:rsidRPr="00A109F0">
        <w:rPr>
          <w:rFonts w:ascii="Arial" w:hAnsi="Arial" w:cs="Arial"/>
          <w:b/>
          <w:sz w:val="18"/>
          <w:szCs w:val="18"/>
        </w:rPr>
        <w:t>fourni</w:t>
      </w:r>
      <w:r w:rsidRPr="00A109F0">
        <w:rPr>
          <w:rFonts w:ascii="Arial" w:hAnsi="Arial" w:cs="Arial"/>
          <w:b/>
          <w:spacing w:val="9"/>
          <w:sz w:val="18"/>
          <w:szCs w:val="18"/>
        </w:rPr>
        <w:t xml:space="preserve"> </w:t>
      </w:r>
      <w:r w:rsidRPr="00A109F0">
        <w:rPr>
          <w:rFonts w:ascii="Arial" w:hAnsi="Arial" w:cs="Arial"/>
          <w:b/>
          <w:sz w:val="18"/>
          <w:szCs w:val="18"/>
        </w:rPr>
        <w:t>par</w:t>
      </w:r>
      <w:r w:rsidRPr="00A109F0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A109F0">
        <w:rPr>
          <w:rFonts w:ascii="Arial" w:hAnsi="Arial" w:cs="Arial"/>
          <w:b/>
          <w:sz w:val="18"/>
          <w:szCs w:val="18"/>
        </w:rPr>
        <w:t>la</w:t>
      </w:r>
      <w:r w:rsidRPr="00A109F0">
        <w:rPr>
          <w:rFonts w:ascii="Arial" w:hAnsi="Arial" w:cs="Arial"/>
          <w:b/>
          <w:spacing w:val="8"/>
          <w:sz w:val="18"/>
          <w:szCs w:val="18"/>
        </w:rPr>
        <w:t xml:space="preserve"> </w:t>
      </w:r>
      <w:r w:rsidRPr="00A109F0">
        <w:rPr>
          <w:rFonts w:ascii="Arial" w:hAnsi="Arial" w:cs="Arial"/>
          <w:b/>
          <w:sz w:val="18"/>
          <w:szCs w:val="18"/>
        </w:rPr>
        <w:t>Région</w:t>
      </w:r>
      <w:r w:rsidRPr="00A109F0">
        <w:rPr>
          <w:rFonts w:ascii="Arial" w:hAnsi="Arial" w:cs="Arial"/>
          <w:b/>
          <w:spacing w:val="13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dans</w:t>
      </w:r>
      <w:r w:rsidRPr="00A109F0">
        <w:rPr>
          <w:rFonts w:ascii="Arial" w:hAnsi="Arial" w:cs="Arial"/>
          <w:spacing w:val="9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le</w:t>
      </w:r>
      <w:r w:rsidRPr="00A109F0">
        <w:rPr>
          <w:rFonts w:ascii="Arial" w:hAnsi="Arial" w:cs="Arial"/>
          <w:spacing w:val="8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cadre</w:t>
      </w:r>
      <w:r w:rsidRPr="00A109F0">
        <w:rPr>
          <w:rFonts w:ascii="Arial" w:hAnsi="Arial" w:cs="Arial"/>
          <w:spacing w:val="11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du</w:t>
      </w:r>
      <w:r>
        <w:rPr>
          <w:rFonts w:ascii="Arial" w:hAnsi="Arial" w:cs="Arial"/>
          <w:sz w:val="18"/>
          <w:szCs w:val="18"/>
        </w:rPr>
        <w:t xml:space="preserve"> </w:t>
      </w:r>
      <w:r w:rsidRPr="00A109F0">
        <w:rPr>
          <w:rFonts w:ascii="Arial" w:hAnsi="Arial" w:cs="Arial"/>
          <w:spacing w:val="-53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DCE</w:t>
      </w:r>
      <w:r w:rsidRPr="00A109F0">
        <w:rPr>
          <w:rFonts w:ascii="Arial" w:hAnsi="Arial" w:cs="Arial"/>
          <w:spacing w:val="-3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et</w:t>
      </w:r>
      <w:r w:rsidRPr="00A109F0">
        <w:rPr>
          <w:rFonts w:ascii="Arial" w:hAnsi="Arial" w:cs="Arial"/>
          <w:spacing w:val="-1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dûment</w:t>
      </w:r>
      <w:r w:rsidRPr="00A109F0">
        <w:rPr>
          <w:rFonts w:ascii="Arial" w:hAnsi="Arial" w:cs="Arial"/>
          <w:spacing w:val="-1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complété</w:t>
      </w:r>
      <w:r w:rsidRPr="00A109F0">
        <w:rPr>
          <w:rFonts w:ascii="Arial" w:hAnsi="Arial" w:cs="Arial"/>
          <w:spacing w:val="1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par</w:t>
      </w:r>
      <w:r w:rsidRPr="00A109F0">
        <w:rPr>
          <w:rFonts w:ascii="Arial" w:hAnsi="Arial" w:cs="Arial"/>
          <w:spacing w:val="-1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le</w:t>
      </w:r>
      <w:r w:rsidRPr="00A109F0">
        <w:rPr>
          <w:rFonts w:ascii="Arial" w:hAnsi="Arial" w:cs="Arial"/>
          <w:spacing w:val="-1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candidat</w:t>
      </w:r>
      <w:r w:rsidRPr="00A109F0">
        <w:rPr>
          <w:rFonts w:ascii="Arial" w:hAnsi="Arial" w:cs="Arial"/>
          <w:spacing w:val="2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détaillant</w:t>
      </w:r>
      <w:r w:rsidRPr="00A109F0">
        <w:rPr>
          <w:rFonts w:ascii="Arial" w:hAnsi="Arial" w:cs="Arial"/>
          <w:spacing w:val="-1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:</w:t>
      </w:r>
    </w:p>
    <w:p w14:paraId="10D8A75C" w14:textId="77777777" w:rsidR="009D4955" w:rsidRPr="00A109F0" w:rsidRDefault="009D4955" w:rsidP="009D4955">
      <w:pPr>
        <w:pStyle w:val="Paragraphedeliste"/>
        <w:widowControl w:val="0"/>
        <w:numPr>
          <w:ilvl w:val="2"/>
          <w:numId w:val="11"/>
        </w:numPr>
        <w:tabs>
          <w:tab w:val="left" w:pos="2718"/>
        </w:tabs>
        <w:overflowPunct/>
        <w:adjustRightInd/>
        <w:spacing w:line="239" w:lineRule="exact"/>
        <w:contextualSpacing w:val="0"/>
        <w:textAlignment w:val="auto"/>
        <w:rPr>
          <w:rFonts w:ascii="Arial" w:hAnsi="Arial" w:cs="Arial"/>
          <w:sz w:val="18"/>
          <w:szCs w:val="18"/>
        </w:rPr>
      </w:pPr>
      <w:r w:rsidRPr="00A109F0">
        <w:rPr>
          <w:rFonts w:ascii="Arial" w:hAnsi="Arial" w:cs="Arial"/>
          <w:sz w:val="18"/>
          <w:szCs w:val="18"/>
        </w:rPr>
        <w:t>Sous-critère</w:t>
      </w:r>
      <w:r w:rsidRPr="00A109F0">
        <w:rPr>
          <w:rFonts w:ascii="Arial" w:hAnsi="Arial" w:cs="Arial"/>
          <w:spacing w:val="-4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1.1)</w:t>
      </w:r>
      <w:r w:rsidRPr="00A109F0">
        <w:rPr>
          <w:rFonts w:ascii="Arial" w:hAnsi="Arial" w:cs="Arial"/>
          <w:spacing w:val="-4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Qualité</w:t>
      </w:r>
      <w:r w:rsidRPr="00A109F0">
        <w:rPr>
          <w:rFonts w:ascii="Arial" w:hAnsi="Arial" w:cs="Arial"/>
          <w:spacing w:val="-3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de</w:t>
      </w:r>
      <w:r w:rsidRPr="00A109F0">
        <w:rPr>
          <w:rFonts w:ascii="Arial" w:hAnsi="Arial" w:cs="Arial"/>
          <w:spacing w:val="-3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l’offre</w:t>
      </w:r>
      <w:r w:rsidRPr="00A109F0">
        <w:rPr>
          <w:rFonts w:ascii="Arial" w:hAnsi="Arial" w:cs="Arial"/>
          <w:spacing w:val="-5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alimentaire</w:t>
      </w:r>
      <w:r w:rsidRPr="00A109F0">
        <w:rPr>
          <w:rFonts w:ascii="Arial" w:hAnsi="Arial" w:cs="Arial"/>
          <w:spacing w:val="-4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:</w:t>
      </w:r>
      <w:r w:rsidRPr="00A109F0">
        <w:rPr>
          <w:rFonts w:ascii="Arial" w:hAnsi="Arial" w:cs="Arial"/>
          <w:spacing w:val="-4"/>
          <w:sz w:val="18"/>
          <w:szCs w:val="18"/>
        </w:rPr>
        <w:t xml:space="preserve"> </w:t>
      </w:r>
    </w:p>
    <w:p w14:paraId="62992E90" w14:textId="71ADCC6E" w:rsidR="009D4955" w:rsidRDefault="009D4955" w:rsidP="009D4955">
      <w:pPr>
        <w:pStyle w:val="Paragraphedeliste"/>
        <w:widowControl w:val="0"/>
        <w:numPr>
          <w:ilvl w:val="1"/>
          <w:numId w:val="11"/>
        </w:numPr>
        <w:tabs>
          <w:tab w:val="left" w:pos="3438"/>
        </w:tabs>
        <w:overflowPunct/>
        <w:adjustRightInd/>
        <w:spacing w:line="232" w:lineRule="auto"/>
        <w:ind w:right="271"/>
        <w:jc w:val="both"/>
        <w:textAlignment w:val="auto"/>
        <w:rPr>
          <w:rFonts w:ascii="Arial" w:hAnsi="Arial" w:cs="Arial"/>
          <w:sz w:val="18"/>
          <w:szCs w:val="18"/>
        </w:rPr>
      </w:pPr>
      <w:r w:rsidRPr="00A109F0">
        <w:rPr>
          <w:rFonts w:ascii="Arial" w:hAnsi="Arial" w:cs="Arial"/>
          <w:spacing w:val="-9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Projets</w:t>
      </w:r>
      <w:r w:rsidRPr="00A109F0">
        <w:rPr>
          <w:rFonts w:ascii="Arial" w:hAnsi="Arial" w:cs="Arial"/>
          <w:spacing w:val="-7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de</w:t>
      </w:r>
      <w:r w:rsidRPr="00A109F0">
        <w:rPr>
          <w:rFonts w:ascii="Arial" w:hAnsi="Arial" w:cs="Arial"/>
          <w:spacing w:val="-9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menus</w:t>
      </w:r>
      <w:r w:rsidRPr="00A109F0">
        <w:rPr>
          <w:rFonts w:ascii="Arial" w:hAnsi="Arial" w:cs="Arial"/>
          <w:spacing w:val="-6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équilibrés</w:t>
      </w:r>
      <w:r w:rsidRPr="00A109F0">
        <w:rPr>
          <w:rFonts w:ascii="Arial" w:hAnsi="Arial" w:cs="Arial"/>
          <w:spacing w:val="-7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de</w:t>
      </w:r>
      <w:r w:rsidRPr="00A109F0">
        <w:rPr>
          <w:rFonts w:ascii="Arial" w:hAnsi="Arial" w:cs="Arial"/>
          <w:spacing w:val="-9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1</w:t>
      </w:r>
      <w:r w:rsidRPr="00A109F0">
        <w:rPr>
          <w:rFonts w:ascii="Arial" w:hAnsi="Arial" w:cs="Arial"/>
          <w:spacing w:val="-8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semaine</w:t>
      </w:r>
      <w:r w:rsidRPr="00A109F0">
        <w:rPr>
          <w:rFonts w:ascii="Arial" w:hAnsi="Arial" w:cs="Arial"/>
          <w:spacing w:val="-9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sur</w:t>
      </w:r>
      <w:r w:rsidRPr="00A109F0">
        <w:rPr>
          <w:rFonts w:ascii="Arial" w:hAnsi="Arial" w:cs="Arial"/>
          <w:spacing w:val="-8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3</w:t>
      </w:r>
      <w:r w:rsidRPr="00A109F0">
        <w:rPr>
          <w:rFonts w:ascii="Arial" w:hAnsi="Arial" w:cs="Arial"/>
          <w:spacing w:val="-7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périodes</w:t>
      </w:r>
      <w:r w:rsidRPr="00A109F0">
        <w:rPr>
          <w:rFonts w:ascii="Arial" w:hAnsi="Arial" w:cs="Arial"/>
          <w:spacing w:val="-6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définies</w:t>
      </w:r>
      <w:r w:rsidRPr="00A109F0">
        <w:rPr>
          <w:rFonts w:ascii="Arial" w:hAnsi="Arial" w:cs="Arial"/>
          <w:spacing w:val="-7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comme</w:t>
      </w:r>
      <w:r>
        <w:rPr>
          <w:rFonts w:ascii="Arial" w:hAnsi="Arial" w:cs="Arial"/>
          <w:sz w:val="18"/>
          <w:szCs w:val="18"/>
        </w:rPr>
        <w:t xml:space="preserve"> </w:t>
      </w:r>
      <w:r w:rsidRPr="00A109F0">
        <w:rPr>
          <w:rFonts w:ascii="Arial" w:hAnsi="Arial" w:cs="Arial"/>
          <w:spacing w:val="-53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suit : septembre/octobre</w:t>
      </w:r>
      <w:r w:rsidR="00A23F09">
        <w:rPr>
          <w:rFonts w:ascii="Arial" w:hAnsi="Arial" w:cs="Arial"/>
          <w:sz w:val="18"/>
          <w:szCs w:val="18"/>
        </w:rPr>
        <w:t>, novembre</w:t>
      </w:r>
      <w:r w:rsidRPr="00A109F0">
        <w:rPr>
          <w:rFonts w:ascii="Arial" w:hAnsi="Arial" w:cs="Arial"/>
          <w:sz w:val="18"/>
          <w:szCs w:val="18"/>
        </w:rPr>
        <w:t xml:space="preserve">, </w:t>
      </w:r>
      <w:r w:rsidR="00A23F09">
        <w:rPr>
          <w:rFonts w:ascii="Arial" w:hAnsi="Arial" w:cs="Arial"/>
          <w:sz w:val="18"/>
          <w:szCs w:val="18"/>
        </w:rPr>
        <w:t>décembre/</w:t>
      </w:r>
      <w:r w:rsidRPr="00A109F0">
        <w:rPr>
          <w:rFonts w:ascii="Arial" w:hAnsi="Arial" w:cs="Arial"/>
          <w:sz w:val="18"/>
          <w:szCs w:val="18"/>
        </w:rPr>
        <w:t>janvier/février</w:t>
      </w:r>
      <w:r w:rsidR="00353AC6">
        <w:rPr>
          <w:rFonts w:ascii="Arial" w:hAnsi="Arial" w:cs="Arial"/>
          <w:sz w:val="18"/>
          <w:szCs w:val="18"/>
        </w:rPr>
        <w:t xml:space="preserve">, </w:t>
      </w:r>
      <w:r w:rsidR="00A23F09">
        <w:rPr>
          <w:rFonts w:ascii="Arial" w:hAnsi="Arial" w:cs="Arial"/>
          <w:sz w:val="18"/>
          <w:szCs w:val="18"/>
        </w:rPr>
        <w:t>mars/</w:t>
      </w:r>
      <w:r w:rsidR="00353AC6">
        <w:rPr>
          <w:rFonts w:ascii="Arial" w:hAnsi="Arial" w:cs="Arial"/>
          <w:sz w:val="18"/>
          <w:szCs w:val="18"/>
        </w:rPr>
        <w:t>avril/mai</w:t>
      </w:r>
      <w:r w:rsidR="00A23F09">
        <w:rPr>
          <w:rFonts w:ascii="Arial" w:hAnsi="Arial" w:cs="Arial"/>
          <w:sz w:val="18"/>
          <w:szCs w:val="18"/>
        </w:rPr>
        <w:t>/juin</w:t>
      </w:r>
      <w:bookmarkStart w:id="2" w:name="_GoBack"/>
      <w:bookmarkEnd w:id="2"/>
      <w:r w:rsidR="00353AC6">
        <w:rPr>
          <w:rFonts w:ascii="Arial" w:hAnsi="Arial" w:cs="Arial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intégrant les logos caractérisant les qualités et spécificités des plats pour les</w:t>
      </w:r>
      <w:r w:rsidRPr="00A109F0">
        <w:rPr>
          <w:rFonts w:ascii="Arial" w:hAnsi="Arial" w:cs="Arial"/>
          <w:spacing w:val="1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préparations</w:t>
      </w:r>
      <w:r w:rsidRPr="00A109F0">
        <w:rPr>
          <w:rFonts w:ascii="Arial" w:hAnsi="Arial" w:cs="Arial"/>
          <w:spacing w:val="-2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de</w:t>
      </w:r>
      <w:r w:rsidRPr="00A109F0">
        <w:rPr>
          <w:rFonts w:ascii="Arial" w:hAnsi="Arial" w:cs="Arial"/>
          <w:spacing w:val="-2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chaque</w:t>
      </w:r>
      <w:r w:rsidRPr="00A109F0">
        <w:rPr>
          <w:rFonts w:ascii="Arial" w:hAnsi="Arial" w:cs="Arial"/>
          <w:spacing w:val="-2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composante</w:t>
      </w:r>
      <w:r w:rsidRPr="00A109F0">
        <w:rPr>
          <w:rFonts w:ascii="Arial" w:hAnsi="Arial" w:cs="Arial"/>
          <w:spacing w:val="-3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des</w:t>
      </w:r>
      <w:r w:rsidRPr="00A109F0">
        <w:rPr>
          <w:rFonts w:ascii="Arial" w:hAnsi="Arial" w:cs="Arial"/>
          <w:spacing w:val="-1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3</w:t>
      </w:r>
      <w:r w:rsidRPr="00A109F0">
        <w:rPr>
          <w:rFonts w:ascii="Arial" w:hAnsi="Arial" w:cs="Arial"/>
          <w:spacing w:val="-2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semaines et le menu conseillé en gras</w:t>
      </w:r>
      <w:r w:rsidRPr="00A109F0">
        <w:rPr>
          <w:rFonts w:ascii="Arial" w:hAnsi="Arial" w:cs="Arial"/>
          <w:spacing w:val="2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(noté</w:t>
      </w:r>
      <w:r w:rsidRPr="00A109F0">
        <w:rPr>
          <w:rFonts w:ascii="Arial" w:hAnsi="Arial" w:cs="Arial"/>
          <w:spacing w:val="-2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sur</w:t>
      </w:r>
      <w:r w:rsidRPr="00A109F0">
        <w:rPr>
          <w:rFonts w:ascii="Arial" w:hAnsi="Arial" w:cs="Arial"/>
          <w:spacing w:val="-2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20</w:t>
      </w:r>
      <w:r w:rsidRPr="00A109F0">
        <w:rPr>
          <w:rFonts w:ascii="Arial" w:hAnsi="Arial" w:cs="Arial"/>
          <w:spacing w:val="-2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>points)</w:t>
      </w:r>
    </w:p>
    <w:p w14:paraId="299C48B8" w14:textId="77777777" w:rsidR="009D4955" w:rsidRPr="00A109F0" w:rsidRDefault="009D4955" w:rsidP="009D4955">
      <w:pPr>
        <w:pStyle w:val="Paragraphedeliste"/>
        <w:widowControl w:val="0"/>
        <w:numPr>
          <w:ilvl w:val="1"/>
          <w:numId w:val="11"/>
        </w:numPr>
        <w:tabs>
          <w:tab w:val="left" w:pos="3438"/>
        </w:tabs>
        <w:overflowPunct/>
        <w:adjustRightInd/>
        <w:spacing w:line="232" w:lineRule="auto"/>
        <w:ind w:right="271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6B9E7EBA" w14:textId="77777777" w:rsidR="009D4955" w:rsidRPr="009D4955" w:rsidRDefault="009D4955" w:rsidP="009D4955">
      <w:pPr>
        <w:pStyle w:val="Paragraphedeliste"/>
        <w:widowControl w:val="0"/>
        <w:tabs>
          <w:tab w:val="left" w:pos="3438"/>
        </w:tabs>
        <w:overflowPunct/>
        <w:adjustRightInd/>
        <w:spacing w:before="6" w:line="232" w:lineRule="auto"/>
        <w:ind w:left="1890" w:right="609"/>
        <w:textAlignment w:val="auto"/>
        <w:rPr>
          <w:rFonts w:ascii="Arial" w:hAnsi="Arial" w:cs="Arial"/>
          <w:sz w:val="18"/>
          <w:szCs w:val="18"/>
        </w:rPr>
      </w:pPr>
      <w:r w:rsidRPr="00A109F0">
        <w:rPr>
          <w:rFonts w:ascii="Arial" w:hAnsi="Arial" w:cs="Arial"/>
          <w:sz w:val="18"/>
          <w:szCs w:val="18"/>
        </w:rPr>
        <w:t xml:space="preserve"> Composantes des menus (avec les fiches techniques de production</w:t>
      </w:r>
      <w:r w:rsidRPr="00A109F0">
        <w:rPr>
          <w:rFonts w:ascii="Arial" w:hAnsi="Arial" w:cs="Arial"/>
          <w:spacing w:val="1"/>
          <w:sz w:val="18"/>
          <w:szCs w:val="18"/>
        </w:rPr>
        <w:t xml:space="preserve"> </w:t>
      </w:r>
      <w:r w:rsidRPr="00A109F0">
        <w:rPr>
          <w:rFonts w:ascii="Arial" w:hAnsi="Arial" w:cs="Arial"/>
          <w:sz w:val="18"/>
          <w:szCs w:val="18"/>
        </w:rPr>
        <w:t xml:space="preserve">pour les préparations de </w:t>
      </w:r>
      <w:r w:rsidRPr="009D4955">
        <w:rPr>
          <w:rFonts w:ascii="Arial" w:hAnsi="Arial" w:cs="Arial"/>
          <w:sz w:val="18"/>
          <w:szCs w:val="18"/>
        </w:rPr>
        <w:t>chaque composante des menus conseillés sur les 3 semaines</w:t>
      </w:r>
    </w:p>
    <w:p w14:paraId="3A709524" w14:textId="77777777" w:rsidR="009D4955" w:rsidRPr="009D4955" w:rsidRDefault="009D4955" w:rsidP="009D4955">
      <w:pPr>
        <w:pStyle w:val="Paragraphedeliste"/>
        <w:widowControl w:val="0"/>
        <w:tabs>
          <w:tab w:val="left" w:pos="3438"/>
        </w:tabs>
        <w:overflowPunct/>
        <w:adjustRightInd/>
        <w:spacing w:before="6" w:line="232" w:lineRule="auto"/>
        <w:ind w:left="1890" w:right="609"/>
        <w:textAlignment w:val="auto"/>
        <w:rPr>
          <w:rFonts w:ascii="Arial" w:hAnsi="Arial" w:cs="Arial"/>
          <w:sz w:val="18"/>
          <w:szCs w:val="18"/>
        </w:rPr>
      </w:pPr>
    </w:p>
    <w:p w14:paraId="0C164B64" w14:textId="77777777" w:rsidR="009D4955" w:rsidRPr="009D4955" w:rsidRDefault="009D4955" w:rsidP="009D4955">
      <w:pPr>
        <w:pStyle w:val="Paragraphedeliste"/>
        <w:widowControl w:val="0"/>
        <w:numPr>
          <w:ilvl w:val="0"/>
          <w:numId w:val="39"/>
        </w:numPr>
        <w:tabs>
          <w:tab w:val="left" w:pos="2718"/>
        </w:tabs>
        <w:overflowPunct/>
        <w:adjustRightInd/>
        <w:spacing w:line="237" w:lineRule="exact"/>
        <w:textAlignment w:val="auto"/>
        <w:rPr>
          <w:rFonts w:ascii="Arial" w:hAnsi="Arial" w:cs="Arial"/>
          <w:sz w:val="18"/>
          <w:szCs w:val="18"/>
        </w:rPr>
      </w:pPr>
      <w:r w:rsidRPr="009D4955">
        <w:rPr>
          <w:rFonts w:ascii="Arial" w:hAnsi="Arial" w:cs="Arial"/>
          <w:sz w:val="18"/>
          <w:szCs w:val="18"/>
        </w:rPr>
        <w:t>Sous-critère</w:t>
      </w:r>
      <w:r w:rsidRPr="009D4955">
        <w:rPr>
          <w:rFonts w:ascii="Arial" w:hAnsi="Arial" w:cs="Arial"/>
          <w:spacing w:val="-2"/>
          <w:sz w:val="18"/>
          <w:szCs w:val="18"/>
        </w:rPr>
        <w:t xml:space="preserve"> </w:t>
      </w:r>
      <w:r w:rsidRPr="009D4955">
        <w:rPr>
          <w:rFonts w:ascii="Arial" w:hAnsi="Arial" w:cs="Arial"/>
          <w:sz w:val="18"/>
          <w:szCs w:val="18"/>
        </w:rPr>
        <w:t>1-2)</w:t>
      </w:r>
      <w:r w:rsidRPr="009D4955">
        <w:rPr>
          <w:rFonts w:ascii="Arial" w:eastAsia="Arial" w:hAnsi="Arial" w:cs="Arial"/>
          <w:bCs/>
          <w:sz w:val="18"/>
          <w:szCs w:val="18"/>
        </w:rPr>
        <w:t xml:space="preserve"> Critères d’appréciation durable :</w:t>
      </w:r>
      <w:r w:rsidRPr="009D4955">
        <w:rPr>
          <w:rFonts w:ascii="Arial" w:hAnsi="Arial" w:cs="Arial"/>
          <w:spacing w:val="-3"/>
          <w:sz w:val="18"/>
          <w:szCs w:val="18"/>
        </w:rPr>
        <w:t xml:space="preserve"> </w:t>
      </w:r>
    </w:p>
    <w:p w14:paraId="4E56EF7A" w14:textId="77777777" w:rsidR="009D4955" w:rsidRPr="009D4955" w:rsidRDefault="009D4955" w:rsidP="009D4955">
      <w:pPr>
        <w:pStyle w:val="Paragraphedeliste"/>
        <w:widowControl w:val="0"/>
        <w:tabs>
          <w:tab w:val="left" w:pos="4158"/>
        </w:tabs>
        <w:overflowPunct/>
        <w:adjustRightInd/>
        <w:ind w:left="1890" w:right="271"/>
        <w:jc w:val="both"/>
        <w:textAlignment w:val="auto"/>
        <w:rPr>
          <w:rFonts w:ascii="Arial" w:hAnsi="Arial" w:cs="Arial"/>
          <w:sz w:val="18"/>
          <w:szCs w:val="18"/>
        </w:rPr>
      </w:pPr>
      <w:bookmarkStart w:id="3" w:name="_Hlk100333045"/>
    </w:p>
    <w:p w14:paraId="782E0557" w14:textId="77777777" w:rsidR="009D4955" w:rsidRPr="009D4955" w:rsidRDefault="009D4955" w:rsidP="009D4955">
      <w:pPr>
        <w:pStyle w:val="Paragraphedeliste"/>
        <w:widowControl w:val="0"/>
        <w:tabs>
          <w:tab w:val="left" w:pos="4158"/>
        </w:tabs>
        <w:overflowPunct/>
        <w:adjustRightInd/>
        <w:ind w:left="1890" w:right="271"/>
        <w:jc w:val="both"/>
        <w:textAlignment w:val="auto"/>
        <w:rPr>
          <w:rFonts w:ascii="Arial" w:hAnsi="Arial" w:cs="Arial"/>
          <w:sz w:val="18"/>
          <w:szCs w:val="18"/>
        </w:rPr>
      </w:pPr>
      <w:r w:rsidRPr="009D4955">
        <w:rPr>
          <w:rFonts w:ascii="Arial" w:hAnsi="Arial" w:cs="Arial"/>
          <w:sz w:val="18"/>
          <w:szCs w:val="18"/>
        </w:rPr>
        <w:t>Délai de commande maximal avant la facturation</w:t>
      </w:r>
    </w:p>
    <w:p w14:paraId="188FDBA2" w14:textId="77777777" w:rsidR="009D4955" w:rsidRPr="00A109F0" w:rsidRDefault="009D4955" w:rsidP="009D4955">
      <w:pPr>
        <w:pStyle w:val="Paragraphedeliste"/>
        <w:widowControl w:val="0"/>
        <w:tabs>
          <w:tab w:val="left" w:pos="4158"/>
        </w:tabs>
        <w:overflowPunct/>
        <w:adjustRightInd/>
        <w:ind w:left="1890" w:right="271"/>
        <w:jc w:val="both"/>
        <w:textAlignment w:val="auto"/>
        <w:rPr>
          <w:rFonts w:ascii="Arial" w:hAnsi="Arial" w:cs="Arial"/>
          <w:sz w:val="18"/>
          <w:szCs w:val="18"/>
        </w:rPr>
      </w:pPr>
      <w:r w:rsidRPr="009D4955">
        <w:rPr>
          <w:rFonts w:ascii="Arial" w:hAnsi="Arial" w:cs="Arial"/>
          <w:sz w:val="18"/>
          <w:szCs w:val="18"/>
        </w:rPr>
        <w:t>Typologie de véhicule</w:t>
      </w:r>
    </w:p>
    <w:p w14:paraId="61E9A799" w14:textId="77777777" w:rsidR="009D4955" w:rsidRPr="00701594" w:rsidRDefault="009D4955" w:rsidP="009D4955">
      <w:pPr>
        <w:widowControl w:val="0"/>
        <w:tabs>
          <w:tab w:val="left" w:pos="4156"/>
          <w:tab w:val="left" w:pos="4157"/>
        </w:tabs>
        <w:overflowPunct/>
        <w:adjustRightInd/>
        <w:textAlignment w:val="auto"/>
        <w:rPr>
          <w:rFonts w:ascii="Arial" w:hAnsi="Arial" w:cs="Arial"/>
          <w:sz w:val="18"/>
          <w:szCs w:val="18"/>
        </w:rPr>
      </w:pPr>
    </w:p>
    <w:bookmarkEnd w:id="3"/>
    <w:p w14:paraId="5BCF78F0" w14:textId="77777777" w:rsidR="009D4955" w:rsidRPr="00A109F0" w:rsidRDefault="009D4955" w:rsidP="009D4955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A109F0">
        <w:rPr>
          <w:rFonts w:ascii="Arial" w:hAnsi="Arial" w:cs="Arial"/>
          <w:sz w:val="18"/>
          <w:szCs w:val="18"/>
        </w:rPr>
        <w:t>Les références en milieu scolaire</w:t>
      </w:r>
      <w:r>
        <w:rPr>
          <w:rFonts w:ascii="Arial" w:hAnsi="Arial" w:cs="Arial"/>
          <w:sz w:val="18"/>
          <w:szCs w:val="18"/>
        </w:rPr>
        <w:t xml:space="preserve"> notamment lycée</w:t>
      </w:r>
    </w:p>
    <w:p w14:paraId="290A9A07" w14:textId="41804FF7" w:rsidR="007D5941" w:rsidRPr="00214738" w:rsidRDefault="00154F47">
      <w:pPr>
        <w:pStyle w:val="Titre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4</w:t>
      </w:r>
      <w:r w:rsidR="007D5941" w:rsidRPr="00214738">
        <w:rPr>
          <w:rFonts w:ascii="Arial" w:hAnsi="Arial" w:cs="Arial"/>
          <w:color w:val="auto"/>
          <w:sz w:val="18"/>
          <w:szCs w:val="18"/>
        </w:rPr>
        <w:t xml:space="preserve"> - Dépôt des offres</w:t>
      </w:r>
    </w:p>
    <w:p w14:paraId="16C3C308" w14:textId="77777777" w:rsidR="00CA4F6A" w:rsidRPr="00F65349" w:rsidRDefault="00CA4F6A" w:rsidP="00CA4F6A">
      <w:pPr>
        <w:ind w:left="720"/>
        <w:jc w:val="both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>Les documents relatifs à la candidature et les documents relatifs à l’offre doivent être transmis </w:t>
      </w:r>
      <w:r w:rsidRPr="00F65349">
        <w:rPr>
          <w:rFonts w:ascii="Arial" w:hAnsi="Arial" w:cs="Arial"/>
          <w:b/>
          <w:sz w:val="18"/>
          <w:szCs w:val="18"/>
        </w:rPr>
        <w:t>obligatoirement par voie électronique.</w:t>
      </w:r>
      <w:r w:rsidRPr="00F65349">
        <w:rPr>
          <w:rFonts w:ascii="Arial" w:hAnsi="Arial" w:cs="Arial"/>
          <w:sz w:val="18"/>
          <w:szCs w:val="18"/>
        </w:rPr>
        <w:t xml:space="preserve"> </w:t>
      </w:r>
    </w:p>
    <w:p w14:paraId="6F1DBE21" w14:textId="172B14F4" w:rsidR="00CA4F6A" w:rsidRPr="00F65349" w:rsidRDefault="00CA4F6A" w:rsidP="00CA4F6A">
      <w:pPr>
        <w:ind w:left="720"/>
        <w:jc w:val="both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>Les plis remis (ou dont l’avis de transmission électronique est délivré) après la date et l’heure limite</w:t>
      </w:r>
      <w:r w:rsidR="00AD3773">
        <w:rPr>
          <w:rFonts w:ascii="Arial" w:hAnsi="Arial" w:cs="Arial"/>
          <w:sz w:val="18"/>
          <w:szCs w:val="18"/>
        </w:rPr>
        <w:t xml:space="preserve"> </w:t>
      </w:r>
      <w:r w:rsidRPr="00F65349">
        <w:rPr>
          <w:rFonts w:ascii="Arial" w:hAnsi="Arial" w:cs="Arial"/>
          <w:sz w:val="18"/>
          <w:szCs w:val="18"/>
        </w:rPr>
        <w:t>fixées pour le présent règlement, ainsi que les plis contenant un virus, ne sont pas retenus. Ils sont alors détruits.</w:t>
      </w:r>
    </w:p>
    <w:p w14:paraId="6313E8FA" w14:textId="77777777" w:rsidR="00CA4F6A" w:rsidRPr="00F65349" w:rsidRDefault="00CA4F6A" w:rsidP="00CA4F6A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0DDDBBBB" w14:textId="19456836" w:rsidR="00CA4F6A" w:rsidRPr="00F65349" w:rsidRDefault="00CA4F6A" w:rsidP="00CA4F6A">
      <w:pPr>
        <w:ind w:left="709"/>
        <w:jc w:val="both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 xml:space="preserve">Les entreprises souhaitant se porter candidates doivent faire parvenir leur pli via la plateforme </w:t>
      </w:r>
      <w:r w:rsidR="00F65349">
        <w:rPr>
          <w:rFonts w:ascii="Arial" w:hAnsi="Arial" w:cs="Arial"/>
          <w:sz w:val="18"/>
          <w:szCs w:val="18"/>
        </w:rPr>
        <w:t>choisie</w:t>
      </w:r>
      <w:r w:rsidRPr="00F65349">
        <w:rPr>
          <w:rFonts w:ascii="Arial" w:hAnsi="Arial" w:cs="Arial"/>
          <w:sz w:val="18"/>
          <w:szCs w:val="18"/>
        </w:rPr>
        <w:t>. Les plis envoyés par télécopie et par e-mail ne seront pas acceptés.</w:t>
      </w:r>
    </w:p>
    <w:p w14:paraId="0E77A08C" w14:textId="77777777" w:rsidR="00CA4F6A" w:rsidRPr="00F65349" w:rsidRDefault="00CA4F6A" w:rsidP="00CA4F6A">
      <w:pPr>
        <w:ind w:left="709"/>
        <w:jc w:val="both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>Chaque candidat déposant un pli doit posséder un compte utilisateur propre à son numéro de SIRET et s’identifier. Un candidat ne peut déposer un pli pour le compte d’un autre candidat.</w:t>
      </w:r>
    </w:p>
    <w:p w14:paraId="1E56C366" w14:textId="77777777" w:rsidR="00CA4F6A" w:rsidRPr="00F65349" w:rsidRDefault="00CA4F6A" w:rsidP="00CA4F6A">
      <w:pPr>
        <w:ind w:left="709"/>
        <w:jc w:val="both"/>
        <w:rPr>
          <w:rFonts w:ascii="Arial" w:hAnsi="Arial" w:cs="Arial"/>
          <w:sz w:val="18"/>
          <w:szCs w:val="18"/>
        </w:rPr>
      </w:pPr>
    </w:p>
    <w:p w14:paraId="0192DDCD" w14:textId="77777777" w:rsidR="00CA4F6A" w:rsidRPr="00F65349" w:rsidRDefault="00CA4F6A" w:rsidP="00CA4F6A">
      <w:pPr>
        <w:ind w:left="709"/>
        <w:jc w:val="both"/>
        <w:rPr>
          <w:rFonts w:ascii="Arial" w:hAnsi="Arial" w:cs="Arial"/>
          <w:sz w:val="18"/>
          <w:szCs w:val="18"/>
          <w:u w:val="single"/>
        </w:rPr>
      </w:pPr>
      <w:r w:rsidRPr="00F65349">
        <w:rPr>
          <w:rFonts w:ascii="Arial" w:hAnsi="Arial" w:cs="Arial"/>
          <w:sz w:val="18"/>
          <w:szCs w:val="18"/>
          <w:u w:val="single"/>
        </w:rPr>
        <w:t>Pour déposer un pli, il faut :</w:t>
      </w:r>
    </w:p>
    <w:p w14:paraId="7A53A85B" w14:textId="77777777" w:rsidR="00CA4F6A" w:rsidRPr="00F65349" w:rsidRDefault="00CA4F6A" w:rsidP="00CA4F6A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766EB5AD" w14:textId="77777777" w:rsidR="00CA4F6A" w:rsidRPr="00F65349" w:rsidRDefault="00CA4F6A" w:rsidP="00CA4F6A">
      <w:pPr>
        <w:pStyle w:val="Paragraphedeliste"/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>Accéder à la consultation et cliquer sur "Répondre à la consultation" (Onglet « Dépôt »)</w:t>
      </w:r>
    </w:p>
    <w:p w14:paraId="103C9494" w14:textId="77777777" w:rsidR="00CA4F6A" w:rsidRPr="00F65349" w:rsidRDefault="00CA4F6A" w:rsidP="00CA4F6A">
      <w:pPr>
        <w:pStyle w:val="Paragraphedeliste"/>
        <w:jc w:val="both"/>
        <w:rPr>
          <w:rFonts w:ascii="Arial" w:hAnsi="Arial" w:cs="Arial"/>
          <w:sz w:val="18"/>
          <w:szCs w:val="18"/>
        </w:rPr>
      </w:pPr>
    </w:p>
    <w:p w14:paraId="7F1CA670" w14:textId="77777777" w:rsidR="00CA4F6A" w:rsidRPr="00F65349" w:rsidRDefault="00CA4F6A" w:rsidP="00CA4F6A">
      <w:pPr>
        <w:pStyle w:val="Paragraphedeliste"/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>Transmettre votre réponse électronique :</w:t>
      </w:r>
    </w:p>
    <w:p w14:paraId="092A0B21" w14:textId="77777777" w:rsidR="00CA4F6A" w:rsidRPr="00F65349" w:rsidRDefault="00CA4F6A" w:rsidP="00CA4F6A">
      <w:pPr>
        <w:pStyle w:val="Paragraphedeliste"/>
        <w:numPr>
          <w:ilvl w:val="1"/>
          <w:numId w:val="3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>Avec DUME </w:t>
      </w:r>
      <w:r w:rsidRPr="00F65349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8C270B8" wp14:editId="566B4944">
            <wp:extent cx="237490" cy="237490"/>
            <wp:effectExtent l="0" t="0" r="0" b="0"/>
            <wp:docPr id="5" name="Image 5" descr="D:\Profile\codoljac\Documents\DUME\logo-du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rofile\codoljac\Documents\DUME\logo-dum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349">
        <w:rPr>
          <w:rFonts w:ascii="Arial" w:hAnsi="Arial" w:cs="Arial"/>
          <w:sz w:val="18"/>
          <w:szCs w:val="18"/>
        </w:rPr>
        <w:t xml:space="preserve"> </w:t>
      </w:r>
    </w:p>
    <w:p w14:paraId="2CF9AEF5" w14:textId="77777777" w:rsidR="00CA4F6A" w:rsidRPr="00F65349" w:rsidRDefault="00CA4F6A" w:rsidP="00CA4F6A">
      <w:pPr>
        <w:pStyle w:val="Paragraphedeliste"/>
        <w:numPr>
          <w:ilvl w:val="2"/>
          <w:numId w:val="3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 xml:space="preserve">Renseigner votre DUME en ligne et joindre vos documents </w:t>
      </w:r>
      <w:r w:rsidRPr="00F65349">
        <w:rPr>
          <w:rFonts w:ascii="Arial" w:hAnsi="Arial" w:cs="Arial"/>
          <w:b/>
          <w:sz w:val="18"/>
          <w:szCs w:val="18"/>
        </w:rPr>
        <w:t>ou</w:t>
      </w:r>
      <w:r w:rsidRPr="00F65349">
        <w:rPr>
          <w:rFonts w:ascii="Arial" w:hAnsi="Arial" w:cs="Arial"/>
          <w:sz w:val="18"/>
          <w:szCs w:val="18"/>
        </w:rPr>
        <w:t xml:space="preserve"> fournir votre DUME en pièce libre</w:t>
      </w:r>
    </w:p>
    <w:p w14:paraId="01B9A8CD" w14:textId="77777777" w:rsidR="00CA4F6A" w:rsidRPr="00F65349" w:rsidRDefault="00CA4F6A" w:rsidP="00CA4F6A">
      <w:pPr>
        <w:pStyle w:val="Paragraphedeliste"/>
        <w:numPr>
          <w:ilvl w:val="2"/>
          <w:numId w:val="3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>Joindre les documents complémentaires relatifs à la candidature si nécessaire et l’offre</w:t>
      </w:r>
    </w:p>
    <w:p w14:paraId="4A8D7200" w14:textId="77777777" w:rsidR="00CA4F6A" w:rsidRPr="00F65349" w:rsidRDefault="00CA4F6A" w:rsidP="00CA4F6A">
      <w:pPr>
        <w:pStyle w:val="Paragraphedeliste"/>
        <w:numPr>
          <w:ilvl w:val="1"/>
          <w:numId w:val="3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>Sans DUME</w:t>
      </w:r>
    </w:p>
    <w:p w14:paraId="2F5B4651" w14:textId="77777777" w:rsidR="00CA4F6A" w:rsidRPr="00F65349" w:rsidRDefault="00CA4F6A" w:rsidP="00214738">
      <w:pPr>
        <w:pStyle w:val="Paragraphedeliste"/>
        <w:numPr>
          <w:ilvl w:val="2"/>
          <w:numId w:val="3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>Joindre l’ensemble des pièces relatives à la candidature et à l’offre.</w:t>
      </w:r>
    </w:p>
    <w:p w14:paraId="5BA55383" w14:textId="77777777" w:rsidR="00214738" w:rsidRPr="00F65349" w:rsidRDefault="00214738" w:rsidP="00214738">
      <w:pPr>
        <w:pStyle w:val="Paragraphedeliste"/>
        <w:overflowPunct/>
        <w:autoSpaceDE/>
        <w:autoSpaceDN/>
        <w:adjustRightInd/>
        <w:ind w:left="21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7081AA5E" w14:textId="77777777" w:rsidR="00CA4F6A" w:rsidRPr="00F65349" w:rsidRDefault="00CA4F6A" w:rsidP="00CA4F6A">
      <w:pPr>
        <w:ind w:left="1429"/>
        <w:jc w:val="both"/>
        <w:rPr>
          <w:rFonts w:ascii="Arial" w:hAnsi="Arial" w:cs="Arial"/>
          <w:b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 xml:space="preserve">Le candidat peut également faire parvenir une copie de sauvegarde sur support physique électronique (CD-ROM, DVD-ROM, clé USB) ou bien sur support papier. </w:t>
      </w:r>
      <w:r w:rsidRPr="00F65349">
        <w:rPr>
          <w:rFonts w:ascii="Arial" w:hAnsi="Arial" w:cs="Arial"/>
          <w:b/>
          <w:sz w:val="18"/>
          <w:szCs w:val="18"/>
        </w:rPr>
        <w:t>La copie de sauvegarde doit également être réceptionnée avant la date et heure limite de remise des offres.</w:t>
      </w:r>
    </w:p>
    <w:p w14:paraId="3971D9ED" w14:textId="77777777" w:rsidR="00CA4F6A" w:rsidRPr="00F65349" w:rsidRDefault="00CA4F6A" w:rsidP="00CA4F6A">
      <w:pPr>
        <w:ind w:left="1579"/>
        <w:jc w:val="both"/>
        <w:rPr>
          <w:rFonts w:ascii="Arial" w:hAnsi="Arial" w:cs="Arial"/>
          <w:sz w:val="18"/>
          <w:szCs w:val="18"/>
        </w:rPr>
      </w:pPr>
    </w:p>
    <w:p w14:paraId="5FC223A6" w14:textId="77777777" w:rsidR="00CA4F6A" w:rsidRPr="00F65349" w:rsidRDefault="00CA4F6A" w:rsidP="00CA4F6A">
      <w:pPr>
        <w:numPr>
          <w:ilvl w:val="0"/>
          <w:numId w:val="31"/>
        </w:numPr>
        <w:tabs>
          <w:tab w:val="clear" w:pos="1494"/>
          <w:tab w:val="left" w:pos="851"/>
          <w:tab w:val="num" w:pos="3054"/>
        </w:tabs>
        <w:overflowPunct/>
        <w:autoSpaceDE/>
        <w:autoSpaceDN/>
        <w:adjustRightInd/>
        <w:ind w:left="3054" w:hanging="425"/>
        <w:textAlignment w:val="auto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>Sur support papier : le dossier devra comprendre les documents relatifs à la candidature et les documents relatifs à l’offre.</w:t>
      </w:r>
    </w:p>
    <w:p w14:paraId="35DE8D3E" w14:textId="77777777" w:rsidR="00CA4F6A" w:rsidRPr="00F65349" w:rsidRDefault="00CA4F6A" w:rsidP="00CA4F6A">
      <w:pPr>
        <w:ind w:left="1069"/>
        <w:jc w:val="both"/>
        <w:rPr>
          <w:rFonts w:ascii="Arial" w:hAnsi="Arial" w:cs="Arial"/>
          <w:sz w:val="18"/>
          <w:szCs w:val="18"/>
        </w:rPr>
      </w:pPr>
    </w:p>
    <w:p w14:paraId="35DD599E" w14:textId="77777777" w:rsidR="00CA4F6A" w:rsidRPr="00F65349" w:rsidRDefault="00CA4F6A" w:rsidP="00CA4F6A">
      <w:pPr>
        <w:numPr>
          <w:ilvl w:val="0"/>
          <w:numId w:val="31"/>
        </w:numPr>
        <w:tabs>
          <w:tab w:val="clear" w:pos="1494"/>
        </w:tabs>
        <w:overflowPunct/>
        <w:autoSpaceDE/>
        <w:autoSpaceDN/>
        <w:adjustRightInd/>
        <w:ind w:left="3054" w:hanging="425"/>
        <w:textAlignment w:val="auto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>Sur support électronique </w:t>
      </w:r>
      <w:r w:rsidRPr="002C04F5">
        <w:rPr>
          <w:rFonts w:ascii="Arial" w:hAnsi="Arial" w:cs="Arial"/>
          <w:outline/>
          <w:color w:val="FFFFFF" w:themeColor="background1"/>
          <w:sz w:val="18"/>
          <w:szCs w:val="1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: </w:t>
      </w:r>
      <w:r w:rsidRPr="00F65349">
        <w:rPr>
          <w:rFonts w:ascii="Arial" w:hAnsi="Arial" w:cs="Arial"/>
          <w:sz w:val="18"/>
          <w:szCs w:val="18"/>
        </w:rPr>
        <w:t>le dossier devra comprendre les documents relatifs à la candidature et les documents relatifs à l’offre.</w:t>
      </w:r>
    </w:p>
    <w:p w14:paraId="07C3D0ED" w14:textId="77777777" w:rsidR="00CA4F6A" w:rsidRPr="00F65349" w:rsidRDefault="00CA4F6A" w:rsidP="00CA4F6A">
      <w:pPr>
        <w:ind w:left="1069"/>
        <w:jc w:val="both"/>
        <w:rPr>
          <w:rFonts w:ascii="Arial" w:hAnsi="Arial" w:cs="Arial"/>
          <w:sz w:val="18"/>
          <w:szCs w:val="18"/>
        </w:rPr>
      </w:pPr>
    </w:p>
    <w:p w14:paraId="7E32D55B" w14:textId="77777777" w:rsidR="00CA4F6A" w:rsidRPr="00F65349" w:rsidRDefault="00CA4F6A" w:rsidP="00CA4F6A">
      <w:pPr>
        <w:ind w:left="1429"/>
        <w:jc w:val="both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 xml:space="preserve">Cette copie de sauvegarde devra être transmise </w:t>
      </w:r>
      <w:r w:rsidRPr="00F65349">
        <w:rPr>
          <w:rFonts w:ascii="Arial" w:hAnsi="Arial" w:cs="Arial"/>
          <w:sz w:val="18"/>
          <w:szCs w:val="18"/>
          <w:u w:val="single"/>
        </w:rPr>
        <w:t>sous pli scellé</w:t>
      </w:r>
      <w:r w:rsidRPr="00F65349">
        <w:rPr>
          <w:rFonts w:ascii="Arial" w:hAnsi="Arial" w:cs="Arial"/>
          <w:sz w:val="18"/>
          <w:szCs w:val="18"/>
        </w:rPr>
        <w:t xml:space="preserve"> et comporter la mention suivante :</w:t>
      </w:r>
    </w:p>
    <w:p w14:paraId="7F300C46" w14:textId="77777777" w:rsidR="00CA4F6A" w:rsidRPr="00F65349" w:rsidRDefault="00CA4F6A" w:rsidP="00CA4F6A">
      <w:pPr>
        <w:ind w:left="1069"/>
        <w:jc w:val="both"/>
        <w:rPr>
          <w:rFonts w:ascii="Arial" w:hAnsi="Arial" w:cs="Arial"/>
          <w:sz w:val="18"/>
          <w:szCs w:val="18"/>
        </w:rPr>
      </w:pPr>
    </w:p>
    <w:p w14:paraId="7153E252" w14:textId="77777777" w:rsidR="00CA4F6A" w:rsidRPr="00F65349" w:rsidRDefault="00CA4F6A" w:rsidP="00CA4F6A">
      <w:pPr>
        <w:ind w:left="1069"/>
        <w:jc w:val="center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>« Copie de sauvegarde.</w:t>
      </w:r>
    </w:p>
    <w:p w14:paraId="3A1E5E99" w14:textId="77777777" w:rsidR="00CA4F6A" w:rsidRPr="00F65349" w:rsidRDefault="00CA4F6A" w:rsidP="00CA4F6A">
      <w:pPr>
        <w:ind w:left="1069"/>
        <w:jc w:val="center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>Nom du candidat</w:t>
      </w:r>
    </w:p>
    <w:p w14:paraId="3A1FE255" w14:textId="002914AB" w:rsidR="00CA4F6A" w:rsidRPr="00F65349" w:rsidRDefault="0094500C" w:rsidP="00CA4F6A">
      <w:pPr>
        <w:tabs>
          <w:tab w:val="left" w:pos="851"/>
        </w:tabs>
        <w:ind w:left="1920"/>
        <w:jc w:val="center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>“ Procédure</w:t>
      </w:r>
      <w:r w:rsidR="00CA4F6A" w:rsidRPr="00F65349">
        <w:rPr>
          <w:rFonts w:ascii="Arial" w:hAnsi="Arial" w:cs="Arial"/>
          <w:sz w:val="18"/>
          <w:szCs w:val="18"/>
        </w:rPr>
        <w:t xml:space="preserve"> adaptée n</w:t>
      </w:r>
      <w:r w:rsidR="00CA4F6A" w:rsidRPr="00D02328">
        <w:rPr>
          <w:rFonts w:ascii="Arial" w:hAnsi="Arial" w:cs="Arial"/>
          <w:sz w:val="18"/>
          <w:szCs w:val="18"/>
        </w:rPr>
        <w:t xml:space="preserve">° </w:t>
      </w:r>
      <w:r w:rsidR="00CA4F6A" w:rsidRPr="00D02328">
        <w:rPr>
          <w:rFonts w:ascii="Arial" w:hAnsi="Arial" w:cs="Arial"/>
          <w:color w:val="000080"/>
          <w:sz w:val="18"/>
          <w:szCs w:val="18"/>
        </w:rPr>
        <w:t xml:space="preserve">(préciser le n° de </w:t>
      </w:r>
      <w:r w:rsidR="00CA4F6A" w:rsidRPr="00673323">
        <w:rPr>
          <w:rFonts w:ascii="Arial" w:hAnsi="Arial" w:cs="Arial"/>
          <w:color w:val="000080"/>
          <w:sz w:val="18"/>
          <w:szCs w:val="18"/>
        </w:rPr>
        <w:t>consultation</w:t>
      </w:r>
      <w:r w:rsidR="001A6B1A" w:rsidRPr="00673323">
        <w:rPr>
          <w:rFonts w:ascii="Arial" w:hAnsi="Arial" w:cs="Arial"/>
          <w:color w:val="000080"/>
          <w:sz w:val="18"/>
          <w:szCs w:val="18"/>
        </w:rPr>
        <w:t>)</w:t>
      </w:r>
      <w:r w:rsidR="00D02328">
        <w:rPr>
          <w:rFonts w:ascii="Arial" w:hAnsi="Arial" w:cs="Arial"/>
          <w:sz w:val="18"/>
          <w:szCs w:val="18"/>
        </w:rPr>
        <w:t xml:space="preserve"> O</w:t>
      </w:r>
      <w:r w:rsidR="001A6B1A" w:rsidRPr="001A6B1A">
        <w:rPr>
          <w:rFonts w:ascii="Arial" w:hAnsi="Arial" w:cs="Arial"/>
          <w:sz w:val="18"/>
          <w:szCs w:val="18"/>
        </w:rPr>
        <w:t xml:space="preserve">bjet : Fourniture de repas en liaison </w:t>
      </w:r>
      <w:r w:rsidRPr="001A6B1A">
        <w:rPr>
          <w:rFonts w:ascii="Arial" w:hAnsi="Arial" w:cs="Arial"/>
          <w:sz w:val="18"/>
          <w:szCs w:val="18"/>
        </w:rPr>
        <w:t>froide</w:t>
      </w:r>
      <w:r w:rsidRPr="001A6B1A">
        <w:rPr>
          <w:rFonts w:ascii="Arial" w:hAnsi="Arial" w:cs="Arial"/>
          <w:color w:val="000080"/>
          <w:sz w:val="18"/>
          <w:szCs w:val="18"/>
        </w:rPr>
        <w:t>.</w:t>
      </w:r>
      <w:r w:rsidRPr="00F65349">
        <w:rPr>
          <w:rFonts w:ascii="Arial" w:hAnsi="Arial" w:cs="Arial"/>
          <w:sz w:val="18"/>
          <w:szCs w:val="18"/>
        </w:rPr>
        <w:t xml:space="preserve"> ”</w:t>
      </w:r>
    </w:p>
    <w:p w14:paraId="743AAD0B" w14:textId="77777777" w:rsidR="00CA4F6A" w:rsidRPr="00F65349" w:rsidRDefault="00CA4F6A" w:rsidP="00CA4F6A">
      <w:pPr>
        <w:tabs>
          <w:tab w:val="left" w:pos="851"/>
        </w:tabs>
        <w:ind w:left="1069"/>
        <w:rPr>
          <w:rFonts w:ascii="Arial" w:hAnsi="Arial" w:cs="Arial"/>
          <w:sz w:val="18"/>
          <w:szCs w:val="18"/>
        </w:rPr>
      </w:pPr>
    </w:p>
    <w:p w14:paraId="0A0D7ADB" w14:textId="71B06F42" w:rsidR="00CA4F6A" w:rsidRPr="00F65349" w:rsidRDefault="00CA4F6A" w:rsidP="00214738">
      <w:pPr>
        <w:tabs>
          <w:tab w:val="left" w:pos="851"/>
        </w:tabs>
        <w:ind w:left="1429"/>
        <w:jc w:val="both"/>
        <w:rPr>
          <w:rFonts w:ascii="Arial" w:hAnsi="Arial" w:cs="Arial"/>
          <w:sz w:val="18"/>
          <w:szCs w:val="18"/>
        </w:rPr>
      </w:pPr>
      <w:r w:rsidRPr="00F65349">
        <w:rPr>
          <w:rFonts w:ascii="Arial" w:hAnsi="Arial" w:cs="Arial"/>
          <w:sz w:val="18"/>
          <w:szCs w:val="18"/>
        </w:rPr>
        <w:t xml:space="preserve">Ce pli sera adressé en recommandé avec avis de réception postal ou remises contre récépissé </w:t>
      </w:r>
      <w:r w:rsidR="00214738" w:rsidRPr="00F65349">
        <w:rPr>
          <w:rFonts w:ascii="Arial" w:hAnsi="Arial" w:cs="Arial"/>
          <w:sz w:val="18"/>
          <w:szCs w:val="18"/>
        </w:rPr>
        <w:t xml:space="preserve">à l’adresse </w:t>
      </w:r>
      <w:r w:rsidR="00214738" w:rsidRPr="001A6B1A">
        <w:rPr>
          <w:rFonts w:ascii="Arial" w:hAnsi="Arial" w:cs="Arial"/>
          <w:sz w:val="18"/>
          <w:szCs w:val="18"/>
        </w:rPr>
        <w:t xml:space="preserve">postale : </w:t>
      </w:r>
      <w:r w:rsidR="00214738" w:rsidRPr="001A6B1A">
        <w:rPr>
          <w:rFonts w:ascii="Arial" w:hAnsi="Arial" w:cs="Arial"/>
          <w:b/>
          <w:sz w:val="18"/>
          <w:szCs w:val="18"/>
        </w:rPr>
        <w:t xml:space="preserve">lycée </w:t>
      </w:r>
      <w:r w:rsidR="00B05FCF" w:rsidRPr="001A6B1A">
        <w:rPr>
          <w:rFonts w:ascii="Arial" w:hAnsi="Arial" w:cs="Arial"/>
          <w:b/>
          <w:sz w:val="18"/>
          <w:szCs w:val="18"/>
        </w:rPr>
        <w:t>Galilée</w:t>
      </w:r>
      <w:r w:rsidR="00B05FCF">
        <w:rPr>
          <w:rFonts w:ascii="Arial" w:hAnsi="Arial" w:cs="Arial"/>
          <w:b/>
          <w:sz w:val="18"/>
          <w:szCs w:val="18"/>
        </w:rPr>
        <w:t xml:space="preserve">, 11 avenue du Jour, </w:t>
      </w:r>
      <w:r w:rsidR="001A6B1A">
        <w:rPr>
          <w:rFonts w:ascii="Arial" w:hAnsi="Arial" w:cs="Arial"/>
          <w:b/>
          <w:sz w:val="18"/>
          <w:szCs w:val="18"/>
        </w:rPr>
        <w:t>95000 Cergy</w:t>
      </w:r>
    </w:p>
    <w:p w14:paraId="422EE0C6" w14:textId="79676201" w:rsidR="007D5941" w:rsidRPr="00214738" w:rsidRDefault="00154F47">
      <w:pPr>
        <w:pStyle w:val="Titre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5</w:t>
      </w:r>
      <w:r w:rsidR="007D5941" w:rsidRPr="00214738">
        <w:rPr>
          <w:rFonts w:ascii="Arial" w:hAnsi="Arial" w:cs="Arial"/>
          <w:color w:val="auto"/>
          <w:sz w:val="18"/>
          <w:szCs w:val="18"/>
        </w:rPr>
        <w:t xml:space="preserve"> - Durée de validité des offres</w:t>
      </w:r>
    </w:p>
    <w:p w14:paraId="1B71F522" w14:textId="77777777" w:rsidR="007D5941" w:rsidRDefault="00214738">
      <w:pPr>
        <w:pStyle w:val="NormalWeb"/>
      </w:pPr>
      <w:r w:rsidRPr="00214738">
        <w:t>Délai minimum de validité des offres : 180 jours à compter de la date limite de réception des offres</w:t>
      </w:r>
    </w:p>
    <w:p w14:paraId="7DD5CDB9" w14:textId="25FC4D76" w:rsidR="007D5941" w:rsidRPr="00214738" w:rsidRDefault="00154F47">
      <w:pPr>
        <w:pStyle w:val="Titre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6</w:t>
      </w:r>
      <w:r w:rsidR="007D5941" w:rsidRPr="00214738">
        <w:rPr>
          <w:rFonts w:ascii="Arial" w:hAnsi="Arial" w:cs="Arial"/>
          <w:color w:val="auto"/>
          <w:sz w:val="18"/>
          <w:szCs w:val="18"/>
        </w:rPr>
        <w:t>- Examen des candidatures</w:t>
      </w:r>
    </w:p>
    <w:p w14:paraId="0E423124" w14:textId="77777777" w:rsidR="007D5941" w:rsidRDefault="007D5941">
      <w:pPr>
        <w:pStyle w:val="NormalWeb"/>
      </w:pPr>
      <w:r>
        <w:t>L'examen des candidatures porte sur :</w:t>
      </w:r>
    </w:p>
    <w:p w14:paraId="1C63DA2B" w14:textId="77777777" w:rsidR="007D5941" w:rsidRDefault="0002254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leur recevabilité, </w:t>
      </w:r>
      <w:r w:rsidR="007D5941">
        <w:rPr>
          <w:rFonts w:ascii="Arial" w:hAnsi="Arial" w:cs="Arial"/>
          <w:sz w:val="18"/>
          <w:szCs w:val="18"/>
        </w:rPr>
        <w:t xml:space="preserve">eu égard aux éléments fournis en réponse par les candidats; </w:t>
      </w:r>
    </w:p>
    <w:p w14:paraId="3DB55DEA" w14:textId="77777777" w:rsidR="007D5941" w:rsidRDefault="007D5941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capacité professionnelle, technique, et financière du candidat</w:t>
      </w:r>
      <w:r w:rsidR="0002254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eu égard aux éléments fournis en réponse par les candidats. </w:t>
      </w:r>
    </w:p>
    <w:p w14:paraId="728BBBA2" w14:textId="4EA8A1DB" w:rsidR="00214738" w:rsidRDefault="007D5941" w:rsidP="00B93B7B">
      <w:pPr>
        <w:pStyle w:val="NormalWeb"/>
      </w:pPr>
      <w:r>
        <w:t xml:space="preserve">Conformément aux dispositions </w:t>
      </w:r>
      <w:r w:rsidR="00022542">
        <w:t xml:space="preserve">des </w:t>
      </w:r>
      <w:r w:rsidR="00AD3665">
        <w:t>articles 5</w:t>
      </w:r>
      <w:r w:rsidR="003D007D">
        <w:t>9</w:t>
      </w:r>
      <w:r w:rsidR="00AD3665">
        <w:t xml:space="preserve"> à 62 du décret 2016-360 du 25 mars 2016</w:t>
      </w:r>
      <w:r>
        <w:t xml:space="preserve">, </w:t>
      </w:r>
      <w:r w:rsidR="00022542">
        <w:t>l’acheteur vérifie que les offres qui n’ont pas été éliminées sont régulières, acceptables et appropriées.</w:t>
      </w:r>
    </w:p>
    <w:p w14:paraId="75AA27BD" w14:textId="36AF38DE" w:rsidR="00214738" w:rsidRPr="00214738" w:rsidRDefault="00154F47" w:rsidP="00214738">
      <w:pPr>
        <w:pStyle w:val="Titre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7</w:t>
      </w:r>
      <w:r w:rsidR="00214738" w:rsidRPr="00214738">
        <w:rPr>
          <w:rFonts w:ascii="Arial" w:hAnsi="Arial" w:cs="Arial"/>
          <w:color w:val="auto"/>
          <w:sz w:val="18"/>
          <w:szCs w:val="18"/>
        </w:rPr>
        <w:t>- Examen des offres et attribution du marché</w:t>
      </w:r>
    </w:p>
    <w:p w14:paraId="1BC38176" w14:textId="6376B6AA" w:rsidR="00022542" w:rsidRPr="00214738" w:rsidRDefault="00154F47" w:rsidP="00214738">
      <w:pPr>
        <w:pStyle w:val="Titre3"/>
        <w:rPr>
          <w:color w:val="auto"/>
        </w:rPr>
      </w:pPr>
      <w:r>
        <w:rPr>
          <w:color w:val="auto"/>
        </w:rPr>
        <w:t>7</w:t>
      </w:r>
      <w:r w:rsidR="00E74578" w:rsidRPr="00214738">
        <w:rPr>
          <w:color w:val="auto"/>
        </w:rPr>
        <w:t>.1 Examen des offres</w:t>
      </w:r>
    </w:p>
    <w:p w14:paraId="364A52D3" w14:textId="77777777" w:rsidR="00470B90" w:rsidRDefault="00470B90" w:rsidP="00E967CA">
      <w:pPr>
        <w:pStyle w:val="NormalWeb"/>
        <w:spacing w:before="0" w:beforeAutospacing="0" w:after="0" w:afterAutospacing="0"/>
      </w:pPr>
      <w:r w:rsidRPr="00CF1BAB">
        <w:t>Les offres non conformes à l’objet du marché sont éliminées.</w:t>
      </w:r>
    </w:p>
    <w:p w14:paraId="5C584304" w14:textId="77777777" w:rsidR="00CF1BAB" w:rsidRPr="00CF1BAB" w:rsidRDefault="00CF1BAB" w:rsidP="00E967CA">
      <w:pPr>
        <w:pStyle w:val="NormalWeb"/>
        <w:spacing w:before="0" w:beforeAutospacing="0" w:after="0" w:afterAutospacing="0"/>
      </w:pPr>
    </w:p>
    <w:p w14:paraId="410FCC8A" w14:textId="339D1AC8" w:rsidR="00E967CA" w:rsidRDefault="00E967CA" w:rsidP="00E967CA">
      <w:pPr>
        <w:pStyle w:val="NormalWeb"/>
        <w:spacing w:before="0" w:beforeAutospacing="0" w:after="0" w:afterAutospacing="0"/>
      </w:pPr>
      <w:r>
        <w:t>Afin de déterminer l'offre économiquement la plus avantageuse, chaque offre recevra une note obtenue en additionnant les évaluations faites sur les deux critères suivants </w:t>
      </w:r>
      <w:r w:rsidR="00594BD4">
        <w:t xml:space="preserve">: </w:t>
      </w:r>
    </w:p>
    <w:p w14:paraId="1626AD0B" w14:textId="77777777" w:rsidR="00CF1BAB" w:rsidRDefault="00CF1BAB" w:rsidP="00E967CA">
      <w:pPr>
        <w:pStyle w:val="NormalWeb"/>
        <w:spacing w:before="0" w:beforeAutospacing="0" w:after="0" w:afterAutospacing="0"/>
      </w:pPr>
    </w:p>
    <w:p w14:paraId="2C23566A" w14:textId="4CD68A1B" w:rsidR="00B93B7B" w:rsidRPr="00EB7C12" w:rsidRDefault="00B93B7B" w:rsidP="00B93B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EB7C12">
        <w:rPr>
          <w:rFonts w:ascii="Arial" w:eastAsia="Arial" w:hAnsi="Arial" w:cs="Arial"/>
          <w:b/>
          <w:color w:val="000000"/>
          <w:sz w:val="18"/>
          <w:szCs w:val="18"/>
        </w:rPr>
        <w:t xml:space="preserve">-   </w:t>
      </w:r>
      <w:bookmarkStart w:id="4" w:name="_Hlk83192780"/>
      <w:r w:rsidRPr="00EB7C12">
        <w:rPr>
          <w:rFonts w:ascii="Arial" w:eastAsia="Arial" w:hAnsi="Arial" w:cs="Arial"/>
          <w:b/>
          <w:color w:val="000000"/>
          <w:sz w:val="18"/>
          <w:szCs w:val="18"/>
        </w:rPr>
        <w:t xml:space="preserve">qualité (pondération : </w:t>
      </w:r>
      <w:r w:rsidRPr="00EB7C12">
        <w:rPr>
          <w:rFonts w:ascii="Arial" w:eastAsia="Arial" w:hAnsi="Arial" w:cs="Arial"/>
          <w:b/>
          <w:i/>
          <w:color w:val="000000"/>
          <w:sz w:val="18"/>
          <w:szCs w:val="18"/>
        </w:rPr>
        <w:t>5</w:t>
      </w:r>
      <w:r w:rsidR="00AD3773">
        <w:rPr>
          <w:rFonts w:ascii="Arial" w:eastAsia="Arial" w:hAnsi="Arial" w:cs="Arial"/>
          <w:b/>
          <w:i/>
          <w:color w:val="000000"/>
          <w:sz w:val="18"/>
          <w:szCs w:val="18"/>
        </w:rPr>
        <w:t>0</w:t>
      </w:r>
      <w:r w:rsidRPr="00EB7C12"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%</w:t>
      </w:r>
      <w:r w:rsidRPr="00EB7C12">
        <w:rPr>
          <w:rFonts w:ascii="Arial" w:eastAsia="Arial" w:hAnsi="Arial" w:cs="Arial"/>
          <w:b/>
          <w:color w:val="000000"/>
          <w:sz w:val="18"/>
          <w:szCs w:val="18"/>
        </w:rPr>
        <w:t>)</w:t>
      </w:r>
    </w:p>
    <w:p w14:paraId="62B6FB05" w14:textId="77777777" w:rsidR="00B93B7B" w:rsidRPr="00EB7C12" w:rsidRDefault="00B93B7B" w:rsidP="00B93B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85F792A" w14:textId="77D16C04" w:rsidR="00B93B7B" w:rsidRPr="00EB7C12" w:rsidRDefault="00B93B7B" w:rsidP="00B93B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EB7C12">
        <w:rPr>
          <w:rFonts w:ascii="Arial" w:eastAsia="Arial" w:hAnsi="Arial" w:cs="Arial"/>
          <w:b/>
          <w:color w:val="000000"/>
          <w:sz w:val="18"/>
          <w:szCs w:val="18"/>
        </w:rPr>
        <w:t xml:space="preserve">-   prix (pondération </w:t>
      </w:r>
      <w:r w:rsidRPr="00EB7C12"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: </w:t>
      </w:r>
      <w:r w:rsidR="00AD3773">
        <w:rPr>
          <w:rFonts w:ascii="Arial" w:eastAsia="Arial" w:hAnsi="Arial" w:cs="Arial"/>
          <w:b/>
          <w:i/>
          <w:color w:val="000000"/>
          <w:sz w:val="18"/>
          <w:szCs w:val="18"/>
        </w:rPr>
        <w:t>50</w:t>
      </w:r>
      <w:r w:rsidRPr="00EB7C12"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%</w:t>
      </w:r>
      <w:r w:rsidRPr="00EB7C12">
        <w:rPr>
          <w:rFonts w:ascii="Arial" w:eastAsia="Arial" w:hAnsi="Arial" w:cs="Arial"/>
          <w:b/>
          <w:color w:val="000000"/>
          <w:sz w:val="18"/>
          <w:szCs w:val="18"/>
        </w:rPr>
        <w:t>)</w:t>
      </w:r>
    </w:p>
    <w:p w14:paraId="61B812AD" w14:textId="77777777" w:rsidR="00B93B7B" w:rsidRPr="00EB7C12" w:rsidRDefault="00B93B7B" w:rsidP="00B93B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DB16F8E" w14:textId="77777777" w:rsidR="00B93B7B" w:rsidRPr="00EB7C12" w:rsidRDefault="00B93B7B" w:rsidP="00B93B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EB7C12">
        <w:rPr>
          <w:rFonts w:ascii="Arial" w:eastAsia="Arial" w:hAnsi="Arial" w:cs="Arial"/>
          <w:color w:val="000000"/>
          <w:sz w:val="18"/>
          <w:szCs w:val="18"/>
        </w:rPr>
        <w:t xml:space="preserve">Les éléments retenus, pour chaque critère, sont les suivants : </w:t>
      </w:r>
    </w:p>
    <w:p w14:paraId="4B118C54" w14:textId="0890AB7B" w:rsidR="00B93B7B" w:rsidRPr="00207D69" w:rsidRDefault="00B93B7B" w:rsidP="00B93B7B">
      <w:pPr>
        <w:numPr>
          <w:ilvl w:val="0"/>
          <w:numId w:val="38"/>
        </w:numPr>
        <w:overflowPunct/>
        <w:autoSpaceDE/>
        <w:autoSpaceDN/>
        <w:adjustRightInd/>
        <w:spacing w:before="120" w:after="120"/>
        <w:textAlignment w:val="auto"/>
        <w:rPr>
          <w:rFonts w:ascii="Arial" w:eastAsia="Arial" w:hAnsi="Arial" w:cs="Arial"/>
          <w:sz w:val="18"/>
          <w:szCs w:val="18"/>
        </w:rPr>
      </w:pPr>
      <w:r w:rsidRPr="00EB7C12">
        <w:rPr>
          <w:rFonts w:ascii="Arial" w:eastAsia="Arial" w:hAnsi="Arial" w:cs="Arial"/>
          <w:b/>
          <w:sz w:val="18"/>
          <w:szCs w:val="18"/>
          <w:u w:val="single"/>
        </w:rPr>
        <w:t>Critères d’appréciation de la qualité</w:t>
      </w:r>
      <w:r w:rsidR="005F6153">
        <w:rPr>
          <w:rFonts w:ascii="Arial" w:eastAsia="Arial" w:hAnsi="Arial" w:cs="Arial"/>
          <w:b/>
          <w:sz w:val="18"/>
          <w:szCs w:val="18"/>
          <w:u w:val="single"/>
        </w:rPr>
        <w:t xml:space="preserve"> (50%)</w:t>
      </w:r>
      <w:r w:rsidRPr="00EB7C12">
        <w:rPr>
          <w:rFonts w:ascii="Arial" w:eastAsia="Arial" w:hAnsi="Arial" w:cs="Arial"/>
          <w:sz w:val="18"/>
          <w:szCs w:val="18"/>
        </w:rPr>
        <w:t> : La cohérence entre les menus</w:t>
      </w:r>
      <w:r w:rsidR="00E83708">
        <w:rPr>
          <w:rFonts w:ascii="Arial" w:eastAsia="Arial" w:hAnsi="Arial" w:cs="Arial"/>
          <w:sz w:val="18"/>
          <w:szCs w:val="18"/>
        </w:rPr>
        <w:t xml:space="preserve"> et les</w:t>
      </w:r>
      <w:r w:rsidRPr="00EB7C12">
        <w:rPr>
          <w:rFonts w:ascii="Arial" w:eastAsia="Arial" w:hAnsi="Arial" w:cs="Arial"/>
          <w:sz w:val="18"/>
          <w:szCs w:val="18"/>
        </w:rPr>
        <w:t xml:space="preserve"> qualités des </w:t>
      </w:r>
      <w:r w:rsidRPr="00207D69">
        <w:rPr>
          <w:rFonts w:ascii="Arial" w:eastAsia="Arial" w:hAnsi="Arial" w:cs="Arial"/>
          <w:sz w:val="18"/>
          <w:szCs w:val="18"/>
        </w:rPr>
        <w:t xml:space="preserve">prestations demandées </w:t>
      </w:r>
    </w:p>
    <w:p w14:paraId="349B7741" w14:textId="2331BA1A" w:rsidR="009E0565" w:rsidRPr="00FD4717" w:rsidRDefault="009E0565" w:rsidP="009E0565">
      <w:pPr>
        <w:numPr>
          <w:ilvl w:val="1"/>
          <w:numId w:val="38"/>
        </w:numPr>
        <w:overflowPunct/>
        <w:autoSpaceDE/>
        <w:autoSpaceDN/>
        <w:adjustRightInd/>
        <w:ind w:left="1792" w:hanging="658"/>
        <w:textAlignment w:val="auto"/>
        <w:rPr>
          <w:sz w:val="18"/>
          <w:szCs w:val="18"/>
        </w:rPr>
      </w:pPr>
      <w:r w:rsidRPr="00FD4717">
        <w:rPr>
          <w:rFonts w:ascii="Arial" w:eastAsia="Arial" w:hAnsi="Arial" w:cs="Arial"/>
          <w:sz w:val="18"/>
          <w:szCs w:val="18"/>
        </w:rPr>
        <w:t>Les catégories de denrées utilisées en termes de localisation, le fait maison</w:t>
      </w:r>
      <w:r>
        <w:rPr>
          <w:rFonts w:ascii="Arial" w:eastAsia="Arial" w:hAnsi="Arial" w:cs="Arial"/>
          <w:sz w:val="18"/>
          <w:szCs w:val="18"/>
        </w:rPr>
        <w:t xml:space="preserve"> végétarien</w:t>
      </w:r>
      <w:r w:rsidRPr="00FD4717">
        <w:rPr>
          <w:rFonts w:ascii="Arial" w:eastAsia="Arial" w:hAnsi="Arial" w:cs="Arial"/>
          <w:sz w:val="18"/>
          <w:szCs w:val="18"/>
        </w:rPr>
        <w:t xml:space="preserve"> et la variété des menus en fonction de la saisonnalité (60 %)</w:t>
      </w:r>
    </w:p>
    <w:p w14:paraId="4B3AD7EC" w14:textId="76590E4A" w:rsidR="009E0565" w:rsidRPr="00FD4717" w:rsidRDefault="009E0565" w:rsidP="009E0565">
      <w:pPr>
        <w:numPr>
          <w:ilvl w:val="1"/>
          <w:numId w:val="38"/>
        </w:numPr>
        <w:overflowPunct/>
        <w:autoSpaceDE/>
        <w:autoSpaceDN/>
        <w:adjustRightInd/>
        <w:ind w:left="1792" w:hanging="658"/>
        <w:textAlignment w:val="auto"/>
        <w:rPr>
          <w:sz w:val="18"/>
          <w:szCs w:val="18"/>
        </w:rPr>
      </w:pPr>
      <w:r w:rsidRPr="00FD4717"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Pr="00FD4717">
        <w:rPr>
          <w:rFonts w:ascii="Arial" w:eastAsia="Arial" w:hAnsi="Arial" w:cs="Arial"/>
          <w:sz w:val="18"/>
          <w:szCs w:val="18"/>
        </w:rPr>
        <w:t>L’équilibre de chaque repas (40%)</w:t>
      </w:r>
    </w:p>
    <w:p w14:paraId="3496F58B" w14:textId="77777777" w:rsidR="00B93B7B" w:rsidRPr="00706077" w:rsidRDefault="00B93B7B" w:rsidP="00B93B7B">
      <w:pPr>
        <w:rPr>
          <w:sz w:val="18"/>
          <w:szCs w:val="18"/>
          <w:highlight w:val="cyan"/>
        </w:rPr>
      </w:pPr>
    </w:p>
    <w:p w14:paraId="1E56ABBE" w14:textId="41D2517A" w:rsidR="00B93B7B" w:rsidRPr="00EB7C12" w:rsidRDefault="00B93B7B" w:rsidP="00B93B7B">
      <w:pPr>
        <w:numPr>
          <w:ilvl w:val="0"/>
          <w:numId w:val="38"/>
        </w:numPr>
        <w:overflowPunct/>
        <w:autoSpaceDE/>
        <w:autoSpaceDN/>
        <w:adjustRightInd/>
        <w:spacing w:before="120" w:after="120"/>
        <w:textAlignment w:val="auto"/>
        <w:rPr>
          <w:rFonts w:ascii="Arial" w:eastAsia="Arial" w:hAnsi="Arial" w:cs="Arial"/>
          <w:sz w:val="18"/>
          <w:szCs w:val="18"/>
          <w:u w:val="single"/>
        </w:rPr>
      </w:pPr>
      <w:r w:rsidRPr="00EB7C12">
        <w:rPr>
          <w:rFonts w:ascii="Arial" w:eastAsia="Arial" w:hAnsi="Arial" w:cs="Arial"/>
          <w:b/>
          <w:sz w:val="18"/>
          <w:szCs w:val="18"/>
          <w:u w:val="single"/>
        </w:rPr>
        <w:t>Critères d’appréciation du prix </w:t>
      </w:r>
      <w:r w:rsidR="005F6153">
        <w:rPr>
          <w:rFonts w:ascii="Arial" w:eastAsia="Arial" w:hAnsi="Arial" w:cs="Arial"/>
          <w:b/>
          <w:sz w:val="18"/>
          <w:szCs w:val="18"/>
          <w:u w:val="single"/>
        </w:rPr>
        <w:t xml:space="preserve">(50%) </w:t>
      </w:r>
      <w:r w:rsidRPr="00EB7C12">
        <w:rPr>
          <w:rFonts w:ascii="Arial" w:eastAsia="Arial" w:hAnsi="Arial" w:cs="Arial"/>
          <w:b/>
          <w:sz w:val="18"/>
          <w:szCs w:val="18"/>
          <w:u w:val="single"/>
        </w:rPr>
        <w:t xml:space="preserve">: </w:t>
      </w:r>
    </w:p>
    <w:p w14:paraId="0E1CBA54" w14:textId="1AC95226" w:rsidR="00B93B7B" w:rsidRDefault="00B93B7B" w:rsidP="00B93B7B">
      <w:pPr>
        <w:numPr>
          <w:ilvl w:val="1"/>
          <w:numId w:val="38"/>
        </w:numPr>
        <w:overflowPunct/>
        <w:autoSpaceDE/>
        <w:autoSpaceDN/>
        <w:adjustRightInd/>
        <w:spacing w:before="120" w:after="120"/>
        <w:ind w:left="1792" w:hanging="356"/>
        <w:textAlignment w:val="auto"/>
        <w:rPr>
          <w:sz w:val="18"/>
          <w:szCs w:val="18"/>
        </w:rPr>
      </w:pPr>
      <w:r w:rsidRPr="00EB7C12">
        <w:rPr>
          <w:rFonts w:ascii="Arial" w:eastAsia="Arial" w:hAnsi="Arial" w:cs="Arial"/>
          <w:sz w:val="18"/>
          <w:szCs w:val="18"/>
          <w:u w:val="single"/>
        </w:rPr>
        <w:t>Le prix d’un repas</w:t>
      </w:r>
      <w:r w:rsidRPr="00EB7C12">
        <w:rPr>
          <w:rFonts w:ascii="Arial" w:eastAsia="Arial" w:hAnsi="Arial" w:cs="Arial"/>
          <w:sz w:val="18"/>
          <w:szCs w:val="18"/>
        </w:rPr>
        <w:t xml:space="preserve"> </w:t>
      </w:r>
      <w:bookmarkEnd w:id="4"/>
    </w:p>
    <w:p w14:paraId="00371F48" w14:textId="77777777" w:rsidR="00AD3773" w:rsidRPr="00AD3773" w:rsidRDefault="00AD3773" w:rsidP="00AD3773">
      <w:pPr>
        <w:overflowPunct/>
        <w:autoSpaceDE/>
        <w:autoSpaceDN/>
        <w:adjustRightInd/>
        <w:spacing w:before="120" w:after="120"/>
        <w:ind w:left="1792"/>
        <w:textAlignment w:val="auto"/>
        <w:rPr>
          <w:sz w:val="18"/>
          <w:szCs w:val="18"/>
        </w:rPr>
      </w:pPr>
    </w:p>
    <w:p w14:paraId="7F24D4CB" w14:textId="38613859" w:rsidR="00B93B7B" w:rsidRDefault="00B93B7B" w:rsidP="00B93B7B">
      <w:pPr>
        <w:spacing w:before="120" w:after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L’offre qui obtiendra la meilleure note (qualité + prix) sera au premier rang.</w:t>
      </w:r>
    </w:p>
    <w:p w14:paraId="7C29C0C2" w14:textId="300E7F95" w:rsidR="007D5941" w:rsidRPr="00214738" w:rsidRDefault="00154F47">
      <w:pPr>
        <w:pStyle w:val="Titre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</w:t>
      </w:r>
      <w:r w:rsidR="007D5941" w:rsidRPr="00214738">
        <w:rPr>
          <w:color w:val="auto"/>
          <w:sz w:val="18"/>
          <w:szCs w:val="18"/>
        </w:rPr>
        <w:t>.2 Modalités d’attribution du marché</w:t>
      </w:r>
    </w:p>
    <w:p w14:paraId="68D4D812" w14:textId="77777777" w:rsidR="007D5941" w:rsidRDefault="007D5941">
      <w:pPr>
        <w:pStyle w:val="NormalWeb"/>
      </w:pPr>
      <w:r>
        <w:t>L'unité d'attribution est le marché dans son entier.</w:t>
      </w:r>
      <w:r w:rsidR="00211EB1">
        <w:t xml:space="preserve"> </w:t>
      </w:r>
      <w:r>
        <w:t>L'offre la mieux classée est retenue.</w:t>
      </w:r>
    </w:p>
    <w:p w14:paraId="487225A5" w14:textId="77777777" w:rsidR="00594BD4" w:rsidRDefault="007D5941" w:rsidP="00594BD4">
      <w:pPr>
        <w:pStyle w:val="NormalWeb"/>
      </w:pPr>
      <w:r>
        <w:t>Seul le candidat retenu au terme du classement des offres devra produi</w:t>
      </w:r>
      <w:r w:rsidR="00AD3665">
        <w:t xml:space="preserve">re, s’il ne l’a pas déjà fait, </w:t>
      </w:r>
      <w:r>
        <w:t>les délivrés par les administrations et organismes compétents. Si le candidat retenu ne peut produire les certificats d</w:t>
      </w:r>
      <w:r w:rsidR="00D8401B">
        <w:t>ans les délais prévus par le pouvoir adjudicateur, son offre est rejetée. Le pouvoir adjudicateur</w:t>
      </w:r>
      <w:r>
        <w:t xml:space="preserve"> présente la même demande au candidat suivant dans le classement des offres.</w:t>
      </w:r>
    </w:p>
    <w:p w14:paraId="5E1B157D" w14:textId="71067479" w:rsidR="00594BD4" w:rsidRDefault="00D8401B" w:rsidP="00295AB6">
      <w:pPr>
        <w:pStyle w:val="NormalWeb"/>
      </w:pPr>
      <w:r>
        <w:t xml:space="preserve">Le pouvoir adjudicateur </w:t>
      </w:r>
      <w:r w:rsidR="007D5941">
        <w:t>avise tous les autres candidats du rejet de leur offre après attribution du marché.</w:t>
      </w:r>
    </w:p>
    <w:p w14:paraId="1FAF481C" w14:textId="226E2148" w:rsidR="006B3FA2" w:rsidRDefault="006B3FA2" w:rsidP="00295AB6">
      <w:pPr>
        <w:pStyle w:val="NormalWeb"/>
      </w:pPr>
    </w:p>
    <w:p w14:paraId="673B3190" w14:textId="087786E4" w:rsidR="006B3FA2" w:rsidRPr="00214738" w:rsidRDefault="006B3FA2" w:rsidP="006B3FA2">
      <w:pPr>
        <w:pStyle w:val="Titre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8- </w:t>
      </w:r>
      <w:r w:rsidRPr="00214738">
        <w:rPr>
          <w:rFonts w:ascii="Arial" w:hAnsi="Arial" w:cs="Arial"/>
          <w:color w:val="auto"/>
          <w:sz w:val="18"/>
          <w:szCs w:val="18"/>
        </w:rPr>
        <w:t xml:space="preserve">Visite des Lieux </w:t>
      </w:r>
    </w:p>
    <w:p w14:paraId="64E9450A" w14:textId="77777777" w:rsidR="006B3FA2" w:rsidRDefault="006B3FA2" w:rsidP="006B3FA2">
      <w:pPr>
        <w:spacing w:before="100" w:beforeAutospacing="1" w:after="100" w:afterAutospacing="1"/>
        <w:ind w:left="360"/>
        <w:rPr>
          <w:rFonts w:ascii="Arial" w:hAnsi="Arial" w:cs="Arial"/>
          <w:sz w:val="18"/>
          <w:szCs w:val="18"/>
          <w:highlight w:val="yellow"/>
        </w:rPr>
      </w:pPr>
    </w:p>
    <w:p w14:paraId="03076311" w14:textId="6218BBA6" w:rsidR="006B3FA2" w:rsidRPr="002D4273" w:rsidRDefault="00DB54AF" w:rsidP="00005808">
      <w:pPr>
        <w:spacing w:before="100" w:beforeAutospacing="1" w:after="100" w:afterAutospacing="1"/>
        <w:ind w:left="360"/>
        <w:rPr>
          <w:rFonts w:ascii="Arial" w:hAnsi="Arial" w:cs="Arial"/>
          <w:sz w:val="18"/>
          <w:szCs w:val="18"/>
          <w:highlight w:val="yellow"/>
        </w:rPr>
      </w:pPr>
      <w:r w:rsidRPr="00DB54AF">
        <w:rPr>
          <w:rFonts w:ascii="Arial" w:hAnsi="Arial" w:cs="Arial"/>
          <w:b/>
          <w:bCs/>
          <w:sz w:val="18"/>
          <w:szCs w:val="18"/>
        </w:rPr>
        <w:t xml:space="preserve">Le préfabriqué accueillant la restauration ne sera pas installé d’ici la fin de la consultation. </w:t>
      </w:r>
    </w:p>
    <w:p w14:paraId="75FF8917" w14:textId="77777777" w:rsidR="006B3FA2" w:rsidRDefault="006B3FA2" w:rsidP="00295AB6">
      <w:pPr>
        <w:pStyle w:val="NormalWeb"/>
      </w:pPr>
    </w:p>
    <w:p w14:paraId="5014417D" w14:textId="1A48E55F" w:rsidR="007D5941" w:rsidRPr="00214738" w:rsidRDefault="006B3FA2">
      <w:pPr>
        <w:pStyle w:val="Titre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9 -</w:t>
      </w:r>
      <w:r w:rsidR="007D5941" w:rsidRPr="00214738">
        <w:rPr>
          <w:rFonts w:ascii="Arial" w:hAnsi="Arial" w:cs="Arial"/>
          <w:color w:val="auto"/>
          <w:sz w:val="18"/>
          <w:szCs w:val="18"/>
        </w:rPr>
        <w:t xml:space="preserve"> Renseignements</w:t>
      </w:r>
    </w:p>
    <w:p w14:paraId="34213386" w14:textId="77777777" w:rsidR="0077498B" w:rsidRPr="00214738" w:rsidRDefault="007D5941" w:rsidP="00611461">
      <w:pPr>
        <w:rPr>
          <w:rFonts w:ascii="Arial" w:hAnsi="Arial" w:cs="Arial"/>
          <w:sz w:val="18"/>
          <w:szCs w:val="18"/>
        </w:rPr>
      </w:pPr>
      <w:r w:rsidRPr="00214738">
        <w:rPr>
          <w:rFonts w:ascii="Arial" w:hAnsi="Arial" w:cs="Arial"/>
          <w:bCs/>
          <w:sz w:val="18"/>
          <w:szCs w:val="18"/>
        </w:rPr>
        <w:t xml:space="preserve">Les renseignements d'ordre administratif et technique, les informations complémentaires et le dossier de consultation peuvent être obtenus </w:t>
      </w:r>
      <w:r w:rsidR="00611461" w:rsidRPr="00214738">
        <w:rPr>
          <w:rFonts w:ascii="Arial" w:hAnsi="Arial" w:cs="Arial"/>
          <w:bCs/>
          <w:sz w:val="18"/>
          <w:szCs w:val="18"/>
        </w:rPr>
        <w:t>au travers de la plateforme en ligne appelée profil acheteur.</w:t>
      </w:r>
    </w:p>
    <w:sectPr w:rsidR="0077498B" w:rsidRPr="00214738" w:rsidSect="002115D6">
      <w:footerReference w:type="even" r:id="rId11"/>
      <w:footerReference w:type="default" r:id="rId12"/>
      <w:pgSz w:w="11906" w:h="16838"/>
      <w:pgMar w:top="240" w:right="851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67826" w14:textId="77777777" w:rsidR="003E5C73" w:rsidRDefault="003E5C73">
      <w:r>
        <w:separator/>
      </w:r>
    </w:p>
  </w:endnote>
  <w:endnote w:type="continuationSeparator" w:id="0">
    <w:p w14:paraId="510F799E" w14:textId="77777777" w:rsidR="003E5C73" w:rsidRDefault="003E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N)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7C8E6" w14:textId="77777777" w:rsidR="00B43405" w:rsidRDefault="00A86C4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4340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E2FD11" w14:textId="77777777" w:rsidR="00B43405" w:rsidRDefault="00B4340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F32D1" w14:textId="77777777" w:rsidR="00B43405" w:rsidRDefault="00A86C4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43405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23F09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024D5C83" w14:textId="77777777" w:rsidR="00B43405" w:rsidRDefault="00B4340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AB0BF" w14:textId="77777777" w:rsidR="003E5C73" w:rsidRDefault="003E5C73">
      <w:r>
        <w:separator/>
      </w:r>
    </w:p>
  </w:footnote>
  <w:footnote w:type="continuationSeparator" w:id="0">
    <w:p w14:paraId="64758E15" w14:textId="77777777" w:rsidR="003E5C73" w:rsidRDefault="003E5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04C4"/>
    <w:multiLevelType w:val="hybridMultilevel"/>
    <w:tmpl w:val="283038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111A"/>
    <w:multiLevelType w:val="hybridMultilevel"/>
    <w:tmpl w:val="B6D8F3B0"/>
    <w:lvl w:ilvl="0" w:tplc="7BC46C8C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>
      <w:start w:val="1"/>
      <w:numFmt w:val="decimal"/>
      <w:lvlText w:val="%4."/>
      <w:lvlJc w:val="left"/>
      <w:pPr>
        <w:ind w:left="4320" w:hanging="360"/>
      </w:pPr>
    </w:lvl>
    <w:lvl w:ilvl="4" w:tplc="040C0019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626615"/>
    <w:multiLevelType w:val="hybridMultilevel"/>
    <w:tmpl w:val="10F870E2"/>
    <w:lvl w:ilvl="0" w:tplc="F4726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6E40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DE3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62A8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26CC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046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9652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3247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B26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F4253"/>
    <w:multiLevelType w:val="hybridMultilevel"/>
    <w:tmpl w:val="19C63582"/>
    <w:lvl w:ilvl="0" w:tplc="F852F34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EEE68AB4">
      <w:start w:val="5"/>
      <w:numFmt w:val="bullet"/>
      <w:lvlText w:val="-"/>
      <w:lvlJc w:val="left"/>
      <w:pPr>
        <w:tabs>
          <w:tab w:val="num" w:pos="1890"/>
        </w:tabs>
        <w:ind w:left="1890" w:hanging="810"/>
      </w:pPr>
      <w:rPr>
        <w:rFonts w:ascii="Arial" w:eastAsia="Times New Roman" w:hAnsi="Arial" w:cs="Arial" w:hint="default"/>
      </w:rPr>
    </w:lvl>
    <w:lvl w:ilvl="2" w:tplc="C62040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AF784">
      <w:start w:val="8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C2E2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8A4A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EC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659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94E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5610E"/>
    <w:multiLevelType w:val="multilevel"/>
    <w:tmpl w:val="3E801A04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226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86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546" w:hanging="360"/>
      </w:pPr>
      <w:rPr>
        <w:vertAlign w:val="baseline"/>
      </w:rPr>
    </w:lvl>
  </w:abstractNum>
  <w:abstractNum w:abstractNumId="5" w15:restartNumberingAfterBreak="0">
    <w:nsid w:val="14640785"/>
    <w:multiLevelType w:val="hybridMultilevel"/>
    <w:tmpl w:val="71E864F4"/>
    <w:lvl w:ilvl="0" w:tplc="3E186D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EA98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A2E2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022E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7A6D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20F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6ED2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580D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7A4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863A6"/>
    <w:multiLevelType w:val="hybridMultilevel"/>
    <w:tmpl w:val="C038BAC0"/>
    <w:lvl w:ilvl="0" w:tplc="FAA40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565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745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8AC9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5A14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545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E0CB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5A1C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BAA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34317"/>
    <w:multiLevelType w:val="hybridMultilevel"/>
    <w:tmpl w:val="D20830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33444"/>
    <w:multiLevelType w:val="hybridMultilevel"/>
    <w:tmpl w:val="EDF68528"/>
    <w:lvl w:ilvl="0" w:tplc="4A76E2A2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1D8A6275"/>
    <w:multiLevelType w:val="hybridMultilevel"/>
    <w:tmpl w:val="7322551A"/>
    <w:lvl w:ilvl="0" w:tplc="2410D10C">
      <w:start w:val="2"/>
      <w:numFmt w:val="bullet"/>
      <w:lvlText w:val="-"/>
      <w:lvlJc w:val="left"/>
      <w:pPr>
        <w:ind w:left="720" w:hanging="360"/>
      </w:pPr>
      <w:rPr>
        <w:rFonts w:ascii="Univers (WN)" w:eastAsia="Calibri" w:hAnsi="Univers (WN)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2314E"/>
    <w:multiLevelType w:val="hybridMultilevel"/>
    <w:tmpl w:val="5AB69128"/>
    <w:lvl w:ilvl="0" w:tplc="2DEAB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543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EE3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703F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76DF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1A3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9E1A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B839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5E6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F6653"/>
    <w:multiLevelType w:val="hybridMultilevel"/>
    <w:tmpl w:val="B68A7C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1EBD"/>
    <w:multiLevelType w:val="hybridMultilevel"/>
    <w:tmpl w:val="03926C04"/>
    <w:lvl w:ilvl="0" w:tplc="4D3C5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F62B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48A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64D3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E6E3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ECA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FE55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5028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168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B3ABD"/>
    <w:multiLevelType w:val="hybridMultilevel"/>
    <w:tmpl w:val="5F84E57A"/>
    <w:lvl w:ilvl="0" w:tplc="3E383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86A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16EB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FC5F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A285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987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3020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A465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F6D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00115"/>
    <w:multiLevelType w:val="hybridMultilevel"/>
    <w:tmpl w:val="745A39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33CD7"/>
    <w:multiLevelType w:val="hybridMultilevel"/>
    <w:tmpl w:val="84A077FE"/>
    <w:lvl w:ilvl="0" w:tplc="C6204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301E66"/>
    <w:multiLevelType w:val="hybridMultilevel"/>
    <w:tmpl w:val="C9FC621E"/>
    <w:lvl w:ilvl="0" w:tplc="C6204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FF6617"/>
    <w:multiLevelType w:val="hybridMultilevel"/>
    <w:tmpl w:val="75689E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85FCB"/>
    <w:multiLevelType w:val="hybridMultilevel"/>
    <w:tmpl w:val="EBA2433C"/>
    <w:lvl w:ilvl="0" w:tplc="040C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0C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487B6419"/>
    <w:multiLevelType w:val="hybridMultilevel"/>
    <w:tmpl w:val="87869292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B5E1176"/>
    <w:multiLevelType w:val="hybridMultilevel"/>
    <w:tmpl w:val="A8623D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B812E6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3" w:tplc="01543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654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AAD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E0D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F80A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7A2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1E3649"/>
    <w:multiLevelType w:val="hybridMultilevel"/>
    <w:tmpl w:val="77AC62BA"/>
    <w:lvl w:ilvl="0" w:tplc="06FEA0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60A8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065F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50F7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8E2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C4F5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383F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2490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BC1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055D04"/>
    <w:multiLevelType w:val="hybridMultilevel"/>
    <w:tmpl w:val="5FB05E00"/>
    <w:lvl w:ilvl="0" w:tplc="8522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06C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F41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1A69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F2C6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CB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AE89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CE88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B0B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D4949"/>
    <w:multiLevelType w:val="hybridMultilevel"/>
    <w:tmpl w:val="59464F3A"/>
    <w:lvl w:ilvl="0" w:tplc="B6A44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240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04F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2A3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855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3076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246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CD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7E3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31631"/>
    <w:multiLevelType w:val="hybridMultilevel"/>
    <w:tmpl w:val="041AAC32"/>
    <w:lvl w:ilvl="0" w:tplc="45D464D0">
      <w:start w:val="2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FC83D54"/>
    <w:multiLevelType w:val="hybridMultilevel"/>
    <w:tmpl w:val="109EEE1E"/>
    <w:lvl w:ilvl="0" w:tplc="C6204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B91609"/>
    <w:multiLevelType w:val="hybridMultilevel"/>
    <w:tmpl w:val="01CC26E0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63BE4135"/>
    <w:multiLevelType w:val="hybridMultilevel"/>
    <w:tmpl w:val="D87EEC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56A68"/>
    <w:multiLevelType w:val="multilevel"/>
    <w:tmpl w:val="B78E77C8"/>
    <w:lvl w:ilvl="0">
      <w:start w:val="1"/>
      <w:numFmt w:val="decimal"/>
      <w:lvlText w:val="%1)"/>
      <w:lvlJc w:val="left"/>
      <w:pPr>
        <w:ind w:left="1077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77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vertAlign w:val="baseline"/>
      </w:rPr>
    </w:lvl>
  </w:abstractNum>
  <w:abstractNum w:abstractNumId="29" w15:restartNumberingAfterBreak="0">
    <w:nsid w:val="66EE09C5"/>
    <w:multiLevelType w:val="hybridMultilevel"/>
    <w:tmpl w:val="C504D3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64468"/>
    <w:multiLevelType w:val="hybridMultilevel"/>
    <w:tmpl w:val="1AEC5066"/>
    <w:lvl w:ilvl="0" w:tplc="BDD05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2184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7A1C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944A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0EBC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1A9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1AC1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DA2D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FE9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4F0739"/>
    <w:multiLevelType w:val="hybridMultilevel"/>
    <w:tmpl w:val="98A805C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66C54"/>
    <w:multiLevelType w:val="hybridMultilevel"/>
    <w:tmpl w:val="5D74C310"/>
    <w:lvl w:ilvl="0" w:tplc="C6204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837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5CBD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428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F0B3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4BA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5AB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8B2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68B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E94339"/>
    <w:multiLevelType w:val="hybridMultilevel"/>
    <w:tmpl w:val="66124CD8"/>
    <w:lvl w:ilvl="0" w:tplc="67B4F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D84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C4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8E75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CCF3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427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D61F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DA30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14D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0168C8"/>
    <w:multiLevelType w:val="hybridMultilevel"/>
    <w:tmpl w:val="238ACBDE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11">
      <w:start w:val="1"/>
      <w:numFmt w:val="decimal"/>
      <w:lvlText w:val="%2)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6377D54"/>
    <w:multiLevelType w:val="hybridMultilevel"/>
    <w:tmpl w:val="A910737C"/>
    <w:lvl w:ilvl="0" w:tplc="C6204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7595D1C"/>
    <w:multiLevelType w:val="hybridMultilevel"/>
    <w:tmpl w:val="A43E72C8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7" w15:restartNumberingAfterBreak="0">
    <w:nsid w:val="7793229B"/>
    <w:multiLevelType w:val="multilevel"/>
    <w:tmpl w:val="01CC26E0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8" w15:restartNumberingAfterBreak="0">
    <w:nsid w:val="7AE87061"/>
    <w:multiLevelType w:val="hybridMultilevel"/>
    <w:tmpl w:val="EDBE16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2"/>
  </w:num>
  <w:num w:numId="4">
    <w:abstractNumId w:val="12"/>
  </w:num>
  <w:num w:numId="5">
    <w:abstractNumId w:val="21"/>
  </w:num>
  <w:num w:numId="6">
    <w:abstractNumId w:val="33"/>
  </w:num>
  <w:num w:numId="7">
    <w:abstractNumId w:val="22"/>
  </w:num>
  <w:num w:numId="8">
    <w:abstractNumId w:val="6"/>
  </w:num>
  <w:num w:numId="9">
    <w:abstractNumId w:val="10"/>
  </w:num>
  <w:num w:numId="10">
    <w:abstractNumId w:val="32"/>
  </w:num>
  <w:num w:numId="11">
    <w:abstractNumId w:val="3"/>
  </w:num>
  <w:num w:numId="12">
    <w:abstractNumId w:val="23"/>
  </w:num>
  <w:num w:numId="13">
    <w:abstractNumId w:val="13"/>
  </w:num>
  <w:num w:numId="14">
    <w:abstractNumId w:val="20"/>
  </w:num>
  <w:num w:numId="15">
    <w:abstractNumId w:val="25"/>
  </w:num>
  <w:num w:numId="16">
    <w:abstractNumId w:val="16"/>
  </w:num>
  <w:num w:numId="17">
    <w:abstractNumId w:val="15"/>
  </w:num>
  <w:num w:numId="18">
    <w:abstractNumId w:val="35"/>
  </w:num>
  <w:num w:numId="19">
    <w:abstractNumId w:val="8"/>
  </w:num>
  <w:num w:numId="20">
    <w:abstractNumId w:val="34"/>
  </w:num>
  <w:num w:numId="21">
    <w:abstractNumId w:val="36"/>
  </w:num>
  <w:num w:numId="22">
    <w:abstractNumId w:val="26"/>
  </w:num>
  <w:num w:numId="23">
    <w:abstractNumId w:val="37"/>
  </w:num>
  <w:num w:numId="24">
    <w:abstractNumId w:val="19"/>
  </w:num>
  <w:num w:numId="25">
    <w:abstractNumId w:val="18"/>
  </w:num>
  <w:num w:numId="26">
    <w:abstractNumId w:val="14"/>
  </w:num>
  <w:num w:numId="27">
    <w:abstractNumId w:val="17"/>
  </w:num>
  <w:num w:numId="28">
    <w:abstractNumId w:val="11"/>
  </w:num>
  <w:num w:numId="29">
    <w:abstractNumId w:val="0"/>
  </w:num>
  <w:num w:numId="3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9"/>
  </w:num>
  <w:num w:numId="33">
    <w:abstractNumId w:val="31"/>
  </w:num>
  <w:num w:numId="34">
    <w:abstractNumId w:val="27"/>
  </w:num>
  <w:num w:numId="35">
    <w:abstractNumId w:val="7"/>
  </w:num>
  <w:num w:numId="36">
    <w:abstractNumId w:val="38"/>
  </w:num>
  <w:num w:numId="37">
    <w:abstractNumId w:val="29"/>
  </w:num>
  <w:num w:numId="38">
    <w:abstractNumId w:val="28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21"/>
    <w:rsid w:val="00005808"/>
    <w:rsid w:val="000102EE"/>
    <w:rsid w:val="00011D68"/>
    <w:rsid w:val="00020681"/>
    <w:rsid w:val="00022542"/>
    <w:rsid w:val="00026099"/>
    <w:rsid w:val="00047504"/>
    <w:rsid w:val="0006320A"/>
    <w:rsid w:val="000741D0"/>
    <w:rsid w:val="00080005"/>
    <w:rsid w:val="000863F6"/>
    <w:rsid w:val="000B0819"/>
    <w:rsid w:val="000B0B08"/>
    <w:rsid w:val="000B4832"/>
    <w:rsid w:val="000D2E3D"/>
    <w:rsid w:val="00106484"/>
    <w:rsid w:val="00133BEA"/>
    <w:rsid w:val="00153F56"/>
    <w:rsid w:val="00154F47"/>
    <w:rsid w:val="00157367"/>
    <w:rsid w:val="00170496"/>
    <w:rsid w:val="001831D5"/>
    <w:rsid w:val="0018694F"/>
    <w:rsid w:val="001A6B1A"/>
    <w:rsid w:val="001D3DD2"/>
    <w:rsid w:val="001F1DFC"/>
    <w:rsid w:val="001F3D96"/>
    <w:rsid w:val="001F71D6"/>
    <w:rsid w:val="001F7DE6"/>
    <w:rsid w:val="00207D69"/>
    <w:rsid w:val="002115D6"/>
    <w:rsid w:val="00211EB1"/>
    <w:rsid w:val="002137DE"/>
    <w:rsid w:val="00214738"/>
    <w:rsid w:val="00214D14"/>
    <w:rsid w:val="0024545C"/>
    <w:rsid w:val="002501C4"/>
    <w:rsid w:val="00251BF1"/>
    <w:rsid w:val="00273CB8"/>
    <w:rsid w:val="00277131"/>
    <w:rsid w:val="00293CCE"/>
    <w:rsid w:val="00295AB6"/>
    <w:rsid w:val="002C04F5"/>
    <w:rsid w:val="002C2484"/>
    <w:rsid w:val="002D1513"/>
    <w:rsid w:val="00301A51"/>
    <w:rsid w:val="00320D45"/>
    <w:rsid w:val="00336B5C"/>
    <w:rsid w:val="00353AC6"/>
    <w:rsid w:val="00361628"/>
    <w:rsid w:val="00365CEF"/>
    <w:rsid w:val="00365FA7"/>
    <w:rsid w:val="00373437"/>
    <w:rsid w:val="00383732"/>
    <w:rsid w:val="003B7D5D"/>
    <w:rsid w:val="003D007D"/>
    <w:rsid w:val="003D3D65"/>
    <w:rsid w:val="003D5062"/>
    <w:rsid w:val="003D712F"/>
    <w:rsid w:val="003E5C73"/>
    <w:rsid w:val="003F4DE9"/>
    <w:rsid w:val="003F6A45"/>
    <w:rsid w:val="00411A7A"/>
    <w:rsid w:val="00416EF2"/>
    <w:rsid w:val="00431348"/>
    <w:rsid w:val="004361B2"/>
    <w:rsid w:val="0044572B"/>
    <w:rsid w:val="004674DA"/>
    <w:rsid w:val="00470B90"/>
    <w:rsid w:val="0047246C"/>
    <w:rsid w:val="0049532B"/>
    <w:rsid w:val="004A2A54"/>
    <w:rsid w:val="004C034F"/>
    <w:rsid w:val="004E06F2"/>
    <w:rsid w:val="005077D8"/>
    <w:rsid w:val="00507D31"/>
    <w:rsid w:val="00514455"/>
    <w:rsid w:val="005316E2"/>
    <w:rsid w:val="00534AC2"/>
    <w:rsid w:val="0055756F"/>
    <w:rsid w:val="0056351A"/>
    <w:rsid w:val="00566A95"/>
    <w:rsid w:val="00574DC4"/>
    <w:rsid w:val="005929CA"/>
    <w:rsid w:val="00594BD4"/>
    <w:rsid w:val="005A19E7"/>
    <w:rsid w:val="005B1A1D"/>
    <w:rsid w:val="005C6139"/>
    <w:rsid w:val="005C7CEF"/>
    <w:rsid w:val="005D67BE"/>
    <w:rsid w:val="005F3754"/>
    <w:rsid w:val="005F6153"/>
    <w:rsid w:val="00607946"/>
    <w:rsid w:val="00611461"/>
    <w:rsid w:val="006443A5"/>
    <w:rsid w:val="00673323"/>
    <w:rsid w:val="0067458F"/>
    <w:rsid w:val="006836AF"/>
    <w:rsid w:val="006B334A"/>
    <w:rsid w:val="006B3FA2"/>
    <w:rsid w:val="006C283C"/>
    <w:rsid w:val="006C367C"/>
    <w:rsid w:val="006C5444"/>
    <w:rsid w:val="006C6F88"/>
    <w:rsid w:val="006E02FF"/>
    <w:rsid w:val="006F2B27"/>
    <w:rsid w:val="00704A39"/>
    <w:rsid w:val="007120AA"/>
    <w:rsid w:val="00724E1E"/>
    <w:rsid w:val="00743F3B"/>
    <w:rsid w:val="00747586"/>
    <w:rsid w:val="007518A3"/>
    <w:rsid w:val="00751B3A"/>
    <w:rsid w:val="0077498B"/>
    <w:rsid w:val="00781E30"/>
    <w:rsid w:val="007A4DB3"/>
    <w:rsid w:val="007C7603"/>
    <w:rsid w:val="007D5941"/>
    <w:rsid w:val="007E702D"/>
    <w:rsid w:val="00803715"/>
    <w:rsid w:val="008116A1"/>
    <w:rsid w:val="008205FE"/>
    <w:rsid w:val="00842011"/>
    <w:rsid w:val="0085305C"/>
    <w:rsid w:val="00862A67"/>
    <w:rsid w:val="00880A3C"/>
    <w:rsid w:val="0089181D"/>
    <w:rsid w:val="008A0399"/>
    <w:rsid w:val="008B476E"/>
    <w:rsid w:val="008B5FCC"/>
    <w:rsid w:val="008C0E80"/>
    <w:rsid w:val="008C4401"/>
    <w:rsid w:val="008F1344"/>
    <w:rsid w:val="008F3821"/>
    <w:rsid w:val="009147A9"/>
    <w:rsid w:val="0093764C"/>
    <w:rsid w:val="009434AC"/>
    <w:rsid w:val="0094500C"/>
    <w:rsid w:val="00963E4C"/>
    <w:rsid w:val="0097536D"/>
    <w:rsid w:val="009974AF"/>
    <w:rsid w:val="009975CB"/>
    <w:rsid w:val="009C4DF9"/>
    <w:rsid w:val="009D4955"/>
    <w:rsid w:val="009E0565"/>
    <w:rsid w:val="009F7FE9"/>
    <w:rsid w:val="00A06088"/>
    <w:rsid w:val="00A13274"/>
    <w:rsid w:val="00A16223"/>
    <w:rsid w:val="00A204AB"/>
    <w:rsid w:val="00A212AD"/>
    <w:rsid w:val="00A23F09"/>
    <w:rsid w:val="00A4428A"/>
    <w:rsid w:val="00A46571"/>
    <w:rsid w:val="00A51F92"/>
    <w:rsid w:val="00A5794D"/>
    <w:rsid w:val="00A86C41"/>
    <w:rsid w:val="00AA7963"/>
    <w:rsid w:val="00AB35E7"/>
    <w:rsid w:val="00AB511B"/>
    <w:rsid w:val="00AD3563"/>
    <w:rsid w:val="00AD3665"/>
    <w:rsid w:val="00AD3773"/>
    <w:rsid w:val="00AE573E"/>
    <w:rsid w:val="00AF1164"/>
    <w:rsid w:val="00AF551E"/>
    <w:rsid w:val="00B00B70"/>
    <w:rsid w:val="00B02EA2"/>
    <w:rsid w:val="00B03E7B"/>
    <w:rsid w:val="00B05FCF"/>
    <w:rsid w:val="00B42AD8"/>
    <w:rsid w:val="00B43405"/>
    <w:rsid w:val="00B47ABD"/>
    <w:rsid w:val="00B47C79"/>
    <w:rsid w:val="00B75460"/>
    <w:rsid w:val="00B93B7B"/>
    <w:rsid w:val="00B94A62"/>
    <w:rsid w:val="00BA2CD3"/>
    <w:rsid w:val="00BA39E9"/>
    <w:rsid w:val="00BA6F74"/>
    <w:rsid w:val="00BC460D"/>
    <w:rsid w:val="00C00FA8"/>
    <w:rsid w:val="00C10198"/>
    <w:rsid w:val="00C14677"/>
    <w:rsid w:val="00C275A9"/>
    <w:rsid w:val="00C336C0"/>
    <w:rsid w:val="00C422BA"/>
    <w:rsid w:val="00C63AE1"/>
    <w:rsid w:val="00C67817"/>
    <w:rsid w:val="00C73A07"/>
    <w:rsid w:val="00C967C1"/>
    <w:rsid w:val="00CA4F6A"/>
    <w:rsid w:val="00CA53E3"/>
    <w:rsid w:val="00CA6A1D"/>
    <w:rsid w:val="00CB3244"/>
    <w:rsid w:val="00CB358D"/>
    <w:rsid w:val="00CC653D"/>
    <w:rsid w:val="00CE151A"/>
    <w:rsid w:val="00CF1BAB"/>
    <w:rsid w:val="00D02328"/>
    <w:rsid w:val="00D06DC7"/>
    <w:rsid w:val="00D23409"/>
    <w:rsid w:val="00D24FB4"/>
    <w:rsid w:val="00D2766B"/>
    <w:rsid w:val="00D27AEC"/>
    <w:rsid w:val="00D312CE"/>
    <w:rsid w:val="00D327F1"/>
    <w:rsid w:val="00D42C21"/>
    <w:rsid w:val="00D63BC0"/>
    <w:rsid w:val="00D6448B"/>
    <w:rsid w:val="00D71E16"/>
    <w:rsid w:val="00D76001"/>
    <w:rsid w:val="00D8103D"/>
    <w:rsid w:val="00D81F2C"/>
    <w:rsid w:val="00D8401B"/>
    <w:rsid w:val="00D85F99"/>
    <w:rsid w:val="00DA1640"/>
    <w:rsid w:val="00DA7B17"/>
    <w:rsid w:val="00DB54AF"/>
    <w:rsid w:val="00DE49B3"/>
    <w:rsid w:val="00DF0A21"/>
    <w:rsid w:val="00DF0F0A"/>
    <w:rsid w:val="00DF55B9"/>
    <w:rsid w:val="00E0095C"/>
    <w:rsid w:val="00E06AA8"/>
    <w:rsid w:val="00E2475A"/>
    <w:rsid w:val="00E2635C"/>
    <w:rsid w:val="00E440F0"/>
    <w:rsid w:val="00E525B2"/>
    <w:rsid w:val="00E53597"/>
    <w:rsid w:val="00E537E6"/>
    <w:rsid w:val="00E710AE"/>
    <w:rsid w:val="00E7392B"/>
    <w:rsid w:val="00E74578"/>
    <w:rsid w:val="00E83708"/>
    <w:rsid w:val="00E967CA"/>
    <w:rsid w:val="00E96F72"/>
    <w:rsid w:val="00ED0D5B"/>
    <w:rsid w:val="00EE307D"/>
    <w:rsid w:val="00F352B3"/>
    <w:rsid w:val="00F51B1A"/>
    <w:rsid w:val="00F527FB"/>
    <w:rsid w:val="00F530B6"/>
    <w:rsid w:val="00F65349"/>
    <w:rsid w:val="00F768C8"/>
    <w:rsid w:val="00F92829"/>
    <w:rsid w:val="00FB7B1B"/>
    <w:rsid w:val="00FC5582"/>
    <w:rsid w:val="00FC7E0D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775F38"/>
  <w15:docId w15:val="{322787D1-9AF7-460A-A71F-0819A8A6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5D6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qFormat/>
    <w:rsid w:val="002115D6"/>
    <w:pPr>
      <w:pBdr>
        <w:top w:val="single" w:sz="6" w:space="0" w:color="696969"/>
        <w:left w:val="single" w:sz="6" w:space="0" w:color="696969"/>
        <w:bottom w:val="single" w:sz="6" w:space="0" w:color="696969"/>
        <w:right w:val="single" w:sz="6" w:space="0" w:color="696969"/>
      </w:pBdr>
      <w:shd w:val="clear" w:color="auto" w:fill="4682B4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0"/>
    </w:pPr>
    <w:rPr>
      <w:rFonts w:ascii="Arial" w:hAnsi="Arial" w:cs="Arial"/>
      <w:b/>
      <w:bCs/>
      <w:smallCaps/>
      <w:color w:val="FFFFFF"/>
      <w:kern w:val="36"/>
    </w:rPr>
  </w:style>
  <w:style w:type="paragraph" w:styleId="Titre2">
    <w:name w:val="heading 2"/>
    <w:basedOn w:val="Normal"/>
    <w:link w:val="Titre2Car"/>
    <w:qFormat/>
    <w:rsid w:val="002115D6"/>
    <w:pPr>
      <w:pBdr>
        <w:bottom w:val="single" w:sz="6" w:space="0" w:color="708090"/>
      </w:pBd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color w:val="191970"/>
    </w:rPr>
  </w:style>
  <w:style w:type="paragraph" w:styleId="Titre3">
    <w:name w:val="heading 3"/>
    <w:basedOn w:val="Normal"/>
    <w:qFormat/>
    <w:rsid w:val="002115D6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Arial" w:hAnsi="Arial" w:cs="Arial"/>
      <w:b/>
      <w:bCs/>
      <w:color w:val="4682B4"/>
    </w:rPr>
  </w:style>
  <w:style w:type="paragraph" w:styleId="Titre4">
    <w:name w:val="heading 4"/>
    <w:basedOn w:val="Normal"/>
    <w:qFormat/>
    <w:rsid w:val="002115D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Arial" w:hAnsi="Arial" w:cs="Arial"/>
      <w:b/>
      <w:bCs/>
      <w:color w:val="008080"/>
    </w:rPr>
  </w:style>
  <w:style w:type="paragraph" w:styleId="Titre5">
    <w:name w:val="heading 5"/>
    <w:basedOn w:val="Normal"/>
    <w:qFormat/>
    <w:rsid w:val="002115D6"/>
    <w:pPr>
      <w:overflowPunct/>
      <w:autoSpaceDE/>
      <w:autoSpaceDN/>
      <w:adjustRightInd/>
      <w:spacing w:before="100" w:beforeAutospacing="1" w:after="100" w:afterAutospacing="1"/>
      <w:textAlignment w:val="auto"/>
      <w:outlineLvl w:val="4"/>
    </w:pPr>
    <w:rPr>
      <w:rFonts w:ascii="Arial" w:hAnsi="Arial" w:cs="Arial"/>
      <w:b/>
      <w:bCs/>
      <w:color w:val="696969"/>
    </w:rPr>
  </w:style>
  <w:style w:type="paragraph" w:styleId="Titre6">
    <w:name w:val="heading 6"/>
    <w:basedOn w:val="Normal"/>
    <w:next w:val="Normal"/>
    <w:qFormat/>
    <w:rsid w:val="002115D6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Hautduformulaire">
    <w:name w:val="HTML Top of Form"/>
    <w:basedOn w:val="Normal"/>
    <w:next w:val="Normal"/>
    <w:hidden/>
    <w:rsid w:val="002115D6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2115D6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2115D6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  <w:sz w:val="18"/>
      <w:szCs w:val="18"/>
    </w:rPr>
  </w:style>
  <w:style w:type="paragraph" w:customStyle="1" w:styleId="stitre3">
    <w:name w:val="stitre3"/>
    <w:basedOn w:val="Normal"/>
    <w:rsid w:val="002115D6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comment">
    <w:name w:val="comment"/>
    <w:basedOn w:val="Normal"/>
    <w:rsid w:val="002115D6"/>
    <w:pPr>
      <w:pBdr>
        <w:top w:val="single" w:sz="6" w:space="0" w:color="B0C4DE"/>
        <w:left w:val="single" w:sz="6" w:space="0" w:color="B0C4DE"/>
        <w:bottom w:val="single" w:sz="6" w:space="0" w:color="B0C4DE"/>
        <w:right w:val="single" w:sz="6" w:space="0" w:color="B0C4DE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Courier New" w:hAnsi="Courier New" w:cs="Courier New"/>
      <w:sz w:val="18"/>
      <w:szCs w:val="18"/>
    </w:rPr>
  </w:style>
  <w:style w:type="paragraph" w:customStyle="1" w:styleId="droite">
    <w:name w:val="droite"/>
    <w:basedOn w:val="Normal"/>
    <w:rsid w:val="002115D6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8"/>
      <w:szCs w:val="18"/>
    </w:rPr>
  </w:style>
  <w:style w:type="character" w:styleId="Lienhypertexte">
    <w:name w:val="Hyperlink"/>
    <w:basedOn w:val="Policepardfaut"/>
    <w:rsid w:val="002115D6"/>
    <w:rPr>
      <w:color w:val="330066"/>
      <w:u w:val="single"/>
    </w:rPr>
  </w:style>
  <w:style w:type="paragraph" w:styleId="Pieddepage">
    <w:name w:val="footer"/>
    <w:basedOn w:val="Normal"/>
    <w:rsid w:val="002115D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115D6"/>
  </w:style>
  <w:style w:type="paragraph" w:styleId="Textedebulles">
    <w:name w:val="Balloon Text"/>
    <w:basedOn w:val="Normal"/>
    <w:semiHidden/>
    <w:rsid w:val="002115D6"/>
    <w:rPr>
      <w:rFonts w:ascii="Tahoma" w:hAnsi="Tahoma" w:cs="Tahoma"/>
      <w:sz w:val="16"/>
      <w:szCs w:val="16"/>
    </w:rPr>
  </w:style>
  <w:style w:type="character" w:customStyle="1" w:styleId="reliefmaj1">
    <w:name w:val="reliefmaj1"/>
    <w:basedOn w:val="Policepardfaut"/>
    <w:rsid w:val="002115D6"/>
    <w:rPr>
      <w:b/>
      <w:bCs/>
      <w:i w:val="0"/>
      <w:iCs w:val="0"/>
      <w:smallCaps/>
      <w:color w:val="708090"/>
    </w:rPr>
  </w:style>
  <w:style w:type="character" w:customStyle="1" w:styleId="relief1">
    <w:name w:val="relief1"/>
    <w:basedOn w:val="Policepardfaut"/>
    <w:rsid w:val="002115D6"/>
    <w:rPr>
      <w:b/>
      <w:bCs/>
      <w:i w:val="0"/>
      <w:iCs w:val="0"/>
      <w:color w:val="8B0000"/>
    </w:rPr>
  </w:style>
  <w:style w:type="character" w:customStyle="1" w:styleId="ital1">
    <w:name w:val="ital1"/>
    <w:basedOn w:val="Policepardfaut"/>
    <w:rsid w:val="002115D6"/>
    <w:rPr>
      <w:i/>
      <w:iCs/>
    </w:rPr>
  </w:style>
  <w:style w:type="paragraph" w:customStyle="1" w:styleId="stitre2">
    <w:name w:val="stitre2"/>
    <w:basedOn w:val="Normal"/>
    <w:rsid w:val="002115D6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relief">
    <w:name w:val="relief"/>
    <w:basedOn w:val="Normal"/>
    <w:rsid w:val="002115D6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  <w:b/>
      <w:bCs/>
      <w:color w:val="8B0000"/>
      <w:sz w:val="18"/>
      <w:szCs w:val="18"/>
    </w:rPr>
  </w:style>
  <w:style w:type="paragraph" w:styleId="En-tte">
    <w:name w:val="header"/>
    <w:basedOn w:val="Normal"/>
    <w:rsid w:val="002115D6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1"/>
    <w:qFormat/>
    <w:rsid w:val="00C63AE1"/>
    <w:pPr>
      <w:ind w:left="720"/>
      <w:contextualSpacing/>
    </w:pPr>
  </w:style>
  <w:style w:type="character" w:styleId="Lienhypertextesuivivisit">
    <w:name w:val="FollowedHyperlink"/>
    <w:basedOn w:val="Policepardfaut"/>
    <w:rsid w:val="00373437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rsid w:val="00214738"/>
    <w:rPr>
      <w:b/>
      <w:bCs/>
      <w:color w:val="191970"/>
    </w:rPr>
  </w:style>
  <w:style w:type="paragraph" w:styleId="Corpsdetexte">
    <w:name w:val="Body Text"/>
    <w:basedOn w:val="Normal"/>
    <w:link w:val="CorpsdetexteCar"/>
    <w:uiPriority w:val="1"/>
    <w:qFormat/>
    <w:rsid w:val="00803715"/>
    <w:pPr>
      <w:widowControl w:val="0"/>
      <w:overflowPunct/>
      <w:adjustRightInd/>
      <w:textAlignment w:val="auto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03715"/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-public.fr/contrats-publics/DUME-saisie-web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economie.gouv.fr/daj/formulaires-declaration-du-candid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84B5-ADEE-447B-82E5-866BC104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1832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E.N</Company>
  <LinksUpToDate>false</LinksUpToDate>
  <CharactersWithSpaces>11887</CharactersWithSpaces>
  <SharedDoc>false</SharedDoc>
  <HLinks>
    <vt:vector size="6" baseType="variant">
      <vt:variant>
        <vt:i4>2228296</vt:i4>
      </vt:variant>
      <vt:variant>
        <vt:i4>0</vt:i4>
      </vt:variant>
      <vt:variant>
        <vt:i4>0</vt:i4>
      </vt:variant>
      <vt:variant>
        <vt:i4>5</vt:i4>
      </vt:variant>
      <vt:variant>
        <vt:lpwstr>http://www.economie.gouv.fr/directions_services/daj/marches_publics/formulaires/DC/daj_dc.htm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DE LA COULDRE</dc:creator>
  <cp:lastModifiedBy>secint1</cp:lastModifiedBy>
  <cp:revision>16</cp:revision>
  <cp:lastPrinted>2023-03-15T10:53:00Z</cp:lastPrinted>
  <dcterms:created xsi:type="dcterms:W3CDTF">2023-03-15T10:54:00Z</dcterms:created>
  <dcterms:modified xsi:type="dcterms:W3CDTF">2023-03-20T10:20:00Z</dcterms:modified>
</cp:coreProperties>
</file>