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12" w:rsidRDefault="00A7253C">
      <w:pPr>
        <w:pStyle w:val="Titre"/>
        <w:tabs>
          <w:tab w:val="left" w:pos="46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42pt;margin-top:-30.75pt;width:112.5pt;height:14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" stroked="f">
            <v:textbox>
              <w:txbxContent>
                <w:p w:rsidR="00350B12" w:rsidRDefault="00350B12" w:rsidP="00350B12">
                  <w:pPr>
                    <w:keepNext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967C2C3" wp14:editId="7CA79B49">
                        <wp:extent cx="1232611" cy="1133475"/>
                        <wp:effectExtent l="0" t="0" r="5715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458" cy="12804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B12" w:rsidRDefault="00350B12" w:rsidP="00350B1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4FD47AA" wp14:editId="43B3203F">
                        <wp:extent cx="396240" cy="359410"/>
                        <wp:effectExtent l="0" t="0" r="3810" b="254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9E8E269" wp14:editId="0642A19A">
                        <wp:extent cx="494030" cy="335280"/>
                        <wp:effectExtent l="0" t="0" r="1270" b="762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03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B12" w:rsidRDefault="00350B12" w:rsidP="00350B12"/>
              </w:txbxContent>
            </v:textbox>
            <w10:wrap type="square"/>
          </v:shape>
        </w:pict>
      </w:r>
    </w:p>
    <w:p w:rsidR="00350B12" w:rsidRDefault="00350B12">
      <w:pPr>
        <w:pStyle w:val="Titre"/>
        <w:tabs>
          <w:tab w:val="left" w:pos="468"/>
        </w:tabs>
      </w:pPr>
    </w:p>
    <w:p w:rsidR="00350B12" w:rsidRDefault="00350B12">
      <w:pPr>
        <w:pStyle w:val="Titre"/>
        <w:tabs>
          <w:tab w:val="left" w:pos="468"/>
        </w:tabs>
      </w:pPr>
    </w:p>
    <w:p w:rsidR="00350B12" w:rsidRDefault="00350B12">
      <w:pPr>
        <w:pStyle w:val="Titre"/>
        <w:tabs>
          <w:tab w:val="left" w:pos="468"/>
        </w:tabs>
      </w:pPr>
    </w:p>
    <w:p w:rsidR="00350B12" w:rsidRDefault="00350B12">
      <w:pPr>
        <w:pStyle w:val="Titre"/>
        <w:tabs>
          <w:tab w:val="left" w:pos="468"/>
        </w:tabs>
      </w:pPr>
    </w:p>
    <w:p w:rsidR="00350B12" w:rsidRDefault="00350B12">
      <w:pPr>
        <w:pStyle w:val="Titre"/>
        <w:tabs>
          <w:tab w:val="left" w:pos="468"/>
        </w:tabs>
      </w:pPr>
    </w:p>
    <w:p w:rsidR="00350B12" w:rsidRDefault="00350B12">
      <w:pPr>
        <w:pStyle w:val="Titre"/>
        <w:tabs>
          <w:tab w:val="left" w:pos="468"/>
        </w:tabs>
      </w:pPr>
    </w:p>
    <w:p w:rsidR="00350B12" w:rsidRDefault="00350B12">
      <w:pPr>
        <w:pStyle w:val="Titre"/>
        <w:tabs>
          <w:tab w:val="left" w:pos="468"/>
        </w:tabs>
      </w:pPr>
    </w:p>
    <w:p w:rsidR="006E24BB" w:rsidRDefault="00350B12">
      <w:pPr>
        <w:pStyle w:val="Titre"/>
        <w:tabs>
          <w:tab w:val="left" w:pos="468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Saint-Lô, le </w:t>
      </w:r>
      <w:r w:rsidR="00A7253C">
        <w:rPr>
          <w:rFonts w:ascii="Arial" w:hAnsi="Arial"/>
        </w:rPr>
        <w:t>19 février 2020</w:t>
      </w:r>
      <w:bookmarkStart w:id="0" w:name="_GoBack"/>
      <w:bookmarkEnd w:id="0"/>
    </w:p>
    <w:p w:rsidR="00350B12" w:rsidRDefault="00350B12" w:rsidP="00350B12">
      <w:pPr>
        <w:pStyle w:val="Corpsdetexte"/>
        <w:rPr>
          <w:rFonts w:ascii="Arial" w:hAnsi="Arial"/>
          <w:b/>
          <w:i/>
          <w:iCs/>
          <w:sz w:val="28"/>
          <w:szCs w:val="28"/>
        </w:rPr>
      </w:pPr>
    </w:p>
    <w:p w:rsidR="00350B12" w:rsidRDefault="00350B12" w:rsidP="00350B12">
      <w:pPr>
        <w:pStyle w:val="Corpsdetexte"/>
        <w:rPr>
          <w:rFonts w:ascii="Arial" w:hAnsi="Arial"/>
          <w:b/>
          <w:i/>
          <w:iCs/>
          <w:sz w:val="28"/>
          <w:szCs w:val="28"/>
        </w:rPr>
      </w:pPr>
    </w:p>
    <w:p w:rsidR="006E24BB" w:rsidRDefault="00350B12">
      <w:pPr>
        <w:pStyle w:val="Titre3"/>
        <w:rPr>
          <w:rFonts w:ascii="Arial" w:hAnsi="Arial"/>
          <w:sz w:val="40"/>
          <w:szCs w:val="40"/>
          <w:lang w:val="fr-FR"/>
        </w:rPr>
      </w:pPr>
      <w:r>
        <w:rPr>
          <w:rFonts w:ascii="Arial" w:hAnsi="Arial"/>
          <w:sz w:val="40"/>
          <w:szCs w:val="40"/>
          <w:lang w:val="fr-FR"/>
        </w:rPr>
        <w:t>PROTOCOLE DE LIVRAISON</w:t>
      </w:r>
    </w:p>
    <w:p w:rsidR="006E24BB" w:rsidRDefault="006E24BB">
      <w:pPr>
        <w:rPr>
          <w:rFonts w:ascii="Arial" w:hAnsi="Arial"/>
        </w:rPr>
      </w:pPr>
    </w:p>
    <w:p w:rsidR="006E24BB" w:rsidRDefault="00350B12">
      <w:pPr>
        <w:pStyle w:val="Titre3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Année 2020-2021</w:t>
      </w:r>
    </w:p>
    <w:p w:rsidR="006E24BB" w:rsidRDefault="006E24BB">
      <w:pPr>
        <w:jc w:val="center"/>
        <w:rPr>
          <w:rFonts w:ascii="Arial" w:hAnsi="Arial"/>
          <w:b/>
          <w:color w:val="0000FF"/>
          <w:sz w:val="24"/>
        </w:rPr>
      </w:pPr>
    </w:p>
    <w:p w:rsidR="006E24BB" w:rsidRDefault="006E24BB">
      <w:pPr>
        <w:jc w:val="center"/>
        <w:rPr>
          <w:rFonts w:ascii="Arial" w:hAnsi="Arial"/>
          <w:b/>
          <w:color w:val="0000FF"/>
          <w:sz w:val="24"/>
        </w:rPr>
      </w:pPr>
    </w:p>
    <w:p w:rsidR="006E24BB" w:rsidRDefault="006E24BB">
      <w:pPr>
        <w:jc w:val="center"/>
        <w:rPr>
          <w:rFonts w:ascii="Arial" w:hAnsi="Arial"/>
          <w:b/>
          <w:color w:val="0000FF"/>
          <w:sz w:val="24"/>
        </w:rPr>
      </w:pPr>
    </w:p>
    <w:p w:rsidR="006E24BB" w:rsidRDefault="00350B12" w:rsidP="00350B12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8"/>
          <w:szCs w:val="28"/>
        </w:rPr>
        <w:t xml:space="preserve">Les livraisons s’effectueront du </w:t>
      </w:r>
      <w:r>
        <w:rPr>
          <w:rFonts w:ascii="Arial" w:hAnsi="Arial"/>
          <w:b/>
          <w:color w:val="FF0000"/>
          <w:sz w:val="28"/>
          <w:szCs w:val="28"/>
        </w:rPr>
        <w:t>LUNDI au VENDREDI</w:t>
      </w:r>
      <w:r>
        <w:rPr>
          <w:rFonts w:ascii="Arial" w:hAnsi="Arial"/>
          <w:b/>
          <w:sz w:val="28"/>
          <w:szCs w:val="28"/>
        </w:rPr>
        <w:t xml:space="preserve"> à partir de </w:t>
      </w:r>
      <w:r>
        <w:rPr>
          <w:rFonts w:ascii="Arial" w:hAnsi="Arial"/>
          <w:b/>
          <w:color w:val="FF0000"/>
          <w:sz w:val="28"/>
          <w:szCs w:val="28"/>
        </w:rPr>
        <w:t>6H00 (et pas avant, car zone d’habitation à proximité), au magasin du restaurant scolaire, situé derrière le lycée Corot (ancienne caserne Bellevue).</w:t>
      </w:r>
    </w:p>
    <w:p w:rsidR="006E24BB" w:rsidRDefault="006E24BB" w:rsidP="00350B12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:rsidR="006E24BB" w:rsidRDefault="00350B12" w:rsidP="00350B12">
      <w:pPr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ab/>
        <w:t xml:space="preserve">Les livraisons de produits ultras frais tels que la viande, le poisson s’effectueront du </w:t>
      </w:r>
      <w:r>
        <w:rPr>
          <w:rFonts w:ascii="Arial" w:hAnsi="Arial"/>
          <w:b/>
          <w:color w:val="FF0000"/>
          <w:sz w:val="24"/>
        </w:rPr>
        <w:t>lundi au vendredi, avant 11H00.</w:t>
      </w:r>
    </w:p>
    <w:p w:rsidR="006E24BB" w:rsidRDefault="006E24BB" w:rsidP="00350B12">
      <w:pPr>
        <w:jc w:val="both"/>
        <w:rPr>
          <w:rFonts w:ascii="Arial" w:hAnsi="Arial"/>
          <w:b/>
          <w:sz w:val="24"/>
        </w:rPr>
      </w:pPr>
    </w:p>
    <w:p w:rsidR="006E24BB" w:rsidRDefault="00350B12" w:rsidP="00350B12">
      <w:pPr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ab/>
        <w:t xml:space="preserve">Les livraisons de produits tels que les produits laitiers et les ovo-produits s’effectueront au minimum </w:t>
      </w:r>
      <w:r>
        <w:rPr>
          <w:rFonts w:ascii="Arial" w:hAnsi="Arial"/>
          <w:b/>
          <w:color w:val="FF0000"/>
          <w:sz w:val="24"/>
        </w:rPr>
        <w:t>2 fois par semaine, le lundi et le jeudi ou le lundi et mercredi avant 11H00.</w:t>
      </w:r>
    </w:p>
    <w:p w:rsidR="006E24BB" w:rsidRDefault="006E24BB" w:rsidP="00350B12">
      <w:pPr>
        <w:jc w:val="both"/>
        <w:rPr>
          <w:rFonts w:ascii="Arial" w:hAnsi="Arial"/>
          <w:b/>
          <w:sz w:val="24"/>
        </w:rPr>
      </w:pPr>
    </w:p>
    <w:p w:rsidR="006E24BB" w:rsidRDefault="00350B12" w:rsidP="00350B12">
      <w:pPr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ab/>
        <w:t xml:space="preserve">Les livraisons de produits surgelés, de produits d’épicerie, de fromage, de charcuterie et de </w:t>
      </w:r>
      <w:proofErr w:type="spellStart"/>
      <w:r>
        <w:rPr>
          <w:rFonts w:ascii="Arial" w:hAnsi="Arial"/>
          <w:b/>
          <w:sz w:val="24"/>
        </w:rPr>
        <w:t>saucisserie</w:t>
      </w:r>
      <w:proofErr w:type="spellEnd"/>
      <w:r>
        <w:rPr>
          <w:rFonts w:ascii="Arial" w:hAnsi="Arial"/>
          <w:b/>
          <w:sz w:val="24"/>
        </w:rPr>
        <w:t xml:space="preserve"> s’effectueront au minimum </w:t>
      </w:r>
      <w:r>
        <w:rPr>
          <w:rFonts w:ascii="Arial" w:hAnsi="Arial"/>
          <w:b/>
          <w:color w:val="FF0000"/>
          <w:sz w:val="24"/>
        </w:rPr>
        <w:t>2 fois par semaine, avant 11H00.</w:t>
      </w:r>
    </w:p>
    <w:p w:rsidR="006E24BB" w:rsidRDefault="006E24BB" w:rsidP="00350B12">
      <w:pPr>
        <w:jc w:val="both"/>
        <w:rPr>
          <w:rFonts w:ascii="Arial" w:hAnsi="Arial"/>
          <w:b/>
          <w:color w:val="FF0000"/>
          <w:sz w:val="24"/>
        </w:rPr>
      </w:pPr>
    </w:p>
    <w:p w:rsidR="006E24BB" w:rsidRDefault="00350B12" w:rsidP="00350B12">
      <w:pPr>
        <w:jc w:val="both"/>
        <w:rPr>
          <w:rFonts w:ascii="Arial" w:hAnsi="Arial"/>
        </w:rPr>
      </w:pPr>
      <w:r>
        <w:rPr>
          <w:rFonts w:ascii="Arial" w:hAnsi="Arial"/>
          <w:b/>
          <w:color w:val="FF0000"/>
          <w:sz w:val="24"/>
        </w:rPr>
        <w:tab/>
      </w:r>
      <w:r>
        <w:rPr>
          <w:rFonts w:ascii="Arial" w:hAnsi="Arial"/>
          <w:b/>
          <w:sz w:val="24"/>
        </w:rPr>
        <w:t xml:space="preserve">Les livraisons de produits tels que les fruits et légumes préparés et réfrigérés, les plats préparés frais s’effectueront </w:t>
      </w:r>
      <w:r>
        <w:rPr>
          <w:rFonts w:ascii="Arial" w:hAnsi="Arial"/>
          <w:b/>
          <w:color w:val="FF0000"/>
          <w:sz w:val="24"/>
        </w:rPr>
        <w:t>2 fois par semaine, avant 7H00 et avant 06h15 les lundis suivant des vacances scolaires ou des ponts.</w:t>
      </w:r>
    </w:p>
    <w:p w:rsidR="006E24BB" w:rsidRDefault="006E24BB" w:rsidP="00350B12">
      <w:pPr>
        <w:jc w:val="both"/>
        <w:rPr>
          <w:rFonts w:ascii="Arial" w:hAnsi="Arial"/>
          <w:b/>
          <w:sz w:val="24"/>
        </w:rPr>
      </w:pPr>
    </w:p>
    <w:p w:rsidR="006E24BB" w:rsidRDefault="00350B12" w:rsidP="00350B12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Les livraisons de pains s’effectueront du </w:t>
      </w:r>
      <w:r>
        <w:rPr>
          <w:rFonts w:ascii="Arial" w:hAnsi="Arial"/>
          <w:b/>
          <w:color w:val="FF0000"/>
          <w:sz w:val="24"/>
        </w:rPr>
        <w:t>Lundi au Vendredi, entre 6H00 et 6H30 (impérativement avant 6H30).</w:t>
      </w:r>
    </w:p>
    <w:p w:rsidR="006E24BB" w:rsidRDefault="006E24BB" w:rsidP="00350B12">
      <w:pPr>
        <w:ind w:firstLine="709"/>
        <w:jc w:val="both"/>
        <w:rPr>
          <w:rFonts w:ascii="Arial" w:hAnsi="Arial"/>
          <w:b/>
          <w:sz w:val="24"/>
        </w:rPr>
      </w:pPr>
    </w:p>
    <w:p w:rsidR="00350B12" w:rsidRPr="00350B12" w:rsidRDefault="00350B12" w:rsidP="00350B12">
      <w:pPr>
        <w:pStyle w:val="Corpsdetexte2"/>
        <w:spacing w:line="240" w:lineRule="auto"/>
        <w:jc w:val="center"/>
        <w:rPr>
          <w:rFonts w:ascii="Arial" w:hAnsi="Arial"/>
          <w:sz w:val="32"/>
          <w:szCs w:val="32"/>
        </w:rPr>
      </w:pPr>
      <w:r w:rsidRPr="00350B12">
        <w:rPr>
          <w:rFonts w:ascii="Arial" w:hAnsi="Arial"/>
          <w:sz w:val="32"/>
          <w:szCs w:val="32"/>
        </w:rPr>
        <w:t>Toutes les livraisons devront respecter les normes HACCP.</w:t>
      </w:r>
    </w:p>
    <w:p w:rsidR="006E24BB" w:rsidRPr="00350B12" w:rsidRDefault="00350B12" w:rsidP="00350B12">
      <w:pPr>
        <w:pStyle w:val="Corpsdetexte2"/>
        <w:spacing w:line="240" w:lineRule="auto"/>
        <w:jc w:val="center"/>
        <w:rPr>
          <w:rFonts w:ascii="Arial" w:hAnsi="Arial"/>
          <w:sz w:val="32"/>
          <w:szCs w:val="32"/>
        </w:rPr>
      </w:pPr>
      <w:r w:rsidRPr="00350B12">
        <w:rPr>
          <w:rFonts w:ascii="Arial" w:hAnsi="Arial"/>
          <w:sz w:val="32"/>
          <w:szCs w:val="32"/>
        </w:rPr>
        <w:t>Dans le cas contraire, la livraison ne sera pas acceptée.</w:t>
      </w:r>
    </w:p>
    <w:p w:rsidR="006E24BB" w:rsidRDefault="006E24BB" w:rsidP="00350B12">
      <w:pPr>
        <w:pStyle w:val="Corpsdetexte2"/>
        <w:jc w:val="both"/>
        <w:rPr>
          <w:rFonts w:ascii="Arial" w:hAnsi="Arial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 opérations de vérifications qualitatives et quantitatives à la réception seront effectuées par le magasinier ou un autre représentant qualifié.</w:t>
      </w:r>
    </w:p>
    <w:p w:rsidR="00350B12" w:rsidRDefault="00350B12" w:rsidP="00350B12">
      <w:pPr>
        <w:pStyle w:val="Corpsdetexte2"/>
        <w:spacing w:line="240" w:lineRule="auto"/>
        <w:jc w:val="both"/>
        <w:rPr>
          <w:rFonts w:ascii="Arial" w:hAnsi="Arial"/>
          <w:color w:val="000000"/>
        </w:rPr>
      </w:pPr>
    </w:p>
    <w:p w:rsidR="00350B12" w:rsidRDefault="00350B12" w:rsidP="00350B12">
      <w:pPr>
        <w:pStyle w:val="Corpsdetexte2"/>
        <w:spacing w:line="240" w:lineRule="auto"/>
        <w:jc w:val="both"/>
        <w:rPr>
          <w:rFonts w:ascii="Arial" w:hAnsi="Arial"/>
          <w:color w:val="000000"/>
        </w:rPr>
      </w:pPr>
    </w:p>
    <w:p w:rsidR="00350B12" w:rsidRDefault="00350B12" w:rsidP="00350B12">
      <w:pPr>
        <w:pStyle w:val="Corpsdetexte2"/>
        <w:spacing w:line="240" w:lineRule="auto"/>
        <w:jc w:val="both"/>
        <w:rPr>
          <w:rFonts w:ascii="Arial" w:hAnsi="Arial"/>
          <w:color w:val="000000"/>
        </w:rPr>
      </w:pP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color w:val="000000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  <w:r>
        <w:rPr>
          <w:rFonts w:ascii="Arial" w:hAnsi="Arial"/>
          <w:color w:val="000000"/>
          <w:u w:val="single"/>
        </w:rPr>
        <w:lastRenderedPageBreak/>
        <w:t>LA VÉRIFICATION QUALITATIVE</w:t>
      </w:r>
      <w:r>
        <w:rPr>
          <w:rFonts w:ascii="Arial" w:hAnsi="Arial"/>
          <w:b w:val="0"/>
          <w:bCs/>
          <w:color w:val="000000"/>
        </w:rPr>
        <w:t>, elle porte sur :</w:t>
      </w:r>
    </w:p>
    <w:p w:rsidR="00350B12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les</w:t>
      </w:r>
      <w:proofErr w:type="gramEnd"/>
      <w:r>
        <w:rPr>
          <w:rFonts w:ascii="Arial" w:hAnsi="Arial"/>
          <w:b w:val="0"/>
          <w:bCs/>
          <w:color w:val="000000"/>
        </w:rPr>
        <w:t xml:space="preserve"> conditions de transport (salubrité et propreté notamment)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la</w:t>
      </w:r>
      <w:proofErr w:type="gramEnd"/>
      <w:r>
        <w:rPr>
          <w:rFonts w:ascii="Arial" w:hAnsi="Arial"/>
          <w:b w:val="0"/>
          <w:bCs/>
          <w:color w:val="000000"/>
        </w:rPr>
        <w:t xml:space="preserve"> nature de la variété du produit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la</w:t>
      </w:r>
      <w:proofErr w:type="gramEnd"/>
      <w:r>
        <w:rPr>
          <w:rFonts w:ascii="Arial" w:hAnsi="Arial"/>
          <w:b w:val="0"/>
          <w:bCs/>
          <w:color w:val="000000"/>
        </w:rPr>
        <w:t xml:space="preserve"> degré de maturité et de fraîcheur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les</w:t>
      </w:r>
      <w:proofErr w:type="gramEnd"/>
      <w:r>
        <w:rPr>
          <w:rFonts w:ascii="Arial" w:hAnsi="Arial"/>
          <w:b w:val="0"/>
          <w:bCs/>
          <w:color w:val="000000"/>
        </w:rPr>
        <w:t xml:space="preserve"> qualités organoleptiques (goût et odeur)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la</w:t>
      </w:r>
      <w:proofErr w:type="gramEnd"/>
      <w:r>
        <w:rPr>
          <w:rFonts w:ascii="Arial" w:hAnsi="Arial"/>
          <w:b w:val="0"/>
          <w:bCs/>
          <w:color w:val="000000"/>
        </w:rPr>
        <w:t xml:space="preserve"> catégorie par référence aux normes et éventuellement le choix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l’homogénéité</w:t>
      </w:r>
      <w:proofErr w:type="gramEnd"/>
      <w:r>
        <w:rPr>
          <w:rFonts w:ascii="Arial" w:hAnsi="Arial"/>
          <w:b w:val="0"/>
          <w:bCs/>
          <w:color w:val="000000"/>
        </w:rPr>
        <w:t xml:space="preserve"> de la livraison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la</w:t>
      </w:r>
      <w:proofErr w:type="gramEnd"/>
      <w:r>
        <w:rPr>
          <w:rFonts w:ascii="Arial" w:hAnsi="Arial"/>
          <w:b w:val="0"/>
          <w:bCs/>
          <w:color w:val="000000"/>
        </w:rPr>
        <w:t xml:space="preserve"> présentation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la</w:t>
      </w:r>
      <w:proofErr w:type="gramEnd"/>
      <w:r>
        <w:rPr>
          <w:rFonts w:ascii="Arial" w:hAnsi="Arial"/>
          <w:b w:val="0"/>
          <w:bCs/>
          <w:color w:val="000000"/>
        </w:rPr>
        <w:t xml:space="preserve"> conformité du conditionnement et du marquage</w:t>
      </w: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  <w:r>
        <w:rPr>
          <w:rFonts w:ascii="Arial" w:hAnsi="Arial"/>
          <w:color w:val="000000"/>
          <w:u w:val="single"/>
        </w:rPr>
        <w:t>LA VÉRIFICATION QUANTITATIVE</w:t>
      </w:r>
      <w:r>
        <w:rPr>
          <w:rFonts w:ascii="Arial" w:hAnsi="Arial"/>
          <w:b w:val="0"/>
          <w:bCs/>
          <w:color w:val="000000"/>
        </w:rPr>
        <w:t>, elle porte sur :</w:t>
      </w:r>
    </w:p>
    <w:p w:rsidR="00350B12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le</w:t>
      </w:r>
      <w:proofErr w:type="gramEnd"/>
      <w:r>
        <w:rPr>
          <w:rFonts w:ascii="Arial" w:hAnsi="Arial"/>
          <w:b w:val="0"/>
          <w:bCs/>
          <w:color w:val="000000"/>
        </w:rPr>
        <w:t xml:space="preserve"> calibre par référence au bon de commande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le</w:t>
      </w:r>
      <w:proofErr w:type="gramEnd"/>
      <w:r>
        <w:rPr>
          <w:rFonts w:ascii="Arial" w:hAnsi="Arial"/>
          <w:b w:val="0"/>
          <w:bCs/>
          <w:color w:val="000000"/>
        </w:rPr>
        <w:t xml:space="preserve"> poids net de la marchandise livrée</w:t>
      </w: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  <w:r>
        <w:rPr>
          <w:rFonts w:ascii="Arial" w:hAnsi="Arial"/>
          <w:b w:val="0"/>
          <w:bCs/>
          <w:color w:val="000000"/>
        </w:rPr>
        <w:t>● Si le résultat des vérifications qualitatives et quantitatives est satisfaisant, l’admission est prononcée par la signature du bulletin de livraison, sous réserve des vices cachés.</w:t>
      </w: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  <w:r>
        <w:rPr>
          <w:rFonts w:ascii="Arial" w:hAnsi="Arial"/>
          <w:b w:val="0"/>
          <w:bCs/>
          <w:color w:val="000000"/>
        </w:rPr>
        <w:t>● Si les vérifications qualitatives ne sont pas conformes, la livraison peut être refusée (en cas d’insuffisance avérée touchant à la salubrité, notamment). Si le produit livré ne correspond pas à la commande, le gestionnaire ou son représentant pourra :</w:t>
      </w:r>
    </w:p>
    <w:p w:rsidR="00350B12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soit</w:t>
      </w:r>
      <w:proofErr w:type="gramEnd"/>
      <w:r>
        <w:rPr>
          <w:rFonts w:ascii="Arial" w:hAnsi="Arial"/>
          <w:b w:val="0"/>
          <w:bCs/>
          <w:color w:val="000000"/>
        </w:rPr>
        <w:t xml:space="preserve"> refuser la livraison et en demander le remplacement immédiat,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ou</w:t>
      </w:r>
      <w:proofErr w:type="gramEnd"/>
      <w:r>
        <w:rPr>
          <w:rFonts w:ascii="Arial" w:hAnsi="Arial"/>
          <w:b w:val="0"/>
          <w:bCs/>
          <w:color w:val="000000"/>
        </w:rPr>
        <w:t xml:space="preserve"> accepter avec réfaction du prix déterminé d’un commun accord, le défaut d’accord entraînant le rejet du produit.</w:t>
      </w: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  <w:r>
        <w:rPr>
          <w:rFonts w:ascii="Arial" w:hAnsi="Arial"/>
          <w:b w:val="0"/>
          <w:bCs/>
          <w:color w:val="000000"/>
        </w:rPr>
        <w:t>● Si les vérifications quantitatives ne sont pas conformes, le gestionnaire ou son représentant peut mettre le titulaire en demeure :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de</w:t>
      </w:r>
      <w:proofErr w:type="gramEnd"/>
      <w:r>
        <w:rPr>
          <w:rFonts w:ascii="Arial" w:hAnsi="Arial"/>
          <w:b w:val="0"/>
          <w:bCs/>
          <w:color w:val="000000"/>
        </w:rPr>
        <w:t xml:space="preserve"> reprendre l’excédent si la livraison dépasse la commande,</w:t>
      </w:r>
    </w:p>
    <w:p w:rsidR="006E24BB" w:rsidRDefault="00350B12" w:rsidP="00350B12">
      <w:pPr>
        <w:pStyle w:val="Corpsdetexte2"/>
        <w:numPr>
          <w:ilvl w:val="0"/>
          <w:numId w:val="2"/>
        </w:numPr>
        <w:spacing w:line="240" w:lineRule="auto"/>
        <w:jc w:val="both"/>
        <w:rPr>
          <w:rFonts w:ascii="Arial" w:hAnsi="Arial"/>
          <w:b w:val="0"/>
          <w:bCs/>
          <w:color w:val="000000"/>
        </w:rPr>
      </w:pPr>
      <w:proofErr w:type="gramStart"/>
      <w:r>
        <w:rPr>
          <w:rFonts w:ascii="Arial" w:hAnsi="Arial"/>
          <w:b w:val="0"/>
          <w:bCs/>
          <w:color w:val="000000"/>
        </w:rPr>
        <w:t>ou</w:t>
      </w:r>
      <w:proofErr w:type="gramEnd"/>
      <w:r>
        <w:rPr>
          <w:rFonts w:ascii="Arial" w:hAnsi="Arial"/>
          <w:b w:val="0"/>
          <w:bCs/>
          <w:color w:val="000000"/>
        </w:rPr>
        <w:t xml:space="preserve"> de compléter la livraison dans le cas.</w:t>
      </w: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6E24BB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</w:p>
    <w:p w:rsidR="006E24BB" w:rsidRDefault="00350B12" w:rsidP="00350B12">
      <w:pPr>
        <w:pStyle w:val="Corpsdetexte2"/>
        <w:spacing w:line="240" w:lineRule="auto"/>
        <w:jc w:val="both"/>
        <w:rPr>
          <w:rFonts w:ascii="Arial" w:hAnsi="Arial"/>
          <w:b w:val="0"/>
          <w:bCs/>
          <w:color w:val="000000"/>
        </w:rPr>
      </w:pPr>
      <w:r>
        <w:rPr>
          <w:rFonts w:ascii="Arial" w:hAnsi="Arial"/>
          <w:b w:val="0"/>
          <w:bCs/>
          <w:color w:val="000000"/>
        </w:rPr>
        <w:t>● En cas de non-conformité entre le bordereau de livraison et la fourniture livrée, ledit bordereau est rectifié sous la signature des deux parties ou de leurs représentants</w:t>
      </w:r>
    </w:p>
    <w:sectPr w:rsidR="006E24BB">
      <w:headerReference w:type="default" r:id="rId10"/>
      <w:footerReference w:type="default" r:id="rId11"/>
      <w:pgSz w:w="11906" w:h="16838"/>
      <w:pgMar w:top="851" w:right="1417" w:bottom="1417" w:left="141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DB" w:rsidRDefault="00350B12">
      <w:r>
        <w:separator/>
      </w:r>
    </w:p>
  </w:endnote>
  <w:endnote w:type="continuationSeparator" w:id="0">
    <w:p w:rsidR="000F6ADB" w:rsidRDefault="0035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BB" w:rsidRDefault="00350B12">
    <w:pPr>
      <w:jc w:val="center"/>
      <w:rPr>
        <w:b/>
        <w:bCs/>
        <w:sz w:val="18"/>
      </w:rPr>
    </w:pPr>
    <w:r>
      <w:rPr>
        <w:b/>
        <w:bCs/>
        <w:sz w:val="18"/>
      </w:rPr>
      <w:t>377, rue de l’exode   B.P. 290   50000 SAINT LO</w:t>
    </w:r>
  </w:p>
  <w:p w:rsidR="006E24BB" w:rsidRDefault="00350B12">
    <w:pPr>
      <w:jc w:val="center"/>
      <w:rPr>
        <w:b/>
      </w:rPr>
    </w:pPr>
    <w:r>
      <w:rPr>
        <w:b/>
      </w:rPr>
      <w:t>Tél. : 02.33.75.67.67    Fax : 02.33.75.67.60</w:t>
    </w:r>
  </w:p>
  <w:p w:rsidR="006E24BB" w:rsidRDefault="00350B12">
    <w:pPr>
      <w:jc w:val="center"/>
      <w:rPr>
        <w:b/>
      </w:rPr>
    </w:pPr>
    <w:r>
      <w:rPr>
        <w:b/>
      </w:rPr>
      <w:t>int.0501219d@ac-normandie.fr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DB" w:rsidRDefault="00350B12">
      <w:r>
        <w:separator/>
      </w:r>
    </w:p>
  </w:footnote>
  <w:footnote w:type="continuationSeparator" w:id="0">
    <w:p w:rsidR="000F6ADB" w:rsidRDefault="0035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BB" w:rsidRDefault="006E24B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4FE"/>
    <w:multiLevelType w:val="multilevel"/>
    <w:tmpl w:val="EEA4B88C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10697A"/>
    <w:multiLevelType w:val="multilevel"/>
    <w:tmpl w:val="918C1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4BB"/>
    <w:rsid w:val="000F6ADB"/>
    <w:rsid w:val="00350B12"/>
    <w:rsid w:val="006E24BB"/>
    <w:rsid w:val="00A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7BEC"/>
  <w15:docId w15:val="{E4224C89-5A4D-4924-948A-80D2860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560"/>
      </w:tabs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820"/>
      </w:tabs>
      <w:jc w:val="center"/>
      <w:outlineLvl w:val="2"/>
    </w:pPr>
    <w:rPr>
      <w:b/>
      <w:sz w:val="24"/>
      <w:lang w:val="en-GB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6804"/>
      </w:tabs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Titre">
    <w:name w:val="Title"/>
    <w:basedOn w:val="Normal"/>
    <w:next w:val="Sous-titre"/>
    <w:qFormat/>
    <w:pPr>
      <w:jc w:val="center"/>
    </w:pPr>
    <w:rPr>
      <w:b/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Titre"/>
    <w:next w:val="Corpsdetexte"/>
    <w:qFormat/>
    <w:rPr>
      <w:i/>
      <w:iCs/>
      <w:sz w:val="28"/>
      <w:szCs w:val="28"/>
    </w:rPr>
  </w:style>
  <w:style w:type="paragraph" w:styleId="Corpsdetexte2">
    <w:name w:val="Body Text 2"/>
    <w:basedOn w:val="Normal"/>
    <w:qFormat/>
    <w:pPr>
      <w:spacing w:line="360" w:lineRule="auto"/>
    </w:pPr>
    <w:rPr>
      <w:b/>
      <w:color w:val="FF0000"/>
      <w:sz w:val="24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D0AE95A3.dotm</Template>
  <TotalTime>132</TotalTime>
  <Pages>2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vasseur</cp:lastModifiedBy>
  <cp:revision>3</cp:revision>
  <dcterms:created xsi:type="dcterms:W3CDTF">2020-02-03T10:52:00Z</dcterms:created>
  <dcterms:modified xsi:type="dcterms:W3CDTF">2020-02-19T14:04:00Z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2011-09-19T15:41:00Z</dcterms:created>
  <dc:creator>Lycee Gourdan-Polignan</dc:creator>
  <dc:description/>
  <dc:language>fr-FR</dc:language>
  <cp:lastModifiedBy/>
  <cp:lastPrinted>2012-09-25T15:23:42Z</cp:lastPrinted>
  <dcterms:modified xsi:type="dcterms:W3CDTF">2018-03-30T10:45:11Z</dcterms:modified>
  <cp:revision>16</cp:revision>
  <dc:subject/>
  <dc:title>LYCEE TECHNIQUE</dc:title>
</cp:coreProperties>
</file>