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A1" w:rsidRDefault="00DD4745" w:rsidP="009178BC">
      <w:pPr>
        <w:pStyle w:val="Default"/>
        <w:jc w:val="center"/>
        <w:rPr>
          <w:rFonts w:ascii="Arial" w:hAnsi="Arial" w:cs="Arial"/>
          <w:b/>
          <w:bCs/>
          <w:sz w:val="36"/>
          <w:szCs w:val="36"/>
        </w:rPr>
      </w:pPr>
      <w:r w:rsidRPr="009178BC">
        <w:rPr>
          <w:rFonts w:ascii="Arial" w:hAnsi="Arial" w:cs="Arial"/>
          <w:b/>
          <w:bCs/>
          <w:sz w:val="36"/>
          <w:szCs w:val="36"/>
        </w:rPr>
        <w:t xml:space="preserve">ACQUISITION </w:t>
      </w:r>
      <w:r w:rsidR="002106A1" w:rsidRPr="009178BC">
        <w:rPr>
          <w:rFonts w:ascii="Arial" w:hAnsi="Arial" w:cs="Arial"/>
          <w:b/>
          <w:bCs/>
          <w:sz w:val="36"/>
          <w:szCs w:val="36"/>
        </w:rPr>
        <w:t>maquette pédagogique</w:t>
      </w:r>
    </w:p>
    <w:p w:rsidR="009178BC" w:rsidRPr="009178BC" w:rsidRDefault="009178BC" w:rsidP="009178BC">
      <w:pPr>
        <w:pStyle w:val="Default"/>
        <w:jc w:val="center"/>
        <w:rPr>
          <w:rFonts w:ascii="Arial" w:hAnsi="Arial" w:cs="Arial"/>
          <w:b/>
          <w:bCs/>
          <w:sz w:val="36"/>
          <w:szCs w:val="36"/>
        </w:rPr>
      </w:pPr>
    </w:p>
    <w:p w:rsidR="00DD4745" w:rsidRPr="00961052" w:rsidRDefault="0039646A" w:rsidP="00DD4745">
      <w:pPr>
        <w:pStyle w:val="Default"/>
        <w:rPr>
          <w:rFonts w:ascii="Arial" w:hAnsi="Arial" w:cs="Arial"/>
          <w:bCs/>
          <w:sz w:val="26"/>
          <w:szCs w:val="26"/>
        </w:rPr>
      </w:pPr>
      <w:r>
        <w:rPr>
          <w:rFonts w:ascii="Arial" w:hAnsi="Arial" w:cs="Arial"/>
          <w:bCs/>
          <w:sz w:val="26"/>
          <w:szCs w:val="26"/>
        </w:rPr>
        <w:t xml:space="preserve">Apprentissage des </w:t>
      </w:r>
      <w:r w:rsidR="002106A1" w:rsidRPr="0080763F">
        <w:rPr>
          <w:rFonts w:ascii="Arial" w:hAnsi="Arial" w:cs="Arial"/>
          <w:bCs/>
          <w:sz w:val="26"/>
          <w:szCs w:val="26"/>
          <w:highlight w:val="cyan"/>
        </w:rPr>
        <w:t>« </w:t>
      </w:r>
      <w:r w:rsidR="00961052" w:rsidRPr="0080763F">
        <w:rPr>
          <w:rFonts w:ascii="Arial" w:hAnsi="Arial" w:cs="Arial"/>
          <w:bCs/>
          <w:sz w:val="26"/>
          <w:szCs w:val="26"/>
          <w:highlight w:val="cyan"/>
        </w:rPr>
        <w:t>Fondamentaux</w:t>
      </w:r>
      <w:r w:rsidR="002106A1" w:rsidRPr="0080763F">
        <w:rPr>
          <w:rFonts w:ascii="Arial" w:hAnsi="Arial" w:cs="Arial"/>
          <w:bCs/>
          <w:sz w:val="26"/>
          <w:szCs w:val="26"/>
          <w:highlight w:val="cyan"/>
        </w:rPr>
        <w:t xml:space="preserve"> de la mécanique industrielle »,</w:t>
      </w:r>
      <w:r w:rsidR="002106A1" w:rsidRPr="00961052">
        <w:rPr>
          <w:rFonts w:ascii="Arial" w:hAnsi="Arial" w:cs="Arial"/>
          <w:bCs/>
          <w:sz w:val="26"/>
          <w:szCs w:val="26"/>
        </w:rPr>
        <w:t xml:space="preserve"> dans le cadre de la conduite de lignes de productions industrielles.</w:t>
      </w:r>
    </w:p>
    <w:p w:rsidR="002106A1" w:rsidRPr="009178BC" w:rsidRDefault="002106A1" w:rsidP="00DD4745">
      <w:pPr>
        <w:pStyle w:val="Default"/>
        <w:rPr>
          <w:rFonts w:ascii="Arial" w:hAnsi="Arial" w:cs="Arial"/>
          <w:sz w:val="36"/>
          <w:szCs w:val="36"/>
        </w:rPr>
      </w:pPr>
    </w:p>
    <w:p w:rsidR="00DD4745" w:rsidRPr="009178BC" w:rsidRDefault="00DD4745" w:rsidP="00D63CC0">
      <w:pPr>
        <w:pStyle w:val="Default"/>
        <w:jc w:val="center"/>
        <w:rPr>
          <w:rFonts w:ascii="Arial" w:hAnsi="Arial" w:cs="Arial"/>
          <w:b/>
          <w:bCs/>
          <w:sz w:val="32"/>
          <w:szCs w:val="32"/>
        </w:rPr>
      </w:pPr>
      <w:r w:rsidRPr="009178BC">
        <w:rPr>
          <w:rFonts w:ascii="Arial" w:hAnsi="Arial" w:cs="Arial"/>
          <w:b/>
          <w:bCs/>
          <w:sz w:val="32"/>
          <w:szCs w:val="32"/>
          <w:highlight w:val="green"/>
        </w:rPr>
        <w:t>Cahier des Clauses Techniques Particulières</w:t>
      </w:r>
    </w:p>
    <w:p w:rsidR="00DD4745" w:rsidRPr="009178BC" w:rsidRDefault="00DD4745" w:rsidP="00DD4745">
      <w:pPr>
        <w:pStyle w:val="Default"/>
        <w:rPr>
          <w:rFonts w:ascii="Arial" w:hAnsi="Arial" w:cs="Arial"/>
          <w:sz w:val="32"/>
          <w:szCs w:val="32"/>
        </w:rPr>
      </w:pPr>
    </w:p>
    <w:p w:rsidR="009178BC"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I. Présentation générale</w:t>
      </w:r>
    </w:p>
    <w:p w:rsidR="00DD4745" w:rsidRPr="009178BC" w:rsidRDefault="00DD4745" w:rsidP="00DD4745">
      <w:pPr>
        <w:pStyle w:val="Default"/>
        <w:rPr>
          <w:rFonts w:ascii="Arial" w:hAnsi="Arial" w:cs="Arial"/>
          <w:sz w:val="28"/>
          <w:szCs w:val="28"/>
        </w:rPr>
      </w:pPr>
      <w:r w:rsidRPr="009178BC">
        <w:rPr>
          <w:rFonts w:ascii="Arial" w:hAnsi="Arial" w:cs="Arial"/>
          <w:b/>
          <w:bCs/>
          <w:sz w:val="28"/>
          <w:szCs w:val="28"/>
        </w:rPr>
        <w:t xml:space="preserve"> </w:t>
      </w:r>
    </w:p>
    <w:p w:rsidR="00DD4745" w:rsidRPr="009178BC" w:rsidRDefault="00DD4745" w:rsidP="00DD4745">
      <w:pPr>
        <w:pStyle w:val="Default"/>
        <w:rPr>
          <w:rFonts w:ascii="Arial" w:hAnsi="Arial" w:cs="Arial"/>
          <w:sz w:val="22"/>
          <w:szCs w:val="22"/>
        </w:rPr>
      </w:pPr>
      <w:r w:rsidRPr="009178BC">
        <w:rPr>
          <w:rFonts w:ascii="Arial" w:hAnsi="Arial" w:cs="Arial"/>
          <w:sz w:val="22"/>
          <w:szCs w:val="22"/>
        </w:rPr>
        <w:t xml:space="preserve">La machine, ses équipements, ses accessoires devront être conformes : </w:t>
      </w:r>
    </w:p>
    <w:p w:rsidR="00DD4745" w:rsidRPr="009178BC" w:rsidRDefault="00DD4745" w:rsidP="00961052">
      <w:pPr>
        <w:pStyle w:val="Default"/>
        <w:numPr>
          <w:ilvl w:val="0"/>
          <w:numId w:val="13"/>
        </w:numPr>
        <w:rPr>
          <w:rFonts w:ascii="Arial" w:hAnsi="Arial" w:cs="Arial"/>
          <w:sz w:val="22"/>
          <w:szCs w:val="22"/>
        </w:rPr>
      </w:pPr>
      <w:r w:rsidRPr="009178BC">
        <w:rPr>
          <w:rFonts w:ascii="Arial" w:hAnsi="Arial" w:cs="Arial"/>
          <w:sz w:val="22"/>
          <w:szCs w:val="22"/>
        </w:rPr>
        <w:t>aux spécifications techniques</w:t>
      </w:r>
      <w:r w:rsidR="002106A1" w:rsidRPr="009178BC">
        <w:rPr>
          <w:rFonts w:ascii="Arial" w:hAnsi="Arial" w:cs="Arial"/>
          <w:sz w:val="22"/>
          <w:szCs w:val="22"/>
        </w:rPr>
        <w:t xml:space="preserve"> générales des « machines</w:t>
      </w:r>
      <w:r w:rsidRPr="009178BC">
        <w:rPr>
          <w:rFonts w:ascii="Arial" w:hAnsi="Arial" w:cs="Arial"/>
          <w:sz w:val="22"/>
          <w:szCs w:val="22"/>
        </w:rPr>
        <w:t xml:space="preserve"> » de la CE, </w:t>
      </w:r>
    </w:p>
    <w:p w:rsidR="0084676F" w:rsidRDefault="00DD4745" w:rsidP="00961052">
      <w:pPr>
        <w:pStyle w:val="Default"/>
        <w:numPr>
          <w:ilvl w:val="0"/>
          <w:numId w:val="13"/>
        </w:numPr>
        <w:rPr>
          <w:rFonts w:ascii="Arial" w:hAnsi="Arial" w:cs="Arial"/>
          <w:sz w:val="22"/>
          <w:szCs w:val="22"/>
        </w:rPr>
      </w:pPr>
      <w:r w:rsidRPr="009178BC">
        <w:rPr>
          <w:rFonts w:ascii="Arial" w:hAnsi="Arial" w:cs="Arial"/>
          <w:sz w:val="22"/>
          <w:szCs w:val="22"/>
        </w:rPr>
        <w:t xml:space="preserve">aux </w:t>
      </w:r>
      <w:r w:rsidR="0084676F">
        <w:rPr>
          <w:rFonts w:ascii="Arial" w:hAnsi="Arial" w:cs="Arial"/>
          <w:sz w:val="22"/>
          <w:szCs w:val="22"/>
        </w:rPr>
        <w:t>caractéristiques</w:t>
      </w:r>
      <w:r w:rsidRPr="009178BC">
        <w:rPr>
          <w:rFonts w:ascii="Arial" w:hAnsi="Arial" w:cs="Arial"/>
          <w:sz w:val="22"/>
          <w:szCs w:val="22"/>
        </w:rPr>
        <w:t xml:space="preserve"> </w:t>
      </w:r>
      <w:r w:rsidR="0084676F">
        <w:rPr>
          <w:rFonts w:ascii="Arial" w:hAnsi="Arial" w:cs="Arial"/>
          <w:sz w:val="22"/>
          <w:szCs w:val="22"/>
        </w:rPr>
        <w:t>techniques décrites ci-dessous.</w:t>
      </w:r>
    </w:p>
    <w:p w:rsidR="00DD4745" w:rsidRPr="009178BC" w:rsidRDefault="00DD4745" w:rsidP="00DD4745">
      <w:pPr>
        <w:pStyle w:val="Default"/>
        <w:rPr>
          <w:rFonts w:ascii="Arial" w:hAnsi="Arial" w:cs="Arial"/>
          <w:sz w:val="22"/>
          <w:szCs w:val="22"/>
        </w:rPr>
      </w:pPr>
      <w:r w:rsidRPr="009178BC">
        <w:rPr>
          <w:rFonts w:ascii="Arial" w:hAnsi="Arial" w:cs="Arial"/>
          <w:sz w:val="22"/>
          <w:szCs w:val="22"/>
        </w:rPr>
        <w:t xml:space="preserve"> </w:t>
      </w:r>
    </w:p>
    <w:p w:rsidR="00DD4745" w:rsidRPr="009178BC" w:rsidRDefault="00DD4745" w:rsidP="00DD4745">
      <w:pPr>
        <w:pStyle w:val="Default"/>
        <w:rPr>
          <w:rFonts w:ascii="Arial" w:hAnsi="Arial" w:cs="Arial"/>
          <w:sz w:val="22"/>
          <w:szCs w:val="22"/>
        </w:rPr>
      </w:pPr>
      <w:r w:rsidRPr="009178BC">
        <w:rPr>
          <w:rFonts w:ascii="Arial" w:hAnsi="Arial" w:cs="Arial"/>
          <w:sz w:val="22"/>
          <w:szCs w:val="22"/>
        </w:rPr>
        <w:t xml:space="preserve">La prestation du titulaire devra comprendre :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la fourniture de la machine et ses équipements – accessoires,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 transport (l’emballage et le déballage) et la livraison,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 déchargement sur le site et la mise en place,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l’installation, raccordements et la mise en service,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la garantie,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les tests après installation,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 contrôle de conformité établi sur le site par un organisme agréé, </w:t>
      </w:r>
    </w:p>
    <w:p w:rsidR="00DD4745"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la formation pour 2 enseignants. </w:t>
      </w:r>
    </w:p>
    <w:p w:rsidR="00D63CC0" w:rsidRPr="009178BC" w:rsidRDefault="00D63CC0" w:rsidP="00D63CC0">
      <w:pPr>
        <w:pStyle w:val="Default"/>
        <w:ind w:left="720"/>
        <w:rPr>
          <w:rFonts w:ascii="Arial" w:hAnsi="Arial" w:cs="Arial"/>
          <w:sz w:val="22"/>
          <w:szCs w:val="22"/>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 xml:space="preserve">II. Caractéristiques techniques de l’équipement </w:t>
      </w:r>
      <w:r w:rsidR="00AC13E6" w:rsidRPr="009178BC">
        <w:rPr>
          <w:rFonts w:ascii="Arial" w:hAnsi="Arial" w:cs="Arial"/>
          <w:b/>
          <w:bCs/>
          <w:sz w:val="28"/>
          <w:szCs w:val="28"/>
          <w:u w:val="single"/>
        </w:rPr>
        <w:t>(</w:t>
      </w:r>
      <w:r w:rsidRPr="009178BC">
        <w:rPr>
          <w:rFonts w:ascii="Arial" w:hAnsi="Arial" w:cs="Arial"/>
          <w:b/>
          <w:bCs/>
          <w:sz w:val="28"/>
          <w:szCs w:val="28"/>
          <w:u w:val="single"/>
        </w:rPr>
        <w:t>minimum</w:t>
      </w:r>
      <w:r w:rsidR="00AC13E6" w:rsidRPr="009178BC">
        <w:rPr>
          <w:rFonts w:ascii="Arial" w:hAnsi="Arial" w:cs="Arial"/>
          <w:b/>
          <w:bCs/>
          <w:sz w:val="28"/>
          <w:szCs w:val="28"/>
          <w:u w:val="single"/>
        </w:rPr>
        <w:t>)</w:t>
      </w:r>
      <w:r w:rsidRPr="009178BC">
        <w:rPr>
          <w:rFonts w:ascii="Arial" w:hAnsi="Arial" w:cs="Arial"/>
          <w:b/>
          <w:bCs/>
          <w:sz w:val="28"/>
          <w:szCs w:val="28"/>
          <w:u w:val="single"/>
        </w:rPr>
        <w:t xml:space="preserve"> </w:t>
      </w:r>
    </w:p>
    <w:p w:rsidR="00AC13E6" w:rsidRPr="009178BC" w:rsidRDefault="00AC13E6" w:rsidP="00DD4745">
      <w:pPr>
        <w:pStyle w:val="Default"/>
        <w:rPr>
          <w:rFonts w:ascii="Arial" w:hAnsi="Arial" w:cs="Arial"/>
          <w:sz w:val="28"/>
          <w:szCs w:val="28"/>
        </w:rPr>
      </w:pPr>
    </w:p>
    <w:p w:rsidR="00A63750" w:rsidRPr="009178BC" w:rsidRDefault="00DD4745" w:rsidP="00DD4745">
      <w:pPr>
        <w:pStyle w:val="Default"/>
        <w:rPr>
          <w:rFonts w:ascii="Arial" w:hAnsi="Arial" w:cs="Arial"/>
          <w:b/>
          <w:bCs/>
        </w:rPr>
      </w:pPr>
      <w:r w:rsidRPr="009178BC">
        <w:rPr>
          <w:rFonts w:ascii="Arial" w:hAnsi="Arial" w:cs="Arial"/>
          <w:b/>
          <w:bCs/>
        </w:rPr>
        <w:t>2.1 - SPECIFICATIONS TECHNIQUES</w:t>
      </w:r>
    </w:p>
    <w:p w:rsidR="00AC13E6" w:rsidRPr="009178BC" w:rsidRDefault="00AC13E6" w:rsidP="00DD4745">
      <w:pPr>
        <w:pStyle w:val="Default"/>
        <w:rPr>
          <w:rFonts w:ascii="Arial" w:hAnsi="Arial" w:cs="Arial"/>
          <w:b/>
          <w:bCs/>
          <w:sz w:val="23"/>
          <w:szCs w:val="23"/>
        </w:rPr>
      </w:pPr>
    </w:p>
    <w:p w:rsidR="00DD4745" w:rsidRPr="009178BC" w:rsidRDefault="00A63750" w:rsidP="00DD4745">
      <w:pPr>
        <w:pStyle w:val="Default"/>
        <w:rPr>
          <w:rFonts w:ascii="Arial" w:hAnsi="Arial" w:cs="Arial"/>
          <w:bCs/>
          <w:sz w:val="22"/>
          <w:szCs w:val="22"/>
        </w:rPr>
      </w:pPr>
      <w:r w:rsidRPr="009178BC">
        <w:rPr>
          <w:rFonts w:ascii="Arial" w:hAnsi="Arial" w:cs="Arial"/>
          <w:bCs/>
          <w:sz w:val="22"/>
          <w:szCs w:val="22"/>
        </w:rPr>
        <w:t>Préambule :</w:t>
      </w:r>
      <w:r w:rsidR="00AC13E6" w:rsidRPr="009178BC">
        <w:rPr>
          <w:rFonts w:ascii="Arial" w:hAnsi="Arial" w:cs="Arial"/>
          <w:bCs/>
          <w:sz w:val="22"/>
          <w:szCs w:val="22"/>
        </w:rPr>
        <w:t xml:space="preserve"> L</w:t>
      </w:r>
      <w:r w:rsidRPr="009178BC">
        <w:rPr>
          <w:rFonts w:ascii="Arial" w:hAnsi="Arial" w:cs="Arial"/>
          <w:bCs/>
          <w:sz w:val="22"/>
          <w:szCs w:val="22"/>
        </w:rPr>
        <w:t>es matériels sous cités devront être démontables et remplaçables.</w:t>
      </w:r>
      <w:r w:rsidR="00DD4745" w:rsidRPr="009178BC">
        <w:rPr>
          <w:rFonts w:ascii="Arial" w:hAnsi="Arial" w:cs="Arial"/>
          <w:bCs/>
          <w:sz w:val="22"/>
          <w:szCs w:val="22"/>
        </w:rPr>
        <w:t xml:space="preserve"> </w:t>
      </w:r>
      <w:r w:rsidR="00AC13E6" w:rsidRPr="009178BC">
        <w:rPr>
          <w:rFonts w:ascii="Arial" w:hAnsi="Arial" w:cs="Arial"/>
          <w:bCs/>
          <w:sz w:val="22"/>
          <w:szCs w:val="22"/>
        </w:rPr>
        <w:t>Les composants doivent permettre de générer des dysfonctionnements, des déréglages…</w:t>
      </w:r>
    </w:p>
    <w:p w:rsidR="00A63750" w:rsidRPr="009178BC" w:rsidRDefault="002106A1" w:rsidP="00AC13E6">
      <w:pPr>
        <w:pStyle w:val="NormalWeb"/>
        <w:rPr>
          <w:rFonts w:ascii="Arial" w:hAnsi="Arial" w:cs="Arial"/>
          <w:bCs/>
          <w:sz w:val="22"/>
          <w:szCs w:val="22"/>
        </w:rPr>
      </w:pPr>
      <w:r w:rsidRPr="009178BC">
        <w:rPr>
          <w:rFonts w:ascii="Arial" w:hAnsi="Arial" w:cs="Arial"/>
          <w:bCs/>
          <w:sz w:val="22"/>
          <w:szCs w:val="22"/>
        </w:rPr>
        <w:t xml:space="preserve">La </w:t>
      </w:r>
      <w:r w:rsidR="00A63750" w:rsidRPr="009178BC">
        <w:rPr>
          <w:rFonts w:ascii="Arial" w:hAnsi="Arial" w:cs="Arial"/>
          <w:bCs/>
          <w:sz w:val="22"/>
          <w:szCs w:val="22"/>
        </w:rPr>
        <w:t xml:space="preserve">machine doit être composée de : </w:t>
      </w:r>
    </w:p>
    <w:p w:rsidR="00C74091"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bCs/>
          <w:sz w:val="22"/>
          <w:szCs w:val="22"/>
        </w:rPr>
        <w:t>capteur</w:t>
      </w:r>
      <w:r w:rsidR="003A1E09">
        <w:rPr>
          <w:rFonts w:ascii="Arial" w:hAnsi="Arial" w:cs="Arial"/>
          <w:bCs/>
          <w:sz w:val="22"/>
          <w:szCs w:val="22"/>
        </w:rPr>
        <w:t>s</w:t>
      </w:r>
      <w:r w:rsidR="002106A1" w:rsidRPr="009178BC">
        <w:rPr>
          <w:rFonts w:ascii="Arial" w:hAnsi="Arial" w:cs="Arial"/>
          <w:bCs/>
          <w:sz w:val="22"/>
          <w:szCs w:val="22"/>
        </w:rPr>
        <w:t xml:space="preserve"> de </w:t>
      </w:r>
      <w:r w:rsidRPr="009178BC">
        <w:rPr>
          <w:rFonts w:ascii="Arial" w:hAnsi="Arial" w:cs="Arial"/>
          <w:bCs/>
          <w:sz w:val="22"/>
          <w:szCs w:val="22"/>
        </w:rPr>
        <w:t xml:space="preserve">différents </w:t>
      </w:r>
      <w:r w:rsidR="002106A1" w:rsidRPr="009178BC">
        <w:rPr>
          <w:rFonts w:ascii="Arial" w:hAnsi="Arial" w:cs="Arial"/>
          <w:bCs/>
          <w:sz w:val="22"/>
          <w:szCs w:val="22"/>
        </w:rPr>
        <w:t>types</w:t>
      </w:r>
      <w:r w:rsidR="003A1E09">
        <w:rPr>
          <w:rFonts w:ascii="Arial" w:hAnsi="Arial" w:cs="Arial"/>
          <w:bCs/>
          <w:sz w:val="22"/>
          <w:szCs w:val="22"/>
        </w:rPr>
        <w:t>,</w:t>
      </w:r>
      <w:r w:rsidRPr="009178BC">
        <w:rPr>
          <w:rFonts w:ascii="Arial" w:hAnsi="Arial" w:cs="Arial"/>
          <w:bCs/>
          <w:sz w:val="22"/>
          <w:szCs w:val="22"/>
        </w:rPr>
        <w:t xml:space="preserve"> tels que les capteurs </w:t>
      </w:r>
      <w:r w:rsidR="00C74091" w:rsidRPr="009178BC">
        <w:rPr>
          <w:rFonts w:ascii="Arial" w:hAnsi="Arial" w:cs="Arial"/>
          <w:bCs/>
          <w:sz w:val="22"/>
          <w:szCs w:val="22"/>
        </w:rPr>
        <w:t>capacitif</w:t>
      </w:r>
      <w:r w:rsidRPr="009178BC">
        <w:rPr>
          <w:rFonts w:ascii="Arial" w:hAnsi="Arial" w:cs="Arial"/>
          <w:bCs/>
          <w:sz w:val="22"/>
          <w:szCs w:val="22"/>
        </w:rPr>
        <w:t>s</w:t>
      </w:r>
      <w:r w:rsidR="00C74091" w:rsidRPr="009178BC">
        <w:rPr>
          <w:rFonts w:ascii="Arial" w:hAnsi="Arial" w:cs="Arial"/>
          <w:bCs/>
          <w:sz w:val="22"/>
          <w:szCs w:val="22"/>
        </w:rPr>
        <w:t>, inductif</w:t>
      </w:r>
      <w:r w:rsidRPr="009178BC">
        <w:rPr>
          <w:rFonts w:ascii="Arial" w:hAnsi="Arial" w:cs="Arial"/>
          <w:bCs/>
          <w:sz w:val="22"/>
          <w:szCs w:val="22"/>
        </w:rPr>
        <w:t>s</w:t>
      </w:r>
      <w:r w:rsidR="00C74091" w:rsidRPr="009178BC">
        <w:rPr>
          <w:rFonts w:ascii="Arial" w:hAnsi="Arial" w:cs="Arial"/>
          <w:bCs/>
          <w:sz w:val="22"/>
          <w:szCs w:val="22"/>
        </w:rPr>
        <w:t xml:space="preserve">,  </w:t>
      </w:r>
      <w:r w:rsidR="00C74091" w:rsidRPr="009178BC">
        <w:rPr>
          <w:rFonts w:ascii="Arial" w:hAnsi="Arial" w:cs="Arial"/>
          <w:color w:val="222222"/>
          <w:sz w:val="22"/>
          <w:szCs w:val="22"/>
        </w:rPr>
        <w:t>photoélectrique</w:t>
      </w:r>
      <w:r w:rsidRPr="009178BC">
        <w:rPr>
          <w:rFonts w:ascii="Arial" w:hAnsi="Arial" w:cs="Arial"/>
          <w:color w:val="222222"/>
          <w:sz w:val="22"/>
          <w:szCs w:val="22"/>
        </w:rPr>
        <w:t>s</w:t>
      </w:r>
      <w:r w:rsidR="00C74091" w:rsidRPr="009178BC">
        <w:rPr>
          <w:rFonts w:ascii="Arial" w:hAnsi="Arial" w:cs="Arial"/>
          <w:color w:val="222222"/>
          <w:sz w:val="22"/>
          <w:szCs w:val="22"/>
        </w:rPr>
        <w:t xml:space="preserve"> ou optique</w:t>
      </w:r>
      <w:r w:rsidRPr="009178BC">
        <w:rPr>
          <w:rFonts w:ascii="Arial" w:hAnsi="Arial" w:cs="Arial"/>
          <w:color w:val="222222"/>
          <w:sz w:val="22"/>
          <w:szCs w:val="22"/>
        </w:rPr>
        <w:t>s</w:t>
      </w:r>
      <w:r w:rsidR="00C74091" w:rsidRPr="009178BC">
        <w:rPr>
          <w:rFonts w:ascii="Arial" w:hAnsi="Arial" w:cs="Arial"/>
          <w:sz w:val="22"/>
          <w:szCs w:val="22"/>
        </w:rPr>
        <w:t>,</w:t>
      </w:r>
      <w:r w:rsidR="00C74091" w:rsidRPr="009178BC">
        <w:rPr>
          <w:rFonts w:ascii="Arial" w:hAnsi="Arial" w:cs="Arial"/>
          <w:color w:val="222222"/>
          <w:sz w:val="22"/>
          <w:szCs w:val="22"/>
        </w:rPr>
        <w:t xml:space="preserve"> de position</w:t>
      </w:r>
      <w:r w:rsidR="00C74091" w:rsidRPr="009178BC">
        <w:rPr>
          <w:rFonts w:ascii="Arial" w:hAnsi="Arial" w:cs="Arial"/>
          <w:sz w:val="22"/>
          <w:szCs w:val="22"/>
        </w:rPr>
        <w:t>,</w:t>
      </w:r>
      <w:r w:rsidR="00C74091" w:rsidRPr="009178BC">
        <w:rPr>
          <w:rFonts w:ascii="Arial" w:hAnsi="Arial" w:cs="Arial"/>
          <w:color w:val="222222"/>
          <w:sz w:val="22"/>
          <w:szCs w:val="22"/>
        </w:rPr>
        <w:t xml:space="preserve"> ILS</w:t>
      </w:r>
      <w:r w:rsidR="00C74091" w:rsidRPr="009178BC">
        <w:rPr>
          <w:rFonts w:ascii="Arial" w:hAnsi="Arial" w:cs="Arial"/>
          <w:sz w:val="22"/>
          <w:szCs w:val="22"/>
        </w:rPr>
        <w:t>,</w:t>
      </w:r>
      <w:r w:rsidR="00C74091" w:rsidRPr="009178BC">
        <w:rPr>
          <w:rFonts w:ascii="Arial" w:hAnsi="Arial" w:cs="Arial"/>
          <w:color w:val="222222"/>
          <w:sz w:val="22"/>
          <w:szCs w:val="22"/>
        </w:rPr>
        <w:t xml:space="preserve"> à fuite</w:t>
      </w:r>
      <w:r w:rsidR="00C74091" w:rsidRPr="009178BC">
        <w:rPr>
          <w:rFonts w:ascii="Arial" w:hAnsi="Arial" w:cs="Arial"/>
          <w:sz w:val="22"/>
          <w:szCs w:val="22"/>
        </w:rPr>
        <w:t>,</w:t>
      </w:r>
      <w:r w:rsidR="00C74091" w:rsidRPr="009178BC">
        <w:rPr>
          <w:rFonts w:ascii="Arial" w:hAnsi="Arial" w:cs="Arial"/>
          <w:color w:val="222222"/>
          <w:sz w:val="22"/>
          <w:szCs w:val="22"/>
        </w:rPr>
        <w:t xml:space="preserve"> de température</w:t>
      </w:r>
      <w:r w:rsidR="00C74091" w:rsidRPr="009178BC">
        <w:rPr>
          <w:rFonts w:ascii="Arial" w:hAnsi="Arial" w:cs="Arial"/>
          <w:sz w:val="22"/>
          <w:szCs w:val="22"/>
        </w:rPr>
        <w:t>,</w:t>
      </w:r>
      <w:r w:rsidR="00C74091" w:rsidRPr="009178BC">
        <w:rPr>
          <w:rFonts w:ascii="Arial" w:hAnsi="Arial" w:cs="Arial"/>
          <w:color w:val="222222"/>
          <w:sz w:val="22"/>
          <w:szCs w:val="22"/>
        </w:rPr>
        <w:t xml:space="preserve"> de pression</w:t>
      </w:r>
      <w:r w:rsidR="00C74091" w:rsidRPr="009178BC">
        <w:rPr>
          <w:rFonts w:ascii="Arial" w:hAnsi="Arial" w:cs="Arial"/>
          <w:sz w:val="22"/>
          <w:szCs w:val="22"/>
        </w:rPr>
        <w:t>,</w:t>
      </w:r>
      <w:r w:rsidR="00C74091" w:rsidRPr="009178BC">
        <w:rPr>
          <w:rFonts w:ascii="Arial" w:hAnsi="Arial" w:cs="Arial"/>
          <w:color w:val="222222"/>
          <w:sz w:val="22"/>
          <w:szCs w:val="22"/>
        </w:rPr>
        <w:t xml:space="preserve"> de lumière, de débit, de courant</w:t>
      </w:r>
      <w:r w:rsidR="00FA2F4F" w:rsidRPr="009178BC">
        <w:rPr>
          <w:rFonts w:ascii="Arial" w:hAnsi="Arial" w:cs="Arial"/>
          <w:color w:val="222222"/>
          <w:sz w:val="22"/>
          <w:szCs w:val="22"/>
        </w:rPr>
        <w:t>, connectés, autres</w:t>
      </w:r>
      <w:r w:rsidR="00C74091" w:rsidRPr="009178BC">
        <w:rPr>
          <w:rFonts w:ascii="Arial" w:hAnsi="Arial" w:cs="Arial"/>
          <w:color w:val="222222"/>
          <w:sz w:val="22"/>
          <w:szCs w:val="22"/>
        </w:rPr>
        <w:t>.</w:t>
      </w:r>
    </w:p>
    <w:p w:rsidR="00A63750"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moto-réducteur,</w:t>
      </w:r>
    </w:p>
    <w:p w:rsidR="00A63750"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renvoi d’angle,</w:t>
      </w:r>
    </w:p>
    <w:p w:rsidR="00A63750"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transmissions par pignons, courroies, chaines…</w:t>
      </w:r>
    </w:p>
    <w:p w:rsidR="00A63750"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préhenseurs de différents types</w:t>
      </w:r>
      <w:r w:rsidR="00961052">
        <w:rPr>
          <w:rFonts w:ascii="Arial" w:hAnsi="Arial" w:cs="Arial"/>
          <w:color w:val="222222"/>
          <w:sz w:val="22"/>
          <w:szCs w:val="22"/>
        </w:rPr>
        <w:t xml:space="preserve"> et énergies</w:t>
      </w:r>
      <w:r w:rsidRPr="009178BC">
        <w:rPr>
          <w:rFonts w:ascii="Arial" w:hAnsi="Arial" w:cs="Arial"/>
          <w:color w:val="222222"/>
          <w:sz w:val="22"/>
          <w:szCs w:val="22"/>
        </w:rPr>
        <w:t>,</w:t>
      </w:r>
    </w:p>
    <w:p w:rsidR="00A63750"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systèmes de régulations pneumatique, électrique, mécanique …</w:t>
      </w:r>
    </w:p>
    <w:p w:rsidR="00A63750" w:rsidRPr="009178BC" w:rsidRDefault="00A63750" w:rsidP="00A63750">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 xml:space="preserve">systèmes de </w:t>
      </w:r>
      <w:r w:rsidR="000361B1" w:rsidRPr="009178BC">
        <w:rPr>
          <w:rFonts w:ascii="Arial" w:hAnsi="Arial" w:cs="Arial"/>
          <w:color w:val="222222"/>
          <w:sz w:val="22"/>
          <w:szCs w:val="22"/>
        </w:rPr>
        <w:t>convo</w:t>
      </w:r>
      <w:r w:rsidRPr="009178BC">
        <w:rPr>
          <w:rFonts w:ascii="Arial" w:hAnsi="Arial" w:cs="Arial"/>
          <w:color w:val="222222"/>
          <w:sz w:val="22"/>
          <w:szCs w:val="22"/>
        </w:rPr>
        <w:t>yage</w:t>
      </w:r>
      <w:r w:rsidR="000361B1" w:rsidRPr="009178BC">
        <w:rPr>
          <w:rFonts w:ascii="Arial" w:hAnsi="Arial" w:cs="Arial"/>
          <w:color w:val="222222"/>
          <w:sz w:val="22"/>
          <w:szCs w:val="22"/>
        </w:rPr>
        <w:t xml:space="preserve"> (rotatif et/ou linéaire),</w:t>
      </w:r>
    </w:p>
    <w:p w:rsidR="002106A1" w:rsidRPr="009178BC" w:rsidRDefault="000361B1" w:rsidP="00AC13E6">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systèmes de graissage,</w:t>
      </w:r>
    </w:p>
    <w:p w:rsidR="00FB0C55" w:rsidRPr="009178BC" w:rsidRDefault="00FB0C55" w:rsidP="00AC13E6">
      <w:pPr>
        <w:pStyle w:val="NormalWeb"/>
        <w:numPr>
          <w:ilvl w:val="0"/>
          <w:numId w:val="1"/>
        </w:numPr>
        <w:rPr>
          <w:rFonts w:ascii="Arial" w:hAnsi="Arial" w:cs="Arial"/>
          <w:color w:val="222222"/>
          <w:sz w:val="22"/>
          <w:szCs w:val="22"/>
        </w:rPr>
      </w:pPr>
      <w:r w:rsidRPr="009178BC">
        <w:rPr>
          <w:rFonts w:ascii="Arial" w:hAnsi="Arial" w:cs="Arial"/>
          <w:color w:val="222222"/>
          <w:sz w:val="22"/>
          <w:szCs w:val="22"/>
        </w:rPr>
        <w:t>récupération des paramètres : pression, effort, comptage, vitesse, autre.</w:t>
      </w:r>
    </w:p>
    <w:p w:rsidR="00FB0C55" w:rsidRPr="009178BC" w:rsidRDefault="00FB0C55" w:rsidP="00FB0C55">
      <w:pPr>
        <w:pStyle w:val="Default"/>
        <w:rPr>
          <w:rFonts w:ascii="Arial" w:hAnsi="Arial" w:cs="Arial"/>
          <w:b/>
          <w:bCs/>
        </w:rPr>
      </w:pPr>
      <w:r w:rsidRPr="009178BC">
        <w:rPr>
          <w:rFonts w:ascii="Arial" w:hAnsi="Arial" w:cs="Arial"/>
          <w:b/>
          <w:bCs/>
        </w:rPr>
        <w:t>2.2 – CONSOMMABLES :</w:t>
      </w:r>
    </w:p>
    <w:p w:rsidR="00FB0C55" w:rsidRPr="009178BC" w:rsidRDefault="00FB0C55" w:rsidP="004F1CED">
      <w:pPr>
        <w:pStyle w:val="Default"/>
        <w:rPr>
          <w:rFonts w:ascii="Arial" w:hAnsi="Arial" w:cs="Arial"/>
          <w:b/>
          <w:bCs/>
          <w:sz w:val="23"/>
          <w:szCs w:val="23"/>
        </w:rPr>
      </w:pPr>
    </w:p>
    <w:p w:rsidR="004F1CED" w:rsidRDefault="004F1CED" w:rsidP="00FA2F4F">
      <w:pPr>
        <w:pStyle w:val="Default"/>
        <w:numPr>
          <w:ilvl w:val="0"/>
          <w:numId w:val="1"/>
        </w:numPr>
        <w:rPr>
          <w:rFonts w:ascii="Arial" w:hAnsi="Arial" w:cs="Arial"/>
          <w:bCs/>
          <w:sz w:val="22"/>
          <w:szCs w:val="22"/>
        </w:rPr>
      </w:pPr>
      <w:r w:rsidRPr="009178BC">
        <w:rPr>
          <w:rFonts w:ascii="Arial" w:hAnsi="Arial" w:cs="Arial"/>
          <w:bCs/>
          <w:sz w:val="22"/>
          <w:szCs w:val="22"/>
        </w:rPr>
        <w:t xml:space="preserve">si des consommables* </w:t>
      </w:r>
      <w:r w:rsidR="00FA2F4F" w:rsidRPr="009178BC">
        <w:rPr>
          <w:rFonts w:ascii="Arial" w:hAnsi="Arial" w:cs="Arial"/>
          <w:bCs/>
          <w:sz w:val="22"/>
          <w:szCs w:val="22"/>
        </w:rPr>
        <w:t xml:space="preserve">sont </w:t>
      </w:r>
      <w:r w:rsidRPr="009178BC">
        <w:rPr>
          <w:rFonts w:ascii="Arial" w:hAnsi="Arial" w:cs="Arial"/>
          <w:bCs/>
          <w:sz w:val="22"/>
          <w:szCs w:val="22"/>
        </w:rPr>
        <w:t xml:space="preserve">nécessaires </w:t>
      </w:r>
      <w:r w:rsidR="00FA2F4F" w:rsidRPr="009178BC">
        <w:rPr>
          <w:rFonts w:ascii="Arial" w:hAnsi="Arial" w:cs="Arial"/>
          <w:bCs/>
          <w:sz w:val="22"/>
          <w:szCs w:val="22"/>
        </w:rPr>
        <w:t>au fonctionnement de la machine</w:t>
      </w:r>
      <w:r w:rsidRPr="009178BC">
        <w:rPr>
          <w:rFonts w:ascii="Arial" w:hAnsi="Arial" w:cs="Arial"/>
          <w:bCs/>
          <w:sz w:val="22"/>
          <w:szCs w:val="22"/>
        </w:rPr>
        <w:t>, ils do</w:t>
      </w:r>
      <w:r w:rsidR="00D018B7" w:rsidRPr="009178BC">
        <w:rPr>
          <w:rFonts w:ascii="Arial" w:hAnsi="Arial" w:cs="Arial"/>
          <w:bCs/>
          <w:sz w:val="22"/>
          <w:szCs w:val="22"/>
        </w:rPr>
        <w:t>ivent être compris dans cette acquisition</w:t>
      </w:r>
      <w:r w:rsidRPr="009178BC">
        <w:rPr>
          <w:rFonts w:ascii="Arial" w:hAnsi="Arial" w:cs="Arial"/>
          <w:bCs/>
          <w:sz w:val="22"/>
          <w:szCs w:val="22"/>
        </w:rPr>
        <w:t>.</w:t>
      </w:r>
    </w:p>
    <w:p w:rsidR="00961052" w:rsidRPr="00961052" w:rsidRDefault="00961052" w:rsidP="00961052">
      <w:pPr>
        <w:pStyle w:val="Default"/>
        <w:ind w:left="720"/>
        <w:rPr>
          <w:rFonts w:ascii="Arial" w:hAnsi="Arial" w:cs="Arial"/>
          <w:bCs/>
          <w:sz w:val="10"/>
          <w:szCs w:val="10"/>
        </w:rPr>
      </w:pPr>
    </w:p>
    <w:p w:rsidR="004F1CED" w:rsidRDefault="004F1CED" w:rsidP="004F1CED">
      <w:pPr>
        <w:pStyle w:val="Default"/>
        <w:rPr>
          <w:rFonts w:ascii="Arial" w:hAnsi="Arial" w:cs="Arial"/>
          <w:bCs/>
          <w:i/>
          <w:sz w:val="16"/>
          <w:szCs w:val="16"/>
        </w:rPr>
      </w:pPr>
      <w:r w:rsidRPr="00961052">
        <w:rPr>
          <w:rFonts w:ascii="Arial" w:hAnsi="Arial" w:cs="Arial"/>
          <w:bCs/>
          <w:i/>
          <w:sz w:val="16"/>
          <w:szCs w:val="16"/>
        </w:rPr>
        <w:t>* exemple : « boites » à convoyer, conditionnement, …</w:t>
      </w:r>
    </w:p>
    <w:p w:rsidR="00D63CC0" w:rsidRDefault="00D63CC0" w:rsidP="004F1CED">
      <w:pPr>
        <w:pStyle w:val="Default"/>
        <w:rPr>
          <w:rFonts w:ascii="Arial" w:hAnsi="Arial" w:cs="Arial"/>
          <w:bCs/>
          <w:i/>
          <w:sz w:val="16"/>
          <w:szCs w:val="16"/>
        </w:rPr>
      </w:pPr>
    </w:p>
    <w:p w:rsidR="00D63CC0" w:rsidRDefault="00D63CC0" w:rsidP="004F1CED">
      <w:pPr>
        <w:pStyle w:val="Default"/>
        <w:rPr>
          <w:rFonts w:ascii="Arial" w:hAnsi="Arial" w:cs="Arial"/>
          <w:bCs/>
          <w:i/>
          <w:sz w:val="16"/>
          <w:szCs w:val="16"/>
        </w:rPr>
      </w:pPr>
    </w:p>
    <w:p w:rsidR="00DD4745" w:rsidRPr="009178BC" w:rsidRDefault="004F1CED" w:rsidP="00DD4745">
      <w:pPr>
        <w:pStyle w:val="Default"/>
        <w:rPr>
          <w:rFonts w:ascii="Arial" w:hAnsi="Arial" w:cs="Arial"/>
          <w:b/>
          <w:bCs/>
        </w:rPr>
      </w:pPr>
      <w:r w:rsidRPr="009178BC">
        <w:rPr>
          <w:rFonts w:ascii="Arial" w:hAnsi="Arial" w:cs="Arial"/>
          <w:b/>
          <w:bCs/>
        </w:rPr>
        <w:lastRenderedPageBreak/>
        <w:t>2.3</w:t>
      </w:r>
      <w:r w:rsidR="00DD4745" w:rsidRPr="009178BC">
        <w:rPr>
          <w:rFonts w:ascii="Arial" w:hAnsi="Arial" w:cs="Arial"/>
          <w:b/>
          <w:bCs/>
        </w:rPr>
        <w:t xml:space="preserve"> – </w:t>
      </w:r>
      <w:r w:rsidR="000361B1" w:rsidRPr="009178BC">
        <w:rPr>
          <w:rFonts w:ascii="Arial" w:hAnsi="Arial" w:cs="Arial"/>
          <w:b/>
          <w:bCs/>
        </w:rPr>
        <w:t>FLUIDES :</w:t>
      </w:r>
    </w:p>
    <w:p w:rsidR="000361B1" w:rsidRPr="009178BC" w:rsidRDefault="000361B1" w:rsidP="00DD4745">
      <w:pPr>
        <w:pStyle w:val="Default"/>
        <w:rPr>
          <w:rFonts w:ascii="Arial" w:hAnsi="Arial" w:cs="Arial"/>
          <w:b/>
          <w:bCs/>
          <w:sz w:val="23"/>
          <w:szCs w:val="23"/>
        </w:rPr>
      </w:pPr>
    </w:p>
    <w:p w:rsidR="000361B1" w:rsidRPr="009178BC" w:rsidRDefault="00961052" w:rsidP="000361B1">
      <w:pPr>
        <w:pStyle w:val="Default"/>
        <w:numPr>
          <w:ilvl w:val="0"/>
          <w:numId w:val="1"/>
        </w:numPr>
        <w:rPr>
          <w:rFonts w:ascii="Arial" w:hAnsi="Arial" w:cs="Arial"/>
          <w:bCs/>
          <w:sz w:val="22"/>
          <w:szCs w:val="22"/>
        </w:rPr>
      </w:pPr>
      <w:r>
        <w:rPr>
          <w:rFonts w:ascii="Arial" w:hAnsi="Arial" w:cs="Arial"/>
          <w:bCs/>
          <w:sz w:val="22"/>
          <w:szCs w:val="22"/>
        </w:rPr>
        <w:t xml:space="preserve">électrique : </w:t>
      </w:r>
      <w:r w:rsidR="000361B1" w:rsidRPr="009178BC">
        <w:rPr>
          <w:rFonts w:ascii="Arial" w:hAnsi="Arial" w:cs="Arial"/>
          <w:bCs/>
          <w:sz w:val="22"/>
          <w:szCs w:val="22"/>
        </w:rPr>
        <w:t>220v ou 400v</w:t>
      </w:r>
    </w:p>
    <w:p w:rsidR="000361B1" w:rsidRPr="009178BC" w:rsidRDefault="00961052" w:rsidP="000361B1">
      <w:pPr>
        <w:pStyle w:val="Default"/>
        <w:numPr>
          <w:ilvl w:val="0"/>
          <w:numId w:val="1"/>
        </w:numPr>
        <w:rPr>
          <w:rFonts w:ascii="Arial" w:hAnsi="Arial" w:cs="Arial"/>
          <w:bCs/>
          <w:sz w:val="22"/>
          <w:szCs w:val="22"/>
        </w:rPr>
      </w:pPr>
      <w:r>
        <w:rPr>
          <w:rFonts w:ascii="Arial" w:hAnsi="Arial" w:cs="Arial"/>
          <w:bCs/>
          <w:sz w:val="22"/>
          <w:szCs w:val="22"/>
        </w:rPr>
        <w:t xml:space="preserve">air : </w:t>
      </w:r>
      <w:r w:rsidR="000361B1" w:rsidRPr="009178BC">
        <w:rPr>
          <w:rFonts w:ascii="Arial" w:hAnsi="Arial" w:cs="Arial"/>
          <w:bCs/>
          <w:sz w:val="22"/>
          <w:szCs w:val="22"/>
        </w:rPr>
        <w:t>6</w:t>
      </w:r>
      <w:r>
        <w:rPr>
          <w:rFonts w:ascii="Arial" w:hAnsi="Arial" w:cs="Arial"/>
          <w:bCs/>
          <w:sz w:val="22"/>
          <w:szCs w:val="22"/>
        </w:rPr>
        <w:t xml:space="preserve"> </w:t>
      </w:r>
      <w:r w:rsidR="000361B1" w:rsidRPr="009178BC">
        <w:rPr>
          <w:rFonts w:ascii="Arial" w:hAnsi="Arial" w:cs="Arial"/>
          <w:bCs/>
          <w:sz w:val="22"/>
          <w:szCs w:val="22"/>
        </w:rPr>
        <w:t>à 8 bars</w:t>
      </w:r>
    </w:p>
    <w:p w:rsidR="00DD4745" w:rsidRPr="009178BC" w:rsidRDefault="00DD4745" w:rsidP="00DD4745">
      <w:pPr>
        <w:pStyle w:val="Default"/>
        <w:rPr>
          <w:rFonts w:ascii="Arial" w:hAnsi="Arial" w:cs="Arial"/>
          <w:sz w:val="23"/>
          <w:szCs w:val="23"/>
        </w:rPr>
      </w:pPr>
    </w:p>
    <w:p w:rsidR="00DD4745" w:rsidRPr="009178BC" w:rsidRDefault="00DD4745" w:rsidP="00AC13E6">
      <w:pPr>
        <w:pStyle w:val="Default"/>
        <w:rPr>
          <w:rFonts w:ascii="Arial" w:hAnsi="Arial" w:cs="Arial"/>
          <w:b/>
          <w:bCs/>
        </w:rPr>
      </w:pPr>
      <w:r w:rsidRPr="009178BC">
        <w:rPr>
          <w:rFonts w:ascii="Arial" w:hAnsi="Arial" w:cs="Arial"/>
          <w:b/>
          <w:bCs/>
        </w:rPr>
        <w:t xml:space="preserve">2.4 </w:t>
      </w:r>
      <w:r w:rsidR="00FA2594" w:rsidRPr="009178BC">
        <w:rPr>
          <w:rFonts w:ascii="Arial" w:hAnsi="Arial" w:cs="Arial"/>
          <w:b/>
          <w:bCs/>
        </w:rPr>
        <w:t>–</w:t>
      </w:r>
      <w:r w:rsidRPr="009178BC">
        <w:rPr>
          <w:rFonts w:ascii="Arial" w:hAnsi="Arial" w:cs="Arial"/>
          <w:b/>
          <w:bCs/>
        </w:rPr>
        <w:t xml:space="preserve"> </w:t>
      </w:r>
      <w:r w:rsidR="00FA2594" w:rsidRPr="009178BC">
        <w:rPr>
          <w:rFonts w:ascii="Arial" w:hAnsi="Arial" w:cs="Arial"/>
          <w:b/>
          <w:bCs/>
        </w:rPr>
        <w:t>ENCOMBREMENT :</w:t>
      </w:r>
    </w:p>
    <w:p w:rsidR="00FB0C55" w:rsidRPr="009178BC" w:rsidRDefault="00FB0C55" w:rsidP="00AC13E6">
      <w:pPr>
        <w:pStyle w:val="Default"/>
        <w:rPr>
          <w:rFonts w:ascii="Arial" w:hAnsi="Arial" w:cs="Arial"/>
          <w:b/>
          <w:bCs/>
          <w:sz w:val="23"/>
          <w:szCs w:val="23"/>
        </w:rPr>
      </w:pPr>
    </w:p>
    <w:p w:rsidR="00CC02BF" w:rsidRPr="009178BC" w:rsidRDefault="00CC02BF" w:rsidP="00CC02BF">
      <w:pPr>
        <w:pStyle w:val="Default"/>
        <w:rPr>
          <w:rFonts w:ascii="Arial" w:hAnsi="Arial" w:cs="Arial"/>
          <w:bCs/>
          <w:sz w:val="22"/>
          <w:szCs w:val="22"/>
        </w:rPr>
      </w:pPr>
      <w:r w:rsidRPr="009178BC">
        <w:rPr>
          <w:rFonts w:ascii="Arial" w:hAnsi="Arial" w:cs="Arial"/>
          <w:bCs/>
          <w:sz w:val="22"/>
          <w:szCs w:val="22"/>
        </w:rPr>
        <w:t xml:space="preserve">La machine doit pouvoir entrer dans une salle : </w:t>
      </w:r>
    </w:p>
    <w:p w:rsidR="00CC02BF" w:rsidRPr="00A13076" w:rsidRDefault="00CC02BF" w:rsidP="00CC02BF">
      <w:pPr>
        <w:pStyle w:val="Default"/>
        <w:numPr>
          <w:ilvl w:val="0"/>
          <w:numId w:val="1"/>
        </w:numPr>
        <w:rPr>
          <w:rFonts w:ascii="Arial" w:hAnsi="Arial" w:cs="Arial"/>
          <w:sz w:val="22"/>
          <w:szCs w:val="22"/>
        </w:rPr>
      </w:pPr>
      <w:r w:rsidRPr="009178BC">
        <w:rPr>
          <w:rFonts w:ascii="Arial" w:hAnsi="Arial" w:cs="Arial"/>
          <w:bCs/>
          <w:sz w:val="22"/>
          <w:szCs w:val="22"/>
        </w:rPr>
        <w:t>Hauteur sous plafond </w:t>
      </w:r>
      <w:r>
        <w:rPr>
          <w:rFonts w:ascii="Arial" w:hAnsi="Arial" w:cs="Arial"/>
          <w:bCs/>
          <w:sz w:val="22"/>
          <w:szCs w:val="22"/>
        </w:rPr>
        <w:t xml:space="preserve">de la salle </w:t>
      </w:r>
      <w:r w:rsidRPr="009178BC">
        <w:rPr>
          <w:rFonts w:ascii="Arial" w:hAnsi="Arial" w:cs="Arial"/>
          <w:bCs/>
          <w:sz w:val="22"/>
          <w:szCs w:val="22"/>
        </w:rPr>
        <w:t xml:space="preserve">: </w:t>
      </w:r>
      <w:r w:rsidRPr="00A13076">
        <w:rPr>
          <w:rFonts w:ascii="Arial" w:hAnsi="Arial" w:cs="Arial"/>
          <w:bCs/>
          <w:sz w:val="22"/>
          <w:szCs w:val="22"/>
        </w:rPr>
        <w:t>2.5m</w:t>
      </w:r>
    </w:p>
    <w:p w:rsidR="00CC02BF" w:rsidRPr="009178BC" w:rsidRDefault="00CC02BF" w:rsidP="00CC02BF">
      <w:pPr>
        <w:pStyle w:val="Default"/>
        <w:numPr>
          <w:ilvl w:val="0"/>
          <w:numId w:val="1"/>
        </w:numPr>
        <w:rPr>
          <w:rFonts w:ascii="Arial" w:hAnsi="Arial" w:cs="Arial"/>
          <w:sz w:val="22"/>
          <w:szCs w:val="22"/>
        </w:rPr>
      </w:pPr>
      <w:r>
        <w:rPr>
          <w:rFonts w:ascii="Arial" w:hAnsi="Arial" w:cs="Arial"/>
          <w:bCs/>
          <w:sz w:val="22"/>
          <w:szCs w:val="22"/>
        </w:rPr>
        <w:t>Hauteur porte d’accès à la salle : 2m</w:t>
      </w:r>
    </w:p>
    <w:p w:rsidR="00CC02BF" w:rsidRPr="009178BC" w:rsidRDefault="00CC02BF" w:rsidP="00CC02BF">
      <w:pPr>
        <w:pStyle w:val="Default"/>
        <w:numPr>
          <w:ilvl w:val="0"/>
          <w:numId w:val="1"/>
        </w:numPr>
        <w:rPr>
          <w:rFonts w:ascii="Arial" w:hAnsi="Arial" w:cs="Arial"/>
          <w:sz w:val="22"/>
          <w:szCs w:val="22"/>
        </w:rPr>
      </w:pPr>
      <w:r w:rsidRPr="009178BC">
        <w:rPr>
          <w:rFonts w:ascii="Arial" w:hAnsi="Arial" w:cs="Arial"/>
          <w:bCs/>
          <w:sz w:val="22"/>
          <w:szCs w:val="22"/>
        </w:rPr>
        <w:t xml:space="preserve">Largeur </w:t>
      </w:r>
      <w:r>
        <w:rPr>
          <w:rFonts w:ascii="Arial" w:hAnsi="Arial" w:cs="Arial"/>
          <w:bCs/>
          <w:sz w:val="22"/>
          <w:szCs w:val="22"/>
        </w:rPr>
        <w:t>porte d’accès à la salle </w:t>
      </w:r>
      <w:r w:rsidRPr="009178BC">
        <w:rPr>
          <w:rFonts w:ascii="Arial" w:hAnsi="Arial" w:cs="Arial"/>
          <w:bCs/>
          <w:sz w:val="22"/>
          <w:szCs w:val="22"/>
        </w:rPr>
        <w:t xml:space="preserve">: </w:t>
      </w:r>
      <w:r w:rsidRPr="00A13076">
        <w:rPr>
          <w:rFonts w:ascii="Arial" w:hAnsi="Arial" w:cs="Arial"/>
          <w:bCs/>
          <w:sz w:val="22"/>
          <w:szCs w:val="22"/>
        </w:rPr>
        <w:t>1.4m</w:t>
      </w:r>
    </w:p>
    <w:p w:rsidR="00CC02BF" w:rsidRPr="009178BC" w:rsidRDefault="00CC02BF" w:rsidP="00CC02BF">
      <w:pPr>
        <w:pStyle w:val="Default"/>
        <w:numPr>
          <w:ilvl w:val="0"/>
          <w:numId w:val="1"/>
        </w:numPr>
        <w:rPr>
          <w:rFonts w:ascii="Arial" w:hAnsi="Arial" w:cs="Arial"/>
          <w:sz w:val="22"/>
          <w:szCs w:val="22"/>
        </w:rPr>
      </w:pPr>
      <w:r w:rsidRPr="009178BC">
        <w:rPr>
          <w:rFonts w:ascii="Arial" w:hAnsi="Arial" w:cs="Arial"/>
          <w:bCs/>
          <w:sz w:val="22"/>
          <w:szCs w:val="22"/>
        </w:rPr>
        <w:t>Largeur du couloir accédant à cette porte </w:t>
      </w:r>
      <w:r w:rsidRPr="00A13076">
        <w:rPr>
          <w:rFonts w:ascii="Arial" w:hAnsi="Arial" w:cs="Arial"/>
          <w:bCs/>
          <w:sz w:val="22"/>
          <w:szCs w:val="22"/>
        </w:rPr>
        <w:t>: 2.7m</w:t>
      </w:r>
      <w:r w:rsidRPr="009178BC">
        <w:rPr>
          <w:rFonts w:ascii="Arial" w:hAnsi="Arial" w:cs="Arial"/>
          <w:sz w:val="22"/>
          <w:szCs w:val="22"/>
        </w:rPr>
        <w:t xml:space="preserve"> (</w:t>
      </w:r>
      <w:r>
        <w:rPr>
          <w:rFonts w:ascii="Arial" w:hAnsi="Arial" w:cs="Arial"/>
          <w:sz w:val="22"/>
          <w:szCs w:val="22"/>
        </w:rPr>
        <w:t xml:space="preserve">le couloir est </w:t>
      </w:r>
      <w:r w:rsidRPr="009178BC">
        <w:rPr>
          <w:rFonts w:ascii="Arial" w:hAnsi="Arial" w:cs="Arial"/>
          <w:bCs/>
          <w:sz w:val="22"/>
          <w:szCs w:val="22"/>
        </w:rPr>
        <w:t>longitudinal et non en face de la dite porte).</w:t>
      </w:r>
    </w:p>
    <w:p w:rsidR="00DD4745" w:rsidRPr="009178BC" w:rsidRDefault="00DD4745" w:rsidP="00DD4745">
      <w:pPr>
        <w:pStyle w:val="Default"/>
        <w:rPr>
          <w:rFonts w:ascii="Arial" w:hAnsi="Arial" w:cs="Arial"/>
          <w:sz w:val="23"/>
          <w:szCs w:val="23"/>
        </w:rPr>
      </w:pPr>
    </w:p>
    <w:p w:rsidR="00864567" w:rsidRPr="009178BC" w:rsidRDefault="00864567" w:rsidP="00DD4745">
      <w:pPr>
        <w:pStyle w:val="Default"/>
        <w:rPr>
          <w:rFonts w:ascii="Arial" w:hAnsi="Arial" w:cs="Arial"/>
          <w:b/>
          <w:bCs/>
        </w:rPr>
      </w:pPr>
      <w:r w:rsidRPr="009178BC">
        <w:rPr>
          <w:rFonts w:ascii="Arial" w:hAnsi="Arial" w:cs="Arial"/>
          <w:b/>
          <w:bCs/>
        </w:rPr>
        <w:t>2.5 – ACCESSIBILITE :</w:t>
      </w:r>
    </w:p>
    <w:p w:rsidR="00864567" w:rsidRPr="009178BC" w:rsidRDefault="00864567" w:rsidP="00DD4745">
      <w:pPr>
        <w:pStyle w:val="Default"/>
        <w:rPr>
          <w:rFonts w:ascii="Arial" w:hAnsi="Arial" w:cs="Arial"/>
          <w:b/>
          <w:bCs/>
          <w:sz w:val="23"/>
          <w:szCs w:val="23"/>
        </w:rPr>
      </w:pPr>
    </w:p>
    <w:p w:rsidR="00DD4745" w:rsidRPr="009178BC" w:rsidRDefault="00864567" w:rsidP="00864567">
      <w:pPr>
        <w:pStyle w:val="Default"/>
        <w:numPr>
          <w:ilvl w:val="0"/>
          <w:numId w:val="4"/>
        </w:numPr>
        <w:rPr>
          <w:rFonts w:ascii="Arial" w:hAnsi="Arial" w:cs="Arial"/>
          <w:sz w:val="22"/>
          <w:szCs w:val="22"/>
        </w:rPr>
      </w:pPr>
      <w:r w:rsidRPr="009178BC">
        <w:rPr>
          <w:rFonts w:ascii="Arial" w:hAnsi="Arial" w:cs="Arial"/>
          <w:bCs/>
          <w:sz w:val="22"/>
          <w:szCs w:val="22"/>
        </w:rPr>
        <w:t>visibilité sur trois faces minimum,</w:t>
      </w:r>
      <w:r w:rsidR="009178BC" w:rsidRPr="009178BC">
        <w:rPr>
          <w:rFonts w:ascii="Arial" w:hAnsi="Arial" w:cs="Arial"/>
          <w:bCs/>
          <w:sz w:val="22"/>
          <w:szCs w:val="22"/>
        </w:rPr>
        <w:t xml:space="preserve"> </w:t>
      </w:r>
    </w:p>
    <w:p w:rsidR="00864567" w:rsidRPr="009178BC" w:rsidRDefault="009178BC" w:rsidP="00864567">
      <w:pPr>
        <w:pStyle w:val="Default"/>
        <w:numPr>
          <w:ilvl w:val="0"/>
          <w:numId w:val="4"/>
        </w:numPr>
        <w:rPr>
          <w:rFonts w:ascii="Arial" w:hAnsi="Arial" w:cs="Arial"/>
          <w:sz w:val="22"/>
          <w:szCs w:val="22"/>
        </w:rPr>
      </w:pPr>
      <w:r w:rsidRPr="009178BC">
        <w:rPr>
          <w:rFonts w:ascii="Arial" w:hAnsi="Arial" w:cs="Arial"/>
          <w:sz w:val="22"/>
          <w:szCs w:val="22"/>
        </w:rPr>
        <w:t>intervention</w:t>
      </w:r>
      <w:r w:rsidR="00961052">
        <w:rPr>
          <w:rFonts w:ascii="Arial" w:hAnsi="Arial" w:cs="Arial"/>
          <w:sz w:val="22"/>
          <w:szCs w:val="22"/>
        </w:rPr>
        <w:t>s</w:t>
      </w:r>
      <w:r w:rsidRPr="009178BC">
        <w:rPr>
          <w:rFonts w:ascii="Arial" w:hAnsi="Arial" w:cs="Arial"/>
          <w:sz w:val="22"/>
          <w:szCs w:val="22"/>
        </w:rPr>
        <w:t xml:space="preserve"> simple</w:t>
      </w:r>
      <w:r w:rsidR="00961052">
        <w:rPr>
          <w:rFonts w:ascii="Arial" w:hAnsi="Arial" w:cs="Arial"/>
          <w:sz w:val="22"/>
          <w:szCs w:val="22"/>
        </w:rPr>
        <w:t>s</w:t>
      </w:r>
      <w:r w:rsidRPr="009178BC">
        <w:rPr>
          <w:rFonts w:ascii="Arial" w:hAnsi="Arial" w:cs="Arial"/>
          <w:sz w:val="22"/>
          <w:szCs w:val="22"/>
        </w:rPr>
        <w:t xml:space="preserve"> physiquement et sans risque.</w:t>
      </w: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rPr>
      </w:pPr>
      <w:r w:rsidRPr="009178BC">
        <w:rPr>
          <w:rFonts w:ascii="Arial" w:hAnsi="Arial" w:cs="Arial"/>
          <w:b/>
          <w:bCs/>
        </w:rPr>
        <w:t>2.6 -</w:t>
      </w:r>
      <w:r w:rsidR="009178BC">
        <w:rPr>
          <w:rFonts w:ascii="Arial" w:hAnsi="Arial" w:cs="Arial"/>
          <w:b/>
          <w:bCs/>
        </w:rPr>
        <w:t xml:space="preserve"> </w:t>
      </w:r>
      <w:r w:rsidRPr="009178BC">
        <w:rPr>
          <w:rFonts w:ascii="Arial" w:hAnsi="Arial" w:cs="Arial"/>
          <w:b/>
          <w:bCs/>
        </w:rPr>
        <w:t>SECURITE DE L’OPERATEUR</w:t>
      </w:r>
      <w:r w:rsidR="009178BC" w:rsidRPr="009178BC">
        <w:rPr>
          <w:rFonts w:ascii="Arial" w:hAnsi="Arial" w:cs="Arial"/>
          <w:b/>
          <w:bCs/>
        </w:rPr>
        <w:t> :</w:t>
      </w:r>
    </w:p>
    <w:p w:rsidR="009178BC" w:rsidRPr="009178BC" w:rsidRDefault="009178BC" w:rsidP="00DD4745">
      <w:pPr>
        <w:pStyle w:val="Default"/>
        <w:rPr>
          <w:rFonts w:ascii="Arial" w:hAnsi="Arial" w:cs="Arial"/>
          <w:sz w:val="23"/>
          <w:szCs w:val="23"/>
        </w:rPr>
      </w:pPr>
    </w:p>
    <w:p w:rsidR="00DD4745" w:rsidRPr="009178BC" w:rsidRDefault="00DD4745" w:rsidP="00DD4745">
      <w:pPr>
        <w:pStyle w:val="Default"/>
        <w:rPr>
          <w:rFonts w:ascii="Arial" w:hAnsi="Arial" w:cs="Arial"/>
          <w:sz w:val="22"/>
          <w:szCs w:val="22"/>
        </w:rPr>
      </w:pPr>
      <w:r w:rsidRPr="009178BC">
        <w:rPr>
          <w:rFonts w:ascii="Arial" w:hAnsi="Arial" w:cs="Arial"/>
          <w:b/>
          <w:bCs/>
          <w:sz w:val="22"/>
          <w:szCs w:val="22"/>
        </w:rPr>
        <w:t xml:space="preserve">Arrêt d’urgence </w:t>
      </w:r>
    </w:p>
    <w:p w:rsidR="00DD4745" w:rsidRPr="009178BC" w:rsidRDefault="00DD4745" w:rsidP="00961052">
      <w:pPr>
        <w:pStyle w:val="Default"/>
        <w:numPr>
          <w:ilvl w:val="0"/>
          <w:numId w:val="5"/>
        </w:numPr>
        <w:rPr>
          <w:rFonts w:ascii="Arial" w:hAnsi="Arial" w:cs="Arial"/>
          <w:sz w:val="22"/>
          <w:szCs w:val="22"/>
        </w:rPr>
      </w:pPr>
      <w:r w:rsidRPr="009178BC">
        <w:rPr>
          <w:rFonts w:ascii="Arial" w:hAnsi="Arial" w:cs="Arial"/>
          <w:sz w:val="22"/>
          <w:szCs w:val="22"/>
        </w:rPr>
        <w:t xml:space="preserve">La machine devra être équipée de boutons d’arrêt d’urgence conformes aux normes en vigueur </w:t>
      </w:r>
    </w:p>
    <w:p w:rsidR="00DD4745" w:rsidRPr="009178BC" w:rsidRDefault="00DD4745" w:rsidP="00DD4745">
      <w:pPr>
        <w:pStyle w:val="Default"/>
        <w:rPr>
          <w:rFonts w:ascii="Arial" w:hAnsi="Arial" w:cs="Arial"/>
          <w:sz w:val="22"/>
          <w:szCs w:val="22"/>
        </w:rPr>
      </w:pPr>
      <w:r w:rsidRPr="009178BC">
        <w:rPr>
          <w:rFonts w:ascii="Arial" w:hAnsi="Arial" w:cs="Arial"/>
          <w:b/>
          <w:bCs/>
          <w:sz w:val="22"/>
          <w:szCs w:val="22"/>
        </w:rPr>
        <w:t xml:space="preserve">Sécurité générale </w:t>
      </w:r>
    </w:p>
    <w:p w:rsidR="00DD4745" w:rsidRDefault="00DD4745" w:rsidP="00961052">
      <w:pPr>
        <w:pStyle w:val="Default"/>
        <w:numPr>
          <w:ilvl w:val="0"/>
          <w:numId w:val="5"/>
        </w:numPr>
        <w:jc w:val="both"/>
        <w:rPr>
          <w:rFonts w:ascii="Arial" w:hAnsi="Arial" w:cs="Arial"/>
          <w:sz w:val="22"/>
          <w:szCs w:val="22"/>
        </w:rPr>
      </w:pPr>
      <w:r w:rsidRPr="009178BC">
        <w:rPr>
          <w:rFonts w:ascii="Arial" w:hAnsi="Arial" w:cs="Arial"/>
          <w:sz w:val="22"/>
          <w:szCs w:val="22"/>
        </w:rPr>
        <w:t xml:space="preserve">La machine devra être conforme aux règles d’hygiène et de sécurité du travail en vigueur. </w:t>
      </w:r>
    </w:p>
    <w:p w:rsidR="00D63CC0" w:rsidRPr="009178BC" w:rsidRDefault="00D63CC0" w:rsidP="00D63CC0">
      <w:pPr>
        <w:pStyle w:val="Default"/>
        <w:ind w:left="720"/>
        <w:jc w:val="both"/>
        <w:rPr>
          <w:rFonts w:ascii="Arial" w:hAnsi="Arial" w:cs="Arial"/>
          <w:sz w:val="22"/>
          <w:szCs w:val="22"/>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 xml:space="preserve">III. Installation – formation - documentation </w:t>
      </w:r>
    </w:p>
    <w:p w:rsidR="009178BC" w:rsidRPr="009178BC" w:rsidRDefault="009178BC" w:rsidP="00DD4745">
      <w:pPr>
        <w:pStyle w:val="Default"/>
        <w:rPr>
          <w:rFonts w:ascii="Arial" w:hAnsi="Arial" w:cs="Arial"/>
          <w:sz w:val="28"/>
          <w:szCs w:val="28"/>
        </w:rPr>
      </w:pPr>
    </w:p>
    <w:p w:rsidR="00DD4745" w:rsidRDefault="00DD4745" w:rsidP="00DD4745">
      <w:pPr>
        <w:pStyle w:val="Default"/>
        <w:rPr>
          <w:rFonts w:ascii="Arial" w:hAnsi="Arial" w:cs="Arial"/>
          <w:b/>
          <w:bCs/>
        </w:rPr>
      </w:pPr>
      <w:r w:rsidRPr="009178BC">
        <w:rPr>
          <w:rFonts w:ascii="Arial" w:hAnsi="Arial" w:cs="Arial"/>
          <w:b/>
          <w:bCs/>
        </w:rPr>
        <w:t>3.1 – I</w:t>
      </w:r>
      <w:r w:rsidR="00961052">
        <w:rPr>
          <w:rFonts w:ascii="Arial" w:hAnsi="Arial" w:cs="Arial"/>
          <w:b/>
          <w:bCs/>
        </w:rPr>
        <w:t>NSTALLATION</w:t>
      </w:r>
      <w:r w:rsidR="009178BC" w:rsidRPr="009178BC">
        <w:rPr>
          <w:rFonts w:ascii="Arial" w:hAnsi="Arial" w:cs="Arial"/>
          <w:b/>
          <w:bCs/>
        </w:rPr>
        <w:t> :</w:t>
      </w:r>
      <w:r w:rsidRPr="009178BC">
        <w:rPr>
          <w:rFonts w:ascii="Arial" w:hAnsi="Arial" w:cs="Arial"/>
          <w:b/>
          <w:bCs/>
        </w:rPr>
        <w:t xml:space="preserve"> </w:t>
      </w:r>
    </w:p>
    <w:p w:rsidR="00961052" w:rsidRPr="009178BC" w:rsidRDefault="00961052" w:rsidP="00DD4745">
      <w:pPr>
        <w:pStyle w:val="Default"/>
        <w:rPr>
          <w:rFonts w:ascii="Arial" w:hAnsi="Arial" w:cs="Arial"/>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Le fournisseur devra assurer :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le transport (l’emballage et le déballage), la livraison, le déchargement de la machine, la reprise des emballages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l’installation et la mise à niveau,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les raccordements,</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la mise en service,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les tests après installation,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le contrôle de conformité établi sur le site par un organisme agréé (cf V). </w:t>
      </w:r>
    </w:p>
    <w:p w:rsidR="009178BC" w:rsidRPr="009178BC" w:rsidRDefault="009178BC" w:rsidP="00DD4745">
      <w:pPr>
        <w:pStyle w:val="Default"/>
        <w:rPr>
          <w:rFonts w:ascii="Arial" w:hAnsi="Arial" w:cs="Arial"/>
          <w:sz w:val="23"/>
          <w:szCs w:val="23"/>
        </w:rPr>
      </w:pPr>
    </w:p>
    <w:p w:rsidR="00DD4745" w:rsidRPr="009178BC" w:rsidRDefault="00DD4745" w:rsidP="00DD4745">
      <w:pPr>
        <w:pStyle w:val="Default"/>
        <w:rPr>
          <w:rFonts w:ascii="Arial" w:hAnsi="Arial" w:cs="Arial"/>
          <w:b/>
          <w:bCs/>
        </w:rPr>
      </w:pPr>
      <w:r w:rsidRPr="009178BC">
        <w:rPr>
          <w:rFonts w:ascii="Arial" w:hAnsi="Arial" w:cs="Arial"/>
          <w:b/>
          <w:bCs/>
        </w:rPr>
        <w:t>3.2- F</w:t>
      </w:r>
      <w:r w:rsidR="00961052">
        <w:rPr>
          <w:rFonts w:ascii="Arial" w:hAnsi="Arial" w:cs="Arial"/>
          <w:b/>
          <w:bCs/>
        </w:rPr>
        <w:t>ORMATION</w:t>
      </w:r>
      <w:r w:rsidR="009178BC" w:rsidRPr="009178BC">
        <w:rPr>
          <w:rFonts w:ascii="Arial" w:hAnsi="Arial" w:cs="Arial"/>
          <w:b/>
          <w:bCs/>
        </w:rPr>
        <w:t> :</w:t>
      </w:r>
    </w:p>
    <w:p w:rsidR="009178BC" w:rsidRPr="009178BC" w:rsidRDefault="009178BC" w:rsidP="00DD4745">
      <w:pPr>
        <w:pStyle w:val="Default"/>
        <w:rPr>
          <w:rFonts w:ascii="Arial" w:hAnsi="Arial" w:cs="Arial"/>
          <w:sz w:val="23"/>
          <w:szCs w:val="23"/>
        </w:rPr>
      </w:pPr>
    </w:p>
    <w:p w:rsidR="00DD4745" w:rsidRPr="009178BC" w:rsidRDefault="00961052" w:rsidP="00961052">
      <w:pPr>
        <w:pStyle w:val="Default"/>
        <w:rPr>
          <w:rFonts w:ascii="Arial" w:hAnsi="Arial" w:cs="Arial"/>
          <w:sz w:val="23"/>
          <w:szCs w:val="23"/>
        </w:rPr>
      </w:pPr>
      <w:r>
        <w:rPr>
          <w:rFonts w:ascii="Arial" w:hAnsi="Arial" w:cs="Arial"/>
          <w:sz w:val="23"/>
          <w:szCs w:val="23"/>
        </w:rPr>
        <w:t xml:space="preserve">La </w:t>
      </w:r>
      <w:r w:rsidR="00DD4745" w:rsidRPr="009178BC">
        <w:rPr>
          <w:rFonts w:ascii="Arial" w:hAnsi="Arial" w:cs="Arial"/>
          <w:sz w:val="23"/>
          <w:szCs w:val="23"/>
        </w:rPr>
        <w:t xml:space="preserve">formation pour 2 enseignants sur site comprenant : </w:t>
      </w:r>
    </w:p>
    <w:p w:rsidR="00DD4745" w:rsidRPr="009178BC" w:rsidRDefault="00961052" w:rsidP="00961052">
      <w:pPr>
        <w:pStyle w:val="Default"/>
        <w:numPr>
          <w:ilvl w:val="0"/>
          <w:numId w:val="6"/>
        </w:numPr>
        <w:rPr>
          <w:rFonts w:ascii="Arial" w:hAnsi="Arial" w:cs="Arial"/>
          <w:sz w:val="23"/>
          <w:szCs w:val="23"/>
        </w:rPr>
      </w:pPr>
      <w:r>
        <w:rPr>
          <w:rFonts w:ascii="Arial" w:hAnsi="Arial" w:cs="Arial"/>
          <w:sz w:val="23"/>
          <w:szCs w:val="23"/>
        </w:rPr>
        <w:t>les r</w:t>
      </w:r>
      <w:r w:rsidR="00DD4745" w:rsidRPr="009178BC">
        <w:rPr>
          <w:rFonts w:ascii="Arial" w:hAnsi="Arial" w:cs="Arial"/>
          <w:sz w:val="23"/>
          <w:szCs w:val="23"/>
        </w:rPr>
        <w:t xml:space="preserve">églages et </w:t>
      </w:r>
      <w:r>
        <w:rPr>
          <w:rFonts w:ascii="Arial" w:hAnsi="Arial" w:cs="Arial"/>
          <w:sz w:val="23"/>
          <w:szCs w:val="23"/>
        </w:rPr>
        <w:t xml:space="preserve">la </w:t>
      </w:r>
      <w:r w:rsidR="00DD4745" w:rsidRPr="009178BC">
        <w:rPr>
          <w:rFonts w:ascii="Arial" w:hAnsi="Arial" w:cs="Arial"/>
          <w:sz w:val="23"/>
          <w:szCs w:val="23"/>
        </w:rPr>
        <w:t xml:space="preserve">mise en </w:t>
      </w:r>
      <w:r w:rsidRPr="009178BC">
        <w:rPr>
          <w:rFonts w:ascii="Arial" w:hAnsi="Arial" w:cs="Arial"/>
          <w:sz w:val="23"/>
          <w:szCs w:val="23"/>
        </w:rPr>
        <w:t>œuvre</w:t>
      </w:r>
      <w:r w:rsidR="00DD4745" w:rsidRPr="009178BC">
        <w:rPr>
          <w:rFonts w:ascii="Arial" w:hAnsi="Arial" w:cs="Arial"/>
          <w:sz w:val="23"/>
          <w:szCs w:val="23"/>
        </w:rPr>
        <w:t xml:space="preserve"> de la partie opérative, </w:t>
      </w:r>
    </w:p>
    <w:p w:rsidR="00DD4745" w:rsidRPr="009178BC" w:rsidRDefault="00961052" w:rsidP="00961052">
      <w:pPr>
        <w:pStyle w:val="Default"/>
        <w:numPr>
          <w:ilvl w:val="0"/>
          <w:numId w:val="6"/>
        </w:numPr>
        <w:rPr>
          <w:rFonts w:ascii="Arial" w:hAnsi="Arial" w:cs="Arial"/>
          <w:sz w:val="23"/>
          <w:szCs w:val="23"/>
        </w:rPr>
      </w:pPr>
      <w:r>
        <w:rPr>
          <w:rFonts w:ascii="Arial" w:hAnsi="Arial" w:cs="Arial"/>
          <w:sz w:val="23"/>
          <w:szCs w:val="23"/>
        </w:rPr>
        <w:t>s</w:t>
      </w:r>
      <w:r w:rsidR="00DD4745" w:rsidRPr="009178BC">
        <w:rPr>
          <w:rFonts w:ascii="Arial" w:hAnsi="Arial" w:cs="Arial"/>
          <w:sz w:val="23"/>
          <w:szCs w:val="23"/>
        </w:rPr>
        <w:t>pécificité de la programmation sur l’écran IHM</w:t>
      </w:r>
      <w:r>
        <w:rPr>
          <w:rFonts w:ascii="Arial" w:hAnsi="Arial" w:cs="Arial"/>
          <w:sz w:val="23"/>
          <w:szCs w:val="23"/>
        </w:rPr>
        <w:t xml:space="preserve"> (si proposé)</w:t>
      </w: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 durée : 2 jours minimum. </w:t>
      </w:r>
    </w:p>
    <w:p w:rsidR="00DD4745" w:rsidRPr="009178BC" w:rsidRDefault="00DD4745" w:rsidP="00DD4745">
      <w:pPr>
        <w:pStyle w:val="Default"/>
        <w:pageBreakBefore/>
        <w:rPr>
          <w:rFonts w:ascii="Arial" w:hAnsi="Arial" w:cs="Arial"/>
          <w:b/>
          <w:bCs/>
        </w:rPr>
      </w:pPr>
      <w:r w:rsidRPr="009178BC">
        <w:rPr>
          <w:rFonts w:ascii="Arial" w:hAnsi="Arial" w:cs="Arial"/>
          <w:b/>
          <w:bCs/>
        </w:rPr>
        <w:t>3.3 – D</w:t>
      </w:r>
      <w:r w:rsidR="00961052">
        <w:rPr>
          <w:rFonts w:ascii="Arial" w:hAnsi="Arial" w:cs="Arial"/>
          <w:b/>
          <w:bCs/>
        </w:rPr>
        <w:t>OCUMENTATION</w:t>
      </w:r>
      <w:r w:rsidR="009178BC" w:rsidRPr="009178BC">
        <w:rPr>
          <w:rFonts w:ascii="Arial" w:hAnsi="Arial" w:cs="Arial"/>
          <w:b/>
          <w:bCs/>
        </w:rPr>
        <w:t> :</w:t>
      </w:r>
    </w:p>
    <w:p w:rsidR="009178BC" w:rsidRPr="009178BC" w:rsidRDefault="009178BC" w:rsidP="009178BC">
      <w:pPr>
        <w:pStyle w:val="Default"/>
        <w:rPr>
          <w:rFonts w:ascii="Arial" w:hAnsi="Arial" w:cs="Arial"/>
          <w:sz w:val="23"/>
          <w:szCs w:val="23"/>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Les machines seront livrées avec leur notice d’utilisation rédigée en français, comprenant notamment : </w:t>
      </w:r>
    </w:p>
    <w:p w:rsidR="00D53BFF" w:rsidRPr="00D53BFF" w:rsidRDefault="00D53BFF" w:rsidP="00D53BFF">
      <w:pPr>
        <w:pStyle w:val="Default"/>
        <w:numPr>
          <w:ilvl w:val="0"/>
          <w:numId w:val="6"/>
        </w:numPr>
        <w:rPr>
          <w:rFonts w:ascii="Arial" w:hAnsi="Arial" w:cs="Arial"/>
          <w:sz w:val="23"/>
          <w:szCs w:val="23"/>
        </w:rPr>
      </w:pPr>
      <w:r w:rsidRPr="00D53BFF">
        <w:rPr>
          <w:rFonts w:ascii="Arial" w:hAnsi="Arial" w:cs="Arial"/>
          <w:sz w:val="23"/>
          <w:szCs w:val="23"/>
        </w:rPr>
        <w:t>les plans mécanique</w:t>
      </w:r>
      <w:r>
        <w:rPr>
          <w:rFonts w:ascii="Arial" w:hAnsi="Arial" w:cs="Arial"/>
          <w:sz w:val="23"/>
          <w:szCs w:val="23"/>
        </w:rPr>
        <w:t xml:space="preserve">s de la machine (ensemble, </w:t>
      </w:r>
      <w:r w:rsidRPr="00D53BFF">
        <w:rPr>
          <w:rFonts w:ascii="Arial" w:hAnsi="Arial" w:cs="Arial"/>
          <w:sz w:val="23"/>
          <w:szCs w:val="23"/>
        </w:rPr>
        <w:t>sous ensembles</w:t>
      </w:r>
      <w:r>
        <w:rPr>
          <w:rFonts w:ascii="Arial" w:hAnsi="Arial" w:cs="Arial"/>
          <w:sz w:val="23"/>
          <w:szCs w:val="23"/>
        </w:rPr>
        <w:t xml:space="preserve"> et</w:t>
      </w:r>
      <w:r w:rsidRPr="00D53BFF">
        <w:rPr>
          <w:rFonts w:ascii="Arial" w:hAnsi="Arial" w:cs="Arial"/>
          <w:sz w:val="23"/>
          <w:szCs w:val="23"/>
        </w:rPr>
        <w:t xml:space="preserve"> </w:t>
      </w:r>
      <w:r>
        <w:rPr>
          <w:rFonts w:ascii="Arial" w:hAnsi="Arial" w:cs="Arial"/>
          <w:sz w:val="23"/>
          <w:szCs w:val="23"/>
        </w:rPr>
        <w:t xml:space="preserve">les </w:t>
      </w:r>
      <w:r w:rsidRPr="00D53BFF">
        <w:rPr>
          <w:rFonts w:ascii="Arial" w:hAnsi="Arial" w:cs="Arial"/>
          <w:sz w:val="23"/>
          <w:szCs w:val="23"/>
        </w:rPr>
        <w:t>éclatés au format papier et ou numérique),</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schémas électriques,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notice technique de la machine,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 manuel de programmation,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notice de maintenance de la machine,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une fiche de poste rappelant les modes opératoires de travail et les consignes de sécurité.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Echantillonnage des 5 points précédents à fournir lors de la commission. </w:t>
      </w:r>
    </w:p>
    <w:p w:rsidR="00DD4745" w:rsidRDefault="00DD4745" w:rsidP="00DD4745">
      <w:pPr>
        <w:pStyle w:val="Default"/>
        <w:rPr>
          <w:rFonts w:ascii="Arial" w:hAnsi="Arial" w:cs="Arial"/>
          <w:sz w:val="23"/>
          <w:szCs w:val="23"/>
        </w:rPr>
      </w:pPr>
      <w:r w:rsidRPr="009178BC">
        <w:rPr>
          <w:rFonts w:ascii="Arial" w:hAnsi="Arial" w:cs="Arial"/>
          <w:sz w:val="23"/>
          <w:szCs w:val="23"/>
        </w:rPr>
        <w:t xml:space="preserve">Le fournisseur précisera à l’établissement les </w:t>
      </w:r>
      <w:r w:rsidR="00961052">
        <w:rPr>
          <w:rFonts w:ascii="Arial" w:hAnsi="Arial" w:cs="Arial"/>
          <w:sz w:val="23"/>
          <w:szCs w:val="23"/>
        </w:rPr>
        <w:t>détails des fluides (respectant le § 2.3)</w:t>
      </w:r>
      <w:r w:rsidRPr="009178BC">
        <w:rPr>
          <w:rFonts w:ascii="Arial" w:hAnsi="Arial" w:cs="Arial"/>
          <w:sz w:val="23"/>
          <w:szCs w:val="23"/>
        </w:rPr>
        <w:t xml:space="preserve"> à mettre à sa disposition avant la livraison. </w:t>
      </w:r>
    </w:p>
    <w:p w:rsidR="00D63CC0" w:rsidRPr="009178BC" w:rsidRDefault="00D63CC0" w:rsidP="00DD4745">
      <w:pPr>
        <w:pStyle w:val="Default"/>
        <w:rPr>
          <w:rFonts w:ascii="Arial" w:hAnsi="Arial" w:cs="Arial"/>
          <w:sz w:val="23"/>
          <w:szCs w:val="23"/>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IV. Garantie - SAV et maintenance</w:t>
      </w:r>
    </w:p>
    <w:p w:rsidR="009178BC" w:rsidRPr="009178BC" w:rsidRDefault="009178BC" w:rsidP="00DD4745">
      <w:pPr>
        <w:pStyle w:val="Default"/>
        <w:rPr>
          <w:rFonts w:ascii="Arial" w:hAnsi="Arial" w:cs="Arial"/>
          <w:sz w:val="28"/>
          <w:szCs w:val="28"/>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Aucune démarche particulière ne doit être effectuée par l’établissement afin d’activer la garantie des équipements installés. Le titulaire doit prendre les dispositions nécessaires afin que la garantie des équipements soit effective dès l’achèvement de sa prestation de livraison et d’installation.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Le candidat doit prévoir une prestation de garantie 2 ans (pièces et main d’</w:t>
      </w:r>
      <w:r w:rsidR="00961052" w:rsidRPr="009178BC">
        <w:rPr>
          <w:rFonts w:ascii="Arial" w:hAnsi="Arial" w:cs="Arial"/>
          <w:sz w:val="23"/>
          <w:szCs w:val="23"/>
        </w:rPr>
        <w:t>œuvre</w:t>
      </w:r>
      <w:r w:rsidRPr="009178BC">
        <w:rPr>
          <w:rFonts w:ascii="Arial" w:hAnsi="Arial" w:cs="Arial"/>
          <w:sz w:val="23"/>
          <w:szCs w:val="23"/>
        </w:rPr>
        <w:t>) et une maintenance comprise de 2 années minimum.</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Le candidat devra préciser (liste non exhaustive) dans une partie spécifique de son offre consacrée à la maintenance et à la garantie :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délais d’intervention,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période d’intervention (horaires, jours ouvrés/ouvrables …),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modalités effectives de mise en </w:t>
      </w:r>
      <w:r w:rsidR="0008219C" w:rsidRPr="009178BC">
        <w:rPr>
          <w:rFonts w:ascii="Arial" w:hAnsi="Arial" w:cs="Arial"/>
          <w:sz w:val="23"/>
          <w:szCs w:val="23"/>
        </w:rPr>
        <w:t>œuvre</w:t>
      </w:r>
      <w:r w:rsidRPr="009178BC">
        <w:rPr>
          <w:rFonts w:ascii="Arial" w:hAnsi="Arial" w:cs="Arial"/>
          <w:sz w:val="23"/>
          <w:szCs w:val="23"/>
        </w:rPr>
        <w:t xml:space="preserv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société chargée des interventions lors de la garantie,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liste des fournisseurs où les pièces de rechange pourront être achetées suite à la période de garantie et de maintenance, </w:t>
      </w:r>
    </w:p>
    <w:p w:rsidR="00DD4745"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 programme détaillé des maintenances préventives inclut dans la garantie et la personne en charge de cette fonction. </w:t>
      </w:r>
    </w:p>
    <w:p w:rsidR="00D63CC0" w:rsidRPr="009178BC" w:rsidRDefault="00D63CC0" w:rsidP="00961052">
      <w:pPr>
        <w:pStyle w:val="Default"/>
        <w:numPr>
          <w:ilvl w:val="0"/>
          <w:numId w:val="6"/>
        </w:numPr>
        <w:rPr>
          <w:rFonts w:ascii="Arial" w:hAnsi="Arial" w:cs="Arial"/>
          <w:sz w:val="23"/>
          <w:szCs w:val="23"/>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V. Conformité des équipements</w:t>
      </w:r>
    </w:p>
    <w:p w:rsidR="009178BC" w:rsidRPr="009178BC" w:rsidRDefault="009178BC" w:rsidP="00DD4745">
      <w:pPr>
        <w:pStyle w:val="Default"/>
        <w:rPr>
          <w:rFonts w:ascii="Arial" w:hAnsi="Arial" w:cs="Arial"/>
          <w:sz w:val="28"/>
          <w:szCs w:val="28"/>
          <w:u w:val="single"/>
        </w:rPr>
      </w:pPr>
    </w:p>
    <w:p w:rsidR="00DD4745" w:rsidRDefault="00DD4745" w:rsidP="00DD4745">
      <w:pPr>
        <w:pStyle w:val="Default"/>
        <w:rPr>
          <w:rFonts w:ascii="Arial" w:hAnsi="Arial" w:cs="Arial"/>
          <w:sz w:val="23"/>
          <w:szCs w:val="23"/>
        </w:rPr>
      </w:pPr>
      <w:r w:rsidRPr="009178BC">
        <w:rPr>
          <w:rFonts w:ascii="Arial" w:hAnsi="Arial" w:cs="Arial"/>
          <w:sz w:val="23"/>
          <w:szCs w:val="23"/>
        </w:rPr>
        <w:t xml:space="preserve">Les machines devront être conformes aux normes « CE » en vigueur. Elles seront revêtues du marquage « CE » et accompagnées du certificat correspondant. </w:t>
      </w:r>
    </w:p>
    <w:p w:rsidR="00961052" w:rsidRPr="009178BC" w:rsidRDefault="00961052" w:rsidP="00DD4745">
      <w:pPr>
        <w:pStyle w:val="Default"/>
        <w:rPr>
          <w:rFonts w:ascii="Arial" w:hAnsi="Arial" w:cs="Arial"/>
          <w:sz w:val="23"/>
          <w:szCs w:val="23"/>
        </w:rPr>
      </w:pPr>
    </w:p>
    <w:p w:rsidR="00DD4745" w:rsidRPr="00961052" w:rsidRDefault="00DD4745" w:rsidP="00DD4745">
      <w:pPr>
        <w:pStyle w:val="Default"/>
        <w:rPr>
          <w:rFonts w:ascii="Arial" w:hAnsi="Arial" w:cs="Arial"/>
          <w:b/>
        </w:rPr>
      </w:pPr>
      <w:r w:rsidRPr="00961052">
        <w:rPr>
          <w:rFonts w:ascii="Arial" w:hAnsi="Arial" w:cs="Arial"/>
          <w:b/>
        </w:rPr>
        <w:t xml:space="preserve">5.1 Déclaration CE de conformité </w:t>
      </w:r>
    </w:p>
    <w:p w:rsidR="00DD4745" w:rsidRDefault="00DD4745" w:rsidP="00DD4745">
      <w:pPr>
        <w:pStyle w:val="Default"/>
        <w:rPr>
          <w:rFonts w:ascii="Arial" w:hAnsi="Arial" w:cs="Arial"/>
          <w:sz w:val="23"/>
          <w:szCs w:val="23"/>
        </w:rPr>
      </w:pPr>
      <w:r w:rsidRPr="009178BC">
        <w:rPr>
          <w:rFonts w:ascii="Arial" w:hAnsi="Arial" w:cs="Arial"/>
          <w:sz w:val="23"/>
          <w:szCs w:val="23"/>
        </w:rPr>
        <w:t xml:space="preserve">Un spécimen de déclaration de conformité réglementaire sera joint à l’offre du candidat. </w:t>
      </w:r>
    </w:p>
    <w:p w:rsidR="00961052" w:rsidRPr="009178BC" w:rsidRDefault="00961052" w:rsidP="00DD4745">
      <w:pPr>
        <w:pStyle w:val="Default"/>
        <w:rPr>
          <w:rFonts w:ascii="Arial" w:hAnsi="Arial" w:cs="Arial"/>
          <w:sz w:val="23"/>
          <w:szCs w:val="23"/>
        </w:rPr>
      </w:pPr>
    </w:p>
    <w:p w:rsidR="00DD4745" w:rsidRPr="00961052" w:rsidRDefault="00DD4745" w:rsidP="00DD4745">
      <w:pPr>
        <w:pStyle w:val="Default"/>
        <w:rPr>
          <w:rFonts w:ascii="Arial" w:hAnsi="Arial" w:cs="Arial"/>
          <w:b/>
        </w:rPr>
      </w:pPr>
      <w:r w:rsidRPr="00961052">
        <w:rPr>
          <w:rFonts w:ascii="Arial" w:hAnsi="Arial" w:cs="Arial"/>
          <w:b/>
        </w:rPr>
        <w:t xml:space="preserve">5.2 Contrôle après installation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A l’issue de l’installation de la machine, une vérification des conditions de fonctionnement, conformément aux normes de sécurité en vigueur devra être effectuée par un cabinet de contrôle agréé, tel que le prévoit l’article R233-11-1 du Code de travail.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Cette vérification à la charge du fournisseur</w:t>
      </w:r>
      <w:r w:rsidR="00DA2991" w:rsidRPr="009178BC">
        <w:rPr>
          <w:rFonts w:ascii="Arial" w:hAnsi="Arial" w:cs="Arial"/>
          <w:sz w:val="23"/>
          <w:szCs w:val="23"/>
        </w:rPr>
        <w:t>/candidat</w:t>
      </w:r>
      <w:r w:rsidRPr="009178BC">
        <w:rPr>
          <w:rFonts w:ascii="Arial" w:hAnsi="Arial" w:cs="Arial"/>
          <w:sz w:val="23"/>
          <w:szCs w:val="23"/>
        </w:rPr>
        <w:t xml:space="preserve"> et les conclusions du cabinet de contrôle agréé seront joints à la facture au moment de sa transmission pour paiement.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Une copie sera obligatoirement transmise au lycée. </w:t>
      </w:r>
    </w:p>
    <w:p w:rsidR="00DD4745" w:rsidRPr="009178BC" w:rsidRDefault="00DD4745" w:rsidP="00DD4745">
      <w:pPr>
        <w:pStyle w:val="Default"/>
        <w:pageBreakBefore/>
        <w:rPr>
          <w:rFonts w:ascii="Arial" w:hAnsi="Arial" w:cs="Arial"/>
          <w:sz w:val="23"/>
          <w:szCs w:val="23"/>
        </w:rPr>
      </w:pPr>
      <w:r w:rsidRPr="009178BC">
        <w:rPr>
          <w:rFonts w:ascii="Arial" w:hAnsi="Arial" w:cs="Arial"/>
          <w:sz w:val="23"/>
          <w:szCs w:val="23"/>
        </w:rPr>
        <w:t>Si des points non conformes sont mentionnés dans le rapport du cabinet de contrôle, ils devront être révisés par le fournisseur</w:t>
      </w:r>
      <w:r w:rsidR="00DA2991" w:rsidRPr="009178BC">
        <w:rPr>
          <w:rFonts w:ascii="Arial" w:hAnsi="Arial" w:cs="Arial"/>
          <w:sz w:val="23"/>
          <w:szCs w:val="23"/>
        </w:rPr>
        <w:t>/candidat</w:t>
      </w:r>
      <w:r w:rsidRPr="009178BC">
        <w:rPr>
          <w:rFonts w:ascii="Arial" w:hAnsi="Arial" w:cs="Arial"/>
          <w:sz w:val="23"/>
          <w:szCs w:val="23"/>
        </w:rPr>
        <w:t xml:space="preserve"> et vérifiés par ledit cabinet avant paiement du marché. Cette contre-visite sera à la charge du fournisseur</w:t>
      </w:r>
      <w:r w:rsidR="00DA2991" w:rsidRPr="009178BC">
        <w:rPr>
          <w:rFonts w:ascii="Arial" w:hAnsi="Arial" w:cs="Arial"/>
          <w:sz w:val="23"/>
          <w:szCs w:val="23"/>
        </w:rPr>
        <w:t>/candidat</w:t>
      </w:r>
      <w:r w:rsidRPr="009178BC">
        <w:rPr>
          <w:rFonts w:ascii="Arial" w:hAnsi="Arial" w:cs="Arial"/>
          <w:sz w:val="23"/>
          <w:szCs w:val="23"/>
        </w:rPr>
        <w:t xml:space="preserve">.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Par ailleurs, le candidat devra mentionner le nom de l’organisme chargé d’effectuer le contrôle, ainsi que le détail de la mission qu’il aura à exécuter, si toutefois le candidat était retenu. Les renseignements porteront entre autres sur :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 contenu de la prestation,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conditions de l’intervention,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textes règlementaires,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autres … </w:t>
      </w:r>
    </w:p>
    <w:p w:rsidR="00DA2991" w:rsidRDefault="00DA2991" w:rsidP="00DD4745">
      <w:pPr>
        <w:pStyle w:val="Default"/>
        <w:rPr>
          <w:rFonts w:ascii="Arial" w:hAnsi="Arial" w:cs="Arial"/>
          <w:sz w:val="23"/>
          <w:szCs w:val="23"/>
        </w:rPr>
      </w:pPr>
    </w:p>
    <w:p w:rsidR="00D63CC0" w:rsidRPr="009178BC" w:rsidRDefault="00D63CC0" w:rsidP="00DD4745">
      <w:pPr>
        <w:pStyle w:val="Default"/>
        <w:rPr>
          <w:rFonts w:ascii="Arial" w:hAnsi="Arial" w:cs="Arial"/>
          <w:sz w:val="23"/>
          <w:szCs w:val="23"/>
        </w:rPr>
      </w:pPr>
    </w:p>
    <w:p w:rsidR="00DD4745"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 xml:space="preserve">VI. Références professionnelles dans le domaine de la formation et de l’enseignement </w:t>
      </w:r>
    </w:p>
    <w:p w:rsidR="009178BC" w:rsidRPr="009178BC" w:rsidRDefault="009178BC" w:rsidP="00DD4745">
      <w:pPr>
        <w:pStyle w:val="Default"/>
        <w:rPr>
          <w:rFonts w:ascii="Arial" w:hAnsi="Arial" w:cs="Arial"/>
          <w:sz w:val="28"/>
          <w:szCs w:val="28"/>
          <w:u w:val="single"/>
        </w:rPr>
      </w:pPr>
    </w:p>
    <w:p w:rsidR="003E28AA" w:rsidRPr="009178BC" w:rsidRDefault="00DD4745" w:rsidP="00DD4745">
      <w:pPr>
        <w:rPr>
          <w:rFonts w:ascii="Arial" w:hAnsi="Arial" w:cs="Arial"/>
        </w:rPr>
      </w:pPr>
      <w:r w:rsidRPr="009178BC">
        <w:rPr>
          <w:rFonts w:ascii="Arial" w:hAnsi="Arial" w:cs="Arial"/>
          <w:sz w:val="23"/>
          <w:szCs w:val="23"/>
        </w:rPr>
        <w:t xml:space="preserve">Le candidat devra fournir, à titre indicatif dans son offre, la liste des lycées et des entreprises de la Région Nouvelle Aquitaine et Pays de Loire, dans </w:t>
      </w:r>
      <w:r w:rsidR="00DA2991" w:rsidRPr="009178BC">
        <w:rPr>
          <w:rFonts w:ascii="Arial" w:hAnsi="Arial" w:cs="Arial"/>
          <w:sz w:val="23"/>
          <w:szCs w:val="23"/>
        </w:rPr>
        <w:t>lesquels la machine proposée a</w:t>
      </w:r>
      <w:r w:rsidRPr="009178BC">
        <w:rPr>
          <w:rFonts w:ascii="Arial" w:hAnsi="Arial" w:cs="Arial"/>
          <w:sz w:val="23"/>
          <w:szCs w:val="23"/>
        </w:rPr>
        <w:t xml:space="preserve"> déjà été installé</w:t>
      </w:r>
      <w:r w:rsidR="00DA2991" w:rsidRPr="009178BC">
        <w:rPr>
          <w:rFonts w:ascii="Arial" w:hAnsi="Arial" w:cs="Arial"/>
          <w:sz w:val="23"/>
          <w:szCs w:val="23"/>
        </w:rPr>
        <w:t>e</w:t>
      </w:r>
      <w:r w:rsidRPr="009178BC">
        <w:rPr>
          <w:rFonts w:ascii="Arial" w:hAnsi="Arial" w:cs="Arial"/>
          <w:sz w:val="23"/>
          <w:szCs w:val="23"/>
        </w:rPr>
        <w:t>.</w:t>
      </w:r>
    </w:p>
    <w:sectPr w:rsidR="003E28AA" w:rsidRPr="009178BC" w:rsidSect="00E11F79">
      <w:footerReference w:type="default" r:id="rId7"/>
      <w:pgSz w:w="11906" w:h="16838"/>
      <w:pgMar w:top="1134" w:right="964"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B1" w:rsidRDefault="00554DB1" w:rsidP="00E11F79">
      <w:pPr>
        <w:spacing w:after="0" w:line="240" w:lineRule="auto"/>
      </w:pPr>
      <w:r>
        <w:separator/>
      </w:r>
    </w:p>
  </w:endnote>
  <w:endnote w:type="continuationSeparator" w:id="0">
    <w:p w:rsidR="00554DB1" w:rsidRDefault="00554DB1" w:rsidP="00E1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79" w:rsidRDefault="0000413E">
    <w:pPr>
      <w:pStyle w:val="Pieddepage"/>
      <w:pBdr>
        <w:top w:val="thinThickSmallGap" w:sz="24" w:space="1" w:color="622423" w:themeColor="accent2" w:themeShade="7F"/>
      </w:pBdr>
      <w:rPr>
        <w:rFonts w:asciiTheme="majorHAnsi" w:hAnsiTheme="majorHAnsi"/>
      </w:rPr>
    </w:pPr>
    <w:r w:rsidRPr="0000413E">
      <w:rPr>
        <w:rFonts w:asciiTheme="majorHAnsi" w:hAnsiTheme="majorHAnsi"/>
        <w:sz w:val="16"/>
        <w:szCs w:val="16"/>
      </w:rPr>
      <w:t>DDF lycée Jean MOULIN- Thouars 79</w:t>
    </w:r>
    <w:r>
      <w:rPr>
        <w:rFonts w:asciiTheme="majorHAnsi" w:hAnsiTheme="majorHAnsi"/>
      </w:rPr>
      <w:t xml:space="preserve"> </w:t>
    </w:r>
    <w:r>
      <w:rPr>
        <w:rFonts w:asciiTheme="majorHAnsi" w:hAnsiTheme="majorHAnsi"/>
      </w:rPr>
      <w:tab/>
    </w:r>
    <w:r w:rsidR="003B7003">
      <w:rPr>
        <w:rFonts w:asciiTheme="majorHAnsi" w:hAnsiTheme="majorHAnsi"/>
      </w:rPr>
      <w:t xml:space="preserve">                                </w:t>
    </w:r>
    <w:r w:rsidRPr="0000413E">
      <w:rPr>
        <w:rFonts w:asciiTheme="majorHAnsi" w:hAnsiTheme="majorHAnsi"/>
        <w:sz w:val="16"/>
        <w:szCs w:val="16"/>
      </w:rPr>
      <w:t>CDC acquisition maquette mécanique FCIL TLPI</w:t>
    </w:r>
    <w:r>
      <w:rPr>
        <w:rFonts w:asciiTheme="majorHAnsi" w:hAnsiTheme="majorHAnsi"/>
        <w:sz w:val="16"/>
        <w:szCs w:val="16"/>
      </w:rPr>
      <w:t xml:space="preserve"> / 310120</w:t>
    </w:r>
    <w:r>
      <w:rPr>
        <w:rFonts w:asciiTheme="majorHAnsi" w:hAnsiTheme="majorHAnsi"/>
      </w:rPr>
      <w:tab/>
    </w:r>
    <w:r w:rsidR="00E11F79" w:rsidRPr="0000413E">
      <w:rPr>
        <w:rFonts w:asciiTheme="majorHAnsi" w:hAnsiTheme="majorHAnsi"/>
        <w:sz w:val="16"/>
        <w:szCs w:val="16"/>
      </w:rPr>
      <w:t xml:space="preserve">Page </w:t>
    </w:r>
    <w:r w:rsidR="00530D38" w:rsidRPr="0000413E">
      <w:rPr>
        <w:sz w:val="16"/>
        <w:szCs w:val="16"/>
      </w:rPr>
      <w:fldChar w:fldCharType="begin"/>
    </w:r>
    <w:r w:rsidR="00E11F79" w:rsidRPr="0000413E">
      <w:rPr>
        <w:sz w:val="16"/>
        <w:szCs w:val="16"/>
      </w:rPr>
      <w:instrText xml:space="preserve"> PAGE   \* MERGEFORMAT </w:instrText>
    </w:r>
    <w:r w:rsidR="00530D38" w:rsidRPr="0000413E">
      <w:rPr>
        <w:sz w:val="16"/>
        <w:szCs w:val="16"/>
      </w:rPr>
      <w:fldChar w:fldCharType="separate"/>
    </w:r>
    <w:r w:rsidR="00554DB1" w:rsidRPr="00554DB1">
      <w:rPr>
        <w:rFonts w:asciiTheme="majorHAnsi" w:hAnsiTheme="majorHAnsi"/>
        <w:noProof/>
        <w:sz w:val="16"/>
        <w:szCs w:val="16"/>
      </w:rPr>
      <w:t>1</w:t>
    </w:r>
    <w:r w:rsidR="00530D38" w:rsidRPr="0000413E">
      <w:rPr>
        <w:sz w:val="16"/>
        <w:szCs w:val="16"/>
      </w:rPr>
      <w:fldChar w:fldCharType="end"/>
    </w:r>
    <w:r w:rsidR="003B7003">
      <w:rPr>
        <w:sz w:val="16"/>
        <w:szCs w:val="16"/>
      </w:rPr>
      <w:t>/4</w:t>
    </w:r>
  </w:p>
  <w:p w:rsidR="00E11F79" w:rsidRDefault="00E11F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B1" w:rsidRDefault="00554DB1" w:rsidP="00E11F79">
      <w:pPr>
        <w:spacing w:after="0" w:line="240" w:lineRule="auto"/>
      </w:pPr>
      <w:r>
        <w:separator/>
      </w:r>
    </w:p>
  </w:footnote>
  <w:footnote w:type="continuationSeparator" w:id="0">
    <w:p w:rsidR="00554DB1" w:rsidRDefault="00554DB1" w:rsidP="00E11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32A"/>
    <w:multiLevelType w:val="hybridMultilevel"/>
    <w:tmpl w:val="25EAFDA8"/>
    <w:lvl w:ilvl="0" w:tplc="120824F6">
      <w:start w:val="2"/>
      <w:numFmt w:val="bullet"/>
      <w:lvlText w:val="-"/>
      <w:lvlJc w:val="left"/>
      <w:pPr>
        <w:ind w:left="1004"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DC262FD"/>
    <w:multiLevelType w:val="hybridMultilevel"/>
    <w:tmpl w:val="2B7809FE"/>
    <w:lvl w:ilvl="0" w:tplc="65B67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1C60F7"/>
    <w:multiLevelType w:val="hybridMultilevel"/>
    <w:tmpl w:val="6962637A"/>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4381E"/>
    <w:multiLevelType w:val="hybridMultilevel"/>
    <w:tmpl w:val="2CA4039C"/>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871546"/>
    <w:multiLevelType w:val="hybridMultilevel"/>
    <w:tmpl w:val="9CF62BB6"/>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9B1D22"/>
    <w:multiLevelType w:val="hybridMultilevel"/>
    <w:tmpl w:val="E814E1D6"/>
    <w:lvl w:ilvl="0" w:tplc="65B67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E2061E"/>
    <w:multiLevelType w:val="hybridMultilevel"/>
    <w:tmpl w:val="7D221AEE"/>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C577D"/>
    <w:multiLevelType w:val="hybridMultilevel"/>
    <w:tmpl w:val="29527F96"/>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277EA4"/>
    <w:multiLevelType w:val="hybridMultilevel"/>
    <w:tmpl w:val="623C010E"/>
    <w:lvl w:ilvl="0" w:tplc="120824F6">
      <w:start w:val="2"/>
      <w:numFmt w:val="bullet"/>
      <w:lvlText w:val="-"/>
      <w:lvlJc w:val="left"/>
      <w:pPr>
        <w:ind w:left="765"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5BBB7018"/>
    <w:multiLevelType w:val="hybridMultilevel"/>
    <w:tmpl w:val="19009772"/>
    <w:lvl w:ilvl="0" w:tplc="65B67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26C2F"/>
    <w:multiLevelType w:val="hybridMultilevel"/>
    <w:tmpl w:val="8A10FA00"/>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665FFF"/>
    <w:multiLevelType w:val="hybridMultilevel"/>
    <w:tmpl w:val="07604856"/>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9A7988"/>
    <w:multiLevelType w:val="hybridMultilevel"/>
    <w:tmpl w:val="5BFC52BA"/>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0"/>
  </w:num>
  <w:num w:numId="6">
    <w:abstractNumId w:val="4"/>
  </w:num>
  <w:num w:numId="7">
    <w:abstractNumId w:val="3"/>
  </w:num>
  <w:num w:numId="8">
    <w:abstractNumId w:val="11"/>
  </w:num>
  <w:num w:numId="9">
    <w:abstractNumId w:val="7"/>
  </w:num>
  <w:num w:numId="10">
    <w:abstractNumId w:val="12"/>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footnotePr>
    <w:footnote w:id="-1"/>
    <w:footnote w:id="0"/>
  </w:footnotePr>
  <w:endnotePr>
    <w:endnote w:id="-1"/>
    <w:endnote w:id="0"/>
  </w:endnotePr>
  <w:compat/>
  <w:rsids>
    <w:rsidRoot w:val="00DD4745"/>
    <w:rsid w:val="0000413E"/>
    <w:rsid w:val="000361B1"/>
    <w:rsid w:val="0008219C"/>
    <w:rsid w:val="001120FC"/>
    <w:rsid w:val="002106A1"/>
    <w:rsid w:val="0039646A"/>
    <w:rsid w:val="003A1E09"/>
    <w:rsid w:val="003B7003"/>
    <w:rsid w:val="003E28AA"/>
    <w:rsid w:val="004E6F1F"/>
    <w:rsid w:val="004F1CED"/>
    <w:rsid w:val="00530D38"/>
    <w:rsid w:val="00554DB1"/>
    <w:rsid w:val="005D144B"/>
    <w:rsid w:val="0080763F"/>
    <w:rsid w:val="0084676F"/>
    <w:rsid w:val="00864567"/>
    <w:rsid w:val="009178BC"/>
    <w:rsid w:val="00961052"/>
    <w:rsid w:val="00A63750"/>
    <w:rsid w:val="00AC13E6"/>
    <w:rsid w:val="00AE4939"/>
    <w:rsid w:val="00C74091"/>
    <w:rsid w:val="00CC02BF"/>
    <w:rsid w:val="00CD1507"/>
    <w:rsid w:val="00D018B7"/>
    <w:rsid w:val="00D53BFF"/>
    <w:rsid w:val="00D63CC0"/>
    <w:rsid w:val="00DA2991"/>
    <w:rsid w:val="00DD4745"/>
    <w:rsid w:val="00E11F79"/>
    <w:rsid w:val="00FA2594"/>
    <w:rsid w:val="00FA2F4F"/>
    <w:rsid w:val="00FB0C55"/>
    <w:rsid w:val="00FE79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4745"/>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106A1"/>
    <w:rPr>
      <w:b/>
      <w:bCs/>
    </w:rPr>
  </w:style>
  <w:style w:type="paragraph" w:styleId="NormalWeb">
    <w:name w:val="Normal (Web)"/>
    <w:basedOn w:val="Normal"/>
    <w:uiPriority w:val="99"/>
    <w:unhideWhenUsed/>
    <w:rsid w:val="00C740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11F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1F79"/>
  </w:style>
  <w:style w:type="paragraph" w:styleId="Pieddepage">
    <w:name w:val="footer"/>
    <w:basedOn w:val="Normal"/>
    <w:link w:val="PieddepageCar"/>
    <w:uiPriority w:val="99"/>
    <w:unhideWhenUsed/>
    <w:rsid w:val="00E11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F79"/>
  </w:style>
  <w:style w:type="paragraph" w:styleId="Textedebulles">
    <w:name w:val="Balloon Text"/>
    <w:basedOn w:val="Normal"/>
    <w:link w:val="TextedebullesCar"/>
    <w:uiPriority w:val="99"/>
    <w:semiHidden/>
    <w:unhideWhenUsed/>
    <w:rsid w:val="00E11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5200</TotalTime>
  <Pages>4</Pages>
  <Words>1030</Words>
  <Characters>5667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cheftravaux</dc:creator>
  <cp:lastModifiedBy>cheftravaux</cp:lastModifiedBy>
  <cp:revision>18</cp:revision>
  <dcterms:created xsi:type="dcterms:W3CDTF">2020-01-30T16:26:00Z</dcterms:created>
  <dcterms:modified xsi:type="dcterms:W3CDTF">2020-02-04T15:52:00Z</dcterms:modified>
</cp:coreProperties>
</file>