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8A8578" w14:textId="77777777" w:rsidR="00BA4DE0" w:rsidRPr="00400761" w:rsidRDefault="002806C6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AE8A946" wp14:editId="6AB2A63D">
            <wp:simplePos x="0" y="0"/>
            <wp:positionH relativeFrom="column">
              <wp:posOffset>-2028825</wp:posOffset>
            </wp:positionH>
            <wp:positionV relativeFrom="paragraph">
              <wp:posOffset>-630555</wp:posOffset>
            </wp:positionV>
            <wp:extent cx="1285875" cy="1028700"/>
            <wp:effectExtent l="19050" t="0" r="9525" b="0"/>
            <wp:wrapNone/>
            <wp:docPr id="9" name="Image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3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57E5E" w:rsidRPr="00400761" w14:paraId="5570B269" w14:textId="77777777">
        <w:trPr>
          <w:trHeight w:val="1131"/>
        </w:trPr>
        <w:tc>
          <w:tcPr>
            <w:tcW w:w="4320" w:type="dxa"/>
          </w:tcPr>
          <w:p w14:paraId="472F40F5" w14:textId="77777777" w:rsidR="00F57E5E" w:rsidRDefault="00F57E5E" w:rsidP="001F3EA8">
            <w:pPr>
              <w:pStyle w:val="En-tte"/>
              <w:rPr>
                <w:rFonts w:ascii="Arial" w:hAnsi="Arial" w:cs="Arial"/>
                <w:sz w:val="20"/>
              </w:rPr>
            </w:pPr>
            <w:r w:rsidRPr="00400761">
              <w:rPr>
                <w:rFonts w:ascii="Arial" w:hAnsi="Arial" w:cs="Arial"/>
                <w:sz w:val="20"/>
              </w:rPr>
              <w:t xml:space="preserve">Collège </w:t>
            </w:r>
            <w:r w:rsidR="001F3EA8">
              <w:rPr>
                <w:rFonts w:ascii="Arial" w:hAnsi="Arial" w:cs="Arial"/>
                <w:sz w:val="20"/>
              </w:rPr>
              <w:t>BELLEVUE</w:t>
            </w:r>
          </w:p>
          <w:p w14:paraId="7ADBD449" w14:textId="77777777" w:rsidR="001F3EA8" w:rsidRDefault="001F3EA8" w:rsidP="001F3EA8">
            <w:pPr>
              <w:pStyle w:val="En-t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rue du collège</w:t>
            </w:r>
          </w:p>
          <w:p w14:paraId="5E6BFA31" w14:textId="77777777" w:rsidR="001F3EA8" w:rsidRPr="001F3EA8" w:rsidRDefault="001F3EA8" w:rsidP="001F3EA8">
            <w:pPr>
              <w:pStyle w:val="En-t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86220 DANGḖ SAINT ROMAIN</w:t>
            </w:r>
          </w:p>
          <w:p w14:paraId="6F6A056F" w14:textId="77777777" w:rsidR="00F57E5E" w:rsidRPr="00400761" w:rsidRDefault="00F57E5E" w:rsidP="008527E7">
            <w:pPr>
              <w:pStyle w:val="En-tte"/>
              <w:rPr>
                <w:rFonts w:ascii="Arial" w:hAnsi="Arial" w:cs="Arial"/>
                <w:sz w:val="20"/>
              </w:rPr>
            </w:pPr>
          </w:p>
          <w:p w14:paraId="515F7925" w14:textId="77777777" w:rsidR="00F57E5E" w:rsidRPr="00400761" w:rsidRDefault="00F57E5E" w:rsidP="008527E7">
            <w:pPr>
              <w:rPr>
                <w:rFonts w:ascii="Arial" w:hAnsi="Arial" w:cs="Arial"/>
                <w:sz w:val="20"/>
              </w:rPr>
            </w:pPr>
          </w:p>
          <w:p w14:paraId="56B76A2A" w14:textId="77777777" w:rsidR="00F57E5E" w:rsidRPr="00400761" w:rsidRDefault="00F57E5E" w:rsidP="008527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794839" w14:textId="77777777" w:rsidR="00BA4DE0" w:rsidRPr="00400761" w:rsidRDefault="00BA4DE0">
      <w:pPr>
        <w:rPr>
          <w:rFonts w:ascii="Arial" w:hAnsi="Arial" w:cs="Arial"/>
        </w:rPr>
      </w:pPr>
    </w:p>
    <w:p w14:paraId="4AD4A9FE" w14:textId="77777777" w:rsidR="00BA4DE0" w:rsidRPr="00400761" w:rsidRDefault="00BA4DE0">
      <w:pPr>
        <w:rPr>
          <w:rFonts w:ascii="Arial" w:hAnsi="Arial" w:cs="Arial"/>
          <w:sz w:val="20"/>
        </w:rPr>
      </w:pPr>
    </w:p>
    <w:p w14:paraId="5B8A55B4" w14:textId="1988A3B5" w:rsidR="00BA4DE0" w:rsidRPr="00400761" w:rsidRDefault="00523F9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2A05AC2" wp14:editId="3547AB6F">
                <wp:simplePos x="0" y="0"/>
                <wp:positionH relativeFrom="column">
                  <wp:posOffset>-2134870</wp:posOffset>
                </wp:positionH>
                <wp:positionV relativeFrom="paragraph">
                  <wp:posOffset>1470025</wp:posOffset>
                </wp:positionV>
                <wp:extent cx="1670685" cy="47694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476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F170D" w14:textId="77777777" w:rsidR="00151E50" w:rsidRDefault="00151E50">
                            <w:pPr>
                              <w:ind w:left="254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1DF41475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37C191F7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180972D2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3D869DB5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705D042A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3B75B02D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</w:pPr>
                          </w:p>
                          <w:p w14:paraId="2CF47DFF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</w:pPr>
                          </w:p>
                          <w:p w14:paraId="3A927CB3" w14:textId="77777777" w:rsidR="00151E50" w:rsidRDefault="00151E50">
                            <w:pPr>
                              <w:ind w:left="922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</w:p>
                          <w:p w14:paraId="20C6A96F" w14:textId="77777777" w:rsidR="00151E50" w:rsidRDefault="00151E50" w:rsidP="005578E3">
                            <w:pPr>
                              <w:ind w:left="254" w:right="72"/>
                              <w:jc w:val="right"/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</w:rPr>
                              <w:t>Service Intendance</w:t>
                            </w:r>
                          </w:p>
                          <w:p w14:paraId="005EC8F7" w14:textId="77777777" w:rsidR="00151E50" w:rsidRDefault="00151E50" w:rsidP="005578E3">
                            <w:pPr>
                              <w:ind w:left="254" w:right="72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4F5063B4" w14:textId="77777777" w:rsidR="00151E50" w:rsidRDefault="00151E50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5A0DBE2B" w14:textId="77777777" w:rsidR="00151E50" w:rsidRDefault="00151E50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Pascal Royer</w:t>
                            </w:r>
                          </w:p>
                          <w:p w14:paraId="5C454E50" w14:textId="77777777" w:rsidR="00151E50" w:rsidRDefault="00151E50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14:paraId="69DA32F8" w14:textId="77777777" w:rsidR="00151E50" w:rsidRDefault="00151E50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05 </w:t>
                            </w:r>
                            <w:r w:rsidR="001F3EA8">
                              <w:rPr>
                                <w:rFonts w:ascii="Arial Narrow" w:hAnsi="Arial Narrow"/>
                                <w:sz w:val="16"/>
                              </w:rPr>
                              <w:t>49 86 80 91</w:t>
                            </w:r>
                          </w:p>
                          <w:p w14:paraId="72E2411D" w14:textId="77777777" w:rsidR="00151E50" w:rsidRDefault="00151E50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Mél</w:t>
                            </w:r>
                          </w:p>
                          <w:p w14:paraId="6CE8DA63" w14:textId="77777777" w:rsidR="00151E50" w:rsidRDefault="001F3EA8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int</w:t>
                            </w:r>
                            <w:r w:rsidR="00151E50">
                              <w:rPr>
                                <w:rFonts w:ascii="Arial Narrow" w:hAnsi="Arial Narrow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0860015Z</w:t>
                            </w:r>
                            <w:r w:rsidR="00151E50">
                              <w:rPr>
                                <w:rFonts w:ascii="Arial Narrow" w:hAnsi="Arial Narrow"/>
                                <w:sz w:val="16"/>
                              </w:rPr>
                              <w:t>@ac-poitiers.fr</w:t>
                            </w:r>
                          </w:p>
                          <w:p w14:paraId="3C0EF4B0" w14:textId="77777777" w:rsidR="00151E50" w:rsidRDefault="00151E50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4CDCCFF" w14:textId="77777777" w:rsidR="00151E50" w:rsidRDefault="00151E50" w:rsidP="00466BCB">
                            <w:pPr>
                              <w:ind w:right="7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Collège </w:t>
                            </w:r>
                            <w:r w:rsidR="001F3EA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BELLEVUE</w:t>
                            </w:r>
                          </w:p>
                          <w:p w14:paraId="063E09F0" w14:textId="77777777" w:rsidR="001F3EA8" w:rsidRDefault="001F3EA8" w:rsidP="00466BCB">
                            <w:pPr>
                              <w:ind w:right="7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BP 60006</w:t>
                            </w:r>
                          </w:p>
                          <w:p w14:paraId="150FF19D" w14:textId="77777777" w:rsidR="00151E50" w:rsidRDefault="001F3EA8" w:rsidP="00466BCB">
                            <w:pPr>
                              <w:ind w:right="7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31 rue du collège</w:t>
                            </w:r>
                          </w:p>
                          <w:p w14:paraId="1FB4DB12" w14:textId="77777777" w:rsidR="00151E50" w:rsidRDefault="001F3EA8" w:rsidP="00466BCB">
                            <w:pPr>
                              <w:ind w:left="922" w:right="7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86220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Dangé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Saint Romain</w:t>
                            </w:r>
                          </w:p>
                          <w:p w14:paraId="7844FC81" w14:textId="77777777" w:rsidR="00151E50" w:rsidRDefault="00151E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05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1pt;margin-top:115.75pt;width:131.55pt;height:375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" stroked="f">
                <v:textbox inset="0,0,0,0">
                  <w:txbxContent>
                    <w:p w14:paraId="400F170D" w14:textId="77777777" w:rsidR="00151E50" w:rsidRDefault="00151E50">
                      <w:pPr>
                        <w:ind w:left="254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1DF41475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37C191F7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180972D2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3D869DB5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705D042A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3B75B02D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30"/>
                        </w:rPr>
                      </w:pPr>
                    </w:p>
                    <w:p w14:paraId="2CF47DFF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30"/>
                        </w:rPr>
                      </w:pPr>
                    </w:p>
                    <w:p w14:paraId="3A927CB3" w14:textId="77777777" w:rsidR="00151E50" w:rsidRDefault="00151E50">
                      <w:pPr>
                        <w:ind w:left="922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</w:p>
                    <w:p w14:paraId="20C6A96F" w14:textId="77777777" w:rsidR="00151E50" w:rsidRDefault="00151E50" w:rsidP="005578E3">
                      <w:pPr>
                        <w:ind w:left="254" w:right="72"/>
                        <w:jc w:val="right"/>
                        <w:rPr>
                          <w:rFonts w:ascii="Arial Narrow" w:hAnsi="Arial Narrow"/>
                          <w:b/>
                          <w:sz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</w:rPr>
                        <w:t>Service Intendance</w:t>
                      </w:r>
                    </w:p>
                    <w:p w14:paraId="005EC8F7" w14:textId="77777777" w:rsidR="00151E50" w:rsidRDefault="00151E50" w:rsidP="005578E3">
                      <w:pPr>
                        <w:ind w:left="254" w:right="72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4F5063B4" w14:textId="77777777" w:rsidR="00151E50" w:rsidRDefault="00151E50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5A0DBE2B" w14:textId="77777777" w:rsidR="00151E50" w:rsidRDefault="00151E50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Pascal Royer</w:t>
                      </w:r>
                    </w:p>
                    <w:p w14:paraId="5C454E50" w14:textId="77777777" w:rsidR="00151E50" w:rsidRDefault="00151E50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14:paraId="69DA32F8" w14:textId="77777777" w:rsidR="00151E50" w:rsidRDefault="00151E50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05 </w:t>
                      </w:r>
                      <w:r w:rsidR="001F3EA8">
                        <w:rPr>
                          <w:rFonts w:ascii="Arial Narrow" w:hAnsi="Arial Narrow"/>
                          <w:sz w:val="16"/>
                        </w:rPr>
                        <w:t>49 86 80 91</w:t>
                      </w:r>
                    </w:p>
                    <w:p w14:paraId="72E2411D" w14:textId="77777777" w:rsidR="00151E50" w:rsidRDefault="00151E50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Mél</w:t>
                      </w:r>
                    </w:p>
                    <w:p w14:paraId="6CE8DA63" w14:textId="77777777" w:rsidR="00151E50" w:rsidRDefault="001F3EA8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int</w:t>
                      </w:r>
                      <w:r w:rsidR="00151E50">
                        <w:rPr>
                          <w:rFonts w:ascii="Arial Narrow" w:hAnsi="Arial Narrow"/>
                          <w:sz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0860015Z</w:t>
                      </w:r>
                      <w:r w:rsidR="00151E50">
                        <w:rPr>
                          <w:rFonts w:ascii="Arial Narrow" w:hAnsi="Arial Narrow"/>
                          <w:sz w:val="16"/>
                        </w:rPr>
                        <w:t>@ac-poitiers.fr</w:t>
                      </w:r>
                    </w:p>
                    <w:p w14:paraId="3C0EF4B0" w14:textId="77777777" w:rsidR="00151E50" w:rsidRDefault="00151E50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4CDCCFF" w14:textId="77777777" w:rsidR="00151E50" w:rsidRDefault="00151E50" w:rsidP="00466BCB">
                      <w:pPr>
                        <w:ind w:right="7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Collège </w:t>
                      </w:r>
                      <w:r w:rsidR="001F3EA8">
                        <w:rPr>
                          <w:rFonts w:ascii="Arial Narrow" w:hAnsi="Arial Narrow"/>
                          <w:b/>
                          <w:sz w:val="16"/>
                        </w:rPr>
                        <w:t>BELLEVUE</w:t>
                      </w:r>
                    </w:p>
                    <w:p w14:paraId="063E09F0" w14:textId="77777777" w:rsidR="001F3EA8" w:rsidRDefault="001F3EA8" w:rsidP="00466BCB">
                      <w:pPr>
                        <w:ind w:right="7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BP 60006</w:t>
                      </w:r>
                    </w:p>
                    <w:p w14:paraId="150FF19D" w14:textId="77777777" w:rsidR="00151E50" w:rsidRDefault="001F3EA8" w:rsidP="00466BCB">
                      <w:pPr>
                        <w:ind w:right="7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31 rue du collège</w:t>
                      </w:r>
                    </w:p>
                    <w:p w14:paraId="1FB4DB12" w14:textId="77777777" w:rsidR="00151E50" w:rsidRDefault="001F3EA8" w:rsidP="00466BCB">
                      <w:pPr>
                        <w:ind w:left="922" w:right="7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86220 Dangé Saint Romain</w:t>
                      </w:r>
                    </w:p>
                    <w:p w14:paraId="7844FC81" w14:textId="77777777" w:rsidR="00151E50" w:rsidRDefault="00151E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506D1D3" w14:textId="77777777" w:rsidR="00BA4DE0" w:rsidRPr="00400761" w:rsidRDefault="00BA4DE0">
      <w:pPr>
        <w:rPr>
          <w:rFonts w:ascii="Arial" w:hAnsi="Arial" w:cs="Arial"/>
          <w:sz w:val="16"/>
        </w:rPr>
      </w:pPr>
    </w:p>
    <w:p w14:paraId="51AC7A05" w14:textId="77777777" w:rsidR="00BA4DE0" w:rsidRPr="00400761" w:rsidRDefault="00BA4DE0">
      <w:pPr>
        <w:rPr>
          <w:rFonts w:ascii="Arial" w:hAnsi="Arial" w:cs="Arial"/>
        </w:rPr>
      </w:pPr>
    </w:p>
    <w:p w14:paraId="60D20102" w14:textId="77777777" w:rsidR="00F57E5E" w:rsidRPr="00400761" w:rsidRDefault="00F57E5E">
      <w:pPr>
        <w:rPr>
          <w:rFonts w:ascii="Arial" w:hAnsi="Arial" w:cs="Arial"/>
        </w:rPr>
      </w:pPr>
    </w:p>
    <w:p w14:paraId="737D98D8" w14:textId="77777777" w:rsidR="00F57E5E" w:rsidRPr="00400761" w:rsidRDefault="00F57E5E">
      <w:pPr>
        <w:rPr>
          <w:rFonts w:ascii="Arial" w:hAnsi="Arial" w:cs="Arial"/>
        </w:rPr>
      </w:pPr>
    </w:p>
    <w:p w14:paraId="345D7E9F" w14:textId="77777777" w:rsidR="00BA4DE0" w:rsidRPr="00400761" w:rsidRDefault="00BA4DE0">
      <w:pPr>
        <w:rPr>
          <w:rFonts w:ascii="Arial" w:hAnsi="Arial" w:cs="Arial"/>
        </w:rPr>
      </w:pPr>
    </w:p>
    <w:p w14:paraId="01CF5FD3" w14:textId="77777777" w:rsidR="00BA4DE0" w:rsidRPr="00400761" w:rsidRDefault="00BA4DE0" w:rsidP="003769C7">
      <w:pPr>
        <w:pStyle w:val="Corpsdetexte"/>
        <w:ind w:right="0"/>
        <w:rPr>
          <w:rFonts w:ascii="Arial" w:hAnsi="Arial" w:cs="Arial"/>
          <w:sz w:val="20"/>
        </w:rPr>
      </w:pPr>
      <w:r w:rsidRPr="00400761">
        <w:rPr>
          <w:rFonts w:ascii="Arial" w:hAnsi="Arial" w:cs="Arial"/>
          <w:sz w:val="20"/>
        </w:rPr>
        <w:t xml:space="preserve">Objet : </w:t>
      </w:r>
      <w:r w:rsidRPr="00400761">
        <w:rPr>
          <w:rFonts w:ascii="Arial" w:hAnsi="Arial" w:cs="Arial"/>
          <w:sz w:val="20"/>
        </w:rPr>
        <w:tab/>
      </w:r>
      <w:r w:rsidR="00AD13D9">
        <w:rPr>
          <w:rFonts w:ascii="Arial" w:hAnsi="Arial" w:cs="Arial"/>
          <w:sz w:val="20"/>
        </w:rPr>
        <w:t xml:space="preserve">CCTP </w:t>
      </w:r>
      <w:r w:rsidR="003769C7" w:rsidRPr="00400761">
        <w:rPr>
          <w:rFonts w:ascii="Arial" w:hAnsi="Arial" w:cs="Arial"/>
          <w:sz w:val="20"/>
        </w:rPr>
        <w:t xml:space="preserve">Organisation d’un voyage scolaire </w:t>
      </w:r>
    </w:p>
    <w:p w14:paraId="0B9BCEC3" w14:textId="77777777" w:rsidR="00BA4DE0" w:rsidRPr="00400761" w:rsidRDefault="00BA4DE0" w:rsidP="00E90EAC">
      <w:pPr>
        <w:pStyle w:val="Corpsdetexte"/>
        <w:ind w:right="0"/>
        <w:rPr>
          <w:rFonts w:ascii="Arial" w:hAnsi="Arial" w:cs="Arial"/>
          <w:sz w:val="20"/>
        </w:rPr>
      </w:pPr>
      <w:r w:rsidRPr="00400761">
        <w:rPr>
          <w:rFonts w:ascii="Arial" w:hAnsi="Arial" w:cs="Arial"/>
          <w:sz w:val="20"/>
        </w:rPr>
        <w:t xml:space="preserve">Référence : </w:t>
      </w:r>
      <w:r w:rsidR="001206D9" w:rsidRPr="00400761">
        <w:rPr>
          <w:rFonts w:ascii="Arial" w:hAnsi="Arial" w:cs="Arial"/>
          <w:sz w:val="20"/>
        </w:rPr>
        <w:t>« </w:t>
      </w:r>
      <w:r w:rsidR="00A21809" w:rsidRPr="00E10921">
        <w:rPr>
          <w:rFonts w:ascii="Arial" w:hAnsi="Arial" w:cs="Arial"/>
          <w:b/>
          <w:bCs/>
          <w:color w:val="0000CC"/>
          <w:sz w:val="20"/>
        </w:rPr>
        <w:t xml:space="preserve">Séjour </w:t>
      </w:r>
      <w:r w:rsidR="00E80E0F" w:rsidRPr="00E10921">
        <w:rPr>
          <w:rFonts w:ascii="Arial" w:hAnsi="Arial" w:cs="Arial"/>
          <w:b/>
          <w:bCs/>
          <w:color w:val="0000CC"/>
          <w:sz w:val="20"/>
        </w:rPr>
        <w:t xml:space="preserve">GB </w:t>
      </w:r>
      <w:proofErr w:type="gramStart"/>
      <w:r w:rsidR="00E80E0F" w:rsidRPr="00E10921">
        <w:rPr>
          <w:rFonts w:ascii="Arial" w:hAnsi="Arial" w:cs="Arial"/>
          <w:b/>
          <w:bCs/>
          <w:color w:val="0000CC"/>
          <w:sz w:val="20"/>
        </w:rPr>
        <w:t>20</w:t>
      </w:r>
      <w:r w:rsidR="001F3EA8">
        <w:rPr>
          <w:rFonts w:ascii="Arial" w:hAnsi="Arial" w:cs="Arial"/>
          <w:b/>
          <w:bCs/>
          <w:color w:val="0000CC"/>
          <w:sz w:val="20"/>
        </w:rPr>
        <w:t>20</w:t>
      </w:r>
      <w:r w:rsidR="001206D9" w:rsidRPr="00400761">
        <w:rPr>
          <w:rFonts w:ascii="Arial" w:hAnsi="Arial" w:cs="Arial"/>
          <w:sz w:val="20"/>
        </w:rPr>
        <w:t>»</w:t>
      </w:r>
      <w:proofErr w:type="gramEnd"/>
    </w:p>
    <w:p w14:paraId="7357CFA7" w14:textId="77777777" w:rsidR="00BA4DE0" w:rsidRPr="00400761" w:rsidRDefault="00BA4DE0">
      <w:pPr>
        <w:pStyle w:val="Corpsdetexte"/>
        <w:ind w:right="0"/>
        <w:rPr>
          <w:rFonts w:ascii="Arial" w:hAnsi="Arial" w:cs="Arial"/>
          <w:sz w:val="20"/>
        </w:rPr>
      </w:pPr>
    </w:p>
    <w:p w14:paraId="0AC62F13" w14:textId="77777777" w:rsidR="00BA4DE0" w:rsidRPr="00E80E0F" w:rsidRDefault="001206D9" w:rsidP="00E80E0F">
      <w:pPr>
        <w:pStyle w:val="western"/>
        <w:ind w:right="0"/>
      </w:pPr>
      <w:r w:rsidRPr="00400761">
        <w:rPr>
          <w:rFonts w:ascii="Arial" w:hAnsi="Arial" w:cs="Arial"/>
          <w:sz w:val="20"/>
        </w:rPr>
        <w:t>Date du voyage :</w:t>
      </w:r>
      <w:r w:rsidRPr="00400761">
        <w:rPr>
          <w:rFonts w:ascii="Arial" w:hAnsi="Arial" w:cs="Arial"/>
          <w:sz w:val="20"/>
        </w:rPr>
        <w:tab/>
      </w:r>
      <w:r w:rsidR="001F7961" w:rsidRPr="001F7961">
        <w:rPr>
          <w:rFonts w:ascii="Arial" w:hAnsi="Arial" w:cs="Arial"/>
          <w:color w:val="0000CC"/>
          <w:sz w:val="20"/>
          <w:szCs w:val="20"/>
        </w:rPr>
        <w:t xml:space="preserve">du </w:t>
      </w:r>
      <w:r w:rsidR="00BD5E4D">
        <w:rPr>
          <w:rFonts w:ascii="Arial" w:hAnsi="Arial" w:cs="Arial"/>
          <w:color w:val="0000CC"/>
          <w:sz w:val="20"/>
          <w:szCs w:val="20"/>
        </w:rPr>
        <w:t>11</w:t>
      </w:r>
      <w:r w:rsidR="001F7961" w:rsidRPr="001F7961">
        <w:rPr>
          <w:rFonts w:ascii="Arial" w:hAnsi="Arial" w:cs="Arial"/>
          <w:color w:val="0000CC"/>
          <w:sz w:val="20"/>
          <w:szCs w:val="20"/>
        </w:rPr>
        <w:t xml:space="preserve"> au </w:t>
      </w:r>
      <w:r w:rsidR="002806C6">
        <w:rPr>
          <w:rFonts w:ascii="Arial" w:hAnsi="Arial" w:cs="Arial"/>
          <w:color w:val="0000CC"/>
          <w:sz w:val="20"/>
          <w:szCs w:val="20"/>
        </w:rPr>
        <w:t>16</w:t>
      </w:r>
      <w:r w:rsidR="00BD5E4D">
        <w:rPr>
          <w:rFonts w:ascii="Arial" w:hAnsi="Arial" w:cs="Arial"/>
          <w:color w:val="0000CC"/>
          <w:sz w:val="20"/>
          <w:szCs w:val="20"/>
        </w:rPr>
        <w:t xml:space="preserve"> octobre 2020</w:t>
      </w:r>
    </w:p>
    <w:p w14:paraId="7008A85E" w14:textId="77777777" w:rsidR="00AE66AE" w:rsidRPr="00400761" w:rsidRDefault="00AE66AE">
      <w:pPr>
        <w:pStyle w:val="Corpsdetexte"/>
        <w:ind w:right="0"/>
        <w:rPr>
          <w:rFonts w:ascii="Arial" w:hAnsi="Arial" w:cs="Arial"/>
          <w:sz w:val="20"/>
        </w:rPr>
      </w:pPr>
    </w:p>
    <w:p w14:paraId="17300E65" w14:textId="77777777" w:rsidR="00BD5E4D" w:rsidRDefault="00E80E0F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 xml:space="preserve">Séjour de 5 jours en Angleterre. </w:t>
      </w:r>
    </w:p>
    <w:p w14:paraId="29A4F011" w14:textId="1FE0003A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Transport</w:t>
      </w:r>
      <w:r w:rsidRPr="00BD5E4D">
        <w:rPr>
          <w:rFonts w:ascii="Arial" w:hAnsi="Arial" w:cs="Arial"/>
          <w:sz w:val="20"/>
          <w:szCs w:val="20"/>
        </w:rPr>
        <w:t> : un grand car type « grand tourisme » avec équipement de sécurité réglementaire. Le car devra être à disposition du groupe pour les transports et les visites tout au long du voyage.</w:t>
      </w:r>
    </w:p>
    <w:p w14:paraId="379A7892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Hébergement </w:t>
      </w:r>
      <w:r w:rsidRPr="00BD5E4D">
        <w:rPr>
          <w:rFonts w:ascii="Arial" w:hAnsi="Arial" w:cs="Arial"/>
          <w:sz w:val="20"/>
          <w:szCs w:val="20"/>
        </w:rPr>
        <w:t>: en famille d’accueil (toutes dans la même ville) soit</w:t>
      </w:r>
    </w:p>
    <w:p w14:paraId="3C103BF3" w14:textId="77777777" w:rsidR="00BD5E4D" w:rsidRPr="00BD5E4D" w:rsidRDefault="00BD5E4D" w:rsidP="00BD5E4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A Londres</w:t>
      </w:r>
    </w:p>
    <w:p w14:paraId="55D8BAFC" w14:textId="77777777" w:rsidR="00BD5E4D" w:rsidRPr="00BD5E4D" w:rsidRDefault="00BD5E4D" w:rsidP="007C6DBB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Autour de Londres dans un rayon de 30 km pour limiter les temps de trajet</w:t>
      </w:r>
    </w:p>
    <w:p w14:paraId="768A29FD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Participants</w:t>
      </w:r>
      <w:r w:rsidRPr="00BD5E4D">
        <w:rPr>
          <w:rFonts w:ascii="Arial" w:hAnsi="Arial" w:cs="Arial"/>
          <w:sz w:val="20"/>
          <w:szCs w:val="20"/>
        </w:rPr>
        <w:t> : 70 élèves de 3</w:t>
      </w:r>
      <w:r w:rsidRPr="00BD5E4D">
        <w:rPr>
          <w:rFonts w:ascii="Arial" w:hAnsi="Arial" w:cs="Arial"/>
          <w:sz w:val="20"/>
          <w:szCs w:val="20"/>
          <w:vertAlign w:val="superscript"/>
        </w:rPr>
        <w:t>ème</w:t>
      </w:r>
      <w:r w:rsidRPr="00BD5E4D">
        <w:rPr>
          <w:rFonts w:ascii="Arial" w:hAnsi="Arial" w:cs="Arial"/>
          <w:sz w:val="20"/>
          <w:szCs w:val="20"/>
        </w:rPr>
        <w:t xml:space="preserve"> (14-15 ans) et 7 accompagnateurs</w:t>
      </w:r>
    </w:p>
    <w:p w14:paraId="2D79C3F3" w14:textId="77777777" w:rsidR="001F3EA8" w:rsidRDefault="001F3EA8" w:rsidP="00BD5E4D">
      <w:pPr>
        <w:rPr>
          <w:rFonts w:ascii="Arial" w:hAnsi="Arial" w:cs="Arial"/>
          <w:sz w:val="20"/>
          <w:szCs w:val="20"/>
        </w:rPr>
      </w:pPr>
    </w:p>
    <w:p w14:paraId="335F10A1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 xml:space="preserve">L’ordre des visites peut tout à fait être modifié pour faciliter les déplacements à pied et/ou en bus. </w:t>
      </w:r>
    </w:p>
    <w:p w14:paraId="610DB1AD" w14:textId="77777777" w:rsidR="00E80E0F" w:rsidRDefault="00E80E0F" w:rsidP="00E80E0F">
      <w:pPr>
        <w:pStyle w:val="Corpsdetexte"/>
        <w:rPr>
          <w:rFonts w:ascii="Arial" w:hAnsi="Arial" w:cs="Arial"/>
          <w:sz w:val="20"/>
        </w:rPr>
      </w:pPr>
    </w:p>
    <w:p w14:paraId="656614BC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Jour 1 </w:t>
      </w:r>
      <w:r w:rsidRPr="00BD5E4D">
        <w:rPr>
          <w:rFonts w:ascii="Arial" w:hAnsi="Arial" w:cs="Arial"/>
          <w:sz w:val="20"/>
          <w:szCs w:val="20"/>
        </w:rPr>
        <w:t>(dimanche 11 octobre 2020) :</w:t>
      </w:r>
    </w:p>
    <w:p w14:paraId="183656CD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 xml:space="preserve">Départ en fin de soirée (pour que les élèves aient déjà dinés avant de partir) du collège Bellevue à </w:t>
      </w:r>
      <w:proofErr w:type="spellStart"/>
      <w:r w:rsidRPr="00BD5E4D">
        <w:rPr>
          <w:rFonts w:ascii="Arial" w:hAnsi="Arial" w:cs="Arial"/>
          <w:sz w:val="20"/>
          <w:szCs w:val="20"/>
        </w:rPr>
        <w:t>Dangé</w:t>
      </w:r>
      <w:proofErr w:type="spellEnd"/>
      <w:r w:rsidRPr="00BD5E4D">
        <w:rPr>
          <w:rFonts w:ascii="Arial" w:hAnsi="Arial" w:cs="Arial"/>
          <w:sz w:val="20"/>
          <w:szCs w:val="20"/>
        </w:rPr>
        <w:t xml:space="preserve"> Saint Romain vers Calais pour une traversée de la Manche par le tunnel ou par bateau suivant le tarif le moins cher.</w:t>
      </w:r>
    </w:p>
    <w:p w14:paraId="77ACBC87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Le petit déjeuner sera fourni par les familles des élèves.</w:t>
      </w:r>
    </w:p>
    <w:p w14:paraId="38C980E1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</w:p>
    <w:p w14:paraId="2561F8B4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Jour 2</w:t>
      </w:r>
      <w:r w:rsidRPr="00BD5E4D">
        <w:rPr>
          <w:rFonts w:ascii="Arial" w:hAnsi="Arial" w:cs="Arial"/>
          <w:sz w:val="20"/>
          <w:szCs w:val="20"/>
        </w:rPr>
        <w:t xml:space="preserve"> (lundi 12 octobre 2020) : </w:t>
      </w:r>
    </w:p>
    <w:p w14:paraId="3A8ED760" w14:textId="77777777" w:rsidR="002806C6" w:rsidRDefault="002806C6" w:rsidP="002806C6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Visite libre du National Maritime Museum </w:t>
      </w:r>
    </w:p>
    <w:p w14:paraId="14E94A61" w14:textId="77777777" w:rsidR="002806C6" w:rsidRDefault="002806C6" w:rsidP="002806C6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Croisière sur la Tamise de Greenwich à Tower Pier</w:t>
      </w:r>
    </w:p>
    <w:p w14:paraId="54D7302C" w14:textId="77777777" w:rsidR="00BD5E4D" w:rsidRDefault="002806C6" w:rsidP="00BD5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Déjeuner fourni par les participants</w:t>
      </w:r>
    </w:p>
    <w:p w14:paraId="5E5FE605" w14:textId="77777777" w:rsidR="002806C6" w:rsidRDefault="002806C6" w:rsidP="002806C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 libre de la Tour de Londres et, si temps, découverte pédestre du quartier de la City</w:t>
      </w:r>
    </w:p>
    <w:p w14:paraId="20082616" w14:textId="77777777" w:rsidR="002806C6" w:rsidRDefault="002806C6" w:rsidP="002806C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Croisière sur la Tamise de Tower Pier à Greenwich</w:t>
      </w:r>
    </w:p>
    <w:p w14:paraId="73A9CC6B" w14:textId="77777777" w:rsidR="002806C6" w:rsidRPr="00BD5E4D" w:rsidRDefault="002806C6" w:rsidP="00BD5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Installation, dîner et nuit dans les familles</w:t>
      </w:r>
    </w:p>
    <w:p w14:paraId="54140813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</w:p>
    <w:p w14:paraId="1F86ADA0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Jour 3</w:t>
      </w:r>
      <w:r w:rsidRPr="00BD5E4D">
        <w:rPr>
          <w:rFonts w:ascii="Arial" w:hAnsi="Arial" w:cs="Arial"/>
          <w:sz w:val="20"/>
          <w:szCs w:val="20"/>
        </w:rPr>
        <w:t xml:space="preserve"> (mardi 13 octobre 2020) :</w:t>
      </w:r>
    </w:p>
    <w:p w14:paraId="0CBF9C1C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Petit déjeuner dans les familles et panier repas fourni par les familles</w:t>
      </w:r>
    </w:p>
    <w:p w14:paraId="2DD48E81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Prévoir les visites suivantes :</w:t>
      </w:r>
    </w:p>
    <w:p w14:paraId="4E6BA468" w14:textId="77777777" w:rsidR="00BD5E4D" w:rsidRDefault="002806C6" w:rsidP="00BD5E4D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Visite guidée de Londres avec un guide conférencier de langue française </w:t>
      </w:r>
      <w:proofErr w:type="gramStart"/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autocar</w:t>
      </w:r>
    </w:p>
    <w:p w14:paraId="128F16CE" w14:textId="77777777" w:rsidR="002806C6" w:rsidRPr="00BD5E4D" w:rsidRDefault="002806C6" w:rsidP="00BD5E4D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Visite libre du Musée de Madame </w:t>
      </w:r>
      <w:proofErr w:type="spellStart"/>
      <w:r>
        <w:rPr>
          <w:rFonts w:ascii="Arial" w:hAnsi="Arial" w:cs="Arial"/>
          <w:sz w:val="20"/>
          <w:szCs w:val="20"/>
        </w:rPr>
        <w:t>Tussaud’s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66A9B54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Retour et dîner dans les familles</w:t>
      </w:r>
    </w:p>
    <w:p w14:paraId="12D5ABBA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</w:p>
    <w:p w14:paraId="2A29B99E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Jour 4</w:t>
      </w:r>
      <w:r w:rsidRPr="00BD5E4D">
        <w:rPr>
          <w:rFonts w:ascii="Arial" w:hAnsi="Arial" w:cs="Arial"/>
          <w:sz w:val="20"/>
          <w:szCs w:val="20"/>
        </w:rPr>
        <w:t xml:space="preserve"> (14 octobre 2020) :</w:t>
      </w:r>
    </w:p>
    <w:p w14:paraId="1DC29AF9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Petit déjeuner dans les familles et panier repas fourni par les familles</w:t>
      </w:r>
    </w:p>
    <w:p w14:paraId="4DBFFB41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Prévoir les visites suivantes :</w:t>
      </w:r>
    </w:p>
    <w:p w14:paraId="5916BA50" w14:textId="77777777" w:rsidR="002806C6" w:rsidRDefault="002806C6" w:rsidP="00BD5E4D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 des Studio Harry Potter (visite indispensable et non supprimable)</w:t>
      </w:r>
    </w:p>
    <w:p w14:paraId="57F676C3" w14:textId="77777777" w:rsidR="00BD5E4D" w:rsidRPr="00BD5E4D" w:rsidRDefault="00BD5E4D" w:rsidP="00BD5E4D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 xml:space="preserve">Visite </w:t>
      </w:r>
      <w:r w:rsidR="002806C6">
        <w:rPr>
          <w:rFonts w:ascii="Arial" w:hAnsi="Arial" w:cs="Arial"/>
          <w:sz w:val="20"/>
          <w:szCs w:val="20"/>
        </w:rPr>
        <w:t xml:space="preserve">libre du Natural </w:t>
      </w:r>
      <w:proofErr w:type="spellStart"/>
      <w:r w:rsidR="002806C6">
        <w:rPr>
          <w:rFonts w:ascii="Arial" w:hAnsi="Arial" w:cs="Arial"/>
          <w:sz w:val="20"/>
          <w:szCs w:val="20"/>
        </w:rPr>
        <w:t>History</w:t>
      </w:r>
      <w:proofErr w:type="spellEnd"/>
      <w:r w:rsidR="002806C6">
        <w:rPr>
          <w:rFonts w:ascii="Arial" w:hAnsi="Arial" w:cs="Arial"/>
          <w:sz w:val="20"/>
          <w:szCs w:val="20"/>
        </w:rPr>
        <w:t xml:space="preserve"> Museum</w:t>
      </w:r>
    </w:p>
    <w:p w14:paraId="2536FFAB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Retour et dîner dans les familles</w:t>
      </w:r>
    </w:p>
    <w:p w14:paraId="49FAFB04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</w:p>
    <w:p w14:paraId="3C7CB5A0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b/>
          <w:sz w:val="20"/>
          <w:szCs w:val="20"/>
          <w:u w:val="single"/>
        </w:rPr>
        <w:t>Jour 5</w:t>
      </w:r>
      <w:r w:rsidRPr="00BD5E4D">
        <w:rPr>
          <w:rFonts w:ascii="Arial" w:hAnsi="Arial" w:cs="Arial"/>
          <w:sz w:val="20"/>
          <w:szCs w:val="20"/>
        </w:rPr>
        <w:t xml:space="preserve"> (15 octobre 2020) :</w:t>
      </w:r>
    </w:p>
    <w:p w14:paraId="1750878E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>Petit déjeuner dans les familles et panier repas fourni par les familles (x2 midi et soir)</w:t>
      </w:r>
    </w:p>
    <w:p w14:paraId="076D108E" w14:textId="77777777" w:rsidR="002806C6" w:rsidRDefault="002806C6" w:rsidP="00BD5E4D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Visite pédestre de la City, Whitehall, relève de la </w:t>
      </w:r>
      <w:proofErr w:type="gramStart"/>
      <w:r>
        <w:rPr>
          <w:rFonts w:ascii="Arial" w:hAnsi="Arial" w:cs="Arial"/>
          <w:sz w:val="20"/>
          <w:szCs w:val="20"/>
        </w:rPr>
        <w:t>garde,…</w:t>
      </w:r>
      <w:proofErr w:type="gramEnd"/>
      <w:r>
        <w:rPr>
          <w:rFonts w:ascii="Arial" w:hAnsi="Arial" w:cs="Arial"/>
          <w:sz w:val="20"/>
          <w:szCs w:val="20"/>
        </w:rPr>
        <w:t>..</w:t>
      </w:r>
    </w:p>
    <w:p w14:paraId="7E20D360" w14:textId="77777777" w:rsidR="00BD5E4D" w:rsidRDefault="002806C6" w:rsidP="00BD5E4D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Découverte panoramique de Londres à bord du London Eye</w:t>
      </w:r>
    </w:p>
    <w:p w14:paraId="4C5A0821" w14:textId="77777777" w:rsidR="002806C6" w:rsidRPr="00BD5E4D" w:rsidRDefault="002806C6" w:rsidP="00BD5E4D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Temps libre pour shopping (</w:t>
      </w:r>
      <w:proofErr w:type="spellStart"/>
      <w:r>
        <w:rPr>
          <w:rFonts w:ascii="Arial" w:hAnsi="Arial" w:cs="Arial"/>
          <w:sz w:val="20"/>
          <w:szCs w:val="20"/>
        </w:rPr>
        <w:t>Covent</w:t>
      </w:r>
      <w:proofErr w:type="spellEnd"/>
      <w:r>
        <w:rPr>
          <w:rFonts w:ascii="Arial" w:hAnsi="Arial" w:cs="Arial"/>
          <w:sz w:val="20"/>
          <w:szCs w:val="20"/>
        </w:rPr>
        <w:t xml:space="preserve"> Garden ?)</w:t>
      </w:r>
    </w:p>
    <w:p w14:paraId="34F6B660" w14:textId="77777777" w:rsidR="00BD5E4D" w:rsidRPr="00BD5E4D" w:rsidRDefault="00BD5E4D" w:rsidP="00BD5E4D">
      <w:pPr>
        <w:rPr>
          <w:rFonts w:ascii="Arial" w:hAnsi="Arial" w:cs="Arial"/>
          <w:sz w:val="20"/>
          <w:szCs w:val="20"/>
        </w:rPr>
      </w:pPr>
      <w:r w:rsidRPr="00BD5E4D">
        <w:rPr>
          <w:rFonts w:ascii="Arial" w:hAnsi="Arial" w:cs="Arial"/>
          <w:sz w:val="20"/>
          <w:szCs w:val="20"/>
        </w:rPr>
        <w:t xml:space="preserve">Route vers Calais pour la traversée de la Manche par le tunnel ou en bateau suivant le tarif le moins cher. Retour à </w:t>
      </w:r>
      <w:proofErr w:type="spellStart"/>
      <w:r w:rsidRPr="00BD5E4D">
        <w:rPr>
          <w:rFonts w:ascii="Arial" w:hAnsi="Arial" w:cs="Arial"/>
          <w:sz w:val="20"/>
          <w:szCs w:val="20"/>
        </w:rPr>
        <w:t>Dangé</w:t>
      </w:r>
      <w:proofErr w:type="spellEnd"/>
      <w:r w:rsidRPr="00BD5E4D">
        <w:rPr>
          <w:rFonts w:ascii="Arial" w:hAnsi="Arial" w:cs="Arial"/>
          <w:sz w:val="20"/>
          <w:szCs w:val="20"/>
        </w:rPr>
        <w:t xml:space="preserve"> Sai</w:t>
      </w:r>
      <w:r w:rsidR="002806C6">
        <w:rPr>
          <w:rFonts w:ascii="Arial" w:hAnsi="Arial" w:cs="Arial"/>
          <w:sz w:val="20"/>
          <w:szCs w:val="20"/>
        </w:rPr>
        <w:t>nt Romain le matin suivant pour une arrivée en fin de matinée.</w:t>
      </w:r>
    </w:p>
    <w:p w14:paraId="77BF594A" w14:textId="77777777" w:rsidR="006566DB" w:rsidRPr="00D450A5" w:rsidRDefault="006566DB" w:rsidP="00CC2E44">
      <w:pPr>
        <w:pStyle w:val="Corpsdetexte"/>
        <w:ind w:right="0"/>
        <w:rPr>
          <w:rFonts w:ascii="Arial" w:hAnsi="Arial" w:cs="Arial"/>
          <w:sz w:val="20"/>
        </w:rPr>
      </w:pPr>
    </w:p>
    <w:p w14:paraId="02D1529D" w14:textId="77777777" w:rsidR="00D450A5" w:rsidRPr="00D450A5" w:rsidRDefault="00D450A5" w:rsidP="00CC2E44">
      <w:pPr>
        <w:pStyle w:val="Corpsdetexte"/>
        <w:ind w:right="0"/>
        <w:rPr>
          <w:rFonts w:ascii="Arial" w:hAnsi="Arial" w:cs="Arial"/>
          <w:sz w:val="20"/>
        </w:rPr>
      </w:pPr>
    </w:p>
    <w:p w14:paraId="335B05B6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Prestations comprises :</w:t>
      </w:r>
    </w:p>
    <w:p w14:paraId="45F6E532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</w:p>
    <w:p w14:paraId="2BC383FC" w14:textId="067F5673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Dîners et petits-déjeuners complets (sauf indication contraire) typiquement britanniques.</w:t>
      </w:r>
    </w:p>
    <w:p w14:paraId="5E241E44" w14:textId="787A4654" w:rsidR="00136484" w:rsidRDefault="00136484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Tous les repas (petit déjeuner, déjeuner et dîner) seront fournis durant tout le séjour y compris les </w:t>
      </w:r>
      <w:r>
        <w:rPr>
          <w:rFonts w:ascii="Arial" w:hAnsi="Arial" w:cs="Arial"/>
          <w:sz w:val="20"/>
        </w:rPr>
        <w:t>diner</w:t>
      </w:r>
      <w:r>
        <w:rPr>
          <w:rFonts w:ascii="Arial" w:hAnsi="Arial" w:cs="Arial"/>
          <w:sz w:val="20"/>
        </w:rPr>
        <w:t xml:space="preserve"> du retour sauf le petit-déjeuner et déjeuner du jour 2</w:t>
      </w:r>
    </w:p>
    <w:p w14:paraId="06AB25B4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ED224FB" w14:textId="77777777" w:rsidR="00E80E0F" w:rsidRPr="006C0C35" w:rsidRDefault="00E80E0F" w:rsidP="007C6DBB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</w:rPr>
      </w:pPr>
      <w:r w:rsidRPr="006C0C35">
        <w:rPr>
          <w:rFonts w:ascii="Arial" w:hAnsi="Arial" w:cs="Arial"/>
          <w:sz w:val="20"/>
        </w:rPr>
        <w:t>- Paniers repas fournis pour chaque participant</w:t>
      </w:r>
      <w:r w:rsidR="006C0C35" w:rsidRPr="006C0C35">
        <w:rPr>
          <w:rFonts w:ascii="Arial" w:hAnsi="Arial" w:cs="Arial"/>
          <w:sz w:val="20"/>
        </w:rPr>
        <w:t xml:space="preserve"> </w:t>
      </w:r>
      <w:r w:rsidR="006C0C35" w:rsidRPr="006C0C35">
        <w:rPr>
          <w:rFonts w:ascii="Arial" w:hAnsi="Arial" w:cs="Arial"/>
          <w:sz w:val="20"/>
          <w:szCs w:val="20"/>
        </w:rPr>
        <w:t xml:space="preserve">en tenant compte des possibles allergies dont la liste sera </w:t>
      </w:r>
      <w:r w:rsidR="001F3EA8" w:rsidRPr="006C0C35">
        <w:rPr>
          <w:rFonts w:ascii="Arial" w:hAnsi="Arial" w:cs="Arial"/>
          <w:sz w:val="20"/>
          <w:szCs w:val="20"/>
        </w:rPr>
        <w:t>fournie</w:t>
      </w:r>
      <w:r w:rsidR="006C0C35" w:rsidRPr="006C0C35">
        <w:rPr>
          <w:rFonts w:ascii="Arial" w:hAnsi="Arial" w:cs="Arial"/>
          <w:sz w:val="20"/>
          <w:szCs w:val="20"/>
        </w:rPr>
        <w:t xml:space="preserve"> avant le départ :</w:t>
      </w:r>
    </w:p>
    <w:p w14:paraId="0EE1B30A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sandwiches</w:t>
      </w:r>
      <w:r w:rsidR="006C0C35">
        <w:rPr>
          <w:rFonts w:ascii="Arial" w:hAnsi="Arial" w:cs="Arial"/>
          <w:sz w:val="20"/>
        </w:rPr>
        <w:t xml:space="preserve"> minimum</w:t>
      </w:r>
    </w:p>
    <w:p w14:paraId="039E31DF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paquet de chips</w:t>
      </w:r>
    </w:p>
    <w:p w14:paraId="66EBE411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fruit</w:t>
      </w:r>
    </w:p>
    <w:p w14:paraId="029958E4" w14:textId="77777777" w:rsidR="00E80E0F" w:rsidRDefault="00E80E0F" w:rsidP="00E80E0F">
      <w:pPr>
        <w:pStyle w:val="Corpsdetexte"/>
        <w:ind w:left="709" w:right="0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gâteau</w:t>
      </w:r>
    </w:p>
    <w:p w14:paraId="4FF3C7D8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bouteille de 50 cl d’eau</w:t>
      </w:r>
    </w:p>
    <w:p w14:paraId="564678F8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serviette papier.</w:t>
      </w:r>
    </w:p>
    <w:p w14:paraId="689BA838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</w:p>
    <w:p w14:paraId="36915C4A" w14:textId="77777777" w:rsidR="00E80E0F" w:rsidRDefault="00E80E0F" w:rsidP="00E80E0F">
      <w:pPr>
        <w:pStyle w:val="Corpsdetexte"/>
        <w:ind w:righ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Conditions Tarifaires :</w:t>
      </w:r>
    </w:p>
    <w:p w14:paraId="018E4499" w14:textId="77777777" w:rsidR="00E80E0F" w:rsidRDefault="00E80E0F" w:rsidP="00E80E0F">
      <w:pPr>
        <w:pStyle w:val="Corpsdetexte"/>
        <w:ind w:right="0"/>
        <w:rPr>
          <w:rFonts w:ascii="Arial" w:hAnsi="Arial" w:cs="Arial"/>
          <w:b/>
          <w:bCs/>
          <w:sz w:val="20"/>
        </w:rPr>
      </w:pPr>
    </w:p>
    <w:p w14:paraId="49EA6086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Le prix proposé comprendra :</w:t>
      </w:r>
    </w:p>
    <w:p w14:paraId="3F85BE56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</w:p>
    <w:p w14:paraId="08E3BD64" w14:textId="77777777" w:rsidR="00087729" w:rsidRDefault="00087729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Tous les trajets en bus </w:t>
      </w:r>
      <w:r w:rsidR="00DC1382">
        <w:rPr>
          <w:rFonts w:ascii="Arial" w:hAnsi="Arial" w:cs="Arial"/>
          <w:sz w:val="20"/>
        </w:rPr>
        <w:t>nécessaires</w:t>
      </w:r>
      <w:r>
        <w:rPr>
          <w:rFonts w:ascii="Arial" w:hAnsi="Arial" w:cs="Arial"/>
          <w:sz w:val="20"/>
        </w:rPr>
        <w:t>.</w:t>
      </w:r>
    </w:p>
    <w:p w14:paraId="23E55822" w14:textId="77777777" w:rsidR="001F3EA8" w:rsidRDefault="001F3EA8" w:rsidP="001F3EA8">
      <w:pPr>
        <w:pStyle w:val="Paragraphedeliste"/>
        <w:ind w:left="0"/>
        <w:rPr>
          <w:rFonts w:ascii="Arial" w:hAnsi="Arial" w:cs="Arial"/>
          <w:sz w:val="20"/>
        </w:rPr>
      </w:pPr>
      <w:r w:rsidRPr="00BD5E4D">
        <w:rPr>
          <w:rFonts w:ascii="Arial" w:hAnsi="Arial" w:cs="Arial"/>
          <w:sz w:val="20"/>
          <w:szCs w:val="20"/>
        </w:rPr>
        <w:t>Hébergement et repas du chauffeur.</w:t>
      </w:r>
    </w:p>
    <w:p w14:paraId="3072C9AC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traversée par </w:t>
      </w:r>
      <w:r w:rsidR="001A7B78">
        <w:rPr>
          <w:rFonts w:ascii="Arial" w:hAnsi="Arial" w:cs="Arial"/>
          <w:sz w:val="20"/>
        </w:rPr>
        <w:t>ferry</w:t>
      </w:r>
      <w:r>
        <w:rPr>
          <w:rFonts w:ascii="Arial" w:hAnsi="Arial" w:cs="Arial"/>
          <w:sz w:val="20"/>
        </w:rPr>
        <w:t>.</w:t>
      </w:r>
    </w:p>
    <w:p w14:paraId="3EAFA39A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péages divers (autoroute, parking).</w:t>
      </w:r>
    </w:p>
    <w:p w14:paraId="732415CC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Toutes les excursions mentionnées dans le programme.</w:t>
      </w:r>
    </w:p>
    <w:p w14:paraId="4A651E8E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entrées dans les sites, les musées et les activités si payants.</w:t>
      </w:r>
    </w:p>
    <w:p w14:paraId="245219B6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pension complète du 2</w:t>
      </w:r>
      <w:r>
        <w:rPr>
          <w:rFonts w:ascii="Arial" w:hAnsi="Arial" w:cs="Arial"/>
          <w:sz w:val="20"/>
          <w:vertAlign w:val="superscript"/>
        </w:rPr>
        <w:t>eme</w:t>
      </w:r>
      <w:r>
        <w:rPr>
          <w:rFonts w:ascii="Arial" w:hAnsi="Arial" w:cs="Arial"/>
          <w:sz w:val="20"/>
        </w:rPr>
        <w:t xml:space="preserve"> jour au 5</w:t>
      </w:r>
      <w:r>
        <w:rPr>
          <w:rFonts w:ascii="Arial" w:hAnsi="Arial" w:cs="Arial"/>
          <w:sz w:val="20"/>
          <w:vertAlign w:val="superscript"/>
        </w:rPr>
        <w:t>ème</w:t>
      </w:r>
      <w:r>
        <w:rPr>
          <w:rFonts w:ascii="Arial" w:hAnsi="Arial" w:cs="Arial"/>
          <w:sz w:val="20"/>
        </w:rPr>
        <w:t xml:space="preserve"> jour.</w:t>
      </w:r>
    </w:p>
    <w:p w14:paraId="7CB112B6" w14:textId="77777777" w:rsidR="00E80E0F" w:rsidRPr="00AD2F57" w:rsidRDefault="00E80E0F" w:rsidP="00E80E0F">
      <w:pPr>
        <w:pStyle w:val="Corpsdetexte"/>
        <w:ind w:righ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Le logement en familles d'accueil (2 élèves</w:t>
      </w:r>
      <w:r w:rsidR="006C0C35">
        <w:rPr>
          <w:rFonts w:ascii="Arial" w:hAnsi="Arial" w:cs="Arial"/>
          <w:sz w:val="20"/>
        </w:rPr>
        <w:t xml:space="preserve"> minimum</w:t>
      </w:r>
      <w:r w:rsidR="00CE749D">
        <w:rPr>
          <w:rFonts w:ascii="Arial" w:hAnsi="Arial" w:cs="Arial"/>
          <w:sz w:val="20"/>
        </w:rPr>
        <w:t>, 4</w:t>
      </w:r>
      <w:r>
        <w:rPr>
          <w:rFonts w:ascii="Arial" w:hAnsi="Arial" w:cs="Arial"/>
          <w:sz w:val="20"/>
        </w:rPr>
        <w:t xml:space="preserve"> maximum par famille et pas de couchage au sol).</w:t>
      </w:r>
      <w:r w:rsidR="00AD2F57">
        <w:rPr>
          <w:rFonts w:ascii="Arial" w:hAnsi="Arial" w:cs="Arial"/>
          <w:sz w:val="20"/>
        </w:rPr>
        <w:t xml:space="preserve"> </w:t>
      </w:r>
      <w:r w:rsidR="00AD2F57" w:rsidRPr="00AD2F57">
        <w:rPr>
          <w:rFonts w:ascii="Arial" w:hAnsi="Arial" w:cs="Arial"/>
          <w:b/>
          <w:sz w:val="20"/>
        </w:rPr>
        <w:t>L’organisme devra indiquer clairement le nomb</w:t>
      </w:r>
      <w:r w:rsidR="00513213">
        <w:rPr>
          <w:rFonts w:ascii="Arial" w:hAnsi="Arial" w:cs="Arial"/>
          <w:b/>
          <w:sz w:val="20"/>
        </w:rPr>
        <w:t>re d’élèves maximum par famille</w:t>
      </w:r>
      <w:r w:rsidR="00AD2F57" w:rsidRPr="00AD2F57">
        <w:rPr>
          <w:rFonts w:ascii="Arial" w:hAnsi="Arial" w:cs="Arial"/>
          <w:b/>
          <w:sz w:val="20"/>
        </w:rPr>
        <w:t>.</w:t>
      </w:r>
    </w:p>
    <w:p w14:paraId="3027C7C7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L’assistance d’un correspondant local tout au long du séjour</w:t>
      </w:r>
    </w:p>
    <w:p w14:paraId="0127FA48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L’hébergement et les repas du ou des chauffeurs.</w:t>
      </w:r>
    </w:p>
    <w:p w14:paraId="5EFF45B6" w14:textId="77777777" w:rsidR="00136484" w:rsidRDefault="00136484" w:rsidP="00E80E0F">
      <w:pPr>
        <w:pStyle w:val="Corpsdetexte"/>
        <w:ind w:right="0"/>
        <w:rPr>
          <w:rFonts w:ascii="Arial" w:hAnsi="Arial" w:cs="Arial"/>
          <w:b/>
          <w:bCs/>
          <w:sz w:val="20"/>
        </w:rPr>
      </w:pPr>
    </w:p>
    <w:p w14:paraId="5755995E" w14:textId="7A7B15C6" w:rsidR="00136484" w:rsidRPr="00136484" w:rsidRDefault="00136484" w:rsidP="00E80E0F">
      <w:pPr>
        <w:pStyle w:val="Corpsdetexte"/>
        <w:ind w:right="0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136484">
        <w:rPr>
          <w:rFonts w:ascii="Arial" w:hAnsi="Arial" w:cs="Arial"/>
          <w:b/>
          <w:bCs/>
          <w:sz w:val="20"/>
        </w:rPr>
        <w:t>Option :</w:t>
      </w:r>
    </w:p>
    <w:p w14:paraId="75B95F97" w14:textId="05E90446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L’assurance individuelle accident rapatriement.</w:t>
      </w:r>
    </w:p>
    <w:p w14:paraId="63950FFA" w14:textId="77777777" w:rsidR="00E80E0F" w:rsidRDefault="00E80E0F" w:rsidP="00E80E0F">
      <w:pPr>
        <w:pStyle w:val="Corpsdetexte"/>
        <w:ind w:right="0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sz w:val="20"/>
        </w:rPr>
        <w:t xml:space="preserve">L’assurance annulation </w:t>
      </w:r>
      <w:r>
        <w:rPr>
          <w:rFonts w:ascii="Arial" w:hAnsi="Arial" w:cs="Arial"/>
          <w:b/>
          <w:bCs/>
          <w:color w:val="FF0000"/>
          <w:sz w:val="20"/>
        </w:rPr>
        <w:t>individuelle</w:t>
      </w:r>
      <w:r>
        <w:rPr>
          <w:rFonts w:ascii="Arial" w:hAnsi="Arial" w:cs="Arial"/>
          <w:sz w:val="20"/>
        </w:rPr>
        <w:t>.</w:t>
      </w:r>
    </w:p>
    <w:p w14:paraId="6892D364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L’assurance annulation collective, l’assurance devant couvrir l’intégralité du coût du voyage en cas d’annulation totale par les autorités de contrôle.</w:t>
      </w:r>
    </w:p>
    <w:p w14:paraId="63C4A0E8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</w:p>
    <w:p w14:paraId="095DCE9C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</w:p>
    <w:p w14:paraId="6ECBE07B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Le prix ne comprend pas :</w:t>
      </w:r>
    </w:p>
    <w:p w14:paraId="1E6FB629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boissons autres que celles fournies à chaque repas et goûter et les dépenses personnelles.</w:t>
      </w:r>
    </w:p>
    <w:p w14:paraId="3EAC16E4" w14:textId="77777777" w:rsidR="00E80E0F" w:rsidRDefault="00E80E0F" w:rsidP="00E80E0F">
      <w:pPr>
        <w:pStyle w:val="Corpsdetexte"/>
        <w:ind w:right="0"/>
        <w:rPr>
          <w:rFonts w:ascii="Arial" w:hAnsi="Arial" w:cs="Arial"/>
          <w:sz w:val="20"/>
        </w:rPr>
      </w:pPr>
    </w:p>
    <w:p w14:paraId="6AF6F40E" w14:textId="0F37ABE7" w:rsidR="00E80E0F" w:rsidRDefault="00E80E0F" w:rsidP="00E80E0F">
      <w:pPr>
        <w:pStyle w:val="Corpsdetexte"/>
        <w:ind w:right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Le tarif sera établi pour tous les participants, accompagnateurs inclus et proposé sous format d’un tarif unitaire </w:t>
      </w:r>
      <w:r w:rsidR="00A52D6E">
        <w:rPr>
          <w:rFonts w:ascii="Arial" w:hAnsi="Arial" w:cs="Arial"/>
          <w:b/>
          <w:bCs/>
          <w:sz w:val="20"/>
        </w:rPr>
        <w:t>(possibilité</w:t>
      </w:r>
      <w:r>
        <w:rPr>
          <w:rFonts w:ascii="Arial" w:hAnsi="Arial" w:cs="Arial"/>
          <w:b/>
          <w:bCs/>
          <w:sz w:val="20"/>
        </w:rPr>
        <w:t xml:space="preserve"> d’indiquer des prix par tranche de 10 participants</w:t>
      </w:r>
      <w:r w:rsidR="00523F94">
        <w:rPr>
          <w:rFonts w:ascii="Arial" w:hAnsi="Arial" w:cs="Arial"/>
          <w:b/>
          <w:bCs/>
          <w:sz w:val="20"/>
        </w:rPr>
        <w:t xml:space="preserve"> à partir de 50 participants</w:t>
      </w:r>
      <w:r w:rsidR="00E10921">
        <w:rPr>
          <w:rFonts w:ascii="Arial" w:hAnsi="Arial" w:cs="Arial"/>
          <w:b/>
          <w:bCs/>
          <w:sz w:val="20"/>
        </w:rPr>
        <w:t>)</w:t>
      </w:r>
    </w:p>
    <w:sectPr w:rsidR="00E80E0F" w:rsidSect="00B1375B">
      <w:headerReference w:type="default" r:id="rId8"/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pgSz w:w="11905" w:h="16837"/>
      <w:pgMar w:top="1276" w:right="851" w:bottom="568" w:left="360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52AD" w14:textId="77777777" w:rsidR="00185E1B" w:rsidRDefault="00185E1B">
      <w:r>
        <w:separator/>
      </w:r>
    </w:p>
  </w:endnote>
  <w:endnote w:type="continuationSeparator" w:id="0">
    <w:p w14:paraId="60776698" w14:textId="77777777" w:rsidR="00185E1B" w:rsidRDefault="0018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68B3" w14:textId="37C7AAA6" w:rsidR="00151E50" w:rsidRPr="003B01D3" w:rsidRDefault="00151E50" w:rsidP="003B01D3">
    <w:pPr>
      <w:pStyle w:val="Pieddepage"/>
      <w:tabs>
        <w:tab w:val="clear" w:pos="4153"/>
      </w:tabs>
      <w:ind w:right="83"/>
      <w:jc w:val="right"/>
      <w:rPr>
        <w:sz w:val="12"/>
        <w:szCs w:val="12"/>
      </w:rPr>
    </w:pPr>
    <w:r w:rsidRPr="003B01D3">
      <w:rPr>
        <w:sz w:val="12"/>
        <w:szCs w:val="12"/>
      </w:rPr>
      <w:fldChar w:fldCharType="begin"/>
    </w:r>
    <w:r w:rsidRPr="003B01D3">
      <w:rPr>
        <w:sz w:val="12"/>
        <w:szCs w:val="12"/>
      </w:rPr>
      <w:instrText xml:space="preserve"> TIME \@ "dd/MM/yyyy HH:mm" </w:instrText>
    </w:r>
    <w:r w:rsidRPr="003B01D3">
      <w:rPr>
        <w:sz w:val="12"/>
        <w:szCs w:val="12"/>
      </w:rPr>
      <w:fldChar w:fldCharType="separate"/>
    </w:r>
    <w:r w:rsidR="00136484">
      <w:rPr>
        <w:noProof/>
        <w:sz w:val="12"/>
        <w:szCs w:val="12"/>
      </w:rPr>
      <w:t>21/02/2020 11:35</w:t>
    </w:r>
    <w:r w:rsidRPr="003B01D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B556" w14:textId="77777777" w:rsidR="00185E1B" w:rsidRDefault="00185E1B">
      <w:r>
        <w:separator/>
      </w:r>
    </w:p>
  </w:footnote>
  <w:footnote w:type="continuationSeparator" w:id="0">
    <w:p w14:paraId="3D8C1664" w14:textId="77777777" w:rsidR="00185E1B" w:rsidRDefault="0018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F50C" w14:textId="77777777" w:rsidR="00151E50" w:rsidRDefault="00151E50">
    <w:pPr>
      <w:pStyle w:val="En-tte"/>
      <w:tabs>
        <w:tab w:val="clear" w:pos="4153"/>
        <w:tab w:val="clear" w:pos="8306"/>
        <w:tab w:val="right" w:pos="11141"/>
      </w:tabs>
      <w:ind w:left="2835" w:hanging="2835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2BD6" w14:textId="77777777" w:rsidR="00151E50" w:rsidRPr="001F3EA8" w:rsidRDefault="00151E50" w:rsidP="001F3EA8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44A"/>
    <w:multiLevelType w:val="hybridMultilevel"/>
    <w:tmpl w:val="F532041E"/>
    <w:lvl w:ilvl="0" w:tplc="3E70C1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4162C2"/>
    <w:multiLevelType w:val="hybridMultilevel"/>
    <w:tmpl w:val="DB3642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4AA1"/>
    <w:multiLevelType w:val="hybridMultilevel"/>
    <w:tmpl w:val="9800B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E25"/>
    <w:multiLevelType w:val="hybridMultilevel"/>
    <w:tmpl w:val="FF920E96"/>
    <w:lvl w:ilvl="0" w:tplc="1FAC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F20"/>
    <w:multiLevelType w:val="hybridMultilevel"/>
    <w:tmpl w:val="1B0E7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2997"/>
    <w:multiLevelType w:val="hybridMultilevel"/>
    <w:tmpl w:val="627CB5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416A"/>
    <w:multiLevelType w:val="hybridMultilevel"/>
    <w:tmpl w:val="9DD803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70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69648E"/>
    <w:multiLevelType w:val="hybridMultilevel"/>
    <w:tmpl w:val="8B6C35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D6912"/>
    <w:multiLevelType w:val="hybridMultilevel"/>
    <w:tmpl w:val="9AC03A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5368"/>
    <w:multiLevelType w:val="hybridMultilevel"/>
    <w:tmpl w:val="149E39AA"/>
    <w:lvl w:ilvl="0" w:tplc="1FAC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4"/>
    <w:rsid w:val="000028A6"/>
    <w:rsid w:val="00003FE9"/>
    <w:rsid w:val="00025424"/>
    <w:rsid w:val="00032536"/>
    <w:rsid w:val="0003253B"/>
    <w:rsid w:val="00036A83"/>
    <w:rsid w:val="0004620C"/>
    <w:rsid w:val="00062CEE"/>
    <w:rsid w:val="00063E8A"/>
    <w:rsid w:val="00087729"/>
    <w:rsid w:val="0009417E"/>
    <w:rsid w:val="00097222"/>
    <w:rsid w:val="000A389F"/>
    <w:rsid w:val="000A5C96"/>
    <w:rsid w:val="000B36C8"/>
    <w:rsid w:val="000D5FBA"/>
    <w:rsid w:val="000F0FB2"/>
    <w:rsid w:val="00107703"/>
    <w:rsid w:val="00112B1B"/>
    <w:rsid w:val="0011549C"/>
    <w:rsid w:val="001206D9"/>
    <w:rsid w:val="00122C4B"/>
    <w:rsid w:val="00134630"/>
    <w:rsid w:val="00136484"/>
    <w:rsid w:val="00140B9E"/>
    <w:rsid w:val="00151E50"/>
    <w:rsid w:val="00152602"/>
    <w:rsid w:val="001533FD"/>
    <w:rsid w:val="0017058E"/>
    <w:rsid w:val="00181EB9"/>
    <w:rsid w:val="00185E1B"/>
    <w:rsid w:val="00193EB7"/>
    <w:rsid w:val="001A518D"/>
    <w:rsid w:val="001A7B78"/>
    <w:rsid w:val="001B46A1"/>
    <w:rsid w:val="001E61F6"/>
    <w:rsid w:val="001F3EA8"/>
    <w:rsid w:val="001F7961"/>
    <w:rsid w:val="00201827"/>
    <w:rsid w:val="00224220"/>
    <w:rsid w:val="00225849"/>
    <w:rsid w:val="00232B42"/>
    <w:rsid w:val="0023636F"/>
    <w:rsid w:val="002570A2"/>
    <w:rsid w:val="002707F3"/>
    <w:rsid w:val="002806C6"/>
    <w:rsid w:val="00293AA6"/>
    <w:rsid w:val="002A27D4"/>
    <w:rsid w:val="002A3C11"/>
    <w:rsid w:val="002B2D5A"/>
    <w:rsid w:val="002B3497"/>
    <w:rsid w:val="002C4590"/>
    <w:rsid w:val="002C50E7"/>
    <w:rsid w:val="002C57EE"/>
    <w:rsid w:val="002D7449"/>
    <w:rsid w:val="002D7C93"/>
    <w:rsid w:val="002E0A07"/>
    <w:rsid w:val="002E1FF0"/>
    <w:rsid w:val="002E38F2"/>
    <w:rsid w:val="002E72D6"/>
    <w:rsid w:val="002F5937"/>
    <w:rsid w:val="00316D6D"/>
    <w:rsid w:val="00316F7F"/>
    <w:rsid w:val="0033076A"/>
    <w:rsid w:val="00334759"/>
    <w:rsid w:val="00357C00"/>
    <w:rsid w:val="00360229"/>
    <w:rsid w:val="00363F6B"/>
    <w:rsid w:val="003724FF"/>
    <w:rsid w:val="003727E4"/>
    <w:rsid w:val="00372E9A"/>
    <w:rsid w:val="003769C7"/>
    <w:rsid w:val="00380E39"/>
    <w:rsid w:val="003879F1"/>
    <w:rsid w:val="003A79EE"/>
    <w:rsid w:val="003B01D3"/>
    <w:rsid w:val="003C0569"/>
    <w:rsid w:val="003C3D34"/>
    <w:rsid w:val="003D7212"/>
    <w:rsid w:val="003E657B"/>
    <w:rsid w:val="003E6A95"/>
    <w:rsid w:val="003F0E9E"/>
    <w:rsid w:val="003F4BDF"/>
    <w:rsid w:val="00400761"/>
    <w:rsid w:val="00401398"/>
    <w:rsid w:val="00404E39"/>
    <w:rsid w:val="004112A9"/>
    <w:rsid w:val="00413931"/>
    <w:rsid w:val="004241C0"/>
    <w:rsid w:val="0043675D"/>
    <w:rsid w:val="00445621"/>
    <w:rsid w:val="004552F7"/>
    <w:rsid w:val="00457FB8"/>
    <w:rsid w:val="004656B9"/>
    <w:rsid w:val="00465A7F"/>
    <w:rsid w:val="00465C8E"/>
    <w:rsid w:val="00466BCB"/>
    <w:rsid w:val="00470948"/>
    <w:rsid w:val="00481E9D"/>
    <w:rsid w:val="00483576"/>
    <w:rsid w:val="00483A46"/>
    <w:rsid w:val="004874F3"/>
    <w:rsid w:val="0049099D"/>
    <w:rsid w:val="004A3406"/>
    <w:rsid w:val="004C7C5C"/>
    <w:rsid w:val="004D09E3"/>
    <w:rsid w:val="004D5672"/>
    <w:rsid w:val="004D7F75"/>
    <w:rsid w:val="004E0C42"/>
    <w:rsid w:val="00511E78"/>
    <w:rsid w:val="00513213"/>
    <w:rsid w:val="0051769C"/>
    <w:rsid w:val="00523F94"/>
    <w:rsid w:val="00541181"/>
    <w:rsid w:val="005425EC"/>
    <w:rsid w:val="00543DD4"/>
    <w:rsid w:val="005442EE"/>
    <w:rsid w:val="00546F01"/>
    <w:rsid w:val="0055088D"/>
    <w:rsid w:val="0055381E"/>
    <w:rsid w:val="005578E3"/>
    <w:rsid w:val="00561688"/>
    <w:rsid w:val="00583537"/>
    <w:rsid w:val="00585F3E"/>
    <w:rsid w:val="00591E0F"/>
    <w:rsid w:val="005B3251"/>
    <w:rsid w:val="005B7016"/>
    <w:rsid w:val="005D3142"/>
    <w:rsid w:val="005E1AF3"/>
    <w:rsid w:val="005E6D28"/>
    <w:rsid w:val="00600325"/>
    <w:rsid w:val="00601690"/>
    <w:rsid w:val="00607942"/>
    <w:rsid w:val="00630918"/>
    <w:rsid w:val="006566DB"/>
    <w:rsid w:val="00665984"/>
    <w:rsid w:val="00667997"/>
    <w:rsid w:val="006751FF"/>
    <w:rsid w:val="006839F6"/>
    <w:rsid w:val="006975E1"/>
    <w:rsid w:val="006B6137"/>
    <w:rsid w:val="006B7B92"/>
    <w:rsid w:val="006C0C35"/>
    <w:rsid w:val="006C6079"/>
    <w:rsid w:val="006F01B4"/>
    <w:rsid w:val="006F0614"/>
    <w:rsid w:val="00706886"/>
    <w:rsid w:val="007102AF"/>
    <w:rsid w:val="00713E2F"/>
    <w:rsid w:val="00717615"/>
    <w:rsid w:val="00721452"/>
    <w:rsid w:val="00722BCE"/>
    <w:rsid w:val="00735A08"/>
    <w:rsid w:val="007368C6"/>
    <w:rsid w:val="007377F5"/>
    <w:rsid w:val="00745148"/>
    <w:rsid w:val="00745817"/>
    <w:rsid w:val="0074738F"/>
    <w:rsid w:val="00771702"/>
    <w:rsid w:val="0077270F"/>
    <w:rsid w:val="00777EA3"/>
    <w:rsid w:val="00795F1C"/>
    <w:rsid w:val="007A5A5B"/>
    <w:rsid w:val="007C042E"/>
    <w:rsid w:val="007C30D6"/>
    <w:rsid w:val="007C4AF4"/>
    <w:rsid w:val="007C6DBB"/>
    <w:rsid w:val="007F37D0"/>
    <w:rsid w:val="00810558"/>
    <w:rsid w:val="0081081D"/>
    <w:rsid w:val="00814B96"/>
    <w:rsid w:val="008152DB"/>
    <w:rsid w:val="00816D84"/>
    <w:rsid w:val="008325FC"/>
    <w:rsid w:val="008334A7"/>
    <w:rsid w:val="00833D8D"/>
    <w:rsid w:val="00843D9E"/>
    <w:rsid w:val="008452A0"/>
    <w:rsid w:val="008527E7"/>
    <w:rsid w:val="00861851"/>
    <w:rsid w:val="008726C1"/>
    <w:rsid w:val="008727C6"/>
    <w:rsid w:val="008812F0"/>
    <w:rsid w:val="00885941"/>
    <w:rsid w:val="00890D62"/>
    <w:rsid w:val="008A3414"/>
    <w:rsid w:val="008D310A"/>
    <w:rsid w:val="008D4714"/>
    <w:rsid w:val="008D7A54"/>
    <w:rsid w:val="008E2548"/>
    <w:rsid w:val="008E3A82"/>
    <w:rsid w:val="008F24A0"/>
    <w:rsid w:val="00901264"/>
    <w:rsid w:val="0090357D"/>
    <w:rsid w:val="00905203"/>
    <w:rsid w:val="0091030A"/>
    <w:rsid w:val="00931689"/>
    <w:rsid w:val="009437AF"/>
    <w:rsid w:val="0094438D"/>
    <w:rsid w:val="00952197"/>
    <w:rsid w:val="00953D09"/>
    <w:rsid w:val="0095671C"/>
    <w:rsid w:val="0096039E"/>
    <w:rsid w:val="009634F9"/>
    <w:rsid w:val="00974897"/>
    <w:rsid w:val="0098060A"/>
    <w:rsid w:val="00983E3E"/>
    <w:rsid w:val="00987AA1"/>
    <w:rsid w:val="00994020"/>
    <w:rsid w:val="009A6525"/>
    <w:rsid w:val="009C5E4C"/>
    <w:rsid w:val="009C6E2A"/>
    <w:rsid w:val="00A02023"/>
    <w:rsid w:val="00A112B4"/>
    <w:rsid w:val="00A13B65"/>
    <w:rsid w:val="00A1427A"/>
    <w:rsid w:val="00A21809"/>
    <w:rsid w:val="00A26515"/>
    <w:rsid w:val="00A344D5"/>
    <w:rsid w:val="00A45F2B"/>
    <w:rsid w:val="00A50F05"/>
    <w:rsid w:val="00A52D6E"/>
    <w:rsid w:val="00A67B99"/>
    <w:rsid w:val="00A77B72"/>
    <w:rsid w:val="00AB6DF5"/>
    <w:rsid w:val="00AC506F"/>
    <w:rsid w:val="00AD13D9"/>
    <w:rsid w:val="00AD2F57"/>
    <w:rsid w:val="00AE5BC5"/>
    <w:rsid w:val="00AE66AE"/>
    <w:rsid w:val="00AF46E6"/>
    <w:rsid w:val="00B1375B"/>
    <w:rsid w:val="00B14194"/>
    <w:rsid w:val="00B232D6"/>
    <w:rsid w:val="00B23563"/>
    <w:rsid w:val="00B32D4B"/>
    <w:rsid w:val="00B3662E"/>
    <w:rsid w:val="00B3663F"/>
    <w:rsid w:val="00B36F2D"/>
    <w:rsid w:val="00B4235B"/>
    <w:rsid w:val="00B4342E"/>
    <w:rsid w:val="00B47B4D"/>
    <w:rsid w:val="00B50B51"/>
    <w:rsid w:val="00B61A20"/>
    <w:rsid w:val="00B64184"/>
    <w:rsid w:val="00B674B5"/>
    <w:rsid w:val="00B81A9D"/>
    <w:rsid w:val="00B86373"/>
    <w:rsid w:val="00B9303E"/>
    <w:rsid w:val="00BA4DE0"/>
    <w:rsid w:val="00BB2C01"/>
    <w:rsid w:val="00BB696C"/>
    <w:rsid w:val="00BC26B8"/>
    <w:rsid w:val="00BC4612"/>
    <w:rsid w:val="00BD5E4D"/>
    <w:rsid w:val="00BD7FA2"/>
    <w:rsid w:val="00BF5227"/>
    <w:rsid w:val="00BF7E79"/>
    <w:rsid w:val="00C020A8"/>
    <w:rsid w:val="00C06904"/>
    <w:rsid w:val="00C13AFF"/>
    <w:rsid w:val="00C14F3E"/>
    <w:rsid w:val="00C663B5"/>
    <w:rsid w:val="00C76C25"/>
    <w:rsid w:val="00C77775"/>
    <w:rsid w:val="00C9198D"/>
    <w:rsid w:val="00C9439E"/>
    <w:rsid w:val="00C96578"/>
    <w:rsid w:val="00CA3D59"/>
    <w:rsid w:val="00CA4937"/>
    <w:rsid w:val="00CA5CB8"/>
    <w:rsid w:val="00CB71F2"/>
    <w:rsid w:val="00CC2E44"/>
    <w:rsid w:val="00CD0C4C"/>
    <w:rsid w:val="00CD1667"/>
    <w:rsid w:val="00CD7729"/>
    <w:rsid w:val="00CE1680"/>
    <w:rsid w:val="00CE749D"/>
    <w:rsid w:val="00CF0844"/>
    <w:rsid w:val="00CF5971"/>
    <w:rsid w:val="00D23193"/>
    <w:rsid w:val="00D450A5"/>
    <w:rsid w:val="00D50923"/>
    <w:rsid w:val="00D6287A"/>
    <w:rsid w:val="00D77E44"/>
    <w:rsid w:val="00D968C8"/>
    <w:rsid w:val="00D96B2D"/>
    <w:rsid w:val="00DA4C7F"/>
    <w:rsid w:val="00DA56E0"/>
    <w:rsid w:val="00DB7789"/>
    <w:rsid w:val="00DC06C6"/>
    <w:rsid w:val="00DC1382"/>
    <w:rsid w:val="00DE3A3D"/>
    <w:rsid w:val="00DE5EF7"/>
    <w:rsid w:val="00DF6B36"/>
    <w:rsid w:val="00E05342"/>
    <w:rsid w:val="00E10921"/>
    <w:rsid w:val="00E11590"/>
    <w:rsid w:val="00E36331"/>
    <w:rsid w:val="00E4231C"/>
    <w:rsid w:val="00E43D0A"/>
    <w:rsid w:val="00E5404E"/>
    <w:rsid w:val="00E7539E"/>
    <w:rsid w:val="00E80E0F"/>
    <w:rsid w:val="00E840DB"/>
    <w:rsid w:val="00E90EAC"/>
    <w:rsid w:val="00E97F20"/>
    <w:rsid w:val="00EA0AA1"/>
    <w:rsid w:val="00EB04BC"/>
    <w:rsid w:val="00EB2515"/>
    <w:rsid w:val="00EB2AB4"/>
    <w:rsid w:val="00ED5D4A"/>
    <w:rsid w:val="00EE2B47"/>
    <w:rsid w:val="00F13EF7"/>
    <w:rsid w:val="00F15D9B"/>
    <w:rsid w:val="00F27BAE"/>
    <w:rsid w:val="00F27E64"/>
    <w:rsid w:val="00F57C0B"/>
    <w:rsid w:val="00F57E5E"/>
    <w:rsid w:val="00F647E1"/>
    <w:rsid w:val="00F70A59"/>
    <w:rsid w:val="00F77A3D"/>
    <w:rsid w:val="00F77E27"/>
    <w:rsid w:val="00F807EB"/>
    <w:rsid w:val="00F873F8"/>
    <w:rsid w:val="00FB3FEE"/>
    <w:rsid w:val="00FC398C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515E7A6"/>
  <w15:docId w15:val="{B6FF747D-EB0D-4918-81E0-DF36D18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ind w:right="74"/>
      <w:jc w:val="right"/>
      <w:outlineLvl w:val="0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Pr>
      <w:vertAlign w:val="superscript"/>
    </w:rPr>
  </w:style>
  <w:style w:type="character" w:styleId="Numrodepage">
    <w:name w:val="page number"/>
    <w:basedOn w:val="WW-Policepardfau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0">
    <w:name w:val="WW8Num17z0"/>
    <w:rPr>
      <w:b/>
      <w:u w:val="single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-Policepardfaut">
    <w:name w:val="WW-Police par défaut"/>
  </w:style>
  <w:style w:type="character" w:customStyle="1" w:styleId="Caractredenotedefin">
    <w:name w:val="Caractère de note de fin"/>
  </w:style>
  <w:style w:type="paragraph" w:styleId="Corpsdetexte">
    <w:name w:val="Body Text"/>
    <w:basedOn w:val="Normal"/>
    <w:pPr>
      <w:ind w:right="113"/>
      <w:jc w:val="both"/>
    </w:pPr>
    <w:rPr>
      <w:sz w:val="22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Liste">
    <w:name w:val="List"/>
    <w:basedOn w:val="Normal"/>
    <w:pPr>
      <w:ind w:left="283" w:hanging="283"/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eastAsia="Times" w:hAnsi="Verdana"/>
      <w:sz w:val="18"/>
      <w:szCs w:val="20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eastAsia="Times" w:hAnsi="Verdana"/>
      <w:sz w:val="18"/>
      <w:szCs w:val="20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tgralebase">
    <w:name w:val="Intégrale_base"/>
    <w:pPr>
      <w:suppressAutoHyphens/>
      <w:spacing w:line="280" w:lineRule="exact"/>
    </w:pPr>
    <w:rPr>
      <w:rFonts w:ascii="Arial" w:eastAsia="Times" w:hAnsi="Arial"/>
      <w:lang w:eastAsia="ar-SA"/>
    </w:rPr>
  </w:style>
  <w:style w:type="paragraph" w:customStyle="1" w:styleId="Intgraleblockbasdepage">
    <w:name w:val="Intégrale_block bas de page"/>
    <w:basedOn w:val="Intgralebase"/>
    <w:pPr>
      <w:keepLines/>
    </w:pPr>
  </w:style>
  <w:style w:type="paragraph" w:customStyle="1" w:styleId="Corpsdutexte">
    <w:name w:val="Corps du texte"/>
    <w:basedOn w:val="Liste"/>
    <w:pPr>
      <w:spacing w:before="60"/>
      <w:ind w:left="567" w:right="567" w:firstLine="567"/>
      <w:jc w:val="both"/>
    </w:pPr>
    <w:rPr>
      <w:rFonts w:ascii="Times" w:hAnsi="Times"/>
      <w:szCs w:val="20"/>
    </w:rPr>
  </w:style>
  <w:style w:type="paragraph" w:customStyle="1" w:styleId="WW-Corpsdetexte2">
    <w:name w:val="WW-Corps de texte 2"/>
    <w:basedOn w:val="Normal"/>
    <w:pPr>
      <w:ind w:right="74"/>
      <w:jc w:val="right"/>
    </w:pPr>
    <w:rPr>
      <w:rFonts w:ascii="Arial Narrow" w:hAnsi="Arial Narrow"/>
      <w:b/>
      <w:bCs/>
      <w:sz w:val="17"/>
    </w:rPr>
  </w:style>
  <w:style w:type="paragraph" w:styleId="Textedebulles">
    <w:name w:val="Balloon Text"/>
    <w:basedOn w:val="Normal"/>
    <w:semiHidden/>
    <w:rsid w:val="00F57E5E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B32D4B"/>
    <w:pPr>
      <w:suppressAutoHyphens w:val="0"/>
      <w:spacing w:after="120"/>
    </w:pPr>
    <w:rPr>
      <w:sz w:val="16"/>
      <w:szCs w:val="16"/>
      <w:lang w:eastAsia="fr-FR"/>
    </w:rPr>
  </w:style>
  <w:style w:type="paragraph" w:customStyle="1" w:styleId="Default">
    <w:name w:val="Default"/>
    <w:rsid w:val="000B36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E80E0F"/>
    <w:pPr>
      <w:suppressAutoHyphens w:val="0"/>
      <w:spacing w:before="100" w:beforeAutospacing="1"/>
      <w:ind w:right="113"/>
      <w:jc w:val="both"/>
    </w:pPr>
    <w:rPr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BD5E4D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TIMEDIA%202\Application%20Data\Microsoft\Mod&#232;les\Let-Adm-G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Let-Adm-Gestion.dot</Template>
  <TotalTime>6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Claudie Haigneré, M. le Gestionnaire</dc:creator>
  <cp:lastModifiedBy>gestion</cp:lastModifiedBy>
  <cp:revision>3</cp:revision>
  <cp:lastPrinted>2017-09-01T16:04:00Z</cp:lastPrinted>
  <dcterms:created xsi:type="dcterms:W3CDTF">2020-02-18T15:06:00Z</dcterms:created>
  <dcterms:modified xsi:type="dcterms:W3CDTF">2020-02-21T10:40:00Z</dcterms:modified>
</cp:coreProperties>
</file>