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30" w:rsidRDefault="0031448F">
      <w:pPr>
        <w:pStyle w:val="Textepardfaut"/>
        <w:ind w:firstLine="708"/>
        <w:jc w:val="both"/>
        <w:rPr>
          <w:b/>
          <w:caps/>
          <w:u w:val="single"/>
        </w:rPr>
      </w:pPr>
      <w:r w:rsidRPr="0031448F">
        <w:rPr>
          <w:b/>
          <w:caps/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-9525</wp:posOffset>
            </wp:positionV>
            <wp:extent cx="1306830" cy="1085850"/>
            <wp:effectExtent l="19050" t="0" r="7620" b="0"/>
            <wp:wrapSquare wrapText="bothSides"/>
            <wp:docPr id="3" name="Image 1" descr="C:\Users\SP2\A TRIER 2013-2014\Desktop\LOGO Lycée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A TRIER 2013-2014\Desktop\LOGO Lycée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029">
        <w:rPr>
          <w:b/>
          <w:caps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-247650</wp:posOffset>
            </wp:positionV>
            <wp:extent cx="1465580" cy="1485900"/>
            <wp:effectExtent l="19050" t="0" r="127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A30" w:rsidRDefault="00317A30">
      <w:pPr>
        <w:pStyle w:val="Textepardfaut"/>
        <w:ind w:firstLine="708"/>
        <w:jc w:val="both"/>
        <w:rPr>
          <w:b/>
          <w:caps/>
          <w:u w:val="single"/>
        </w:rPr>
      </w:pPr>
    </w:p>
    <w:p w:rsidR="00D233D9" w:rsidRDefault="00D233D9" w:rsidP="0065421D">
      <w:pPr>
        <w:pStyle w:val="Textepardfaut"/>
        <w:rPr>
          <w:rFonts w:ascii="Auxerre normal" w:hAnsi="Auxerre normal"/>
          <w:b/>
          <w:caps/>
          <w:sz w:val="56"/>
          <w:szCs w:val="56"/>
        </w:rPr>
      </w:pPr>
    </w:p>
    <w:p w:rsidR="0031448F" w:rsidRDefault="0031448F" w:rsidP="0065421D">
      <w:pPr>
        <w:pStyle w:val="Textepardfaut"/>
        <w:rPr>
          <w:rFonts w:ascii="Auxerre normal" w:hAnsi="Auxerre normal"/>
          <w:b/>
          <w:caps/>
          <w:sz w:val="56"/>
          <w:szCs w:val="56"/>
        </w:rPr>
      </w:pPr>
    </w:p>
    <w:tbl>
      <w:tblPr>
        <w:tblW w:w="0" w:type="auto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5"/>
      </w:tblGrid>
      <w:tr w:rsidR="0065421D" w:rsidTr="00F7495A">
        <w:trPr>
          <w:trHeight w:val="435"/>
        </w:trPr>
        <w:tc>
          <w:tcPr>
            <w:tcW w:w="7275" w:type="dxa"/>
          </w:tcPr>
          <w:p w:rsidR="0065421D" w:rsidRDefault="00F43D0A" w:rsidP="00F43D0A">
            <w:pPr>
              <w:pStyle w:val="Textepardfaut"/>
              <w:jc w:val="center"/>
              <w:rPr>
                <w:rFonts w:ascii="Auxerre normal" w:hAnsi="Auxerre normal"/>
                <w:b/>
                <w:caps/>
                <w:sz w:val="40"/>
                <w:szCs w:val="40"/>
              </w:rPr>
            </w:pPr>
            <w:r>
              <w:rPr>
                <w:rFonts w:ascii="Auxerre normal" w:hAnsi="Auxerre normal"/>
                <w:b/>
                <w:caps/>
                <w:sz w:val="40"/>
                <w:szCs w:val="40"/>
              </w:rPr>
              <w:t>accords-cadres a bons de commande  pour equipement de l</w:t>
            </w:r>
            <w:r>
              <w:rPr>
                <w:rFonts w:ascii="Auxerre normal" w:hAnsi="Auxerre normal" w:hint="eastAsia"/>
                <w:b/>
                <w:caps/>
                <w:sz w:val="40"/>
                <w:szCs w:val="40"/>
              </w:rPr>
              <w:t>’</w:t>
            </w:r>
            <w:r>
              <w:rPr>
                <w:rFonts w:ascii="Auxerre normal" w:hAnsi="Auxerre normal"/>
                <w:b/>
                <w:caps/>
                <w:sz w:val="40"/>
                <w:szCs w:val="40"/>
              </w:rPr>
              <w:t>ATELIER BOIS</w:t>
            </w:r>
          </w:p>
        </w:tc>
      </w:tr>
    </w:tbl>
    <w:p w:rsidR="0065421D" w:rsidRDefault="0065421D">
      <w:pPr>
        <w:pStyle w:val="Textepardfaut"/>
        <w:jc w:val="center"/>
        <w:rPr>
          <w:rFonts w:ascii="Auxerre normal" w:hAnsi="Auxerre normal"/>
          <w:b/>
          <w:caps/>
          <w:sz w:val="40"/>
          <w:szCs w:val="40"/>
        </w:rPr>
      </w:pPr>
    </w:p>
    <w:p w:rsidR="00237D39" w:rsidRPr="0062191E" w:rsidRDefault="003F57BD" w:rsidP="0062191E">
      <w:pPr>
        <w:pStyle w:val="Textepardfaut"/>
        <w:ind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</w:t>
      </w:r>
      <w:r w:rsidR="00803411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Bon de commande sur l’annee scolaire 2019/2020</w:t>
      </w:r>
      <w:r w:rsidR="00237D39">
        <w:rPr>
          <w:rFonts w:ascii="Auxerre normal" w:hAnsi="Auxerre normal"/>
          <w:b/>
          <w:sz w:val="40"/>
          <w:szCs w:val="40"/>
        </w:rPr>
        <w:t xml:space="preserve">         </w:t>
      </w:r>
    </w:p>
    <w:p w:rsidR="00237D39" w:rsidRDefault="00237D39" w:rsidP="00F43D0A">
      <w:pPr>
        <w:pStyle w:val="Textepardfaut"/>
        <w:rPr>
          <w:rFonts w:ascii="Auxerre normal" w:hAnsi="Auxerre normal"/>
          <w:b/>
          <w:caps/>
          <w:sz w:val="32"/>
          <w:szCs w:val="32"/>
        </w:rPr>
      </w:pPr>
      <w:r>
        <w:rPr>
          <w:rFonts w:ascii="Auxerre normal" w:hAnsi="Auxerre normal"/>
          <w:b/>
          <w:sz w:val="40"/>
          <w:szCs w:val="40"/>
        </w:rPr>
        <w:t xml:space="preserve"> </w:t>
      </w:r>
      <w:r>
        <w:rPr>
          <w:rFonts w:ascii="Auxerre normal" w:hAnsi="Auxerre normal"/>
          <w:b/>
          <w:sz w:val="40"/>
          <w:szCs w:val="40"/>
        </w:rPr>
        <w:tab/>
      </w:r>
      <w:r>
        <w:rPr>
          <w:rFonts w:ascii="Auxerre normal" w:hAnsi="Auxerre normal"/>
          <w:b/>
          <w:sz w:val="40"/>
          <w:szCs w:val="40"/>
        </w:rPr>
        <w:tab/>
      </w:r>
      <w:r>
        <w:rPr>
          <w:rFonts w:ascii="Auxerre normal" w:hAnsi="Auxerre normal"/>
          <w:b/>
          <w:sz w:val="40"/>
          <w:szCs w:val="40"/>
        </w:rPr>
        <w:tab/>
      </w:r>
      <w:r>
        <w:rPr>
          <w:rFonts w:ascii="Auxerre normal" w:hAnsi="Auxerre normal"/>
          <w:b/>
          <w:sz w:val="40"/>
          <w:szCs w:val="40"/>
        </w:rPr>
        <w:tab/>
      </w:r>
      <w:r w:rsidR="00F43D0A">
        <w:rPr>
          <w:rFonts w:ascii="Auxerre normal" w:hAnsi="Auxerre normal"/>
          <w:b/>
          <w:sz w:val="28"/>
          <w:szCs w:val="28"/>
        </w:rPr>
        <w:t xml:space="preserve"> </w:t>
      </w:r>
    </w:p>
    <w:p w:rsidR="00D233D9" w:rsidRPr="00317A30" w:rsidRDefault="003F57BD" w:rsidP="001B668C">
      <w:pPr>
        <w:pStyle w:val="Textepardfaut"/>
        <w:jc w:val="center"/>
        <w:rPr>
          <w:rFonts w:ascii="Auxerre normal" w:hAnsi="Auxerre normal"/>
          <w:b/>
          <w:caps/>
          <w:sz w:val="32"/>
          <w:szCs w:val="32"/>
        </w:rPr>
      </w:pPr>
      <w:r>
        <w:rPr>
          <w:rFonts w:ascii="Auxerre normal" w:hAnsi="Auxerre normal"/>
          <w:b/>
          <w:caps/>
          <w:sz w:val="32"/>
          <w:szCs w:val="32"/>
        </w:rPr>
        <w:t xml:space="preserve"> </w:t>
      </w:r>
    </w:p>
    <w:p w:rsidR="00EB1BA9" w:rsidRPr="001F79F5" w:rsidRDefault="00EB1BA9" w:rsidP="00F43D0A">
      <w:pPr>
        <w:pStyle w:val="Textepardfaut"/>
        <w:jc w:val="both"/>
        <w:rPr>
          <w:b/>
          <w:caps/>
        </w:rPr>
      </w:pPr>
      <w:r w:rsidRPr="001F79F5">
        <w:rPr>
          <w:b/>
          <w:caps/>
        </w:rPr>
        <w:t xml:space="preserve">1 : </w:t>
      </w:r>
      <w:r w:rsidR="00F43D0A">
        <w:rPr>
          <w:b/>
          <w:caps/>
        </w:rPr>
        <w:t>Acheteur :</w:t>
      </w:r>
    </w:p>
    <w:p w:rsidR="00EB1BA9" w:rsidRDefault="00EB1BA9" w:rsidP="00EB1BA9">
      <w:pPr>
        <w:pStyle w:val="Textepardfaut"/>
        <w:ind w:firstLine="708"/>
        <w:jc w:val="both"/>
        <w:rPr>
          <w:b/>
          <w:caps/>
          <w:u w:val="single"/>
        </w:rPr>
      </w:pPr>
    </w:p>
    <w:p w:rsidR="00551C32" w:rsidRDefault="00F43D0A" w:rsidP="001F79F5">
      <w:pPr>
        <w:pStyle w:val="Textepardfaut"/>
        <w:jc w:val="both"/>
      </w:pPr>
      <w:r>
        <w:t xml:space="preserve">            </w:t>
      </w:r>
      <w:r w:rsidR="00EE04F1" w:rsidRPr="00F43D0A">
        <w:rPr>
          <w:b/>
        </w:rPr>
        <w:t xml:space="preserve">Le lycée des Iles du Nord </w:t>
      </w:r>
      <w:r>
        <w:t xml:space="preserve"> </w:t>
      </w:r>
    </w:p>
    <w:p w:rsidR="001F79F5" w:rsidRDefault="001F79F5" w:rsidP="001F79F5">
      <w:pPr>
        <w:pStyle w:val="Textepardfaut"/>
        <w:jc w:val="both"/>
      </w:pPr>
    </w:p>
    <w:p w:rsidR="001F79F5" w:rsidRDefault="00F43D0A" w:rsidP="001F79F5">
      <w:pPr>
        <w:pStyle w:val="Textepardfaut"/>
        <w:jc w:val="both"/>
      </w:pPr>
      <w:r>
        <w:t xml:space="preserve"> </w:t>
      </w:r>
    </w:p>
    <w:p w:rsidR="00C238DC" w:rsidRDefault="001B668C">
      <w:pPr>
        <w:pStyle w:val="Textepardfaut"/>
        <w:ind w:firstLine="708"/>
        <w:jc w:val="both"/>
        <w:rPr>
          <w:b/>
          <w:caps/>
          <w:u w:val="single"/>
        </w:rPr>
      </w:pPr>
      <w:r>
        <w:t xml:space="preserve"> </w:t>
      </w:r>
    </w:p>
    <w:p w:rsidR="001F79F5" w:rsidRDefault="001F79F5" w:rsidP="001F79F5">
      <w:pPr>
        <w:pStyle w:val="Textepardfaut"/>
        <w:jc w:val="both"/>
        <w:rPr>
          <w:b/>
          <w:caps/>
        </w:rPr>
      </w:pPr>
      <w:r>
        <w:rPr>
          <w:b/>
          <w:caps/>
        </w:rPr>
        <w:t xml:space="preserve">2- CALENDRIER </w:t>
      </w:r>
    </w:p>
    <w:p w:rsidR="001F79F5" w:rsidRPr="001F79F5" w:rsidRDefault="001F79F5" w:rsidP="001F79F5">
      <w:pPr>
        <w:pStyle w:val="Textepardfaut"/>
        <w:jc w:val="both"/>
        <w:rPr>
          <w:b/>
        </w:rPr>
      </w:pPr>
    </w:p>
    <w:p w:rsidR="001F79F5" w:rsidRPr="001F79F5" w:rsidRDefault="001F79F5" w:rsidP="001F79F5">
      <w:pPr>
        <w:pStyle w:val="Textepardfaut"/>
        <w:jc w:val="both"/>
      </w:pPr>
      <w:r w:rsidRPr="001F79F5">
        <w:rPr>
          <w:b/>
        </w:rPr>
        <w:t xml:space="preserve">  </w:t>
      </w:r>
      <w:r w:rsidRPr="001F79F5">
        <w:t xml:space="preserve"> La remise des offres doit se faire au plus tard le lundi 2</w:t>
      </w:r>
      <w:r w:rsidR="00F43D0A">
        <w:t xml:space="preserve">6 août </w:t>
      </w:r>
      <w:r w:rsidRPr="001F79F5">
        <w:t xml:space="preserve"> 2019 à 17h  </w:t>
      </w:r>
      <w:r w:rsidR="0069711F" w:rsidRPr="001F79F5">
        <w:t xml:space="preserve"> </w:t>
      </w:r>
    </w:p>
    <w:p w:rsidR="001F79F5" w:rsidRDefault="001F79F5" w:rsidP="001F79F5">
      <w:pPr>
        <w:pStyle w:val="Textepardfaut"/>
        <w:jc w:val="both"/>
        <w:rPr>
          <w:b/>
          <w:caps/>
        </w:rPr>
      </w:pPr>
    </w:p>
    <w:p w:rsidR="00556999" w:rsidRPr="001F79F5" w:rsidRDefault="001F79F5" w:rsidP="001F79F5">
      <w:pPr>
        <w:pStyle w:val="Textepardfaut"/>
        <w:jc w:val="both"/>
        <w:rPr>
          <w:b/>
          <w:caps/>
        </w:rPr>
      </w:pPr>
      <w:r>
        <w:rPr>
          <w:b/>
          <w:caps/>
        </w:rPr>
        <w:t>3</w:t>
      </w:r>
      <w:r w:rsidR="00556999" w:rsidRPr="001F79F5">
        <w:rPr>
          <w:b/>
          <w:caps/>
        </w:rPr>
        <w:t xml:space="preserve"> : </w:t>
      </w:r>
      <w:r w:rsidR="00F43D0A">
        <w:rPr>
          <w:b/>
          <w:caps/>
        </w:rPr>
        <w:t>Liste des lots :</w:t>
      </w:r>
    </w:p>
    <w:p w:rsidR="00C238DC" w:rsidRDefault="00C238DC">
      <w:pPr>
        <w:pStyle w:val="Textepardfaut"/>
        <w:ind w:firstLine="708"/>
        <w:jc w:val="both"/>
        <w:rPr>
          <w:b/>
          <w:caps/>
          <w:u w:val="single"/>
        </w:rPr>
      </w:pPr>
    </w:p>
    <w:p w:rsidR="004E70A5" w:rsidRPr="007F1364" w:rsidRDefault="00F43D0A" w:rsidP="00F43D0A">
      <w:pPr>
        <w:pStyle w:val="Textepardfaut"/>
        <w:jc w:val="both"/>
        <w:rPr>
          <w:caps/>
          <w:lang w:val="en-US"/>
        </w:rPr>
      </w:pPr>
      <w:r w:rsidRPr="007F1364">
        <w:rPr>
          <w:caps/>
          <w:lang w:val="en-US"/>
        </w:rPr>
        <w:t>Lot n°</w:t>
      </w:r>
      <w:proofErr w:type="gramStart"/>
      <w:r w:rsidRPr="007F1364">
        <w:rPr>
          <w:caps/>
          <w:lang w:val="en-US"/>
        </w:rPr>
        <w:t>1 :</w:t>
      </w:r>
      <w:proofErr w:type="gramEnd"/>
      <w:r w:rsidRPr="007F1364">
        <w:rPr>
          <w:caps/>
          <w:lang w:val="en-US"/>
        </w:rPr>
        <w:t xml:space="preserve"> toupie</w:t>
      </w:r>
    </w:p>
    <w:p w:rsidR="00F43D0A" w:rsidRPr="007F1364" w:rsidRDefault="00F43D0A" w:rsidP="00F43D0A">
      <w:pPr>
        <w:pStyle w:val="Textepardfaut"/>
        <w:jc w:val="both"/>
        <w:rPr>
          <w:caps/>
          <w:lang w:val="en-US"/>
        </w:rPr>
      </w:pPr>
      <w:r w:rsidRPr="007F1364">
        <w:rPr>
          <w:caps/>
          <w:lang w:val="en-US"/>
        </w:rPr>
        <w:t>Lot n°</w:t>
      </w:r>
      <w:proofErr w:type="gramStart"/>
      <w:r w:rsidRPr="007F1364">
        <w:rPr>
          <w:caps/>
          <w:lang w:val="en-US"/>
        </w:rPr>
        <w:t>2 :</w:t>
      </w:r>
      <w:proofErr w:type="gramEnd"/>
      <w:r w:rsidRPr="007F1364">
        <w:rPr>
          <w:caps/>
          <w:lang w:val="en-US"/>
        </w:rPr>
        <w:t xml:space="preserve"> raboteuse</w:t>
      </w:r>
    </w:p>
    <w:p w:rsidR="00F43D0A" w:rsidRPr="007F1364" w:rsidRDefault="00F43D0A" w:rsidP="00F43D0A">
      <w:pPr>
        <w:pStyle w:val="Textepardfaut"/>
        <w:jc w:val="both"/>
        <w:rPr>
          <w:caps/>
        </w:rPr>
      </w:pPr>
      <w:r w:rsidRPr="007F1364">
        <w:rPr>
          <w:caps/>
        </w:rPr>
        <w:t xml:space="preserve">Lot </w:t>
      </w:r>
      <w:r w:rsidR="002C5503" w:rsidRPr="007F1364">
        <w:rPr>
          <w:caps/>
        </w:rPr>
        <w:t>n°3</w:t>
      </w:r>
      <w:r w:rsidRPr="007F1364">
        <w:rPr>
          <w:caps/>
        </w:rPr>
        <w:t> </w:t>
      </w:r>
      <w:proofErr w:type="gramStart"/>
      <w:r w:rsidRPr="007F1364">
        <w:rPr>
          <w:caps/>
        </w:rPr>
        <w:t>:</w:t>
      </w:r>
      <w:r w:rsidR="002C5503" w:rsidRPr="007F1364">
        <w:rPr>
          <w:caps/>
        </w:rPr>
        <w:t>de</w:t>
      </w:r>
      <w:r w:rsidRPr="007F1364">
        <w:rPr>
          <w:caps/>
        </w:rPr>
        <w:t>gauchisseuse</w:t>
      </w:r>
      <w:proofErr w:type="gramEnd"/>
      <w:r w:rsidR="002C5503" w:rsidRPr="007F1364">
        <w:rPr>
          <w:caps/>
        </w:rPr>
        <w:t xml:space="preserve"> arbre à 4 couteaux</w:t>
      </w:r>
    </w:p>
    <w:p w:rsidR="002C5503" w:rsidRPr="007F1364" w:rsidRDefault="002C5503" w:rsidP="00F43D0A">
      <w:pPr>
        <w:pStyle w:val="Textepardfaut"/>
        <w:jc w:val="both"/>
        <w:rPr>
          <w:caps/>
        </w:rPr>
      </w:pPr>
      <w:r w:rsidRPr="007F1364">
        <w:rPr>
          <w:caps/>
        </w:rPr>
        <w:t>Lot n°4 </w:t>
      </w:r>
      <w:proofErr w:type="gramStart"/>
      <w:r w:rsidRPr="007F1364">
        <w:rPr>
          <w:caps/>
        </w:rPr>
        <w:t>:scie</w:t>
      </w:r>
      <w:proofErr w:type="gramEnd"/>
      <w:r w:rsidRPr="007F1364">
        <w:rPr>
          <w:caps/>
        </w:rPr>
        <w:t xml:space="preserve"> circulaire</w:t>
      </w:r>
    </w:p>
    <w:p w:rsidR="002C5503" w:rsidRPr="007F1364" w:rsidRDefault="002C5503" w:rsidP="00F43D0A">
      <w:pPr>
        <w:pStyle w:val="Textepardfaut"/>
        <w:jc w:val="both"/>
        <w:rPr>
          <w:caps/>
        </w:rPr>
      </w:pPr>
      <w:r w:rsidRPr="007F1364">
        <w:rPr>
          <w:caps/>
        </w:rPr>
        <w:t>Lot n°5 : scie à ruban</w:t>
      </w:r>
    </w:p>
    <w:p w:rsidR="002C5503" w:rsidRPr="007F1364" w:rsidRDefault="002C5503" w:rsidP="00F43D0A">
      <w:pPr>
        <w:pStyle w:val="Textepardfaut"/>
        <w:jc w:val="both"/>
        <w:rPr>
          <w:caps/>
        </w:rPr>
      </w:pPr>
      <w:r w:rsidRPr="007F1364">
        <w:rPr>
          <w:caps/>
        </w:rPr>
        <w:t>Lot n°6 : degauchisseuse arbre à 3 couteaux</w:t>
      </w:r>
    </w:p>
    <w:p w:rsidR="002C5503" w:rsidRPr="007F1364" w:rsidRDefault="002C5503" w:rsidP="00F43D0A">
      <w:pPr>
        <w:pStyle w:val="Textepardfaut"/>
        <w:jc w:val="both"/>
        <w:rPr>
          <w:caps/>
        </w:rPr>
      </w:pPr>
      <w:r w:rsidRPr="007F1364">
        <w:rPr>
          <w:caps/>
        </w:rPr>
        <w:t>Lot n°7 : mortaiseuse a chaine</w:t>
      </w:r>
    </w:p>
    <w:p w:rsidR="002C5503" w:rsidRPr="007F1364" w:rsidRDefault="002C5503" w:rsidP="00F43D0A">
      <w:pPr>
        <w:pStyle w:val="Textepardfaut"/>
        <w:jc w:val="both"/>
        <w:rPr>
          <w:caps/>
        </w:rPr>
      </w:pPr>
      <w:r w:rsidRPr="007F1364">
        <w:rPr>
          <w:caps/>
        </w:rPr>
        <w:t xml:space="preserve">Lot n°8 : degauchisseuse </w:t>
      </w:r>
    </w:p>
    <w:p w:rsidR="002C5503" w:rsidRPr="007F1364" w:rsidRDefault="002C5503" w:rsidP="00F43D0A">
      <w:pPr>
        <w:pStyle w:val="Textepardfaut"/>
        <w:jc w:val="both"/>
        <w:rPr>
          <w:caps/>
        </w:rPr>
      </w:pPr>
      <w:r w:rsidRPr="007F1364">
        <w:rPr>
          <w:caps/>
        </w:rPr>
        <w:t>Lot n°9 : mortaiseuse</w:t>
      </w:r>
    </w:p>
    <w:p w:rsidR="002C5503" w:rsidRDefault="002C5503" w:rsidP="00F43D0A">
      <w:pPr>
        <w:pStyle w:val="Textepardfaut"/>
        <w:jc w:val="both"/>
      </w:pPr>
    </w:p>
    <w:p w:rsidR="00F43D0A" w:rsidRDefault="00F43D0A" w:rsidP="00F43D0A">
      <w:pPr>
        <w:pStyle w:val="Textepardfaut"/>
        <w:jc w:val="both"/>
      </w:pPr>
    </w:p>
    <w:p w:rsidR="00F43D0A" w:rsidRDefault="00F43D0A" w:rsidP="00F43D0A">
      <w:pPr>
        <w:pStyle w:val="Textepardfaut"/>
        <w:jc w:val="both"/>
      </w:pPr>
    </w:p>
    <w:p w:rsidR="004E70A5" w:rsidRDefault="004E70A5" w:rsidP="0069711F">
      <w:pPr>
        <w:pStyle w:val="Textepardfaut"/>
        <w:jc w:val="both"/>
      </w:pPr>
    </w:p>
    <w:p w:rsidR="00A60342" w:rsidRDefault="00A60342" w:rsidP="00A60342">
      <w:pPr>
        <w:pStyle w:val="Textepardfaut"/>
        <w:jc w:val="both"/>
        <w:rPr>
          <w:b/>
          <w:caps/>
          <w:u w:val="single"/>
        </w:rPr>
      </w:pPr>
      <w:r w:rsidRPr="00A60342">
        <w:rPr>
          <w:b/>
          <w:caps/>
        </w:rPr>
        <w:t xml:space="preserve">4 </w:t>
      </w:r>
      <w:r w:rsidRPr="001F79F5">
        <w:rPr>
          <w:b/>
          <w:caps/>
        </w:rPr>
        <w:t xml:space="preserve">: </w:t>
      </w:r>
      <w:r>
        <w:rPr>
          <w:b/>
          <w:caps/>
        </w:rPr>
        <w:t>clauses techniques</w:t>
      </w:r>
    </w:p>
    <w:p w:rsidR="00B62DB8" w:rsidRPr="00A60342" w:rsidRDefault="00B62DB8" w:rsidP="00B62DB8">
      <w:pPr>
        <w:pStyle w:val="Textepardfaut"/>
        <w:jc w:val="both"/>
      </w:pPr>
    </w:p>
    <w:p w:rsidR="00B62DB8" w:rsidRDefault="00A60342" w:rsidP="00B62DB8">
      <w:pPr>
        <w:pStyle w:val="Textepardfaut"/>
        <w:jc w:val="both"/>
      </w:pPr>
      <w:r w:rsidRPr="00A60342">
        <w:t xml:space="preserve"> </w:t>
      </w:r>
      <w:r>
        <w:t>Le détail des caractéristiques techniques des matériels informatiques est consigné dans le document « </w:t>
      </w:r>
      <w:r w:rsidR="002C5503">
        <w:t>Equipements atelier bois » </w:t>
      </w:r>
    </w:p>
    <w:p w:rsidR="00A60342" w:rsidRDefault="00A60342" w:rsidP="00B62DB8">
      <w:pPr>
        <w:pStyle w:val="Textepardfaut"/>
        <w:jc w:val="both"/>
      </w:pPr>
      <w:r>
        <w:t>La configuration demandée constitue la configuration minimale. Les variantes supérieures sont autorisées, mais doivent être clairement indiquées.</w:t>
      </w:r>
    </w:p>
    <w:p w:rsidR="00BB2D28" w:rsidRPr="00A60342" w:rsidRDefault="00BB2D28" w:rsidP="00B62DB8">
      <w:pPr>
        <w:pStyle w:val="Textepardfaut"/>
        <w:jc w:val="both"/>
      </w:pPr>
    </w:p>
    <w:p w:rsidR="00B62DB8" w:rsidRPr="00BB2D28" w:rsidRDefault="00071A82" w:rsidP="00B62DB8">
      <w:pPr>
        <w:pStyle w:val="Textepardfaut"/>
        <w:jc w:val="both"/>
        <w:rPr>
          <w:b/>
          <w:caps/>
        </w:rPr>
      </w:pPr>
      <w:r w:rsidRPr="00BB2D28">
        <w:rPr>
          <w:b/>
          <w:caps/>
        </w:rPr>
        <w:lastRenderedPageBreak/>
        <w:t xml:space="preserve"> </w:t>
      </w:r>
      <w:r w:rsidR="00BB2D28" w:rsidRPr="00BB2D28">
        <w:rPr>
          <w:b/>
          <w:caps/>
        </w:rPr>
        <w:t>5- garantie du materiel</w:t>
      </w:r>
    </w:p>
    <w:p w:rsidR="0062191E" w:rsidRDefault="0062191E" w:rsidP="00B62DB8">
      <w:pPr>
        <w:pStyle w:val="Textepardfaut"/>
        <w:jc w:val="both"/>
        <w:rPr>
          <w:caps/>
        </w:rPr>
      </w:pPr>
    </w:p>
    <w:p w:rsidR="00071A82" w:rsidRDefault="00071A82" w:rsidP="00B62DB8">
      <w:pPr>
        <w:pStyle w:val="Textepardfaut"/>
        <w:jc w:val="both"/>
      </w:pPr>
      <w:r>
        <w:rPr>
          <w:caps/>
        </w:rPr>
        <w:t xml:space="preserve"> </w:t>
      </w:r>
      <w:r w:rsidR="00BB2D28">
        <w:t>Le titulaire s’engage sur une garantie minimale de 3 ans sur tout le matériel intégré au marché.</w:t>
      </w:r>
    </w:p>
    <w:p w:rsidR="00BB2D28" w:rsidRDefault="00BB2D28" w:rsidP="00B62DB8">
      <w:pPr>
        <w:pStyle w:val="Textepardfaut"/>
        <w:jc w:val="both"/>
      </w:pPr>
      <w:r>
        <w:t xml:space="preserve"> Cette garantie suppose pour le titulaire, la prise en charge des frais liés au retour en atelier, au déplacement de techniciens, à la </w:t>
      </w:r>
      <w:r w:rsidR="0062191E">
        <w:t>main d’œuvre et aux pièces à remplacer. En cas de défaut constaté, le titulaire pourra êt</w:t>
      </w:r>
      <w:r w:rsidR="00332E42">
        <w:t>re amené, à la demande du lycée</w:t>
      </w:r>
      <w:r w:rsidR="0062191E">
        <w:t>, à remplacer le matériel défectueux, sans frais supplémentaires.</w:t>
      </w:r>
    </w:p>
    <w:p w:rsidR="0062191E" w:rsidRDefault="002C5503" w:rsidP="00B62DB8">
      <w:pPr>
        <w:pStyle w:val="Textepardfaut"/>
        <w:jc w:val="both"/>
      </w:pPr>
      <w:r>
        <w:t xml:space="preserve">L’existence d’un SAV aux Antilles Française </w:t>
      </w:r>
      <w:r w:rsidR="003F57BD">
        <w:t xml:space="preserve">sera </w:t>
      </w:r>
      <w:proofErr w:type="gramStart"/>
      <w:r w:rsidR="003F57BD">
        <w:t>privilégié</w:t>
      </w:r>
      <w:proofErr w:type="gramEnd"/>
      <w:r w:rsidR="003F57BD">
        <w:t>.</w:t>
      </w:r>
    </w:p>
    <w:p w:rsidR="0062191E" w:rsidRPr="00071A82" w:rsidRDefault="0062191E" w:rsidP="00B62DB8">
      <w:pPr>
        <w:pStyle w:val="Textepardfaut"/>
        <w:jc w:val="both"/>
        <w:rPr>
          <w:caps/>
        </w:rPr>
      </w:pPr>
    </w:p>
    <w:p w:rsidR="00B24BDF" w:rsidRDefault="0062191E" w:rsidP="0062191E">
      <w:pPr>
        <w:pStyle w:val="Textepardfaut"/>
        <w:jc w:val="both"/>
        <w:rPr>
          <w:b/>
          <w:caps/>
        </w:rPr>
      </w:pPr>
      <w:r w:rsidRPr="0062191E">
        <w:rPr>
          <w:b/>
          <w:caps/>
        </w:rPr>
        <w:t xml:space="preserve"> </w:t>
      </w:r>
      <w:r>
        <w:rPr>
          <w:b/>
          <w:caps/>
        </w:rPr>
        <w:t xml:space="preserve"> 6-</w:t>
      </w:r>
      <w:r w:rsidR="00B24BDF" w:rsidRPr="0062191E">
        <w:rPr>
          <w:b/>
          <w:caps/>
        </w:rPr>
        <w:t xml:space="preserve"> </w:t>
      </w:r>
      <w:r>
        <w:rPr>
          <w:b/>
          <w:caps/>
        </w:rPr>
        <w:t>prix</w:t>
      </w:r>
    </w:p>
    <w:p w:rsidR="0062191E" w:rsidRDefault="0062191E" w:rsidP="0062191E">
      <w:pPr>
        <w:pStyle w:val="Textepardfaut"/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2191E" w:rsidRDefault="0062191E" w:rsidP="0062191E">
      <w:pPr>
        <w:pStyle w:val="Textepardfaut"/>
        <w:jc w:val="both"/>
      </w:pPr>
      <w:r w:rsidRPr="0062191E">
        <w:rPr>
          <w:caps/>
        </w:rPr>
        <w:t xml:space="preserve">  </w:t>
      </w:r>
      <w:r w:rsidRPr="0062191E">
        <w:t>Le prix est ferme et définitif.</w:t>
      </w:r>
    </w:p>
    <w:p w:rsidR="006C78DF" w:rsidRDefault="006C78DF" w:rsidP="0062191E">
      <w:pPr>
        <w:pStyle w:val="Textepardfaut"/>
        <w:jc w:val="both"/>
      </w:pPr>
      <w:r>
        <w:t xml:space="preserve">  Les prix seront précisés dans l’acte d’engagement.</w:t>
      </w:r>
    </w:p>
    <w:p w:rsidR="006C78DF" w:rsidRDefault="006C78DF" w:rsidP="0062191E">
      <w:pPr>
        <w:pStyle w:val="Textepardfaut"/>
        <w:jc w:val="both"/>
      </w:pPr>
      <w:r>
        <w:t xml:space="preserve">  La proposition financière devra détailler le prix pour chaque matériel.</w:t>
      </w:r>
    </w:p>
    <w:p w:rsidR="003F57BD" w:rsidRDefault="003F57BD" w:rsidP="0062191E">
      <w:pPr>
        <w:pStyle w:val="Textepardfaut"/>
        <w:jc w:val="both"/>
      </w:pPr>
    </w:p>
    <w:p w:rsidR="003F57BD" w:rsidRDefault="003F57BD" w:rsidP="0062191E">
      <w:pPr>
        <w:pStyle w:val="Textepardfaut"/>
        <w:jc w:val="both"/>
      </w:pPr>
    </w:p>
    <w:p w:rsidR="003F57BD" w:rsidRPr="003F57BD" w:rsidRDefault="003F57BD" w:rsidP="0062191E">
      <w:pPr>
        <w:pStyle w:val="Textepardfaut"/>
        <w:jc w:val="both"/>
        <w:rPr>
          <w:b/>
        </w:rPr>
      </w:pPr>
      <w:r>
        <w:t xml:space="preserve"> </w:t>
      </w:r>
      <w:r w:rsidRPr="003F57BD">
        <w:rPr>
          <w:b/>
        </w:rPr>
        <w:t>7- BON DE COMMANDE</w:t>
      </w:r>
    </w:p>
    <w:p w:rsidR="003F57BD" w:rsidRDefault="003F57BD" w:rsidP="0062191E">
      <w:pPr>
        <w:pStyle w:val="Textepardfaut"/>
        <w:jc w:val="both"/>
      </w:pPr>
    </w:p>
    <w:p w:rsidR="003F57BD" w:rsidRPr="0062191E" w:rsidRDefault="003F57BD" w:rsidP="0062191E">
      <w:pPr>
        <w:pStyle w:val="Textepardfaut"/>
        <w:jc w:val="both"/>
      </w:pPr>
      <w:r>
        <w:t xml:space="preserve">   Les notifications  se feront par l’émission d’un bon de commande </w:t>
      </w:r>
    </w:p>
    <w:p w:rsidR="00B24BDF" w:rsidRPr="0062191E" w:rsidRDefault="00B24BDF" w:rsidP="0069711F">
      <w:pPr>
        <w:pStyle w:val="Textepardfaut"/>
        <w:jc w:val="both"/>
      </w:pPr>
    </w:p>
    <w:p w:rsidR="00D0558B" w:rsidRDefault="0062191E" w:rsidP="00D0558B">
      <w:pPr>
        <w:pStyle w:val="Textepardfaut"/>
        <w:jc w:val="both"/>
      </w:pPr>
      <w:r>
        <w:t xml:space="preserve"> </w:t>
      </w:r>
    </w:p>
    <w:p w:rsidR="006C78DF" w:rsidRDefault="006C78DF" w:rsidP="00D0558B">
      <w:pPr>
        <w:pStyle w:val="Textepardfaut"/>
        <w:jc w:val="both"/>
        <w:rPr>
          <w:b/>
          <w:caps/>
        </w:rPr>
      </w:pPr>
      <w:r w:rsidRPr="0062191E">
        <w:rPr>
          <w:b/>
          <w:caps/>
        </w:rPr>
        <w:t xml:space="preserve"> </w:t>
      </w:r>
      <w:r w:rsidR="003F57BD">
        <w:rPr>
          <w:b/>
          <w:caps/>
        </w:rPr>
        <w:t xml:space="preserve">  8</w:t>
      </w:r>
      <w:r>
        <w:rPr>
          <w:b/>
          <w:caps/>
        </w:rPr>
        <w:t>-</w:t>
      </w:r>
      <w:r w:rsidRPr="0062191E">
        <w:rPr>
          <w:b/>
          <w:caps/>
        </w:rPr>
        <w:t xml:space="preserve"> </w:t>
      </w:r>
      <w:r>
        <w:rPr>
          <w:b/>
          <w:caps/>
        </w:rPr>
        <w:t>mODALITES DE PAIEMENT</w:t>
      </w:r>
    </w:p>
    <w:p w:rsidR="006C78DF" w:rsidRDefault="006C78DF" w:rsidP="00D0558B">
      <w:pPr>
        <w:pStyle w:val="Textepardfaut"/>
        <w:jc w:val="both"/>
        <w:rPr>
          <w:b/>
          <w:caps/>
        </w:rPr>
      </w:pPr>
    </w:p>
    <w:p w:rsidR="006C78DF" w:rsidRPr="006C78DF" w:rsidRDefault="006C78DF" w:rsidP="00D0558B">
      <w:pPr>
        <w:pStyle w:val="Textepardfaut"/>
        <w:jc w:val="both"/>
      </w:pPr>
      <w:r>
        <w:rPr>
          <w:b/>
          <w:caps/>
        </w:rPr>
        <w:t xml:space="preserve">    </w:t>
      </w:r>
      <w:r w:rsidR="00332E42">
        <w:t>Le règlement du marché</w:t>
      </w:r>
      <w:r w:rsidRPr="006C78DF">
        <w:t xml:space="preserve"> se fera sur présen</w:t>
      </w:r>
      <w:r w:rsidR="00332E42">
        <w:t>tation d’une facture au nom du Lycée P</w:t>
      </w:r>
      <w:r w:rsidRPr="006C78DF">
        <w:t xml:space="preserve">rofessionnel des Iles du </w:t>
      </w:r>
      <w:r w:rsidR="00332E42">
        <w:t xml:space="preserve">  </w:t>
      </w:r>
      <w:r w:rsidRPr="006C78DF">
        <w:t>Nord, par mandat administratif, après vérification du service fait.</w:t>
      </w:r>
    </w:p>
    <w:p w:rsidR="00CE3354" w:rsidRDefault="006C78DF" w:rsidP="00EF0297">
      <w:pPr>
        <w:pStyle w:val="DefaultText"/>
        <w:jc w:val="both"/>
        <w:rPr>
          <w:sz w:val="22"/>
        </w:rPr>
      </w:pPr>
      <w:r>
        <w:rPr>
          <w:sz w:val="22"/>
        </w:rPr>
        <w:t xml:space="preserve"> </w:t>
      </w:r>
    </w:p>
    <w:p w:rsidR="00D233D9" w:rsidRDefault="00652D54">
      <w:pPr>
        <w:pStyle w:val="DefaultText"/>
        <w:jc w:val="both"/>
        <w:rPr>
          <w:sz w:val="20"/>
        </w:rPr>
      </w:pPr>
      <w:r>
        <w:rPr>
          <w:sz w:val="22"/>
        </w:rPr>
        <w:t xml:space="preserve"> </w:t>
      </w:r>
    </w:p>
    <w:p w:rsidR="00463E18" w:rsidRDefault="00652D54" w:rsidP="00463E18">
      <w:pPr>
        <w:pStyle w:val="DefaultText"/>
        <w:jc w:val="both"/>
      </w:pPr>
      <w:r>
        <w:t xml:space="preserve"> </w:t>
      </w:r>
    </w:p>
    <w:p w:rsidR="00463E18" w:rsidRDefault="003F57BD" w:rsidP="00463E18">
      <w:pPr>
        <w:pStyle w:val="DefaultText"/>
        <w:jc w:val="both"/>
        <w:rPr>
          <w:b/>
          <w:caps/>
        </w:rPr>
      </w:pPr>
      <w:r>
        <w:rPr>
          <w:b/>
          <w:caps/>
        </w:rPr>
        <w:t xml:space="preserve">   9</w:t>
      </w:r>
      <w:r w:rsidR="006C78DF">
        <w:rPr>
          <w:b/>
          <w:caps/>
        </w:rPr>
        <w:t>-</w:t>
      </w:r>
      <w:r w:rsidR="006C78DF" w:rsidRPr="0062191E">
        <w:rPr>
          <w:b/>
          <w:caps/>
        </w:rPr>
        <w:t xml:space="preserve"> </w:t>
      </w:r>
      <w:r w:rsidR="006C78DF">
        <w:rPr>
          <w:b/>
          <w:caps/>
        </w:rPr>
        <w:t>VISA DU SOUMISSIONNAIRE</w:t>
      </w:r>
    </w:p>
    <w:p w:rsidR="006C78DF" w:rsidRDefault="006C78DF" w:rsidP="00463E18">
      <w:pPr>
        <w:pStyle w:val="DefaultText"/>
        <w:jc w:val="both"/>
        <w:rPr>
          <w:b/>
          <w:caps/>
        </w:rPr>
      </w:pPr>
    </w:p>
    <w:p w:rsidR="006C78DF" w:rsidRDefault="006C78DF" w:rsidP="00463E18">
      <w:pPr>
        <w:pStyle w:val="DefaultText"/>
        <w:jc w:val="both"/>
        <w:rPr>
          <w:b/>
          <w:caps/>
        </w:rPr>
      </w:pPr>
      <w:r>
        <w:rPr>
          <w:b/>
          <w:caps/>
        </w:rPr>
        <w:t xml:space="preserve">   </w:t>
      </w:r>
    </w:p>
    <w:p w:rsidR="006C78DF" w:rsidRPr="006C78DF" w:rsidRDefault="006C78DF" w:rsidP="00463E18">
      <w:pPr>
        <w:pStyle w:val="DefaultText"/>
        <w:jc w:val="both"/>
      </w:pPr>
      <w:r>
        <w:rPr>
          <w:b/>
          <w:caps/>
        </w:rPr>
        <w:t xml:space="preserve">  </w:t>
      </w:r>
      <w:r>
        <w:t>N</w:t>
      </w:r>
      <w:r w:rsidRPr="006C78DF">
        <w:t>om :</w:t>
      </w:r>
    </w:p>
    <w:p w:rsidR="006C78DF" w:rsidRPr="006C78DF" w:rsidRDefault="006C78DF" w:rsidP="00463E18">
      <w:pPr>
        <w:pStyle w:val="DefaultText"/>
        <w:jc w:val="both"/>
      </w:pPr>
      <w:r w:rsidRPr="006C78DF">
        <w:t xml:space="preserve">  </w:t>
      </w:r>
      <w:r>
        <w:t>F</w:t>
      </w:r>
      <w:r w:rsidRPr="006C78DF">
        <w:t>onction :</w:t>
      </w:r>
    </w:p>
    <w:p w:rsidR="006C78DF" w:rsidRPr="006C78DF" w:rsidRDefault="006C78DF" w:rsidP="00463E18">
      <w:pPr>
        <w:pStyle w:val="DefaultText"/>
        <w:jc w:val="both"/>
      </w:pPr>
      <w:r w:rsidRPr="006C78DF">
        <w:t xml:space="preserve">  </w:t>
      </w:r>
      <w:r>
        <w:t>Téléphone</w:t>
      </w:r>
      <w:r w:rsidRPr="006C78DF">
        <w:t> :</w:t>
      </w:r>
    </w:p>
    <w:p w:rsidR="006C78DF" w:rsidRPr="006C78DF" w:rsidRDefault="006C78DF" w:rsidP="00463E18">
      <w:pPr>
        <w:pStyle w:val="DefaultText"/>
        <w:jc w:val="both"/>
      </w:pPr>
      <w:r w:rsidRPr="006C78DF">
        <w:t xml:space="preserve">  </w:t>
      </w:r>
      <w:r>
        <w:t>E</w:t>
      </w:r>
      <w:r w:rsidRPr="006C78DF">
        <w:t>mail :</w:t>
      </w:r>
    </w:p>
    <w:p w:rsidR="00463E18" w:rsidRDefault="006C78DF" w:rsidP="00FB231D">
      <w:pPr>
        <w:pStyle w:val="DefaultText"/>
        <w:jc w:val="both"/>
        <w:rPr>
          <w:sz w:val="22"/>
        </w:rPr>
      </w:pPr>
      <w:r>
        <w:rPr>
          <w:sz w:val="22"/>
        </w:rPr>
        <w:t xml:space="preserve"> </w:t>
      </w:r>
    </w:p>
    <w:p w:rsidR="006C78DF" w:rsidRDefault="006C78DF" w:rsidP="00FB231D">
      <w:pPr>
        <w:pStyle w:val="DefaultText"/>
        <w:jc w:val="both"/>
        <w:rPr>
          <w:sz w:val="22"/>
        </w:rPr>
      </w:pPr>
    </w:p>
    <w:p w:rsidR="006C78DF" w:rsidRDefault="006C78DF" w:rsidP="00FB231D">
      <w:pPr>
        <w:pStyle w:val="DefaultText"/>
        <w:jc w:val="both"/>
        <w:rPr>
          <w:sz w:val="22"/>
        </w:rPr>
      </w:pPr>
    </w:p>
    <w:p w:rsidR="006C78DF" w:rsidRPr="00463E18" w:rsidRDefault="006C78DF" w:rsidP="00FB231D">
      <w:pPr>
        <w:pStyle w:val="DefaultText"/>
        <w:jc w:val="both"/>
        <w:rPr>
          <w:b/>
          <w:sz w:val="22"/>
        </w:rPr>
      </w:pPr>
      <w:r>
        <w:rPr>
          <w:sz w:val="22"/>
        </w:rPr>
        <w:t xml:space="preserve">Visa du soumissionnaire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Cachet du soumissionnaire</w:t>
      </w:r>
    </w:p>
    <w:sectPr w:rsidR="006C78DF" w:rsidRPr="00463E18" w:rsidSect="006E283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B7" w:rsidRDefault="00D146B7" w:rsidP="00D233D9">
      <w:r>
        <w:separator/>
      </w:r>
    </w:p>
  </w:endnote>
  <w:endnote w:type="continuationSeparator" w:id="0">
    <w:p w:rsidR="00D146B7" w:rsidRDefault="00D146B7" w:rsidP="00D2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uxerre normal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9" w:rsidRDefault="00D233D9">
    <w:pPr>
      <w:pStyle w:val="Pieddepage1"/>
      <w:jc w:val="right"/>
    </w:pPr>
  </w:p>
  <w:p w:rsidR="006E2834" w:rsidRDefault="006E28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B7" w:rsidRDefault="00D146B7" w:rsidP="00D233D9">
      <w:r w:rsidRPr="00D233D9">
        <w:rPr>
          <w:color w:val="000000"/>
        </w:rPr>
        <w:ptab w:relativeTo="margin" w:alignment="center" w:leader="none"/>
      </w:r>
    </w:p>
  </w:footnote>
  <w:footnote w:type="continuationSeparator" w:id="0">
    <w:p w:rsidR="00D146B7" w:rsidRDefault="00D146B7" w:rsidP="00D2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CED"/>
    <w:multiLevelType w:val="multilevel"/>
    <w:tmpl w:val="5E5A3B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8624F7B"/>
    <w:multiLevelType w:val="multilevel"/>
    <w:tmpl w:val="AEA451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4173B1"/>
    <w:multiLevelType w:val="multilevel"/>
    <w:tmpl w:val="6200F2D8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37A42CE"/>
    <w:multiLevelType w:val="multilevel"/>
    <w:tmpl w:val="11C063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85C03F1"/>
    <w:multiLevelType w:val="multilevel"/>
    <w:tmpl w:val="C7CA336A"/>
    <w:styleLink w:val="WW8Num5"/>
    <w:lvl w:ilvl="0">
      <w:numFmt w:val="bullet"/>
      <w:lvlText w:val=""/>
      <w:lvlJc w:val="left"/>
      <w:rPr>
        <w:rFonts w:ascii="Symbol" w:hAnsi="Symbol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00B60AD"/>
    <w:multiLevelType w:val="multilevel"/>
    <w:tmpl w:val="3CA277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2650746"/>
    <w:multiLevelType w:val="multilevel"/>
    <w:tmpl w:val="8BDE3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60F2065"/>
    <w:multiLevelType w:val="multilevel"/>
    <w:tmpl w:val="ED72E2FE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B59668F"/>
    <w:multiLevelType w:val="multilevel"/>
    <w:tmpl w:val="9A9AA2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C150CA4"/>
    <w:multiLevelType w:val="multilevel"/>
    <w:tmpl w:val="2AFC56C6"/>
    <w:styleLink w:val="WW8Num4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5305A39"/>
    <w:multiLevelType w:val="multilevel"/>
    <w:tmpl w:val="095437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9EE3ACE"/>
    <w:multiLevelType w:val="multilevel"/>
    <w:tmpl w:val="62CE182A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FFA4A1A"/>
    <w:multiLevelType w:val="hybridMultilevel"/>
    <w:tmpl w:val="B28404DC"/>
    <w:lvl w:ilvl="0" w:tplc="EF5E67A6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1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1E01039"/>
    <w:multiLevelType w:val="multilevel"/>
    <w:tmpl w:val="34C617D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635B6348"/>
    <w:multiLevelType w:val="hybridMultilevel"/>
    <w:tmpl w:val="C298E27A"/>
    <w:lvl w:ilvl="0" w:tplc="662E6A7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4F01227"/>
    <w:multiLevelType w:val="multilevel"/>
    <w:tmpl w:val="1EF045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5FC4B39"/>
    <w:multiLevelType w:val="multilevel"/>
    <w:tmpl w:val="3E5A7D3A"/>
    <w:styleLink w:val="WW8Num3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96770B2"/>
    <w:multiLevelType w:val="multilevel"/>
    <w:tmpl w:val="798216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6ADA0D37"/>
    <w:multiLevelType w:val="multilevel"/>
    <w:tmpl w:val="455C45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6C413C2D"/>
    <w:multiLevelType w:val="multilevel"/>
    <w:tmpl w:val="AD7853A2"/>
    <w:styleLink w:val="WW8Num6"/>
    <w:lvl w:ilvl="0">
      <w:numFmt w:val="bullet"/>
      <w:lvlText w:val=""/>
      <w:lvlJc w:val="left"/>
      <w:rPr>
        <w:rFonts w:ascii="Symbol" w:hAnsi="Symbol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E7D0D6F"/>
    <w:multiLevelType w:val="hybridMultilevel"/>
    <w:tmpl w:val="10F85A0C"/>
    <w:lvl w:ilvl="0" w:tplc="114CF27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408313E"/>
    <w:multiLevelType w:val="multilevel"/>
    <w:tmpl w:val="AAC4B3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743E4532"/>
    <w:multiLevelType w:val="hybridMultilevel"/>
    <w:tmpl w:val="3732F2A0"/>
    <w:lvl w:ilvl="0" w:tplc="FBE04E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65F91"/>
    <w:multiLevelType w:val="multilevel"/>
    <w:tmpl w:val="F17256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77B24893"/>
    <w:multiLevelType w:val="multilevel"/>
    <w:tmpl w:val="F376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7E211A59"/>
    <w:multiLevelType w:val="multilevel"/>
    <w:tmpl w:val="FEBAB688"/>
    <w:styleLink w:val="WW8Num7"/>
    <w:lvl w:ilvl="0">
      <w:numFmt w:val="bullet"/>
      <w:lvlText w:val=""/>
      <w:lvlJc w:val="left"/>
      <w:rPr>
        <w:rFonts w:ascii="Symbol" w:hAnsi="Symbol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9"/>
  </w:num>
  <w:num w:numId="7">
    <w:abstractNumId w:val="25"/>
  </w:num>
  <w:num w:numId="8">
    <w:abstractNumId w:val="2"/>
  </w:num>
  <w:num w:numId="9">
    <w:abstractNumId w:val="23"/>
  </w:num>
  <w:num w:numId="10">
    <w:abstractNumId w:val="17"/>
  </w:num>
  <w:num w:numId="11">
    <w:abstractNumId w:val="10"/>
  </w:num>
  <w:num w:numId="12">
    <w:abstractNumId w:val="5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  <w:num w:numId="17">
    <w:abstractNumId w:val="18"/>
  </w:num>
  <w:num w:numId="18">
    <w:abstractNumId w:val="3"/>
  </w:num>
  <w:num w:numId="19">
    <w:abstractNumId w:val="0"/>
  </w:num>
  <w:num w:numId="20">
    <w:abstractNumId w:val="13"/>
  </w:num>
  <w:num w:numId="21">
    <w:abstractNumId w:val="21"/>
  </w:num>
  <w:num w:numId="22">
    <w:abstractNumId w:val="7"/>
  </w:num>
  <w:num w:numId="23">
    <w:abstractNumId w:val="14"/>
  </w:num>
  <w:num w:numId="24">
    <w:abstractNumId w:val="20"/>
  </w:num>
  <w:num w:numId="25">
    <w:abstractNumId w:val="24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33D9"/>
    <w:rsid w:val="000120BF"/>
    <w:rsid w:val="0001684F"/>
    <w:rsid w:val="00036C6C"/>
    <w:rsid w:val="00037AE1"/>
    <w:rsid w:val="0004404F"/>
    <w:rsid w:val="000601B8"/>
    <w:rsid w:val="00062413"/>
    <w:rsid w:val="000628E6"/>
    <w:rsid w:val="00071A82"/>
    <w:rsid w:val="0008044A"/>
    <w:rsid w:val="000E1D53"/>
    <w:rsid w:val="000F0A48"/>
    <w:rsid w:val="00101983"/>
    <w:rsid w:val="001330B2"/>
    <w:rsid w:val="001334E1"/>
    <w:rsid w:val="00143497"/>
    <w:rsid w:val="001577B3"/>
    <w:rsid w:val="00195A80"/>
    <w:rsid w:val="001A4516"/>
    <w:rsid w:val="001A6F2B"/>
    <w:rsid w:val="001B668C"/>
    <w:rsid w:val="001D7463"/>
    <w:rsid w:val="001E7F2E"/>
    <w:rsid w:val="001F6812"/>
    <w:rsid w:val="001F79F5"/>
    <w:rsid w:val="002003D2"/>
    <w:rsid w:val="00236DD4"/>
    <w:rsid w:val="00237D39"/>
    <w:rsid w:val="00241845"/>
    <w:rsid w:val="00247A60"/>
    <w:rsid w:val="002953DF"/>
    <w:rsid w:val="002B389D"/>
    <w:rsid w:val="002B46F4"/>
    <w:rsid w:val="002C5503"/>
    <w:rsid w:val="002E08D3"/>
    <w:rsid w:val="002E4682"/>
    <w:rsid w:val="0031448F"/>
    <w:rsid w:val="00315C4E"/>
    <w:rsid w:val="00317A30"/>
    <w:rsid w:val="00331029"/>
    <w:rsid w:val="003319BD"/>
    <w:rsid w:val="00332E42"/>
    <w:rsid w:val="003354B2"/>
    <w:rsid w:val="00337CAF"/>
    <w:rsid w:val="00347951"/>
    <w:rsid w:val="00364161"/>
    <w:rsid w:val="003714B0"/>
    <w:rsid w:val="003721E6"/>
    <w:rsid w:val="0038034F"/>
    <w:rsid w:val="00392F22"/>
    <w:rsid w:val="003A1A48"/>
    <w:rsid w:val="003E38B3"/>
    <w:rsid w:val="003F57BD"/>
    <w:rsid w:val="00406168"/>
    <w:rsid w:val="00424E97"/>
    <w:rsid w:val="00436C36"/>
    <w:rsid w:val="004523EC"/>
    <w:rsid w:val="00454B76"/>
    <w:rsid w:val="00463E18"/>
    <w:rsid w:val="004A0FAF"/>
    <w:rsid w:val="004B772D"/>
    <w:rsid w:val="004C5969"/>
    <w:rsid w:val="004E1C1A"/>
    <w:rsid w:val="004E43F2"/>
    <w:rsid w:val="004E4933"/>
    <w:rsid w:val="004E70A5"/>
    <w:rsid w:val="00501564"/>
    <w:rsid w:val="00503215"/>
    <w:rsid w:val="0050474F"/>
    <w:rsid w:val="00507F7F"/>
    <w:rsid w:val="0051525B"/>
    <w:rsid w:val="00541727"/>
    <w:rsid w:val="00551C32"/>
    <w:rsid w:val="00556999"/>
    <w:rsid w:val="005807E3"/>
    <w:rsid w:val="0059418C"/>
    <w:rsid w:val="005B05B0"/>
    <w:rsid w:val="005D488D"/>
    <w:rsid w:val="005F63E4"/>
    <w:rsid w:val="00604E33"/>
    <w:rsid w:val="00605499"/>
    <w:rsid w:val="00606D6B"/>
    <w:rsid w:val="00617C1B"/>
    <w:rsid w:val="0062191E"/>
    <w:rsid w:val="006224B9"/>
    <w:rsid w:val="006320FC"/>
    <w:rsid w:val="006460BD"/>
    <w:rsid w:val="00652D54"/>
    <w:rsid w:val="0065421D"/>
    <w:rsid w:val="0066461A"/>
    <w:rsid w:val="00671B74"/>
    <w:rsid w:val="0068191D"/>
    <w:rsid w:val="006917A6"/>
    <w:rsid w:val="00693DF7"/>
    <w:rsid w:val="0069711F"/>
    <w:rsid w:val="006C78DF"/>
    <w:rsid w:val="006D3864"/>
    <w:rsid w:val="006E2834"/>
    <w:rsid w:val="006E5E06"/>
    <w:rsid w:val="00701664"/>
    <w:rsid w:val="0070374E"/>
    <w:rsid w:val="0071570C"/>
    <w:rsid w:val="007406E2"/>
    <w:rsid w:val="00743DB6"/>
    <w:rsid w:val="00744E06"/>
    <w:rsid w:val="0074514E"/>
    <w:rsid w:val="00753D12"/>
    <w:rsid w:val="0077330D"/>
    <w:rsid w:val="00776D51"/>
    <w:rsid w:val="0079572B"/>
    <w:rsid w:val="007B500B"/>
    <w:rsid w:val="007C2D26"/>
    <w:rsid w:val="007E0E99"/>
    <w:rsid w:val="007F1364"/>
    <w:rsid w:val="00803411"/>
    <w:rsid w:val="00826A53"/>
    <w:rsid w:val="00833AFC"/>
    <w:rsid w:val="00834CB2"/>
    <w:rsid w:val="008665FB"/>
    <w:rsid w:val="00886B96"/>
    <w:rsid w:val="008A73B1"/>
    <w:rsid w:val="008B08C7"/>
    <w:rsid w:val="009246B7"/>
    <w:rsid w:val="009803AA"/>
    <w:rsid w:val="00982AC7"/>
    <w:rsid w:val="009A7A7C"/>
    <w:rsid w:val="009A7DB9"/>
    <w:rsid w:val="009C58C8"/>
    <w:rsid w:val="009C74D7"/>
    <w:rsid w:val="009D0557"/>
    <w:rsid w:val="009F4169"/>
    <w:rsid w:val="00A0604C"/>
    <w:rsid w:val="00A456C0"/>
    <w:rsid w:val="00A56A48"/>
    <w:rsid w:val="00A60342"/>
    <w:rsid w:val="00A67121"/>
    <w:rsid w:val="00A725C2"/>
    <w:rsid w:val="00A829BA"/>
    <w:rsid w:val="00A84BF6"/>
    <w:rsid w:val="00AB655D"/>
    <w:rsid w:val="00AC5208"/>
    <w:rsid w:val="00AE0E64"/>
    <w:rsid w:val="00AE623B"/>
    <w:rsid w:val="00AE7C22"/>
    <w:rsid w:val="00AF223C"/>
    <w:rsid w:val="00B2200C"/>
    <w:rsid w:val="00B24BDF"/>
    <w:rsid w:val="00B372C3"/>
    <w:rsid w:val="00B44BFA"/>
    <w:rsid w:val="00B62DB8"/>
    <w:rsid w:val="00B64517"/>
    <w:rsid w:val="00B64F61"/>
    <w:rsid w:val="00B90252"/>
    <w:rsid w:val="00B95411"/>
    <w:rsid w:val="00BB2D28"/>
    <w:rsid w:val="00BD1631"/>
    <w:rsid w:val="00BF16E6"/>
    <w:rsid w:val="00C11CE9"/>
    <w:rsid w:val="00C238DC"/>
    <w:rsid w:val="00C24050"/>
    <w:rsid w:val="00C30E1F"/>
    <w:rsid w:val="00C73744"/>
    <w:rsid w:val="00CE3012"/>
    <w:rsid w:val="00CE3354"/>
    <w:rsid w:val="00CF0A68"/>
    <w:rsid w:val="00D0558B"/>
    <w:rsid w:val="00D05820"/>
    <w:rsid w:val="00D111A1"/>
    <w:rsid w:val="00D146B7"/>
    <w:rsid w:val="00D17C3C"/>
    <w:rsid w:val="00D222E5"/>
    <w:rsid w:val="00D233D9"/>
    <w:rsid w:val="00D30518"/>
    <w:rsid w:val="00D533F6"/>
    <w:rsid w:val="00D53BB9"/>
    <w:rsid w:val="00D730EE"/>
    <w:rsid w:val="00D737C4"/>
    <w:rsid w:val="00D904BA"/>
    <w:rsid w:val="00D937DC"/>
    <w:rsid w:val="00D93FE8"/>
    <w:rsid w:val="00D94ED2"/>
    <w:rsid w:val="00DA2AD3"/>
    <w:rsid w:val="00DC5D02"/>
    <w:rsid w:val="00DD189F"/>
    <w:rsid w:val="00DD542C"/>
    <w:rsid w:val="00DF0B9D"/>
    <w:rsid w:val="00DF282F"/>
    <w:rsid w:val="00DF3F8E"/>
    <w:rsid w:val="00E21CFC"/>
    <w:rsid w:val="00E434FB"/>
    <w:rsid w:val="00E546A8"/>
    <w:rsid w:val="00E62B22"/>
    <w:rsid w:val="00E66127"/>
    <w:rsid w:val="00E6791D"/>
    <w:rsid w:val="00E94B99"/>
    <w:rsid w:val="00EB1667"/>
    <w:rsid w:val="00EB1BA9"/>
    <w:rsid w:val="00EE04F1"/>
    <w:rsid w:val="00EF0297"/>
    <w:rsid w:val="00F4119B"/>
    <w:rsid w:val="00F43D0A"/>
    <w:rsid w:val="00F535FF"/>
    <w:rsid w:val="00F54B84"/>
    <w:rsid w:val="00F63D23"/>
    <w:rsid w:val="00F7401F"/>
    <w:rsid w:val="00F7495A"/>
    <w:rsid w:val="00F8392C"/>
    <w:rsid w:val="00FA7A0F"/>
    <w:rsid w:val="00FB231D"/>
    <w:rsid w:val="00FD23F7"/>
    <w:rsid w:val="00FD3BD0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233D9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233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233D9"/>
    <w:pPr>
      <w:spacing w:after="120"/>
    </w:pPr>
  </w:style>
  <w:style w:type="paragraph" w:styleId="Liste">
    <w:name w:val="List"/>
    <w:basedOn w:val="Textbody"/>
    <w:rsid w:val="00D233D9"/>
    <w:rPr>
      <w:rFonts w:cs="Tahoma"/>
    </w:rPr>
  </w:style>
  <w:style w:type="paragraph" w:customStyle="1" w:styleId="Lgende1">
    <w:name w:val="Légende1"/>
    <w:basedOn w:val="Standard"/>
    <w:rsid w:val="00D233D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233D9"/>
    <w:pPr>
      <w:suppressLineNumbers/>
    </w:pPr>
    <w:rPr>
      <w:rFonts w:cs="Tahoma"/>
    </w:rPr>
  </w:style>
  <w:style w:type="paragraph" w:customStyle="1" w:styleId="Titre11">
    <w:name w:val="Titre 11"/>
    <w:basedOn w:val="Standard"/>
    <w:next w:val="Textbody"/>
    <w:rsid w:val="00D233D9"/>
    <w:pPr>
      <w:keepLines/>
      <w:outlineLvl w:val="0"/>
    </w:pPr>
    <w:rPr>
      <w:b/>
      <w:bCs/>
    </w:rPr>
  </w:style>
  <w:style w:type="paragraph" w:customStyle="1" w:styleId="DefaultText">
    <w:name w:val="Default Text"/>
    <w:basedOn w:val="Standard"/>
    <w:rsid w:val="00D233D9"/>
  </w:style>
  <w:style w:type="paragraph" w:customStyle="1" w:styleId="destinataire">
    <w:name w:val="destinataire"/>
    <w:basedOn w:val="Standard"/>
    <w:rsid w:val="00D233D9"/>
    <w:pPr>
      <w:spacing w:before="140" w:after="420"/>
      <w:jc w:val="center"/>
    </w:pPr>
    <w:rPr>
      <w:b/>
      <w:bCs/>
      <w:sz w:val="28"/>
      <w:szCs w:val="28"/>
    </w:rPr>
  </w:style>
  <w:style w:type="paragraph" w:customStyle="1" w:styleId="texte">
    <w:name w:val="texte"/>
    <w:basedOn w:val="Standard"/>
    <w:rsid w:val="00D233D9"/>
    <w:pPr>
      <w:spacing w:before="120" w:after="120"/>
      <w:ind w:firstLine="680"/>
      <w:jc w:val="both"/>
    </w:pPr>
  </w:style>
  <w:style w:type="paragraph" w:customStyle="1" w:styleId="Date1">
    <w:name w:val="Date1"/>
    <w:basedOn w:val="Standard"/>
    <w:rsid w:val="00D233D9"/>
    <w:pPr>
      <w:spacing w:after="3940"/>
      <w:ind w:right="1701"/>
      <w:jc w:val="right"/>
    </w:pPr>
  </w:style>
  <w:style w:type="paragraph" w:customStyle="1" w:styleId="Textepardfaut">
    <w:name w:val="Texte par défaut"/>
    <w:basedOn w:val="Standard"/>
    <w:rsid w:val="00D233D9"/>
  </w:style>
  <w:style w:type="paragraph" w:customStyle="1" w:styleId="En-tte1">
    <w:name w:val="En-tête1"/>
    <w:basedOn w:val="Standard"/>
    <w:rsid w:val="00D233D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D233D9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D233D9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D233D9"/>
    <w:pPr>
      <w:ind w:left="720" w:hanging="720"/>
      <w:jc w:val="both"/>
    </w:pPr>
  </w:style>
  <w:style w:type="paragraph" w:styleId="Corpsdetexte2">
    <w:name w:val="Body Text 2"/>
    <w:basedOn w:val="Standard"/>
    <w:rsid w:val="00D233D9"/>
    <w:pPr>
      <w:autoSpaceDE/>
      <w:spacing w:line="240" w:lineRule="atLeast"/>
      <w:jc w:val="both"/>
    </w:pPr>
    <w:rPr>
      <w:rFonts w:ascii="Arial" w:hAnsi="Arial"/>
      <w:sz w:val="20"/>
    </w:rPr>
  </w:style>
  <w:style w:type="paragraph" w:customStyle="1" w:styleId="RedTxt">
    <w:name w:val="RedTxt"/>
    <w:basedOn w:val="Standard"/>
    <w:rsid w:val="00D233D9"/>
    <w:rPr>
      <w:rFonts w:ascii="Arial" w:hAnsi="Arial"/>
      <w:sz w:val="18"/>
    </w:rPr>
  </w:style>
  <w:style w:type="paragraph" w:customStyle="1" w:styleId="Titre21">
    <w:name w:val="Titre 21"/>
    <w:basedOn w:val="Heading"/>
    <w:next w:val="Textbody"/>
    <w:rsid w:val="00D233D9"/>
    <w:pPr>
      <w:outlineLvl w:val="1"/>
    </w:pPr>
    <w:rPr>
      <w:b/>
      <w:bCs/>
      <w:i/>
      <w:iCs/>
    </w:rPr>
  </w:style>
  <w:style w:type="paragraph" w:customStyle="1" w:styleId="Titre31">
    <w:name w:val="Titre 31"/>
    <w:basedOn w:val="Heading"/>
    <w:next w:val="Textbody"/>
    <w:rsid w:val="00D233D9"/>
    <w:pPr>
      <w:outlineLvl w:val="2"/>
    </w:pPr>
    <w:rPr>
      <w:b/>
      <w:bCs/>
    </w:rPr>
  </w:style>
  <w:style w:type="paragraph" w:customStyle="1" w:styleId="Titre41">
    <w:name w:val="Titre 41"/>
    <w:basedOn w:val="Heading"/>
    <w:next w:val="Textbody"/>
    <w:rsid w:val="00D233D9"/>
    <w:pPr>
      <w:outlineLvl w:val="3"/>
    </w:pPr>
    <w:rPr>
      <w:b/>
      <w:bCs/>
      <w:i/>
      <w:iCs/>
    </w:rPr>
  </w:style>
  <w:style w:type="paragraph" w:customStyle="1" w:styleId="Titre51">
    <w:name w:val="Titre 51"/>
    <w:basedOn w:val="Heading"/>
    <w:next w:val="Textbody"/>
    <w:rsid w:val="00D233D9"/>
    <w:pPr>
      <w:outlineLvl w:val="4"/>
    </w:pPr>
    <w:rPr>
      <w:b/>
      <w:bCs/>
    </w:rPr>
  </w:style>
  <w:style w:type="paragraph" w:customStyle="1" w:styleId="Titre61">
    <w:name w:val="Titre 61"/>
    <w:basedOn w:val="Heading"/>
    <w:next w:val="Textbody"/>
    <w:rsid w:val="00D233D9"/>
    <w:pPr>
      <w:outlineLvl w:val="5"/>
    </w:pPr>
    <w:rPr>
      <w:b/>
      <w:bCs/>
    </w:rPr>
  </w:style>
  <w:style w:type="paragraph" w:customStyle="1" w:styleId="Titre71">
    <w:name w:val="Titre 71"/>
    <w:basedOn w:val="Heading"/>
    <w:next w:val="Textbody"/>
    <w:rsid w:val="00D233D9"/>
    <w:pPr>
      <w:outlineLvl w:val="6"/>
    </w:pPr>
    <w:rPr>
      <w:b/>
      <w:bCs/>
    </w:rPr>
  </w:style>
  <w:style w:type="paragraph" w:customStyle="1" w:styleId="Titre81">
    <w:name w:val="Titre 81"/>
    <w:basedOn w:val="Heading"/>
    <w:next w:val="Textbody"/>
    <w:rsid w:val="00D233D9"/>
    <w:pPr>
      <w:outlineLvl w:val="7"/>
    </w:pPr>
    <w:rPr>
      <w:b/>
      <w:bCs/>
    </w:rPr>
  </w:style>
  <w:style w:type="paragraph" w:customStyle="1" w:styleId="Titre91">
    <w:name w:val="Titre 91"/>
    <w:basedOn w:val="Heading"/>
    <w:next w:val="Textbody"/>
    <w:rsid w:val="00D233D9"/>
    <w:pPr>
      <w:outlineLvl w:val="8"/>
    </w:pPr>
    <w:rPr>
      <w:b/>
      <w:bCs/>
    </w:rPr>
  </w:style>
  <w:style w:type="paragraph" w:customStyle="1" w:styleId="Heading10">
    <w:name w:val="Heading 10"/>
    <w:basedOn w:val="Heading"/>
    <w:next w:val="Textbody"/>
    <w:rsid w:val="00D233D9"/>
    <w:rPr>
      <w:b/>
      <w:bCs/>
    </w:rPr>
  </w:style>
  <w:style w:type="paragraph" w:customStyle="1" w:styleId="TableContents">
    <w:name w:val="Table Contents"/>
    <w:basedOn w:val="Standard"/>
    <w:rsid w:val="00D233D9"/>
    <w:pPr>
      <w:suppressLineNumbers/>
    </w:pPr>
  </w:style>
  <w:style w:type="paragraph" w:customStyle="1" w:styleId="TableHeading">
    <w:name w:val="Table Heading"/>
    <w:basedOn w:val="TableContents"/>
    <w:rsid w:val="00D233D9"/>
    <w:pPr>
      <w:jc w:val="center"/>
    </w:pPr>
    <w:rPr>
      <w:b/>
      <w:bCs/>
    </w:rPr>
  </w:style>
  <w:style w:type="character" w:customStyle="1" w:styleId="WW8Num2z0">
    <w:name w:val="WW8Num2z0"/>
    <w:rsid w:val="00D233D9"/>
    <w:rPr>
      <w:rFonts w:ascii="Symbol" w:hAnsi="Symbol"/>
    </w:rPr>
  </w:style>
  <w:style w:type="character" w:customStyle="1" w:styleId="WW8Num5z0">
    <w:name w:val="WW8Num5z0"/>
    <w:rsid w:val="00D233D9"/>
    <w:rPr>
      <w:rFonts w:ascii="Symbol" w:hAnsi="Symbol"/>
      <w:u w:val="none"/>
    </w:rPr>
  </w:style>
  <w:style w:type="character" w:customStyle="1" w:styleId="WW8Num6z0">
    <w:name w:val="WW8Num6z0"/>
    <w:rsid w:val="00D233D9"/>
    <w:rPr>
      <w:rFonts w:ascii="Symbol" w:hAnsi="Symbol"/>
      <w:u w:val="none"/>
    </w:rPr>
  </w:style>
  <w:style w:type="character" w:customStyle="1" w:styleId="WW8Num7z0">
    <w:name w:val="WW8Num7z0"/>
    <w:rsid w:val="00D233D9"/>
    <w:rPr>
      <w:rFonts w:ascii="Symbol" w:hAnsi="Symbol"/>
      <w:u w:val="none"/>
    </w:rPr>
  </w:style>
  <w:style w:type="character" w:customStyle="1" w:styleId="WW8Num8z0">
    <w:name w:val="WW8Num8z0"/>
    <w:rsid w:val="00D233D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233D9"/>
    <w:rPr>
      <w:rFonts w:ascii="Courier New" w:hAnsi="Courier New" w:cs="Courier New"/>
    </w:rPr>
  </w:style>
  <w:style w:type="character" w:customStyle="1" w:styleId="WW8Num8z2">
    <w:name w:val="WW8Num8z2"/>
    <w:rsid w:val="00D233D9"/>
    <w:rPr>
      <w:rFonts w:ascii="Wingdings" w:hAnsi="Wingdings"/>
    </w:rPr>
  </w:style>
  <w:style w:type="character" w:customStyle="1" w:styleId="WW8Num8z3">
    <w:name w:val="WW8Num8z3"/>
    <w:rsid w:val="00D233D9"/>
    <w:rPr>
      <w:rFonts w:ascii="Symbol" w:hAnsi="Symbol"/>
    </w:rPr>
  </w:style>
  <w:style w:type="character" w:customStyle="1" w:styleId="Numrodepage1">
    <w:name w:val="Numéro de page1"/>
    <w:basedOn w:val="Policepardfaut"/>
    <w:rsid w:val="00D233D9"/>
  </w:style>
  <w:style w:type="character" w:customStyle="1" w:styleId="BulletSymbols">
    <w:name w:val="Bullet Symbols"/>
    <w:rsid w:val="00D233D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233D9"/>
  </w:style>
  <w:style w:type="character" w:customStyle="1" w:styleId="SourceText">
    <w:name w:val="Source Text"/>
    <w:rsid w:val="00D233D9"/>
    <w:rPr>
      <w:rFonts w:ascii="Georgia" w:eastAsia="Courier New" w:hAnsi="Georgia" w:cs="Courier New"/>
      <w:sz w:val="22"/>
    </w:rPr>
  </w:style>
  <w:style w:type="numbering" w:customStyle="1" w:styleId="WW8Num1">
    <w:name w:val="WW8Num1"/>
    <w:basedOn w:val="Aucuneliste"/>
    <w:rsid w:val="00D233D9"/>
    <w:pPr>
      <w:numPr>
        <w:numId w:val="1"/>
      </w:numPr>
    </w:pPr>
  </w:style>
  <w:style w:type="numbering" w:customStyle="1" w:styleId="WW8Num2">
    <w:name w:val="WW8Num2"/>
    <w:basedOn w:val="Aucuneliste"/>
    <w:rsid w:val="00D233D9"/>
    <w:pPr>
      <w:numPr>
        <w:numId w:val="2"/>
      </w:numPr>
    </w:pPr>
  </w:style>
  <w:style w:type="numbering" w:customStyle="1" w:styleId="WW8Num3">
    <w:name w:val="WW8Num3"/>
    <w:basedOn w:val="Aucuneliste"/>
    <w:rsid w:val="00D233D9"/>
    <w:pPr>
      <w:numPr>
        <w:numId w:val="3"/>
      </w:numPr>
    </w:pPr>
  </w:style>
  <w:style w:type="numbering" w:customStyle="1" w:styleId="WW8Num4">
    <w:name w:val="WW8Num4"/>
    <w:basedOn w:val="Aucuneliste"/>
    <w:rsid w:val="00D233D9"/>
    <w:pPr>
      <w:numPr>
        <w:numId w:val="4"/>
      </w:numPr>
    </w:pPr>
  </w:style>
  <w:style w:type="numbering" w:customStyle="1" w:styleId="WW8Num5">
    <w:name w:val="WW8Num5"/>
    <w:basedOn w:val="Aucuneliste"/>
    <w:rsid w:val="00D233D9"/>
    <w:pPr>
      <w:numPr>
        <w:numId w:val="5"/>
      </w:numPr>
    </w:pPr>
  </w:style>
  <w:style w:type="numbering" w:customStyle="1" w:styleId="WW8Num6">
    <w:name w:val="WW8Num6"/>
    <w:basedOn w:val="Aucuneliste"/>
    <w:rsid w:val="00D233D9"/>
    <w:pPr>
      <w:numPr>
        <w:numId w:val="6"/>
      </w:numPr>
    </w:pPr>
  </w:style>
  <w:style w:type="numbering" w:customStyle="1" w:styleId="WW8Num7">
    <w:name w:val="WW8Num7"/>
    <w:basedOn w:val="Aucuneliste"/>
    <w:rsid w:val="00D233D9"/>
    <w:pPr>
      <w:numPr>
        <w:numId w:val="7"/>
      </w:numPr>
    </w:pPr>
  </w:style>
  <w:style w:type="numbering" w:customStyle="1" w:styleId="WW8Num8">
    <w:name w:val="WW8Num8"/>
    <w:basedOn w:val="Aucuneliste"/>
    <w:rsid w:val="00D233D9"/>
    <w:pPr>
      <w:numPr>
        <w:numId w:val="8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D233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233D9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C11CE9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C11CE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1CE9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unhideWhenUsed/>
    <w:rsid w:val="00B6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E28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6E283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1A30-519E-4492-865C-6996ADB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ACQUISITION DE MOBILIER DE BIBLIOTHEQUE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DE MOBILIER DE BIBLIOTHEQUE</dc:title>
  <dc:creator>Service Organisation Informatique</dc:creator>
  <cp:lastModifiedBy>gestionnaire</cp:lastModifiedBy>
  <cp:revision>4</cp:revision>
  <cp:lastPrinted>2019-07-03T21:56:00Z</cp:lastPrinted>
  <dcterms:created xsi:type="dcterms:W3CDTF">2019-07-03T20:44:00Z</dcterms:created>
  <dcterms:modified xsi:type="dcterms:W3CDTF">2019-07-03T21:57:00Z</dcterms:modified>
</cp:coreProperties>
</file>