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25" w:rsidRDefault="00472B25">
      <w:pPr>
        <w:rPr>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472B25">
        <w:tc>
          <w:tcPr>
            <w:tcW w:w="10419" w:type="dxa"/>
            <w:shd w:val="clear" w:color="auto" w:fill="auto"/>
          </w:tcPr>
          <w:p w:rsidR="00472B25" w:rsidRDefault="00A4580E">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6795" cy="594995"/>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6795" cy="594995"/>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8"/>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MARCHES PUBLICS ET ACCORDS-CADRES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tabs>
          <w:tab w:val="num" w:pos="0"/>
        </w:tabs>
        <w:jc w:val="both"/>
        <w:rPr>
          <w:rFonts w:ascii="Arial" w:hAnsi="Arial" w:cs="Arial"/>
          <w:b w:val="0"/>
          <w:i/>
          <w:sz w:val="18"/>
          <w:szCs w:val="18"/>
        </w:rPr>
      </w:pPr>
      <w:r>
        <w:rPr>
          <w:rFonts w:ascii="Arial" w:hAnsi="Arial" w:cs="Arial"/>
          <w:b w:val="0"/>
          <w:i/>
          <w:sz w:val="18"/>
          <w:szCs w:val="18"/>
        </w:rPr>
        <w:t>Le formulaire DC2 est un modèle de déclaration qui peut être utilisé par les candidats aux marchés publics ou accords-cadres à l'appui de leur candidature (formulaire DC1).</w:t>
      </w:r>
    </w:p>
    <w:p w:rsidR="00472B25" w:rsidRDefault="00472B25">
      <w:pPr>
        <w:pStyle w:val="Titre2"/>
        <w:tabs>
          <w:tab w:val="num" w:pos="0"/>
        </w:tabs>
        <w:jc w:val="both"/>
        <w:rPr>
          <w:rFonts w:ascii="Arial" w:hAnsi="Arial" w:cs="Arial"/>
          <w:sz w:val="18"/>
          <w:szCs w:val="18"/>
        </w:rPr>
      </w:pPr>
      <w:r>
        <w:rPr>
          <w:rFonts w:ascii="Arial" w:hAnsi="Arial" w:cs="Arial"/>
          <w:b w:val="0"/>
          <w:i/>
          <w:sz w:val="18"/>
          <w:szCs w:val="18"/>
        </w:rPr>
        <w:t>En cas d’allotissement, ce document doit être fourni pour chacun des lots de la consultation.</w:t>
      </w:r>
    </w:p>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472B25" w:rsidRDefault="00472B25">
      <w:pPr>
        <w:jc w:val="both"/>
        <w:rPr>
          <w:rFonts w:ascii="Arial" w:hAnsi="Arial" w:cs="Arial"/>
          <w:iCs/>
        </w:rPr>
      </w:pPr>
      <w:r>
        <w:rPr>
          <w:rFonts w:ascii="Arial" w:hAnsi="Arial" w:cs="Arial"/>
          <w:i/>
          <w:sz w:val="18"/>
          <w:szCs w:val="18"/>
        </w:rPr>
        <w:t>En complément de sa lettre de candidature (formulaire DC1), le candidat individuel ou chacun des membres du groupement produit, en annexe du DC2, les éléments demandés par le pouvoir adjudicateur ou l’entité adjudicatrice dans l'avis d'appel public à la concurrence, le règlement de consultation ou la lettre de consultation.</w:t>
      </w:r>
    </w:p>
    <w:p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i/>
                <w:iCs/>
                <w:sz w:val="18"/>
                <w:szCs w:val="18"/>
              </w:rPr>
            </w:pPr>
            <w:r>
              <w:rPr>
                <w:rFonts w:ascii="Arial" w:hAnsi="Arial" w:cs="Arial"/>
                <w:b/>
                <w:bCs/>
                <w:sz w:val="22"/>
                <w:szCs w:val="22"/>
              </w:rPr>
              <w:t>A - Identification du pouvoir adjudicateur (ou de l’entité adjudicatrice).</w:t>
            </w:r>
          </w:p>
        </w:tc>
      </w:tr>
    </w:tbl>
    <w:p w:rsidR="00472B25" w:rsidRDefault="00472B25">
      <w:pPr>
        <w:pStyle w:val="Titre1"/>
        <w:numPr>
          <w:ilvl w:val="0"/>
          <w:numId w:val="0"/>
        </w:numPr>
        <w:spacing w:before="120"/>
        <w:jc w:val="both"/>
        <w:rPr>
          <w:rFonts w:ascii="Arial" w:hAnsi="Arial" w:cs="Arial"/>
        </w:rPr>
      </w:pPr>
      <w:r>
        <w:rPr>
          <w:rFonts w:ascii="Arial" w:hAnsi="Arial" w:cs="Arial"/>
          <w:b w:val="0"/>
          <w:bCs w:val="0"/>
          <w:i/>
          <w:iCs/>
          <w:sz w:val="18"/>
          <w:szCs w:val="18"/>
        </w:rPr>
        <w:t>(Reprendre le contenu de la mention figurant dans l’avis d’appel public à la concurrence ou la lettre de consultation.)</w:t>
      </w:r>
    </w:p>
    <w:p w:rsidR="00472B25" w:rsidRDefault="00472B25">
      <w:pPr>
        <w:rPr>
          <w:rFonts w:ascii="Arial" w:hAnsi="Arial" w:cs="Arial"/>
          <w:b/>
          <w:bCs/>
        </w:rPr>
      </w:pPr>
    </w:p>
    <w:p w:rsidR="00472B25" w:rsidRPr="00CF0C0B" w:rsidRDefault="00CF0C0B">
      <w:pPr>
        <w:rPr>
          <w:rFonts w:ascii="Arial" w:hAnsi="Arial" w:cs="Arial"/>
          <w:b/>
          <w:bCs/>
          <w:sz w:val="28"/>
          <w:szCs w:val="28"/>
        </w:rPr>
      </w:pPr>
      <w:r w:rsidRPr="00CF0C0B">
        <w:rPr>
          <w:rFonts w:ascii="Arial" w:hAnsi="Arial" w:cs="Arial"/>
          <w:b/>
          <w:bCs/>
          <w:sz w:val="28"/>
          <w:szCs w:val="28"/>
        </w:rPr>
        <w:t xml:space="preserve">Lycée </w:t>
      </w:r>
      <w:r w:rsidR="00DD4F8D">
        <w:rPr>
          <w:rFonts w:ascii="Arial" w:hAnsi="Arial" w:cs="Arial"/>
          <w:b/>
          <w:bCs/>
          <w:sz w:val="28"/>
          <w:szCs w:val="28"/>
        </w:rPr>
        <w:t xml:space="preserve">Jules </w:t>
      </w:r>
      <w:proofErr w:type="spellStart"/>
      <w:r w:rsidR="00DD4F8D">
        <w:rPr>
          <w:rFonts w:ascii="Arial" w:hAnsi="Arial" w:cs="Arial"/>
          <w:b/>
          <w:bCs/>
          <w:sz w:val="28"/>
          <w:szCs w:val="28"/>
        </w:rPr>
        <w:t>Haag</w:t>
      </w:r>
      <w:proofErr w:type="spellEnd"/>
    </w:p>
    <w:p w:rsidR="00472B25" w:rsidRDefault="00472B25">
      <w:pPr>
        <w:rPr>
          <w:rFonts w:ascii="Arial" w:hAnsi="Arial" w:cs="Arial"/>
          <w:b/>
          <w:bCs/>
        </w:rPr>
      </w:pPr>
    </w:p>
    <w:p w:rsidR="00472B25" w:rsidRDefault="00472B25">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i/>
                <w:sz w:val="18"/>
                <w:szCs w:val="18"/>
              </w:rPr>
            </w:pPr>
            <w:r>
              <w:rPr>
                <w:rFonts w:ascii="Arial" w:hAnsi="Arial" w:cs="Arial"/>
                <w:b/>
                <w:bCs/>
                <w:sz w:val="22"/>
                <w:szCs w:val="22"/>
              </w:rPr>
              <w:t>B - Objet du marché public ou de l’accord-cadre.</w:t>
            </w:r>
          </w:p>
        </w:tc>
      </w:tr>
    </w:tbl>
    <w:p w:rsidR="00472B25" w:rsidRDefault="00472B25">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 En cas d’allotissement, préciser également l’intitulé de la consultation.</w:t>
      </w:r>
      <w:r>
        <w:rPr>
          <w:rFonts w:ascii="Arial" w:hAnsi="Arial" w:cs="Arial"/>
          <w:i/>
          <w:sz w:val="18"/>
          <w:szCs w:val="18"/>
        </w:rPr>
        <w:t>)</w:t>
      </w:r>
    </w:p>
    <w:p w:rsidR="00472B25" w:rsidRDefault="00472B25">
      <w:pPr>
        <w:rPr>
          <w:rFonts w:ascii="Arial" w:hAnsi="Arial" w:cs="Arial"/>
          <w:bCs/>
        </w:rPr>
      </w:pPr>
    </w:p>
    <w:p w:rsidR="00472B25" w:rsidRPr="00CF0C0B" w:rsidRDefault="00CF0C0B">
      <w:pPr>
        <w:rPr>
          <w:rFonts w:ascii="Arial" w:hAnsi="Arial" w:cs="Arial"/>
          <w:b/>
          <w:bCs/>
          <w:sz w:val="28"/>
          <w:szCs w:val="28"/>
        </w:rPr>
      </w:pPr>
      <w:r w:rsidRPr="00CF0C0B">
        <w:rPr>
          <w:rFonts w:ascii="Arial" w:hAnsi="Arial" w:cs="Arial"/>
          <w:b/>
          <w:bCs/>
          <w:sz w:val="28"/>
          <w:szCs w:val="28"/>
        </w:rPr>
        <w:t>Fourniture de pain</w:t>
      </w:r>
      <w:r w:rsidR="00735416">
        <w:rPr>
          <w:rFonts w:ascii="Arial" w:hAnsi="Arial" w:cs="Arial"/>
          <w:b/>
          <w:bCs/>
          <w:sz w:val="28"/>
          <w:szCs w:val="28"/>
        </w:rPr>
        <w:t xml:space="preserve"> bio </w:t>
      </w:r>
      <w:r w:rsidR="00DF386B">
        <w:rPr>
          <w:rFonts w:ascii="Arial" w:hAnsi="Arial" w:cs="Arial"/>
          <w:b/>
          <w:bCs/>
          <w:sz w:val="28"/>
          <w:szCs w:val="28"/>
        </w:rPr>
        <w:t xml:space="preserve">(offre de base) </w:t>
      </w:r>
      <w:r w:rsidR="00735416">
        <w:rPr>
          <w:rFonts w:ascii="Arial" w:hAnsi="Arial" w:cs="Arial"/>
          <w:b/>
          <w:bCs/>
          <w:sz w:val="28"/>
          <w:szCs w:val="28"/>
        </w:rPr>
        <w:t>ou traditionnel (variante)</w:t>
      </w:r>
    </w:p>
    <w:p w:rsidR="00472B25" w:rsidRDefault="00472B25">
      <w:pPr>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rPr>
      </w:pPr>
    </w:p>
    <w:p w:rsidR="00472B25" w:rsidRDefault="00472B25">
      <w:pPr>
        <w:jc w:val="both"/>
        <w:rPr>
          <w:rFonts w:ascii="Arial" w:hAnsi="Arial" w:cs="Arial"/>
        </w:rPr>
      </w:pPr>
    </w:p>
    <w:p w:rsidR="00472B25" w:rsidRDefault="00472B25">
      <w:pPr>
        <w:jc w:val="both"/>
        <w:rPr>
          <w:rFonts w:ascii="Arial" w:hAnsi="Arial" w:cs="Arial"/>
        </w:rPr>
      </w:pPr>
    </w:p>
    <w:p w:rsidR="00472B25" w:rsidRDefault="00472B25">
      <w:pPr>
        <w:jc w:val="both"/>
        <w:rPr>
          <w:rFonts w:ascii="Arial" w:hAnsi="Arial" w:cs="Arial"/>
        </w:rPr>
      </w:pPr>
    </w:p>
    <w:p w:rsidR="00472B25" w:rsidRDefault="00472B25">
      <w:pPr>
        <w:numPr>
          <w:ilvl w:val="0"/>
          <w:numId w:val="2"/>
        </w:numPr>
        <w:jc w:val="both"/>
        <w:rPr>
          <w:rFonts w:ascii="Arial" w:hAnsi="Arial" w:cs="Arial"/>
          <w:b/>
          <w:bCs/>
        </w:rPr>
      </w:pPr>
      <w:r>
        <w:rPr>
          <w:rFonts w:ascii="Arial" w:hAnsi="Arial" w:cs="Arial"/>
        </w:rPr>
        <w:t xml:space="preserve">Personne(s) physique(s) ayant le pouvoir d’engager le candidat individuel ou le membre du groupement : </w:t>
      </w:r>
      <w:r>
        <w:rPr>
          <w:rFonts w:ascii="Arial" w:hAnsi="Arial" w:cs="Arial"/>
          <w:i/>
          <w:sz w:val="18"/>
          <w:szCs w:val="18"/>
        </w:rPr>
        <w:t>(Indiquer le nom, prénom et la qualité de chaque personne. Joindre en annexe un justificatif prouvant l’habilitation à engager le candidat.)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Cs/>
        </w:rPr>
      </w:pPr>
    </w:p>
    <w:p w:rsidR="00472B25" w:rsidRDefault="00472B25">
      <w:pPr>
        <w:jc w:val="both"/>
        <w:rPr>
          <w:rFonts w:ascii="Arial" w:hAnsi="Arial" w:cs="Arial"/>
          <w:bCs/>
        </w:rPr>
      </w:pPr>
    </w:p>
    <w:p w:rsidR="00472B25" w:rsidRDefault="00472B25">
      <w:pPr>
        <w:jc w:val="both"/>
        <w:rPr>
          <w:rFonts w:ascii="Arial" w:hAnsi="Arial" w:cs="Arial"/>
          <w:i/>
          <w:iCs/>
          <w:sz w:val="18"/>
          <w:szCs w:val="18"/>
        </w:rPr>
      </w:pPr>
      <w:r>
        <w:rPr>
          <w:rFonts w:ascii="Arial" w:hAnsi="Arial" w:cs="Arial"/>
          <w:b/>
          <w:bCs/>
          <w:sz w:val="22"/>
          <w:szCs w:val="22"/>
        </w:rPr>
        <w:t>C2 - Cas particuliers :</w:t>
      </w:r>
    </w:p>
    <w:p w:rsidR="00472B25" w:rsidRDefault="00472B25">
      <w:pPr>
        <w:spacing w:before="120"/>
        <w:jc w:val="both"/>
        <w:rPr>
          <w:rFonts w:ascii="Arial" w:hAnsi="Arial" w:cs="Arial"/>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472B25" w:rsidRDefault="00472B25">
      <w:pPr>
        <w:tabs>
          <w:tab w:val="left" w:pos="426"/>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615"/>
        <w:gridCol w:w="4891"/>
        <w:gridCol w:w="1892"/>
        <w:gridCol w:w="10"/>
      </w:tblGrid>
      <w:tr w:rsidR="00472B25">
        <w:trPr>
          <w:gridAfter w:val="1"/>
          <w:wAfter w:w="10" w:type="dxa"/>
          <w:trHeight w:val="296"/>
        </w:trPr>
        <w:tc>
          <w:tcPr>
            <w:tcW w:w="8506" w:type="dxa"/>
            <w:gridSpan w:val="2"/>
            <w:shd w:val="clear" w:color="auto" w:fill="auto"/>
            <w:vAlign w:val="center"/>
          </w:tcPr>
          <w:p w:rsidR="00472B25" w:rsidRDefault="00472B25">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72B25" w:rsidRDefault="00472B25">
            <w:pPr>
              <w:pStyle w:val="Corpsdetexte21"/>
              <w:snapToGrid w:val="0"/>
              <w:jc w:val="center"/>
              <w:rPr>
                <w:rFonts w:ascii="Arial" w:hAnsi="Arial" w:cs="Arial"/>
                <w:b/>
                <w:bCs/>
              </w:rPr>
            </w:pPr>
            <w:r>
              <w:rPr>
                <w:rFonts w:ascii="Arial" w:hAnsi="Arial" w:cs="Arial"/>
                <w:b/>
                <w:bCs/>
                <w:i w:val="0"/>
                <w:iCs w:val="0"/>
                <w:sz w:val="20"/>
                <w:szCs w:val="20"/>
              </w:rPr>
              <w:t>ou du membre du groupement</w:t>
            </w:r>
          </w:p>
        </w:tc>
        <w:tc>
          <w:tcPr>
            <w:tcW w:w="1892" w:type="dxa"/>
            <w:tcBorders>
              <w:bottom w:val="single" w:sz="4" w:space="0" w:color="000000"/>
            </w:tcBorders>
            <w:shd w:val="clear" w:color="auto" w:fill="auto"/>
            <w:vAlign w:val="center"/>
          </w:tcPr>
          <w:p w:rsidR="00472B25" w:rsidRDefault="00472B25">
            <w:pPr>
              <w:snapToGrid w:val="0"/>
              <w:jc w:val="center"/>
              <w:rPr>
                <w:rFonts w:ascii="Arial" w:hAnsi="Arial" w:cs="Arial"/>
                <w:b/>
                <w:bCs/>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rsidP="00331DDB">
            <w:pPr>
              <w:pStyle w:val="fcase1ertab"/>
              <w:rPr>
                <w:rFonts w:ascii="Arial" w:hAnsi="Arial" w:cs="Arial"/>
                <w:sz w:val="16"/>
                <w:szCs w:val="16"/>
              </w:rPr>
            </w:pPr>
            <w:r>
              <w:rPr>
                <w:rFonts w:ascii="Arial" w:hAnsi="Arial" w:cs="Arial"/>
                <w:b/>
                <w:bCs/>
              </w:rPr>
              <w:t>1.</w:t>
            </w:r>
            <w:r>
              <w:rPr>
                <w:rFonts w:ascii="Arial" w:hAnsi="Arial" w:cs="Arial"/>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rPr>
                <w:rFonts w:ascii="Arial" w:hAnsi="Arial" w:cs="Arial"/>
              </w:rPr>
              <w:t xml:space="preserve"> Société coopérative ouvrière de production (SCOP)</w:t>
            </w: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ind w:left="863" w:hanging="863"/>
              <w:rPr>
                <w:rFonts w:ascii="Arial" w:eastAsia="Arial" w:hAnsi="Arial" w:cs="Arial"/>
              </w:rPr>
            </w:pPr>
            <w:r>
              <w:rPr>
                <w:rFonts w:ascii="Arial" w:hAnsi="Arial" w:cs="Arial"/>
                <w:b/>
                <w:bCs/>
              </w:rPr>
              <w:t>2.</w:t>
            </w:r>
            <w:r>
              <w:rPr>
                <w:rFonts w:ascii="Arial" w:hAnsi="Arial" w:cs="Arial"/>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t xml:space="preserve"> </w:t>
            </w:r>
            <w:r>
              <w:rPr>
                <w:rFonts w:ascii="Arial" w:hAnsi="Arial" w:cs="Arial"/>
              </w:rPr>
              <w:t>Groupement de producteurs</w:t>
            </w:r>
          </w:p>
          <w:p w:rsidR="00472B25" w:rsidRDefault="00472B25">
            <w:pPr>
              <w:pStyle w:val="fcase1ertab"/>
              <w:ind w:left="863" w:hanging="863"/>
              <w:rPr>
                <w:rFonts w:ascii="Arial" w:hAnsi="Arial" w:cs="Arial"/>
                <w:b/>
                <w:bCs/>
              </w:rPr>
            </w:pPr>
            <w:r>
              <w:rPr>
                <w:rFonts w:ascii="Arial" w:eastAsia="Arial" w:hAnsi="Arial" w:cs="Arial"/>
              </w:rPr>
              <w:t xml:space="preserve">             </w:t>
            </w:r>
            <w:r>
              <w:rPr>
                <w:rFonts w:ascii="Arial" w:hAnsi="Arial" w:cs="Arial"/>
              </w:rPr>
              <w:t xml:space="preserve">agricoles </w:t>
            </w:r>
          </w:p>
          <w:p w:rsidR="00472B25" w:rsidRDefault="00472B25">
            <w:pPr>
              <w:pStyle w:val="fcase1ertab"/>
              <w:rPr>
                <w:rFonts w:ascii="Arial" w:hAnsi="Arial" w:cs="Arial"/>
                <w:b/>
                <w:bCs/>
              </w:rPr>
            </w:pPr>
          </w:p>
          <w:p w:rsidR="00472B25" w:rsidRDefault="00472B25">
            <w:pPr>
              <w:pStyle w:val="fcase1ertab"/>
              <w:ind w:left="0" w:firstLine="0"/>
              <w:rPr>
                <w:rFonts w:ascii="Arial" w:hAnsi="Arial" w:cs="Arial"/>
                <w:b/>
                <w:bCs/>
              </w:rPr>
            </w:pPr>
          </w:p>
        </w:tc>
        <w:tc>
          <w:tcPr>
            <w:tcW w:w="4891" w:type="dxa"/>
            <w:shd w:val="clear" w:color="auto" w:fill="auto"/>
          </w:tcPr>
          <w:p w:rsidR="00472B25" w:rsidRDefault="00472B25">
            <w:pPr>
              <w:snapToGrid w:val="0"/>
              <w:ind w:right="170"/>
              <w:jc w:val="both"/>
              <w:rPr>
                <w:rFonts w:ascii="Arial" w:hAnsi="Arial" w:cs="Arial"/>
                <w:sz w:val="16"/>
                <w:szCs w:val="16"/>
              </w:rPr>
            </w:pPr>
          </w:p>
          <w:p w:rsidR="00472B25" w:rsidRDefault="00472B25">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472B25" w:rsidRDefault="00472B25">
            <w:pPr>
              <w:ind w:left="170" w:right="170"/>
              <w:jc w:val="both"/>
              <w:rPr>
                <w:rFonts w:ascii="Arial" w:hAnsi="Arial" w:cs="Arial"/>
              </w:rPr>
            </w:pPr>
            <w:r>
              <w:rPr>
                <w:rFonts w:ascii="Arial" w:hAnsi="Arial" w:cs="Arial"/>
                <w:sz w:val="16"/>
                <w:szCs w:val="16"/>
              </w:rPr>
              <w:t xml:space="preserve">Pour les candidats européens, produire la liste établie par le ministre chargé de l’agriculture mentionnant le candidat. </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rsidP="00331DDB">
            <w:pPr>
              <w:pStyle w:val="fcase1ertab"/>
              <w:jc w:val="left"/>
              <w:rPr>
                <w:rFonts w:ascii="Arial" w:hAnsi="Arial" w:cs="Arial"/>
                <w:sz w:val="16"/>
                <w:szCs w:val="16"/>
              </w:rPr>
            </w:pPr>
            <w:r>
              <w:rPr>
                <w:rFonts w:ascii="Arial" w:hAnsi="Arial" w:cs="Arial"/>
                <w:b/>
                <w:bCs/>
              </w:rPr>
              <w:t>3.</w:t>
            </w:r>
            <w:r>
              <w:rPr>
                <w:rFonts w:ascii="Arial" w:hAnsi="Arial" w:cs="Arial"/>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rPr>
                <w:rFonts w:ascii="Arial" w:hAnsi="Arial" w:cs="Arial"/>
              </w:rPr>
              <w:t xml:space="preserve"> Artisan ou entreprise artisanale</w:t>
            </w: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le numéro d’inscription au registre des métiers et produire un extrait du registre des métiers délivré par les chambres des métiers.</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rsidP="00331DDB">
            <w:pPr>
              <w:pStyle w:val="fcase1ertab"/>
              <w:rPr>
                <w:rFonts w:ascii="Arial" w:hAnsi="Arial" w:cs="Arial"/>
                <w:sz w:val="16"/>
                <w:szCs w:val="16"/>
              </w:rPr>
            </w:pPr>
            <w:r>
              <w:rPr>
                <w:rFonts w:ascii="Arial" w:hAnsi="Arial" w:cs="Arial"/>
                <w:b/>
                <w:bCs/>
              </w:rPr>
              <w:t>4.</w:t>
            </w:r>
            <w:r>
              <w:rPr>
                <w:rFonts w:ascii="Arial" w:hAnsi="Arial" w:cs="Arial"/>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rPr>
                <w:rFonts w:ascii="Arial" w:hAnsi="Arial" w:cs="Arial"/>
              </w:rPr>
              <w:t xml:space="preserve"> Société coopérative d’artisans</w:t>
            </w: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le numéro d’inscription au registre des métiers et produire un extrait du registre des métiers délivré par les chambres des métiers.</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rPr>
                <w:rFonts w:ascii="Arial" w:hAnsi="Arial" w:cs="Arial"/>
                <w:b/>
                <w:bCs/>
              </w:rPr>
            </w:pPr>
            <w:r>
              <w:rPr>
                <w:rFonts w:ascii="Arial" w:hAnsi="Arial" w:cs="Arial"/>
                <w:b/>
                <w:bCs/>
              </w:rPr>
              <w:t>5.</w:t>
            </w:r>
            <w:r>
              <w:rPr>
                <w:rFonts w:ascii="Arial" w:hAnsi="Arial" w:cs="Arial"/>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rPr>
                <w:rFonts w:ascii="Arial" w:hAnsi="Arial" w:cs="Arial"/>
              </w:rPr>
              <w:t xml:space="preserve"> Société coopérative d’artistes</w:t>
            </w:r>
          </w:p>
          <w:p w:rsidR="00472B25" w:rsidRDefault="00472B25">
            <w:pPr>
              <w:pStyle w:val="fcase1ertab"/>
              <w:rPr>
                <w:rFonts w:ascii="Arial" w:hAnsi="Arial" w:cs="Arial"/>
                <w:b/>
                <w:bCs/>
              </w:rPr>
            </w:pP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ind w:left="862" w:hanging="862"/>
              <w:rPr>
                <w:rFonts w:ascii="Arial" w:eastAsia="Arial" w:hAnsi="Arial" w:cs="Arial"/>
              </w:rPr>
            </w:pPr>
            <w:r>
              <w:rPr>
                <w:rFonts w:ascii="Arial" w:hAnsi="Arial" w:cs="Arial"/>
                <w:b/>
                <w:bCs/>
              </w:rPr>
              <w:t>6.</w:t>
            </w:r>
            <w:r>
              <w:rPr>
                <w:rFonts w:ascii="Arial" w:hAnsi="Arial" w:cs="Arial"/>
                <w:b/>
                <w:bCs/>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rPr>
                <w:rFonts w:ascii="Arial" w:hAnsi="Arial" w:cs="Arial"/>
                <w:bCs/>
              </w:rPr>
              <w:t xml:space="preserve"> </w:t>
            </w:r>
            <w:r>
              <w:rPr>
                <w:rFonts w:ascii="Arial" w:hAnsi="Arial" w:cs="Arial"/>
              </w:rPr>
              <w:t>Entreprise adaptée</w:t>
            </w:r>
          </w:p>
          <w:p w:rsidR="00472B25" w:rsidRDefault="00472B25">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(L5213-13, L. 5213-18, L. 5213-19 et L. 5213-22 du code du travail)</w:t>
            </w:r>
          </w:p>
          <w:p w:rsidR="00472B25" w:rsidRDefault="00472B25">
            <w:pPr>
              <w:pStyle w:val="fcase1ertab"/>
              <w:rPr>
                <w:rFonts w:ascii="Arial" w:hAnsi="Arial" w:cs="Arial"/>
                <w:b/>
                <w:bCs/>
              </w:rPr>
            </w:pPr>
          </w:p>
        </w:tc>
        <w:tc>
          <w:tcPr>
            <w:tcW w:w="4891" w:type="dxa"/>
            <w:shd w:val="clear" w:color="auto" w:fill="auto"/>
          </w:tcPr>
          <w:p w:rsidR="00472B25" w:rsidRDefault="00472B25">
            <w:pPr>
              <w:snapToGrid w:val="0"/>
              <w:ind w:left="170" w:right="170"/>
              <w:jc w:val="both"/>
              <w:rPr>
                <w:rFonts w:ascii="Arial" w:hAnsi="Arial" w:cs="Arial"/>
                <w:sz w:val="16"/>
                <w:szCs w:val="16"/>
              </w:rPr>
            </w:pPr>
          </w:p>
          <w:p w:rsidR="00472B25" w:rsidRDefault="00472B25">
            <w:pPr>
              <w:ind w:left="170" w:right="170"/>
              <w:jc w:val="both"/>
              <w:rPr>
                <w:rFonts w:ascii="Arial" w:hAnsi="Arial" w:cs="Arial"/>
                <w:b/>
                <w:bCs/>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b/>
                <w:bCs/>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rPr>
            </w:pPr>
          </w:p>
          <w:p w:rsidR="00472B25" w:rsidRDefault="00472B25">
            <w:pPr>
              <w:pStyle w:val="fcase1ertab"/>
              <w:jc w:val="left"/>
              <w:rPr>
                <w:rFonts w:ascii="Arial" w:hAnsi="Arial" w:cs="Arial"/>
                <w:bCs/>
              </w:rPr>
            </w:pPr>
            <w:r>
              <w:rPr>
                <w:rFonts w:ascii="Arial" w:hAnsi="Arial" w:cs="Arial"/>
                <w:b/>
                <w:bCs/>
              </w:rPr>
              <w:t>7.</w:t>
            </w:r>
            <w:r>
              <w:rPr>
                <w:rFonts w:ascii="Arial" w:hAnsi="Arial" w:cs="Arial"/>
                <w:b/>
                <w:bCs/>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p w:rsidR="00472B25" w:rsidRDefault="00472B25">
            <w:pPr>
              <w:pStyle w:val="fcase1ertab"/>
              <w:jc w:val="left"/>
              <w:rPr>
                <w:rFonts w:ascii="Arial" w:hAnsi="Arial" w:cs="Arial"/>
                <w:bCs/>
              </w:rPr>
            </w:pPr>
          </w:p>
        </w:tc>
        <w:tc>
          <w:tcPr>
            <w:tcW w:w="4891" w:type="dxa"/>
            <w:shd w:val="clear" w:color="auto" w:fill="auto"/>
          </w:tcPr>
          <w:p w:rsidR="00472B25" w:rsidRDefault="00472B25">
            <w:pPr>
              <w:snapToGrid w:val="0"/>
              <w:ind w:left="170" w:right="170"/>
              <w:jc w:val="both"/>
              <w:rPr>
                <w:rFonts w:ascii="Arial" w:hAnsi="Arial" w:cs="Arial"/>
                <w:b/>
                <w:bCs/>
                <w:sz w:val="16"/>
                <w:szCs w:val="16"/>
              </w:rPr>
            </w:pPr>
          </w:p>
          <w:p w:rsidR="00472B25" w:rsidRDefault="00472B25">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472B25" w:rsidRDefault="00472B25">
            <w:pPr>
              <w:ind w:left="170" w:right="170"/>
              <w:jc w:val="both"/>
              <w:rPr>
                <w:rFonts w:ascii="Arial" w:hAnsi="Arial" w:cs="Arial"/>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b/>
                <w:bCs/>
              </w:rPr>
            </w:pPr>
          </w:p>
        </w:tc>
      </w:tr>
      <w:tr w:rsidR="00472B25">
        <w:tblPrEx>
          <w:tblCellMar>
            <w:left w:w="108" w:type="dxa"/>
            <w:right w:w="108" w:type="dxa"/>
          </w:tblCellMar>
        </w:tblPrEx>
        <w:tc>
          <w:tcPr>
            <w:tcW w:w="3615" w:type="dxa"/>
            <w:shd w:val="clear" w:color="auto" w:fill="auto"/>
          </w:tcPr>
          <w:p w:rsidR="00472B25" w:rsidRDefault="00472B25">
            <w:pPr>
              <w:pStyle w:val="fcase1ertab"/>
              <w:snapToGrid w:val="0"/>
              <w:rPr>
                <w:rFonts w:ascii="Arial" w:hAnsi="Arial" w:cs="Arial"/>
                <w:b/>
                <w:bCs/>
                <w:sz w:val="18"/>
                <w:szCs w:val="18"/>
              </w:rPr>
            </w:pPr>
          </w:p>
          <w:p w:rsidR="00472B25" w:rsidRDefault="00472B25">
            <w:pPr>
              <w:pStyle w:val="fcase1ertab"/>
              <w:snapToGrid w:val="0"/>
              <w:rPr>
                <w:rFonts w:ascii="Arial" w:hAnsi="Arial" w:cs="Arial"/>
                <w:b/>
                <w:bCs/>
              </w:rPr>
            </w:pPr>
            <w:r>
              <w:rPr>
                <w:rFonts w:ascii="Arial" w:hAnsi="Arial" w:cs="Arial"/>
                <w:b/>
                <w:bCs/>
              </w:rPr>
              <w:t>8.</w:t>
            </w:r>
            <w:r>
              <w:rPr>
                <w:rFonts w:ascii="Arial" w:hAnsi="Arial" w:cs="Arial"/>
                <w:b/>
                <w:bCs/>
              </w:rPr>
              <w:tab/>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t xml:space="preserve"> </w:t>
            </w:r>
            <w:r>
              <w:rPr>
                <w:rFonts w:ascii="Arial" w:hAnsi="Arial" w:cs="Arial"/>
              </w:rPr>
              <w:t>Autres : A préciser</w:t>
            </w:r>
          </w:p>
          <w:p w:rsidR="00472B25" w:rsidRDefault="00472B25">
            <w:pPr>
              <w:pStyle w:val="fcase1ertab"/>
              <w:snapToGrid w:val="0"/>
              <w:ind w:left="0" w:firstLine="0"/>
              <w:rPr>
                <w:rFonts w:ascii="Arial" w:hAnsi="Arial" w:cs="Arial"/>
                <w:b/>
                <w:bCs/>
              </w:rPr>
            </w:pPr>
          </w:p>
        </w:tc>
        <w:tc>
          <w:tcPr>
            <w:tcW w:w="4891" w:type="dxa"/>
            <w:shd w:val="clear" w:color="auto" w:fill="auto"/>
          </w:tcPr>
          <w:p w:rsidR="00472B25" w:rsidRDefault="00472B25">
            <w:pPr>
              <w:snapToGrid w:val="0"/>
              <w:ind w:left="170" w:right="170"/>
              <w:jc w:val="both"/>
              <w:rPr>
                <w:rFonts w:ascii="Arial" w:hAnsi="Arial" w:cs="Arial"/>
                <w:b/>
                <w:bCs/>
                <w:sz w:val="16"/>
                <w:szCs w:val="16"/>
              </w:rPr>
            </w:pPr>
          </w:p>
          <w:p w:rsidR="00472B25" w:rsidRDefault="00472B25">
            <w:pPr>
              <w:snapToGrid w:val="0"/>
              <w:ind w:left="170" w:right="170"/>
              <w:jc w:val="both"/>
              <w:rPr>
                <w:rFonts w:ascii="Arial" w:hAnsi="Arial" w:cs="Arial"/>
                <w:b/>
                <w:bCs/>
                <w:sz w:val="16"/>
                <w:szCs w:val="16"/>
              </w:rPr>
            </w:pPr>
          </w:p>
          <w:p w:rsidR="00472B25" w:rsidRDefault="00472B25">
            <w:pPr>
              <w:snapToGrid w:val="0"/>
              <w:ind w:left="170" w:right="170"/>
              <w:jc w:val="both"/>
              <w:rPr>
                <w:rFonts w:ascii="Arial" w:hAnsi="Arial" w:cs="Arial"/>
                <w:b/>
                <w:bCs/>
                <w:sz w:val="16"/>
                <w:szCs w:val="16"/>
              </w:rPr>
            </w:pPr>
          </w:p>
          <w:p w:rsidR="00472B25" w:rsidRDefault="00472B25">
            <w:pPr>
              <w:snapToGrid w:val="0"/>
              <w:ind w:left="170" w:right="170"/>
              <w:jc w:val="both"/>
              <w:rPr>
                <w:rFonts w:ascii="Arial" w:hAnsi="Arial" w:cs="Arial"/>
                <w:b/>
                <w:bCs/>
                <w:sz w:val="16"/>
                <w:szCs w:val="16"/>
              </w:rPr>
            </w:pPr>
          </w:p>
          <w:p w:rsidR="00472B25" w:rsidRDefault="00472B25">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472B25" w:rsidRDefault="00472B25">
            <w:pPr>
              <w:snapToGrid w:val="0"/>
              <w:jc w:val="both"/>
              <w:rPr>
                <w:rFonts w:ascii="Arial" w:hAnsi="Arial" w:cs="Arial"/>
                <w:b/>
                <w:bCs/>
              </w:rPr>
            </w:pPr>
          </w:p>
        </w:tc>
      </w:tr>
    </w:tbl>
    <w:p w:rsidR="00472B25" w:rsidRDefault="00472B25">
      <w:pPr>
        <w:rPr>
          <w:rFonts w:ascii="Arial" w:hAnsi="Arial" w:cs="Arial"/>
        </w:rPr>
      </w:pPr>
    </w:p>
    <w:p w:rsidR="00472B25" w:rsidRDefault="00472B25">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b/>
                <w:bCs/>
              </w:rPr>
            </w:pPr>
            <w:r>
              <w:rPr>
                <w:rFonts w:ascii="Arial" w:hAnsi="Arial" w:cs="Arial"/>
                <w:b/>
                <w:bCs/>
                <w:sz w:val="22"/>
                <w:szCs w:val="22"/>
              </w:rPr>
              <w:t>D - Renseignements relatifs à la situation financière du candidat individuel ou du membre du groupement.</w:t>
            </w:r>
          </w:p>
        </w:tc>
      </w:tr>
    </w:tbl>
    <w:p w:rsidR="00472B25" w:rsidRDefault="00472B25">
      <w:pPr>
        <w:pStyle w:val="En-tte"/>
        <w:tabs>
          <w:tab w:val="clear" w:pos="4536"/>
          <w:tab w:val="clear" w:pos="9072"/>
          <w:tab w:val="left" w:pos="0"/>
          <w:tab w:val="left" w:pos="2160"/>
        </w:tabs>
        <w:rPr>
          <w:rFonts w:ascii="Arial" w:hAnsi="Arial" w:cs="Arial"/>
          <w:b/>
          <w:bCs/>
        </w:rPr>
      </w:pPr>
    </w:p>
    <w:p w:rsidR="00472B25" w:rsidRDefault="00472B25">
      <w:pPr>
        <w:pStyle w:val="En-tte"/>
        <w:tabs>
          <w:tab w:val="clear" w:pos="4536"/>
          <w:tab w:val="clear" w:pos="9072"/>
          <w:tab w:val="left" w:pos="0"/>
          <w:tab w:val="left" w:pos="2160"/>
        </w:tabs>
        <w:rPr>
          <w:rFonts w:ascii="Arial" w:hAnsi="Arial" w:cs="Arial"/>
          <w:iCs/>
        </w:rPr>
      </w:pPr>
      <w:r>
        <w:rPr>
          <w:rFonts w:ascii="Arial" w:hAnsi="Arial" w:cs="Arial"/>
          <w:b/>
          <w:bCs/>
          <w:sz w:val="22"/>
          <w:szCs w:val="22"/>
        </w:rPr>
        <w:t>D1 - Chiffre d’affaires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trPr>
          <w:trHeight w:val="737"/>
        </w:trPr>
        <w:tc>
          <w:tcPr>
            <w:tcW w:w="2566" w:type="dxa"/>
            <w:tcBorders>
              <w:top w:val="single" w:sz="8" w:space="0" w:color="000000"/>
              <w:left w:val="single" w:sz="8"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 xml:space="preserve">Chiffre d’affaires global </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 services, ou travaux objet du  marché</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472B25" w:rsidRDefault="00472B25">
      <w:pPr>
        <w:tabs>
          <w:tab w:val="left" w:pos="864"/>
        </w:tabs>
        <w:jc w:val="both"/>
        <w:rPr>
          <w:rFonts w:ascii="Arial" w:hAnsi="Arial" w:cs="Arial"/>
        </w:rPr>
      </w:pPr>
    </w:p>
    <w:p w:rsidR="00472B25" w:rsidRDefault="00472B25">
      <w:pPr>
        <w:tabs>
          <w:tab w:val="left" w:pos="576"/>
          <w:tab w:val="right" w:pos="7200"/>
          <w:tab w:val="right" w:leader="dot" w:pos="10080"/>
        </w:tabs>
        <w:jc w:val="both"/>
        <w:rPr>
          <w:rFonts w:ascii="Arial" w:hAnsi="Arial" w:cs="Arial"/>
          <w:i/>
          <w:sz w:val="18"/>
          <w:szCs w:val="18"/>
        </w:rPr>
      </w:pPr>
      <w:r>
        <w:rPr>
          <w:rFonts w:ascii="Arial" w:hAnsi="Arial" w:cs="Arial"/>
          <w:b/>
          <w:bCs/>
          <w:sz w:val="22"/>
          <w:szCs w:val="22"/>
        </w:rPr>
        <w:lastRenderedPageBreak/>
        <w:t>D2 - Le candidat fait-il l’objet d’une procédure de redressement judiciaire ou d’une procédure étrangère équivalente ?</w:t>
      </w:r>
    </w:p>
    <w:p w:rsidR="00472B25" w:rsidRDefault="00472B25">
      <w:pPr>
        <w:spacing w:before="120" w:after="120"/>
        <w:rPr>
          <w:rFonts w:ascii="Arial" w:hAnsi="Arial" w:cs="Arial"/>
        </w:rPr>
      </w:pPr>
      <w:r>
        <w:rPr>
          <w:rFonts w:ascii="Arial" w:hAnsi="Arial" w:cs="Arial"/>
          <w:i/>
          <w:sz w:val="18"/>
          <w:szCs w:val="18"/>
        </w:rPr>
        <w:t>(Cocher la case correspondante.)</w:t>
      </w:r>
    </w:p>
    <w:p w:rsidR="00472B25" w:rsidRDefault="00472B25">
      <w:pPr>
        <w:tabs>
          <w:tab w:val="left" w:pos="576"/>
          <w:tab w:val="right" w:pos="2880"/>
          <w:tab w:val="right" w:leader="dot" w:pos="10080"/>
        </w:tabs>
        <w:ind w:left="4500" w:hanging="4500"/>
        <w:jc w:val="both"/>
        <w:rPr>
          <w:rFonts w:ascii="Arial" w:hAnsi="Arial" w:cs="Arial"/>
        </w:rPr>
      </w:pPr>
      <w:r>
        <w:rPr>
          <w:rFonts w:ascii="Arial" w:hAnsi="Arial" w:cs="Arial"/>
        </w:rPr>
        <w:tab/>
      </w:r>
      <w:r>
        <w:rPr>
          <w:rFonts w:ascii="Arial" w:hAnsi="Arial" w:cs="Arial"/>
        </w:rPr>
        <w:tab/>
        <w:t xml:space="preserve"> NON  </w:t>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rPr>
          <w:rFonts w:ascii="Arial" w:hAnsi="Arial" w:cs="Arial"/>
        </w:rPr>
        <w:t xml:space="preserve">  </w:t>
      </w:r>
      <w:r>
        <w:rPr>
          <w:rFonts w:ascii="Arial" w:hAnsi="Arial" w:cs="Arial"/>
        </w:rPr>
        <w:tab/>
        <w:t xml:space="preserve">OUI  </w:t>
      </w:r>
      <w:r w:rsidR="009C4EF1">
        <w:fldChar w:fldCharType="begin">
          <w:ffData>
            <w:name w:val=""/>
            <w:enabled/>
            <w:calcOnExit w:val="0"/>
            <w:checkBox>
              <w:size w:val="20"/>
              <w:default w:val="0"/>
            </w:checkBox>
          </w:ffData>
        </w:fldChar>
      </w:r>
      <w:r w:rsidR="00331DDB">
        <w:instrText xml:space="preserve"> FORMCHECKBOX </w:instrText>
      </w:r>
      <w:r w:rsidR="00907FA6">
        <w:fldChar w:fldCharType="separate"/>
      </w:r>
      <w:r w:rsidR="009C4EF1">
        <w:fldChar w:fldCharType="end"/>
      </w:r>
      <w:r>
        <w:t xml:space="preserve">  </w:t>
      </w:r>
    </w:p>
    <w:p w:rsidR="00472B25" w:rsidRDefault="00472B25">
      <w:pPr>
        <w:tabs>
          <w:tab w:val="left" w:pos="576"/>
          <w:tab w:val="right" w:pos="2880"/>
          <w:tab w:val="right" w:leader="dot" w:pos="10080"/>
        </w:tabs>
        <w:ind w:left="4500" w:hanging="45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472B25" w:rsidRDefault="00472B25">
      <w:pPr>
        <w:pStyle w:val="En-tte"/>
        <w:tabs>
          <w:tab w:val="clear" w:pos="4536"/>
          <w:tab w:val="clear" w:pos="9072"/>
          <w:tab w:val="left" w:pos="864"/>
        </w:tabs>
        <w:rPr>
          <w:rFonts w:ascii="Arial" w:hAnsi="Arial" w:cs="Arial"/>
        </w:rPr>
      </w:pPr>
    </w:p>
    <w:p w:rsidR="00472B25" w:rsidRDefault="00472B25">
      <w:pPr>
        <w:tabs>
          <w:tab w:val="left" w:pos="576"/>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s>
              <w:jc w:val="both"/>
              <w:rPr>
                <w:rFonts w:ascii="Arial" w:hAnsi="Arial" w:cs="Arial"/>
                <w:i/>
                <w:iCs/>
                <w:sz w:val="18"/>
                <w:szCs w:val="18"/>
              </w:rPr>
            </w:pPr>
            <w:r>
              <w:rPr>
                <w:rFonts w:ascii="Arial" w:hAnsi="Arial" w:cs="Arial"/>
                <w:b/>
                <w:bCs/>
                <w:sz w:val="22"/>
                <w:szCs w:val="22"/>
                <w:shd w:val="clear" w:color="auto" w:fill="66CCFF"/>
              </w:rPr>
              <w:t>E - Capacités des opérateurs économiques sur lesquels le candidat individuel ou le membre du groupement s’appuie pour présenter sa candidature.</w:t>
            </w:r>
          </w:p>
        </w:tc>
      </w:tr>
    </w:tbl>
    <w:p w:rsidR="00472B25" w:rsidRDefault="00472B25">
      <w:pPr>
        <w:tabs>
          <w:tab w:val="left" w:pos="576"/>
        </w:tabs>
        <w:spacing w:before="120"/>
        <w:jc w:val="both"/>
        <w:rPr>
          <w:rFonts w:ascii="Arial" w:hAnsi="Arial" w:cs="Arial"/>
          <w:iCs/>
        </w:rPr>
      </w:pPr>
      <w:r>
        <w:rPr>
          <w:rFonts w:ascii="Arial" w:hAnsi="Arial" w:cs="Arial"/>
          <w:i/>
          <w:iCs/>
          <w:sz w:val="18"/>
          <w:szCs w:val="18"/>
        </w:rPr>
        <w:t xml:space="preserve">(Joindre, en annexe du DC2, toutes les pièces </w:t>
      </w:r>
      <w:r>
        <w:rPr>
          <w:rFonts w:ascii="Arial" w:hAnsi="Arial" w:cs="Arial"/>
          <w:i/>
          <w:sz w:val="18"/>
          <w:szCs w:val="18"/>
        </w:rPr>
        <w:t xml:space="preserve">demandées par le pouvoir adjudicateur ou l’entité adjudicatrice dans l'avis d'appel public à la concurrence, le règlement de consultation ou la lettre de consultation pour chaque opérateur économique. Apporter la preuve </w:t>
      </w:r>
      <w:r>
        <w:rPr>
          <w:rFonts w:ascii="Arial" w:hAnsi="Arial" w:cs="Arial"/>
          <w:i/>
          <w:iCs/>
          <w:sz w:val="18"/>
          <w:szCs w:val="18"/>
        </w:rPr>
        <w:t>que chacun des opérateurs économiques mettra à la disposition du candidat individuel ou du membre du groupement les moyens nécessaires pendant toute la durée d’exécution du marché public ou de l’accord-cadre.)</w:t>
      </w:r>
    </w:p>
    <w:p w:rsidR="00472B25" w:rsidRDefault="00472B25">
      <w:pPr>
        <w:tabs>
          <w:tab w:val="left" w:pos="576"/>
        </w:tabs>
        <w:rPr>
          <w:rFonts w:ascii="Arial" w:hAnsi="Arial" w:cs="Arial"/>
          <w:iCs/>
        </w:rPr>
      </w:pPr>
    </w:p>
    <w:p w:rsidR="00472B25" w:rsidRDefault="00472B25">
      <w:pPr>
        <w:tabs>
          <w:tab w:val="left" w:pos="576"/>
        </w:tabs>
        <w:rPr>
          <w:rFonts w:ascii="Arial" w:hAnsi="Arial" w:cs="Arial"/>
          <w:iCs/>
        </w:rPr>
      </w:pPr>
    </w:p>
    <w:p w:rsidR="00472B25" w:rsidRDefault="00472B25">
      <w:pPr>
        <w:tabs>
          <w:tab w:val="left" w:pos="576"/>
        </w:tabs>
        <w:jc w:val="both"/>
        <w:rPr>
          <w:rFonts w:ascii="Arial" w:hAnsi="Arial" w:cs="Arial"/>
          <w:i/>
          <w:iCs/>
          <w:sz w:val="18"/>
          <w:szCs w:val="18"/>
        </w:rPr>
      </w:pPr>
      <w:r>
        <w:rPr>
          <w:rFonts w:ascii="Arial" w:hAnsi="Arial" w:cs="Arial"/>
          <w:iCs/>
        </w:rPr>
        <w:t xml:space="preserve">Désignation du (des) opérateur(s) : </w:t>
      </w:r>
    </w:p>
    <w:p w:rsidR="00472B25" w:rsidRDefault="00472B25">
      <w:pPr>
        <w:tabs>
          <w:tab w:val="left" w:pos="576"/>
        </w:tabs>
        <w:jc w:val="both"/>
        <w:rPr>
          <w:rFonts w:ascii="Arial" w:hAnsi="Arial" w:cs="Arial"/>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Corpsdetexte21"/>
        <w:rPr>
          <w:rFonts w:ascii="Arial" w:hAnsi="Arial" w:cs="Arial"/>
          <w:i w:val="0"/>
          <w:sz w:val="20"/>
          <w:szCs w:val="20"/>
        </w:rPr>
      </w:pPr>
    </w:p>
    <w:p w:rsidR="00472B25" w:rsidRDefault="00472B25">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rPr>
                <w:rFonts w:ascii="Arial" w:hAnsi="Arial" w:cs="Arial"/>
                <w:b/>
                <w:bCs/>
                <w:i/>
              </w:rPr>
            </w:pPr>
            <w:r>
              <w:rPr>
                <w:rFonts w:ascii="Arial" w:hAnsi="Arial" w:cs="Arial"/>
                <w:b/>
                <w:bCs/>
                <w:sz w:val="22"/>
                <w:szCs w:val="22"/>
              </w:rPr>
              <w:t>F - Renseignements relatifs à la nationalité du candidat individuel ou du membre du groupement.</w:t>
            </w:r>
            <w:r>
              <w:rPr>
                <w:rFonts w:ascii="Arial" w:hAnsi="Arial" w:cs="Arial"/>
                <w:b/>
                <w:bCs/>
                <w:sz w:val="18"/>
                <w:szCs w:val="18"/>
              </w:rPr>
              <w:t xml:space="preserve">     </w:t>
            </w:r>
            <w:r>
              <w:rPr>
                <w:rFonts w:ascii="Arial" w:hAnsi="Arial" w:cs="Arial"/>
                <w:b/>
                <w:bCs/>
                <w:i/>
              </w:rPr>
              <w:t>(si demandés par le pouvoir adjudicateur ou l’entité adjudicatrice.</w:t>
            </w:r>
          </w:p>
          <w:p w:rsidR="00472B25" w:rsidRDefault="00472B25">
            <w:pPr>
              <w:tabs>
                <w:tab w:val="left" w:pos="-142"/>
                <w:tab w:val="left" w:pos="4111"/>
              </w:tabs>
              <w:jc w:val="both"/>
              <w:rPr>
                <w:rFonts w:ascii="Arial" w:hAnsi="Arial" w:cs="Arial"/>
                <w:spacing w:val="-10"/>
              </w:rPr>
            </w:pPr>
            <w:r>
              <w:rPr>
                <w:rFonts w:ascii="Arial" w:hAnsi="Arial" w:cs="Arial"/>
                <w:b/>
                <w:bCs/>
                <w:i/>
              </w:rPr>
              <w:t>Cette rubrique concerne exclusivement les marchés publics ou accords-cadres passés pour les besoins de la défense.)</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576"/>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s>
              <w:jc w:val="both"/>
              <w:rPr>
                <w:rFonts w:ascii="Arial" w:hAnsi="Arial" w:cs="Arial"/>
                <w:spacing w:val="-10"/>
              </w:rPr>
            </w:pPr>
            <w:r>
              <w:rPr>
                <w:rFonts w:ascii="Arial" w:hAnsi="Arial" w:cs="Arial"/>
                <w:b/>
                <w:bCs/>
                <w:sz w:val="22"/>
                <w:szCs w:val="22"/>
                <w:shd w:val="clear" w:color="auto" w:fill="66CCFF"/>
              </w:rPr>
              <w:t>G - Récapitulatif des pièces à fournir à l’appui de la candidature.</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eastAsia="Arial" w:hAnsi="Arial" w:cs="Arial"/>
          <w:spacing w:val="-10"/>
        </w:rPr>
      </w:pPr>
      <w:r>
        <w:rPr>
          <w:rFonts w:ascii="Arial" w:hAnsi="Arial" w:cs="Arial"/>
          <w:spacing w:val="-10"/>
        </w:rPr>
        <w:t xml:space="preserve">Récapitulatif des pièces </w:t>
      </w:r>
      <w:r>
        <w:rPr>
          <w:rFonts w:ascii="Arial" w:hAnsi="Arial" w:cs="Arial"/>
        </w:rPr>
        <w:t>demandées par le pouvoir adjudicateur ou l’entité adjudicatrice dans l'avis d'appel public à la concurrence, le règlement de consultation ou la lettre de consultation</w:t>
      </w:r>
      <w:r>
        <w:rPr>
          <w:rFonts w:ascii="Arial" w:hAnsi="Arial" w:cs="Arial"/>
          <w:spacing w:val="-10"/>
        </w:rPr>
        <w:t xml:space="preserve"> qui doivent être fournies, en annexe du présent document, par le candidat individuel ou le membre du groupement pour justifier de ses capacités professionnelles, techniques et financières :</w:t>
      </w:r>
    </w:p>
    <w:p w:rsidR="00472B25" w:rsidRDefault="00CF0C0B">
      <w:pPr>
        <w:numPr>
          <w:ilvl w:val="0"/>
          <w:numId w:val="3"/>
        </w:numPr>
        <w:tabs>
          <w:tab w:val="left" w:pos="426"/>
        </w:tabs>
        <w:jc w:val="both"/>
        <w:rPr>
          <w:rFonts w:ascii="Arial" w:eastAsia="Arial" w:hAnsi="Arial" w:cs="Arial"/>
          <w:spacing w:val="-10"/>
        </w:rPr>
      </w:pPr>
      <w:r>
        <w:rPr>
          <w:rFonts w:ascii="Arial" w:eastAsia="Arial" w:hAnsi="Arial" w:cs="Arial"/>
          <w:spacing w:val="-10"/>
        </w:rPr>
        <w:t>Formulaires DC 1 et DC 2</w:t>
      </w:r>
      <w:r w:rsidR="00472B25">
        <w:rPr>
          <w:rFonts w:ascii="Arial" w:eastAsia="Arial" w:hAnsi="Arial" w:cs="Arial"/>
          <w:spacing w:val="-10"/>
        </w:rPr>
        <w:t>………………………………………………………</w:t>
      </w:r>
    </w:p>
    <w:p w:rsidR="00472B25" w:rsidRDefault="00CF0C0B">
      <w:pPr>
        <w:numPr>
          <w:ilvl w:val="0"/>
          <w:numId w:val="3"/>
        </w:numPr>
        <w:tabs>
          <w:tab w:val="left" w:pos="426"/>
        </w:tabs>
        <w:jc w:val="both"/>
        <w:rPr>
          <w:rFonts w:ascii="Arial" w:eastAsia="Arial" w:hAnsi="Arial" w:cs="Arial"/>
          <w:spacing w:val="-10"/>
        </w:rPr>
      </w:pPr>
      <w:r>
        <w:rPr>
          <w:rFonts w:ascii="Arial" w:eastAsia="Arial" w:hAnsi="Arial" w:cs="Arial"/>
          <w:spacing w:val="-10"/>
        </w:rPr>
        <w:t xml:space="preserve">Echantillons à fournir le </w:t>
      </w:r>
      <w:r w:rsidR="00907FA6">
        <w:rPr>
          <w:rFonts w:ascii="Arial" w:eastAsia="Arial" w:hAnsi="Arial" w:cs="Arial"/>
          <w:spacing w:val="-10"/>
        </w:rPr>
        <w:t>lundi</w:t>
      </w:r>
      <w:r w:rsidR="00DF386B">
        <w:rPr>
          <w:rFonts w:ascii="Arial" w:eastAsia="Arial" w:hAnsi="Arial" w:cs="Arial"/>
          <w:spacing w:val="-10"/>
        </w:rPr>
        <w:t xml:space="preserve"> </w:t>
      </w:r>
      <w:r w:rsidR="00907FA6">
        <w:rPr>
          <w:rFonts w:ascii="Arial" w:eastAsia="Arial" w:hAnsi="Arial" w:cs="Arial"/>
          <w:spacing w:val="-10"/>
        </w:rPr>
        <w:t>8</w:t>
      </w:r>
      <w:r>
        <w:rPr>
          <w:rFonts w:ascii="Arial" w:eastAsia="Arial" w:hAnsi="Arial" w:cs="Arial"/>
          <w:spacing w:val="-10"/>
        </w:rPr>
        <w:t xml:space="preserve"> juillet ...</w:t>
      </w:r>
      <w:r w:rsidR="00472B25">
        <w:rPr>
          <w:rFonts w:ascii="Arial" w:eastAsia="Arial" w:hAnsi="Arial" w:cs="Arial"/>
          <w:spacing w:val="-10"/>
        </w:rPr>
        <w:t>……………………………………</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numPr>
          <w:ilvl w:val="0"/>
          <w:numId w:val="3"/>
        </w:numPr>
        <w:tabs>
          <w:tab w:val="left" w:pos="426"/>
        </w:tabs>
        <w:jc w:val="both"/>
        <w:rPr>
          <w:rFonts w:ascii="Arial" w:hAnsi="Arial" w:cs="Arial"/>
          <w:spacing w:val="-10"/>
        </w:rPr>
      </w:pPr>
      <w:r>
        <w:rPr>
          <w:rFonts w:ascii="Arial" w:eastAsia="Arial" w:hAnsi="Arial" w:cs="Arial"/>
          <w:spacing w:val="-10"/>
        </w:rPr>
        <w:t>……………………………………………………………………………………</w:t>
      </w:r>
    </w:p>
    <w:p w:rsidR="00472B25" w:rsidRDefault="00472B25">
      <w:pPr>
        <w:tabs>
          <w:tab w:val="left" w:pos="426"/>
        </w:tabs>
        <w:jc w:val="both"/>
        <w:rPr>
          <w:rFonts w:ascii="Arial" w:hAnsi="Arial" w:cs="Arial"/>
          <w:spacing w:val="-10"/>
        </w:rPr>
      </w:pPr>
    </w:p>
    <w:p w:rsidR="00472B25" w:rsidRDefault="00472B25">
      <w:pPr>
        <w:tabs>
          <w:tab w:val="left" w:pos="576"/>
        </w:tabs>
        <w:rPr>
          <w:rFonts w:ascii="Arial" w:hAnsi="Arial" w:cs="Arial"/>
        </w:rPr>
      </w:pPr>
    </w:p>
    <w:p w:rsidR="00472B25" w:rsidRDefault="00472B25">
      <w:pPr>
        <w:tabs>
          <w:tab w:val="left" w:pos="576"/>
        </w:tabs>
        <w:rPr>
          <w:rFonts w:ascii="Arial" w:hAnsi="Arial" w:cs="Arial"/>
        </w:rPr>
      </w:pPr>
    </w:p>
    <w:p w:rsidR="00472B25" w:rsidRDefault="00472B25">
      <w:pPr>
        <w:jc w:val="both"/>
        <w:rPr>
          <w:rFonts w:ascii="Arial" w:hAnsi="Arial" w:cs="Arial"/>
        </w:rPr>
      </w:pPr>
    </w:p>
    <w:p w:rsidR="00472B25" w:rsidRDefault="00472B25">
      <w:pPr>
        <w:jc w:val="both"/>
        <w:rPr>
          <w:rFonts w:ascii="Arial" w:hAnsi="Arial" w:cs="Arial"/>
        </w:rPr>
      </w:pPr>
      <w:bookmarkStart w:id="0" w:name="_GoBack"/>
      <w:bookmarkEnd w:id="0"/>
    </w:p>
    <w:p w:rsidR="00472B25" w:rsidRDefault="00472B25">
      <w:pPr>
        <w:spacing w:before="120" w:after="120"/>
        <w:jc w:val="both"/>
      </w:pPr>
      <w:r>
        <w:rPr>
          <w:rFonts w:ascii="Arial" w:hAnsi="Arial" w:cs="Arial"/>
          <w:sz w:val="16"/>
          <w:szCs w:val="16"/>
        </w:rPr>
        <w:t>Date de la dernière mise à jour : 15/09/2010.</w:t>
      </w:r>
    </w:p>
    <w:sectPr w:rsidR="00472B25" w:rsidSect="003F119F">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0E" w:rsidRDefault="005B660E">
      <w:r>
        <w:separator/>
      </w:r>
    </w:p>
  </w:endnote>
  <w:endnote w:type="continuationSeparator" w:id="0">
    <w:p w:rsidR="005B660E" w:rsidRDefault="005B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pPr>
            <w:shd w:val="clear" w:color="auto" w:fill="66CCFF"/>
            <w:snapToGrid w:val="0"/>
            <w:jc w:val="center"/>
            <w:rPr>
              <w:rFonts w:ascii="Arial" w:hAnsi="Arial" w:cs="Arial"/>
              <w:b/>
              <w:bCs/>
            </w:rPr>
          </w:pPr>
          <w:r>
            <w:rPr>
              <w:rFonts w:ascii="Arial" w:hAnsi="Arial" w:cs="Arial"/>
              <w:b/>
              <w:i/>
              <w:iCs/>
            </w:rPr>
            <w:t>(référence de la consultation)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9C4EF1">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907FA6">
            <w:rPr>
              <w:rStyle w:val="Numrodepage"/>
              <w:rFonts w:cs="Arial"/>
              <w:b/>
              <w:noProof/>
            </w:rPr>
            <w:t>3</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9C4EF1">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907FA6">
            <w:rPr>
              <w:rStyle w:val="Numrodepage"/>
              <w:rFonts w:cs="Arial"/>
              <w:b/>
              <w:noProof/>
            </w:rPr>
            <w:t>3</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0E" w:rsidRDefault="005B660E">
      <w:r>
        <w:separator/>
      </w:r>
    </w:p>
  </w:footnote>
  <w:footnote w:type="continuationSeparator" w:id="0">
    <w:p w:rsidR="005B660E" w:rsidRDefault="005B660E">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90"/>
        </w:tabs>
        <w:ind w:left="1290" w:hanging="360"/>
      </w:pPr>
      <w:rPr>
        <w:rFonts w:ascii="Courier New" w:hAnsi="Courier New"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85"/>
    <w:rsid w:val="000227D0"/>
    <w:rsid w:val="00092585"/>
    <w:rsid w:val="00233BB4"/>
    <w:rsid w:val="00247343"/>
    <w:rsid w:val="00331DDB"/>
    <w:rsid w:val="003F119F"/>
    <w:rsid w:val="00472B25"/>
    <w:rsid w:val="005B660E"/>
    <w:rsid w:val="00637C96"/>
    <w:rsid w:val="00735416"/>
    <w:rsid w:val="00761397"/>
    <w:rsid w:val="00907FA6"/>
    <w:rsid w:val="009C4EF1"/>
    <w:rsid w:val="00A4580E"/>
    <w:rsid w:val="00B71E2F"/>
    <w:rsid w:val="00BA7752"/>
    <w:rsid w:val="00CF0C0B"/>
    <w:rsid w:val="00DD4F8D"/>
    <w:rsid w:val="00DF386B"/>
    <w:rsid w:val="00F72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482583"/>
  <w15:docId w15:val="{4D4A82B8-8AD4-4841-B01F-D1C7650E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9F"/>
    <w:pPr>
      <w:suppressAutoHyphens/>
    </w:pPr>
    <w:rPr>
      <w:lang w:eastAsia="zh-CN"/>
    </w:rPr>
  </w:style>
  <w:style w:type="paragraph" w:styleId="Titre1">
    <w:name w:val="heading 1"/>
    <w:basedOn w:val="Normal"/>
    <w:next w:val="Normal"/>
    <w:qFormat/>
    <w:rsid w:val="003F119F"/>
    <w:pPr>
      <w:keepNext/>
      <w:numPr>
        <w:numId w:val="1"/>
      </w:numPr>
      <w:tabs>
        <w:tab w:val="left" w:pos="0"/>
      </w:tabs>
      <w:ind w:left="567"/>
      <w:outlineLvl w:val="0"/>
    </w:pPr>
    <w:rPr>
      <w:b/>
      <w:bCs/>
    </w:rPr>
  </w:style>
  <w:style w:type="paragraph" w:styleId="Titre2">
    <w:name w:val="heading 2"/>
    <w:basedOn w:val="Normal"/>
    <w:next w:val="Normal"/>
    <w:qFormat/>
    <w:rsid w:val="003F119F"/>
    <w:pPr>
      <w:keepNext/>
      <w:numPr>
        <w:ilvl w:val="1"/>
        <w:numId w:val="1"/>
      </w:numPr>
      <w:tabs>
        <w:tab w:val="left" w:pos="0"/>
      </w:tabs>
      <w:outlineLvl w:val="1"/>
    </w:pPr>
    <w:rPr>
      <w:b/>
      <w:bCs/>
    </w:rPr>
  </w:style>
  <w:style w:type="paragraph" w:styleId="Titre3">
    <w:name w:val="heading 3"/>
    <w:basedOn w:val="Normal"/>
    <w:next w:val="Normal"/>
    <w:qFormat/>
    <w:rsid w:val="003F119F"/>
    <w:pPr>
      <w:keepNext/>
      <w:numPr>
        <w:ilvl w:val="2"/>
        <w:numId w:val="1"/>
      </w:numPr>
      <w:tabs>
        <w:tab w:val="left" w:pos="0"/>
      </w:tabs>
      <w:ind w:left="1134"/>
      <w:outlineLvl w:val="2"/>
    </w:pPr>
    <w:rPr>
      <w:b/>
      <w:bCs/>
    </w:rPr>
  </w:style>
  <w:style w:type="paragraph" w:styleId="Titre4">
    <w:name w:val="heading 4"/>
    <w:basedOn w:val="Normal"/>
    <w:next w:val="Normal"/>
    <w:qFormat/>
    <w:rsid w:val="003F119F"/>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3F119F"/>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rsid w:val="003F119F"/>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3F119F"/>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F119F"/>
    <w:rPr>
      <w:rFonts w:cs="Times New Roman"/>
    </w:rPr>
  </w:style>
  <w:style w:type="character" w:customStyle="1" w:styleId="WW8Num2z0">
    <w:name w:val="WW8Num2z0"/>
    <w:rsid w:val="003F119F"/>
    <w:rPr>
      <w:rFonts w:ascii="Wingdings" w:hAnsi="Wingdings" w:cs="Wingdings"/>
      <w:sz w:val="16"/>
    </w:rPr>
  </w:style>
  <w:style w:type="character" w:customStyle="1" w:styleId="WW8Num3z0">
    <w:name w:val="WW8Num3z0"/>
    <w:rsid w:val="003F119F"/>
    <w:rPr>
      <w:rFonts w:ascii="Times New Roman" w:hAnsi="Times New Roman" w:cs="Times New Roman"/>
    </w:rPr>
  </w:style>
  <w:style w:type="character" w:customStyle="1" w:styleId="WW8Num4z0">
    <w:name w:val="WW8Num4z0"/>
    <w:rsid w:val="003F119F"/>
    <w:rPr>
      <w:rFonts w:ascii="Wingdings" w:hAnsi="Wingdings" w:cs="Wingdings"/>
      <w:sz w:val="16"/>
    </w:rPr>
  </w:style>
  <w:style w:type="character" w:customStyle="1" w:styleId="WW8Num5z0">
    <w:name w:val="WW8Num5z0"/>
    <w:rsid w:val="003F119F"/>
    <w:rPr>
      <w:rFonts w:ascii="Courier New" w:hAnsi="Courier New" w:cs="Courier New"/>
    </w:rPr>
  </w:style>
  <w:style w:type="character" w:customStyle="1" w:styleId="WW8Num5z1">
    <w:name w:val="WW8Num5z1"/>
    <w:rsid w:val="003F119F"/>
    <w:rPr>
      <w:rFonts w:ascii="Symbol" w:hAnsi="Symbol" w:cs="Symbol"/>
    </w:rPr>
  </w:style>
  <w:style w:type="character" w:customStyle="1" w:styleId="WW8Num5z2">
    <w:name w:val="WW8Num5z2"/>
    <w:rsid w:val="003F119F"/>
    <w:rPr>
      <w:rFonts w:ascii="Wingdings" w:hAnsi="Wingdings" w:cs="Wingdings"/>
    </w:rPr>
  </w:style>
  <w:style w:type="character" w:customStyle="1" w:styleId="WW8Num6z0">
    <w:name w:val="WW8Num6z0"/>
    <w:rsid w:val="003F119F"/>
    <w:rPr>
      <w:rFonts w:ascii="Courier New" w:hAnsi="Courier New" w:cs="Courier New"/>
    </w:rPr>
  </w:style>
  <w:style w:type="character" w:customStyle="1" w:styleId="WW8Num6z1">
    <w:name w:val="WW8Num6z1"/>
    <w:rsid w:val="003F119F"/>
    <w:rPr>
      <w:rFonts w:ascii="Symbol" w:hAnsi="Symbol" w:cs="Symbol"/>
    </w:rPr>
  </w:style>
  <w:style w:type="character" w:customStyle="1" w:styleId="WW8Num6z2">
    <w:name w:val="WW8Num6z2"/>
    <w:rsid w:val="003F119F"/>
    <w:rPr>
      <w:rFonts w:ascii="Wingdings" w:hAnsi="Wingdings" w:cs="Wingdings"/>
    </w:rPr>
  </w:style>
  <w:style w:type="character" w:customStyle="1" w:styleId="WW8Num7z0">
    <w:name w:val="WW8Num7z0"/>
    <w:rsid w:val="003F119F"/>
    <w:rPr>
      <w:rFonts w:cs="Times New Roman"/>
      <w:b/>
      <w:bCs/>
    </w:rPr>
  </w:style>
  <w:style w:type="character" w:customStyle="1" w:styleId="WW8Num7z1">
    <w:name w:val="WW8Num7z1"/>
    <w:rsid w:val="003F119F"/>
    <w:rPr>
      <w:rFonts w:ascii="Courier New" w:hAnsi="Courier New" w:cs="Courier New"/>
    </w:rPr>
  </w:style>
  <w:style w:type="character" w:customStyle="1" w:styleId="WW8Num7z2">
    <w:name w:val="WW8Num7z2"/>
    <w:rsid w:val="003F119F"/>
    <w:rPr>
      <w:rFonts w:ascii="Wingdings" w:hAnsi="Wingdings" w:cs="Wingdings"/>
    </w:rPr>
  </w:style>
  <w:style w:type="character" w:customStyle="1" w:styleId="WW8Num7z3">
    <w:name w:val="WW8Num7z3"/>
    <w:rsid w:val="003F119F"/>
    <w:rPr>
      <w:rFonts w:ascii="Symbol" w:hAnsi="Symbol" w:cs="Symbol"/>
    </w:rPr>
  </w:style>
  <w:style w:type="character" w:customStyle="1" w:styleId="WW8Num8z0">
    <w:name w:val="WW8Num8z0"/>
    <w:rsid w:val="003F119F"/>
    <w:rPr>
      <w:rFonts w:ascii="Courier New" w:hAnsi="Courier New" w:cs="Courier New"/>
    </w:rPr>
  </w:style>
  <w:style w:type="character" w:customStyle="1" w:styleId="WW8Num8z1">
    <w:name w:val="WW8Num8z1"/>
    <w:rsid w:val="003F119F"/>
    <w:rPr>
      <w:rFonts w:ascii="Symbol" w:hAnsi="Symbol" w:cs="Symbol"/>
    </w:rPr>
  </w:style>
  <w:style w:type="character" w:customStyle="1" w:styleId="WW8Num8z2">
    <w:name w:val="WW8Num8z2"/>
    <w:rsid w:val="003F119F"/>
    <w:rPr>
      <w:rFonts w:ascii="Wingdings" w:hAnsi="Wingdings" w:cs="Wingdings"/>
    </w:rPr>
  </w:style>
  <w:style w:type="character" w:customStyle="1" w:styleId="WW8Num9z0">
    <w:name w:val="WW8Num9z0"/>
    <w:rsid w:val="003F119F"/>
    <w:rPr>
      <w:rFonts w:ascii="Symbol" w:hAnsi="Symbol" w:cs="Symbol"/>
    </w:rPr>
  </w:style>
  <w:style w:type="character" w:customStyle="1" w:styleId="WW8Num10z0">
    <w:name w:val="WW8Num10z0"/>
    <w:rsid w:val="003F119F"/>
    <w:rPr>
      <w:rFonts w:ascii="Arial" w:eastAsia="Times New Roman" w:hAnsi="Arial" w:cs="Arial"/>
    </w:rPr>
  </w:style>
  <w:style w:type="character" w:customStyle="1" w:styleId="WW8Num10z1">
    <w:name w:val="WW8Num10z1"/>
    <w:rsid w:val="003F119F"/>
    <w:rPr>
      <w:rFonts w:ascii="Courier New" w:hAnsi="Courier New" w:cs="Courier New"/>
    </w:rPr>
  </w:style>
  <w:style w:type="character" w:customStyle="1" w:styleId="WW8Num10z2">
    <w:name w:val="WW8Num10z2"/>
    <w:rsid w:val="003F119F"/>
    <w:rPr>
      <w:rFonts w:ascii="Wingdings" w:hAnsi="Wingdings" w:cs="Wingdings"/>
    </w:rPr>
  </w:style>
  <w:style w:type="character" w:customStyle="1" w:styleId="WW8Num10z3">
    <w:name w:val="WW8Num10z3"/>
    <w:rsid w:val="003F119F"/>
    <w:rPr>
      <w:rFonts w:ascii="Symbol" w:hAnsi="Symbol" w:cs="Symbol"/>
    </w:rPr>
  </w:style>
  <w:style w:type="character" w:customStyle="1" w:styleId="WW8Num11z0">
    <w:name w:val="WW8Num11z0"/>
    <w:rsid w:val="003F119F"/>
    <w:rPr>
      <w:rFonts w:ascii="Symbol" w:hAnsi="Symbol" w:cs="Symbol"/>
    </w:rPr>
  </w:style>
  <w:style w:type="character" w:customStyle="1" w:styleId="WW8Num11z1">
    <w:name w:val="WW8Num11z1"/>
    <w:rsid w:val="003F119F"/>
    <w:rPr>
      <w:rFonts w:ascii="Courier New" w:hAnsi="Courier New" w:cs="Courier New"/>
    </w:rPr>
  </w:style>
  <w:style w:type="character" w:customStyle="1" w:styleId="WW8Num11z2">
    <w:name w:val="WW8Num11z2"/>
    <w:rsid w:val="003F119F"/>
    <w:rPr>
      <w:rFonts w:ascii="Wingdings" w:hAnsi="Wingdings" w:cs="Wingdings"/>
    </w:rPr>
  </w:style>
  <w:style w:type="character" w:customStyle="1" w:styleId="WW8Num13z0">
    <w:name w:val="WW8Num13z0"/>
    <w:rsid w:val="003F119F"/>
    <w:rPr>
      <w:rFonts w:ascii="Arial" w:eastAsia="Times New Roman" w:hAnsi="Arial" w:cs="Arial"/>
      <w:sz w:val="18"/>
    </w:rPr>
  </w:style>
  <w:style w:type="character" w:customStyle="1" w:styleId="WW8Num13z1">
    <w:name w:val="WW8Num13z1"/>
    <w:rsid w:val="003F119F"/>
    <w:rPr>
      <w:rFonts w:ascii="Courier New" w:hAnsi="Courier New" w:cs="Courier New"/>
    </w:rPr>
  </w:style>
  <w:style w:type="character" w:customStyle="1" w:styleId="WW8Num13z2">
    <w:name w:val="WW8Num13z2"/>
    <w:rsid w:val="003F119F"/>
    <w:rPr>
      <w:rFonts w:ascii="Wingdings" w:hAnsi="Wingdings" w:cs="Wingdings"/>
    </w:rPr>
  </w:style>
  <w:style w:type="character" w:customStyle="1" w:styleId="WW8Num13z3">
    <w:name w:val="WW8Num13z3"/>
    <w:rsid w:val="003F119F"/>
    <w:rPr>
      <w:rFonts w:ascii="Symbol" w:hAnsi="Symbol" w:cs="Symbol"/>
    </w:rPr>
  </w:style>
  <w:style w:type="character" w:customStyle="1" w:styleId="WW8Num14z0">
    <w:name w:val="WW8Num14z0"/>
    <w:rsid w:val="003F119F"/>
    <w:rPr>
      <w:rFonts w:cs="Times New Roman"/>
      <w:b/>
      <w:bCs/>
    </w:rPr>
  </w:style>
  <w:style w:type="character" w:customStyle="1" w:styleId="WW8Num14z1">
    <w:name w:val="WW8Num14z1"/>
    <w:rsid w:val="003F119F"/>
    <w:rPr>
      <w:rFonts w:ascii="Courier New" w:hAnsi="Courier New" w:cs="Courier New"/>
    </w:rPr>
  </w:style>
  <w:style w:type="character" w:customStyle="1" w:styleId="WW8Num14z2">
    <w:name w:val="WW8Num14z2"/>
    <w:rsid w:val="003F119F"/>
    <w:rPr>
      <w:rFonts w:ascii="Wingdings" w:hAnsi="Wingdings" w:cs="Wingdings"/>
    </w:rPr>
  </w:style>
  <w:style w:type="character" w:customStyle="1" w:styleId="WW8Num14z3">
    <w:name w:val="WW8Num14z3"/>
    <w:rsid w:val="003F119F"/>
    <w:rPr>
      <w:rFonts w:ascii="Symbol" w:hAnsi="Symbol" w:cs="Symbol"/>
    </w:rPr>
  </w:style>
  <w:style w:type="character" w:customStyle="1" w:styleId="WW8Num15z0">
    <w:name w:val="WW8Num15z0"/>
    <w:rsid w:val="003F119F"/>
    <w:rPr>
      <w:rFonts w:ascii="Arial" w:eastAsia="Times New Roman" w:hAnsi="Arial" w:cs="Arial"/>
    </w:rPr>
  </w:style>
  <w:style w:type="character" w:customStyle="1" w:styleId="WW8Num15z1">
    <w:name w:val="WW8Num15z1"/>
    <w:rsid w:val="003F119F"/>
    <w:rPr>
      <w:rFonts w:ascii="Courier New" w:hAnsi="Courier New" w:cs="Courier New"/>
    </w:rPr>
  </w:style>
  <w:style w:type="character" w:customStyle="1" w:styleId="WW8Num15z2">
    <w:name w:val="WW8Num15z2"/>
    <w:rsid w:val="003F119F"/>
    <w:rPr>
      <w:rFonts w:ascii="Wingdings" w:hAnsi="Wingdings" w:cs="Wingdings"/>
    </w:rPr>
  </w:style>
  <w:style w:type="character" w:customStyle="1" w:styleId="WW8Num15z3">
    <w:name w:val="WW8Num15z3"/>
    <w:rsid w:val="003F119F"/>
    <w:rPr>
      <w:rFonts w:ascii="Symbol" w:hAnsi="Symbol" w:cs="Symbol"/>
    </w:rPr>
  </w:style>
  <w:style w:type="character" w:customStyle="1" w:styleId="Policepardfaut1">
    <w:name w:val="Police par défaut1"/>
    <w:rsid w:val="003F119F"/>
  </w:style>
  <w:style w:type="character" w:customStyle="1" w:styleId="Titre1Car">
    <w:name w:val="Titre 1 Car"/>
    <w:rsid w:val="003F119F"/>
    <w:rPr>
      <w:rFonts w:ascii="Cambria" w:eastAsia="Times New Roman" w:hAnsi="Cambria" w:cs="Times New Roman"/>
      <w:b/>
      <w:bCs/>
      <w:kern w:val="1"/>
      <w:sz w:val="32"/>
      <w:szCs w:val="32"/>
    </w:rPr>
  </w:style>
  <w:style w:type="character" w:customStyle="1" w:styleId="Titre2Car">
    <w:name w:val="Titre 2 Car"/>
    <w:rsid w:val="003F119F"/>
    <w:rPr>
      <w:rFonts w:ascii="Cambria" w:eastAsia="Times New Roman" w:hAnsi="Cambria" w:cs="Times New Roman"/>
      <w:b/>
      <w:bCs/>
      <w:i/>
      <w:iCs/>
      <w:sz w:val="28"/>
      <w:szCs w:val="28"/>
    </w:rPr>
  </w:style>
  <w:style w:type="character" w:customStyle="1" w:styleId="Titre3Car">
    <w:name w:val="Titre 3 Car"/>
    <w:rsid w:val="003F119F"/>
    <w:rPr>
      <w:rFonts w:ascii="Cambria" w:eastAsia="Times New Roman" w:hAnsi="Cambria" w:cs="Times New Roman"/>
      <w:b/>
      <w:bCs/>
      <w:sz w:val="26"/>
      <w:szCs w:val="26"/>
    </w:rPr>
  </w:style>
  <w:style w:type="character" w:customStyle="1" w:styleId="Titre4Car">
    <w:name w:val="Titre 4 Car"/>
    <w:rsid w:val="003F119F"/>
    <w:rPr>
      <w:rFonts w:ascii="Calibri" w:eastAsia="Times New Roman" w:hAnsi="Calibri" w:cs="Times New Roman"/>
      <w:b/>
      <w:bCs/>
      <w:sz w:val="28"/>
      <w:szCs w:val="28"/>
    </w:rPr>
  </w:style>
  <w:style w:type="character" w:customStyle="1" w:styleId="Titre5Car">
    <w:name w:val="Titre 5 Car"/>
    <w:rsid w:val="003F119F"/>
    <w:rPr>
      <w:rFonts w:ascii="Calibri" w:eastAsia="Times New Roman" w:hAnsi="Calibri" w:cs="Times New Roman"/>
      <w:b/>
      <w:bCs/>
      <w:i/>
      <w:iCs/>
      <w:sz w:val="26"/>
      <w:szCs w:val="26"/>
    </w:rPr>
  </w:style>
  <w:style w:type="character" w:customStyle="1" w:styleId="Titre8Car">
    <w:name w:val="Titre 8 Car"/>
    <w:rsid w:val="003F119F"/>
    <w:rPr>
      <w:rFonts w:ascii="Calibri" w:eastAsia="Times New Roman" w:hAnsi="Calibri" w:cs="Times New Roman"/>
      <w:i/>
      <w:iCs/>
      <w:sz w:val="24"/>
      <w:szCs w:val="24"/>
    </w:rPr>
  </w:style>
  <w:style w:type="character" w:customStyle="1" w:styleId="Titre9Car">
    <w:name w:val="Titre 9 Car"/>
    <w:rsid w:val="003F119F"/>
    <w:rPr>
      <w:rFonts w:ascii="Cambria" w:eastAsia="Times New Roman" w:hAnsi="Cambria" w:cs="Times New Roman"/>
    </w:rPr>
  </w:style>
  <w:style w:type="character" w:customStyle="1" w:styleId="TextedebullesCar">
    <w:name w:val="Texte de bulles Car"/>
    <w:rsid w:val="003F119F"/>
    <w:rPr>
      <w:rFonts w:ascii="Tahoma" w:hAnsi="Tahoma" w:cs="Tahoma"/>
      <w:sz w:val="16"/>
      <w:szCs w:val="16"/>
    </w:rPr>
  </w:style>
  <w:style w:type="character" w:customStyle="1" w:styleId="CorpsdetexteCar">
    <w:name w:val="Corps de texte Car"/>
    <w:rsid w:val="003F119F"/>
    <w:rPr>
      <w:sz w:val="20"/>
      <w:szCs w:val="20"/>
    </w:rPr>
  </w:style>
  <w:style w:type="character" w:customStyle="1" w:styleId="En-tteCar">
    <w:name w:val="En-tête Car"/>
    <w:rsid w:val="003F119F"/>
    <w:rPr>
      <w:sz w:val="20"/>
      <w:szCs w:val="20"/>
    </w:rPr>
  </w:style>
  <w:style w:type="character" w:customStyle="1" w:styleId="PieddepageCar">
    <w:name w:val="Pied de page Car"/>
    <w:rsid w:val="003F119F"/>
    <w:rPr>
      <w:sz w:val="20"/>
      <w:szCs w:val="20"/>
    </w:rPr>
  </w:style>
  <w:style w:type="character" w:customStyle="1" w:styleId="NotedebasdepageCar">
    <w:name w:val="Note de bas de page Car"/>
    <w:rsid w:val="003F119F"/>
    <w:rPr>
      <w:sz w:val="20"/>
      <w:szCs w:val="20"/>
    </w:rPr>
  </w:style>
  <w:style w:type="character" w:styleId="Numrodepage">
    <w:name w:val="page number"/>
    <w:rsid w:val="003F119F"/>
    <w:rPr>
      <w:rFonts w:cs="Times New Roman"/>
    </w:rPr>
  </w:style>
  <w:style w:type="character" w:customStyle="1" w:styleId="Marquedecommentaire1">
    <w:name w:val="Marque de commentaire1"/>
    <w:rsid w:val="003F119F"/>
    <w:rPr>
      <w:rFonts w:cs="Times New Roman"/>
      <w:sz w:val="16"/>
      <w:szCs w:val="16"/>
    </w:rPr>
  </w:style>
  <w:style w:type="character" w:customStyle="1" w:styleId="CommentaireCar">
    <w:name w:val="Commentaire Car"/>
    <w:rsid w:val="003F119F"/>
    <w:rPr>
      <w:sz w:val="20"/>
      <w:szCs w:val="20"/>
    </w:rPr>
  </w:style>
  <w:style w:type="character" w:customStyle="1" w:styleId="ObjetducommentaireCar">
    <w:name w:val="Objet du commentaire Car"/>
    <w:rsid w:val="003F119F"/>
    <w:rPr>
      <w:b/>
      <w:bCs/>
      <w:sz w:val="20"/>
      <w:szCs w:val="20"/>
    </w:rPr>
  </w:style>
  <w:style w:type="character" w:customStyle="1" w:styleId="Caractresdenotedebasdepage">
    <w:name w:val="Caractères de note de bas de page"/>
    <w:rsid w:val="003F119F"/>
    <w:rPr>
      <w:rFonts w:cs="Times New Roman"/>
      <w:vertAlign w:val="superscript"/>
    </w:rPr>
  </w:style>
  <w:style w:type="character" w:styleId="Lienhypertexte">
    <w:name w:val="Hyperlink"/>
    <w:rsid w:val="003F119F"/>
    <w:rPr>
      <w:rFonts w:cs="Times New Roman"/>
      <w:color w:val="0000FF"/>
      <w:u w:val="single"/>
    </w:rPr>
  </w:style>
  <w:style w:type="character" w:styleId="Appelnotedebasdep">
    <w:name w:val="footnote reference"/>
    <w:rsid w:val="003F119F"/>
    <w:rPr>
      <w:vertAlign w:val="superscript"/>
    </w:rPr>
  </w:style>
  <w:style w:type="character" w:styleId="Appeldenotedefin">
    <w:name w:val="endnote reference"/>
    <w:rsid w:val="003F119F"/>
    <w:rPr>
      <w:vertAlign w:val="superscript"/>
    </w:rPr>
  </w:style>
  <w:style w:type="character" w:customStyle="1" w:styleId="Caractresdenotedefin">
    <w:name w:val="Caractères de note de fin"/>
    <w:rsid w:val="003F119F"/>
  </w:style>
  <w:style w:type="paragraph" w:customStyle="1" w:styleId="Titre10">
    <w:name w:val="Titre1"/>
    <w:basedOn w:val="Normal"/>
    <w:next w:val="Corpsdetexte"/>
    <w:rsid w:val="003F119F"/>
    <w:pPr>
      <w:keepNext/>
      <w:spacing w:before="240" w:after="120"/>
    </w:pPr>
    <w:rPr>
      <w:rFonts w:ascii="Arial" w:eastAsia="Microsoft YaHei" w:hAnsi="Arial" w:cs="Mangal"/>
      <w:sz w:val="28"/>
      <w:szCs w:val="28"/>
    </w:rPr>
  </w:style>
  <w:style w:type="paragraph" w:styleId="Corpsdetexte">
    <w:name w:val="Body Text"/>
    <w:basedOn w:val="Normal"/>
    <w:rsid w:val="003F119F"/>
    <w:pPr>
      <w:jc w:val="both"/>
    </w:pPr>
    <w:rPr>
      <w:i/>
      <w:iCs/>
    </w:rPr>
  </w:style>
  <w:style w:type="paragraph" w:styleId="Liste">
    <w:name w:val="List"/>
    <w:basedOn w:val="Corpsdetexte"/>
    <w:rsid w:val="003F119F"/>
    <w:rPr>
      <w:rFonts w:cs="Mangal"/>
    </w:rPr>
  </w:style>
  <w:style w:type="paragraph" w:styleId="Lgende">
    <w:name w:val="caption"/>
    <w:basedOn w:val="Normal"/>
    <w:next w:val="Normal"/>
    <w:qFormat/>
    <w:rsid w:val="003F119F"/>
    <w:pPr>
      <w:suppressAutoHyphens w:val="0"/>
      <w:spacing w:before="60" w:after="60"/>
    </w:pPr>
    <w:rPr>
      <w:i/>
      <w:iCs/>
      <w:sz w:val="16"/>
      <w:szCs w:val="16"/>
    </w:rPr>
  </w:style>
  <w:style w:type="paragraph" w:customStyle="1" w:styleId="Index">
    <w:name w:val="Index"/>
    <w:basedOn w:val="Normal"/>
    <w:rsid w:val="003F119F"/>
    <w:pPr>
      <w:suppressLineNumbers/>
    </w:pPr>
    <w:rPr>
      <w:rFonts w:cs="Mangal"/>
    </w:rPr>
  </w:style>
  <w:style w:type="paragraph" w:styleId="Textedebulles">
    <w:name w:val="Balloon Text"/>
    <w:basedOn w:val="Normal"/>
    <w:rsid w:val="003F119F"/>
    <w:rPr>
      <w:rFonts w:ascii="Tahoma" w:hAnsi="Tahoma" w:cs="Tahoma"/>
      <w:sz w:val="16"/>
      <w:szCs w:val="16"/>
    </w:rPr>
  </w:style>
  <w:style w:type="paragraph" w:customStyle="1" w:styleId="Lgende1">
    <w:name w:val="Légende1"/>
    <w:basedOn w:val="Normal"/>
    <w:next w:val="Normal"/>
    <w:rsid w:val="003F119F"/>
    <w:pPr>
      <w:spacing w:before="60" w:after="60"/>
    </w:pPr>
    <w:rPr>
      <w:i/>
      <w:iCs/>
      <w:sz w:val="16"/>
      <w:szCs w:val="16"/>
    </w:rPr>
  </w:style>
  <w:style w:type="paragraph" w:styleId="En-tte">
    <w:name w:val="header"/>
    <w:basedOn w:val="Normal"/>
    <w:rsid w:val="003F119F"/>
    <w:pPr>
      <w:tabs>
        <w:tab w:val="center" w:pos="4536"/>
        <w:tab w:val="right" w:pos="9072"/>
      </w:tabs>
    </w:pPr>
  </w:style>
  <w:style w:type="paragraph" w:styleId="Pieddepage">
    <w:name w:val="footer"/>
    <w:basedOn w:val="Normal"/>
    <w:rsid w:val="003F119F"/>
    <w:pPr>
      <w:tabs>
        <w:tab w:val="center" w:pos="4536"/>
        <w:tab w:val="right" w:pos="9072"/>
      </w:tabs>
    </w:pPr>
  </w:style>
  <w:style w:type="paragraph" w:customStyle="1" w:styleId="fcase1ertab">
    <w:name w:val="f_case_1ertab"/>
    <w:basedOn w:val="Normal"/>
    <w:rsid w:val="003F119F"/>
    <w:pPr>
      <w:tabs>
        <w:tab w:val="left" w:pos="426"/>
      </w:tabs>
      <w:ind w:left="680" w:hanging="680"/>
      <w:jc w:val="both"/>
    </w:pPr>
  </w:style>
  <w:style w:type="paragraph" w:customStyle="1" w:styleId="Corpsdetexte21">
    <w:name w:val="Corps de texte 21"/>
    <w:basedOn w:val="Normal"/>
    <w:rsid w:val="003F119F"/>
    <w:pPr>
      <w:jc w:val="both"/>
    </w:pPr>
    <w:rPr>
      <w:i/>
      <w:iCs/>
      <w:sz w:val="16"/>
      <w:szCs w:val="16"/>
    </w:rPr>
  </w:style>
  <w:style w:type="paragraph" w:styleId="Notedebasdepage">
    <w:name w:val="footnote text"/>
    <w:basedOn w:val="Normal"/>
    <w:rsid w:val="003F119F"/>
  </w:style>
  <w:style w:type="paragraph" w:customStyle="1" w:styleId="Commentaire1">
    <w:name w:val="Commentaire1"/>
    <w:basedOn w:val="Normal"/>
    <w:rsid w:val="003F119F"/>
  </w:style>
  <w:style w:type="paragraph" w:styleId="Objetducommentaire">
    <w:name w:val="annotation subject"/>
    <w:basedOn w:val="Commentaire1"/>
    <w:next w:val="Commentaire1"/>
    <w:rsid w:val="003F119F"/>
    <w:rPr>
      <w:b/>
      <w:bCs/>
    </w:rPr>
  </w:style>
  <w:style w:type="paragraph" w:customStyle="1" w:styleId="Contenudetableau">
    <w:name w:val="Contenu de tableau"/>
    <w:basedOn w:val="Normal"/>
    <w:rsid w:val="003F119F"/>
    <w:pPr>
      <w:suppressLineNumbers/>
    </w:pPr>
  </w:style>
  <w:style w:type="paragraph" w:customStyle="1" w:styleId="Titredetableau">
    <w:name w:val="Titre de tableau"/>
    <w:basedOn w:val="Contenudetableau"/>
    <w:rsid w:val="003F119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1149</Words>
  <Characters>6321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Nicolas VIPREY</cp:lastModifiedBy>
  <cp:revision>5</cp:revision>
  <cp:lastPrinted>2014-04-14T15:19:00Z</cp:lastPrinted>
  <dcterms:created xsi:type="dcterms:W3CDTF">2018-07-02T14:31:00Z</dcterms:created>
  <dcterms:modified xsi:type="dcterms:W3CDTF">2019-06-17T12:19:00Z</dcterms:modified>
</cp:coreProperties>
</file>