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2" w:rsidRPr="008A4C2B" w:rsidRDefault="00B34C22" w:rsidP="00EE29FB">
      <w:pPr>
        <w:tabs>
          <w:tab w:val="left" w:pos="10205"/>
        </w:tabs>
        <w:ind w:left="0"/>
        <w:rPr>
          <w:rFonts w:ascii="Century Gothic" w:hAnsi="Century Gothic"/>
          <w:sz w:val="16"/>
          <w:szCs w:val="16"/>
        </w:rPr>
      </w:pPr>
      <w:bookmarkStart w:id="0" w:name="A"/>
    </w:p>
    <w:p w:rsidR="005253F8" w:rsidRPr="008A4C2B" w:rsidRDefault="005253F8" w:rsidP="00EE29FB">
      <w:pPr>
        <w:tabs>
          <w:tab w:val="left" w:pos="10205"/>
        </w:tabs>
        <w:ind w:left="0"/>
        <w:rPr>
          <w:rFonts w:ascii="Century Gothic" w:hAnsi="Century Gothic"/>
          <w:sz w:val="16"/>
          <w:szCs w:val="16"/>
        </w:rPr>
      </w:pPr>
      <w:r w:rsidRPr="008A4C2B">
        <w:rPr>
          <w:rFonts w:ascii="Century Gothic" w:hAnsi="Century Gothic"/>
          <w:sz w:val="16"/>
          <w:szCs w:val="16"/>
        </w:rPr>
        <w:t>Maître de l’Ouvrage :</w:t>
      </w:r>
    </w:p>
    <w:tbl>
      <w:tblPr>
        <w:tblW w:w="101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65"/>
      </w:tblGrid>
      <w:tr w:rsidR="005253F8" w:rsidRPr="008A4C2B" w:rsidTr="00EE29FB">
        <w:trPr>
          <w:trHeight w:hRule="exact" w:val="2290"/>
          <w:jc w:val="center"/>
        </w:trPr>
        <w:tc>
          <w:tcPr>
            <w:tcW w:w="10165" w:type="dxa"/>
            <w:shd w:val="clear" w:color="auto" w:fill="auto"/>
          </w:tcPr>
          <w:p w:rsidR="005253F8" w:rsidRPr="008A4C2B" w:rsidRDefault="005253F8" w:rsidP="00EE29FB">
            <w:pPr>
              <w:pStyle w:val="Titre7"/>
              <w:tabs>
                <w:tab w:val="left" w:pos="10205"/>
              </w:tabs>
              <w:jc w:val="center"/>
              <w:rPr>
                <w:rFonts w:ascii="Century Gothic" w:hAnsi="Century Gothic"/>
                <w:b/>
                <w:sz w:val="36"/>
                <w:szCs w:val="36"/>
              </w:rPr>
            </w:pPr>
            <w:r w:rsidRPr="008A4C2B">
              <w:rPr>
                <w:rFonts w:ascii="Century Gothic" w:hAnsi="Century Gothic"/>
                <w:b/>
                <w:sz w:val="36"/>
                <w:szCs w:val="36"/>
              </w:rPr>
              <w:t xml:space="preserve">LYCEE </w:t>
            </w:r>
            <w:r w:rsidR="00EF4DE5">
              <w:rPr>
                <w:rFonts w:ascii="Century Gothic" w:hAnsi="Century Gothic"/>
                <w:b/>
                <w:sz w:val="36"/>
                <w:szCs w:val="36"/>
              </w:rPr>
              <w:t>JEAN JAURES</w:t>
            </w:r>
          </w:p>
          <w:p w:rsidR="005253F8" w:rsidRPr="008A4C2B" w:rsidRDefault="00EF4DE5" w:rsidP="00EE29FB">
            <w:pPr>
              <w:pStyle w:val="Titre7"/>
              <w:tabs>
                <w:tab w:val="left" w:pos="10205"/>
              </w:tabs>
              <w:jc w:val="center"/>
              <w:rPr>
                <w:rFonts w:ascii="Century Gothic" w:hAnsi="Century Gothic"/>
                <w:sz w:val="36"/>
                <w:szCs w:val="36"/>
              </w:rPr>
            </w:pPr>
            <w:r>
              <w:rPr>
                <w:rFonts w:ascii="Century Gothic" w:hAnsi="Century Gothic"/>
                <w:sz w:val="36"/>
                <w:szCs w:val="36"/>
              </w:rPr>
              <w:t>25</w:t>
            </w:r>
            <w:r w:rsidR="003F07D7">
              <w:rPr>
                <w:rFonts w:ascii="Century Gothic" w:hAnsi="Century Gothic"/>
                <w:sz w:val="36"/>
                <w:szCs w:val="36"/>
              </w:rPr>
              <w:t xml:space="preserve">, rue </w:t>
            </w:r>
            <w:r>
              <w:rPr>
                <w:rFonts w:ascii="Century Gothic" w:hAnsi="Century Gothic"/>
                <w:sz w:val="36"/>
                <w:szCs w:val="36"/>
              </w:rPr>
              <w:t>Lecocq</w:t>
            </w:r>
          </w:p>
          <w:p w:rsidR="005253F8" w:rsidRPr="008A4C2B" w:rsidRDefault="003F07D7" w:rsidP="003F07D7">
            <w:pPr>
              <w:pStyle w:val="Titre7"/>
              <w:tabs>
                <w:tab w:val="left" w:pos="10205"/>
              </w:tabs>
              <w:jc w:val="center"/>
              <w:rPr>
                <w:rFonts w:ascii="Century Gothic" w:hAnsi="Century Gothic"/>
                <w:b/>
              </w:rPr>
            </w:pPr>
            <w:r>
              <w:rPr>
                <w:rFonts w:ascii="Century Gothic" w:hAnsi="Century Gothic"/>
                <w:sz w:val="36"/>
                <w:szCs w:val="36"/>
              </w:rPr>
              <w:t>95 104</w:t>
            </w:r>
            <w:r w:rsidR="000C7B55" w:rsidRPr="008A4C2B">
              <w:rPr>
                <w:rFonts w:ascii="Century Gothic" w:hAnsi="Century Gothic"/>
                <w:sz w:val="36"/>
                <w:szCs w:val="36"/>
              </w:rPr>
              <w:t xml:space="preserve"> – </w:t>
            </w:r>
            <w:r>
              <w:rPr>
                <w:rFonts w:ascii="Century Gothic" w:hAnsi="Century Gothic"/>
                <w:sz w:val="36"/>
                <w:szCs w:val="36"/>
              </w:rPr>
              <w:t>ARGENTEUIL</w:t>
            </w:r>
          </w:p>
        </w:tc>
      </w:tr>
      <w:bookmarkEnd w:id="0"/>
    </w:tbl>
    <w:p w:rsidR="000A5410" w:rsidRDefault="000A5410" w:rsidP="007E5C05">
      <w:pPr>
        <w:tabs>
          <w:tab w:val="left" w:pos="10205"/>
        </w:tabs>
        <w:ind w:left="0"/>
        <w:rPr>
          <w:rFonts w:ascii="Century Gothic" w:hAnsi="Century Gothic"/>
          <w:noProof/>
          <w:lang w:eastAsia="fr-FR" w:bidi="ar-SA"/>
        </w:rPr>
      </w:pPr>
    </w:p>
    <w:p w:rsidR="00B34C22" w:rsidRPr="008A4C2B" w:rsidRDefault="00B34C22" w:rsidP="007E5C05">
      <w:pPr>
        <w:tabs>
          <w:tab w:val="left" w:pos="10205"/>
        </w:tabs>
        <w:ind w:left="0"/>
        <w:rPr>
          <w:rFonts w:ascii="Century Gothic" w:hAnsi="Century Gothic"/>
          <w:noProof/>
          <w:lang w:eastAsia="fr-FR" w:bidi="ar-SA"/>
        </w:rPr>
      </w:pPr>
    </w:p>
    <w:p w:rsidR="003F07D7" w:rsidRDefault="00384E0C" w:rsidP="003F07D7">
      <w:pPr>
        <w:tabs>
          <w:tab w:val="left" w:pos="10205"/>
        </w:tabs>
        <w:ind w:left="0"/>
        <w:jc w:val="center"/>
        <w:rPr>
          <w:rFonts w:ascii="Century Gothic" w:hAnsi="Century Gothic"/>
          <w:noProof/>
          <w:lang w:eastAsia="fr-FR" w:bidi="ar-SA"/>
        </w:rPr>
      </w:pPr>
      <w:r>
        <w:rPr>
          <w:rFonts w:cs="Arial"/>
          <w:b/>
          <w:noProof/>
          <w:sz w:val="24"/>
          <w:szCs w:val="24"/>
          <w:lang w:eastAsia="fr-FR" w:bidi="ar-SA"/>
        </w:rPr>
        <w:drawing>
          <wp:inline distT="0" distB="0" distL="0" distR="0" wp14:anchorId="1F5AC059" wp14:editId="7791E18F">
            <wp:extent cx="6441744" cy="3888959"/>
            <wp:effectExtent l="0" t="0" r="0" b="0"/>
            <wp:docPr id="2" name="Image 2" descr="95030_REFE_PHO_AER_00460_95-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030_REFE_PHO_AER_00460_95-02ABIS"/>
                    <pic:cNvPicPr>
                      <a:picLocks noChangeAspect="1" noChangeArrowheads="1"/>
                    </pic:cNvPicPr>
                  </pic:nvPicPr>
                  <pic:blipFill>
                    <a:blip r:embed="rId9" cstate="print">
                      <a:extLst>
                        <a:ext uri="{28A0092B-C50C-407E-A947-70E740481C1C}">
                          <a14:useLocalDpi xmlns:a14="http://schemas.microsoft.com/office/drawing/2010/main" val="0"/>
                        </a:ext>
                      </a:extLst>
                    </a:blip>
                    <a:srcRect b="14583"/>
                    <a:stretch>
                      <a:fillRect/>
                    </a:stretch>
                  </pic:blipFill>
                  <pic:spPr bwMode="auto">
                    <a:xfrm>
                      <a:off x="0" y="0"/>
                      <a:ext cx="6448592" cy="3893093"/>
                    </a:xfrm>
                    <a:prstGeom prst="rect">
                      <a:avLst/>
                    </a:prstGeom>
                    <a:noFill/>
                    <a:ln>
                      <a:noFill/>
                    </a:ln>
                  </pic:spPr>
                </pic:pic>
              </a:graphicData>
            </a:graphic>
          </wp:inline>
        </w:drawing>
      </w:r>
    </w:p>
    <w:p w:rsidR="00384E0C" w:rsidRDefault="00384E0C" w:rsidP="003F07D7">
      <w:pPr>
        <w:tabs>
          <w:tab w:val="left" w:pos="10205"/>
        </w:tabs>
        <w:ind w:left="0"/>
        <w:jc w:val="center"/>
        <w:rPr>
          <w:rFonts w:ascii="Century Gothic" w:hAnsi="Century Gothic"/>
          <w:noProof/>
          <w:lang w:eastAsia="fr-FR" w:bidi="ar-SA"/>
        </w:rPr>
      </w:pPr>
    </w:p>
    <w:p w:rsidR="00B34C22" w:rsidRDefault="00B34C22" w:rsidP="003F07D7">
      <w:pPr>
        <w:tabs>
          <w:tab w:val="left" w:pos="10205"/>
        </w:tabs>
        <w:ind w:left="0"/>
        <w:jc w:val="center"/>
        <w:rPr>
          <w:rFonts w:ascii="Century Gothic" w:hAnsi="Century Gothic"/>
          <w:noProof/>
          <w:lang w:eastAsia="fr-FR" w:bidi="ar-SA"/>
        </w:rPr>
      </w:pPr>
    </w:p>
    <w:p w:rsidR="00674807" w:rsidRPr="008A4C2B" w:rsidRDefault="00674807" w:rsidP="00EE29FB">
      <w:pPr>
        <w:tabs>
          <w:tab w:val="left" w:pos="10205"/>
        </w:tabs>
        <w:ind w:left="0"/>
        <w:rPr>
          <w:rFonts w:ascii="Century Gothic" w:hAnsi="Century Gothic"/>
          <w:sz w:val="16"/>
          <w:szCs w:val="16"/>
        </w:rPr>
      </w:pPr>
      <w:r w:rsidRPr="008A4C2B">
        <w:rPr>
          <w:rFonts w:ascii="Century Gothic" w:hAnsi="Century Gothic"/>
          <w:sz w:val="16"/>
          <w:szCs w:val="16"/>
        </w:rPr>
        <w:t>Nom de l’opération :</w:t>
      </w:r>
    </w:p>
    <w:tbl>
      <w:tblPr>
        <w:tblW w:w="101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FFFFFF"/>
        <w:tblCellMar>
          <w:left w:w="70" w:type="dxa"/>
          <w:right w:w="70" w:type="dxa"/>
        </w:tblCellMar>
        <w:tblLook w:val="0000" w:firstRow="0" w:lastRow="0" w:firstColumn="0" w:lastColumn="0" w:noHBand="0" w:noVBand="0"/>
      </w:tblPr>
      <w:tblGrid>
        <w:gridCol w:w="10130"/>
      </w:tblGrid>
      <w:tr w:rsidR="00674807" w:rsidRPr="008A4C2B" w:rsidTr="000A5410">
        <w:trPr>
          <w:trHeight w:hRule="exact" w:val="1429"/>
          <w:jc w:val="center"/>
        </w:trPr>
        <w:tc>
          <w:tcPr>
            <w:tcW w:w="10130" w:type="dxa"/>
            <w:tcBorders>
              <w:top w:val="single" w:sz="4" w:space="0" w:color="auto"/>
              <w:left w:val="single" w:sz="4" w:space="0" w:color="auto"/>
              <w:bottom w:val="single" w:sz="4" w:space="0" w:color="auto"/>
              <w:right w:val="single" w:sz="4" w:space="0" w:color="auto"/>
            </w:tcBorders>
            <w:shd w:val="clear" w:color="auto" w:fill="auto"/>
          </w:tcPr>
          <w:p w:rsidR="00FF1C76" w:rsidRDefault="00FF1C76" w:rsidP="00FF1C76">
            <w:pPr>
              <w:pStyle w:val="Titre6"/>
              <w:jc w:val="center"/>
              <w:rPr>
                <w:b/>
                <w:sz w:val="28"/>
                <w:szCs w:val="28"/>
              </w:rPr>
            </w:pPr>
          </w:p>
          <w:p w:rsidR="00A94E44" w:rsidRPr="00A94E44" w:rsidRDefault="00A94E44" w:rsidP="00A94E44">
            <w:pPr>
              <w:ind w:left="35" w:right="0"/>
              <w:jc w:val="center"/>
              <w:rPr>
                <w:rFonts w:ascii="Century Gothic" w:hAnsi="Century Gothic"/>
                <w:b/>
                <w:sz w:val="28"/>
                <w:szCs w:val="28"/>
              </w:rPr>
            </w:pPr>
            <w:r w:rsidRPr="00A94E44">
              <w:rPr>
                <w:rFonts w:ascii="Century Gothic" w:hAnsi="Century Gothic"/>
                <w:b/>
                <w:sz w:val="28"/>
                <w:szCs w:val="28"/>
              </w:rPr>
              <w:t xml:space="preserve">Réfection des </w:t>
            </w:r>
            <w:r w:rsidR="000A5410">
              <w:rPr>
                <w:rFonts w:ascii="Century Gothic" w:hAnsi="Century Gothic"/>
                <w:b/>
                <w:sz w:val="28"/>
                <w:szCs w:val="28"/>
              </w:rPr>
              <w:t>revêtements muraux</w:t>
            </w:r>
            <w:r w:rsidRPr="00A94E44">
              <w:rPr>
                <w:rFonts w:ascii="Century Gothic" w:hAnsi="Century Gothic"/>
                <w:b/>
                <w:sz w:val="28"/>
                <w:szCs w:val="28"/>
              </w:rPr>
              <w:t xml:space="preserve"> des salles de classe R+1 et R+2 bâtiment J</w:t>
            </w:r>
          </w:p>
          <w:p w:rsidR="00D86E6B" w:rsidRPr="008A4C2B" w:rsidRDefault="00D86E6B" w:rsidP="00FF1C76">
            <w:pPr>
              <w:pStyle w:val="Titre6"/>
              <w:jc w:val="center"/>
              <w:rPr>
                <w:b/>
                <w:sz w:val="28"/>
                <w:szCs w:val="28"/>
              </w:rPr>
            </w:pPr>
          </w:p>
        </w:tc>
      </w:tr>
    </w:tbl>
    <w:p w:rsidR="00B34C22" w:rsidRDefault="00B34C22" w:rsidP="00EE29FB">
      <w:pPr>
        <w:tabs>
          <w:tab w:val="left" w:pos="10205"/>
        </w:tabs>
        <w:ind w:left="0"/>
        <w:rPr>
          <w:rFonts w:ascii="Century Gothic" w:hAnsi="Century Gothic"/>
          <w:sz w:val="16"/>
          <w:szCs w:val="16"/>
        </w:rPr>
      </w:pPr>
    </w:p>
    <w:p w:rsidR="00B34C22" w:rsidRDefault="00B34C22" w:rsidP="00EE29FB">
      <w:pPr>
        <w:tabs>
          <w:tab w:val="left" w:pos="10205"/>
        </w:tabs>
        <w:ind w:left="0"/>
        <w:rPr>
          <w:rFonts w:ascii="Century Gothic" w:hAnsi="Century Gothic"/>
          <w:sz w:val="16"/>
          <w:szCs w:val="16"/>
        </w:rPr>
      </w:pPr>
    </w:p>
    <w:p w:rsidR="00674807" w:rsidRPr="008A4C2B" w:rsidRDefault="00674807" w:rsidP="00EE29FB">
      <w:pPr>
        <w:tabs>
          <w:tab w:val="left" w:pos="10205"/>
        </w:tabs>
        <w:ind w:left="0"/>
        <w:rPr>
          <w:rFonts w:ascii="Century Gothic" w:hAnsi="Century Gothic"/>
          <w:sz w:val="16"/>
          <w:szCs w:val="16"/>
        </w:rPr>
      </w:pPr>
      <w:r w:rsidRPr="008A4C2B">
        <w:rPr>
          <w:rFonts w:ascii="Century Gothic" w:hAnsi="Century Gothic"/>
          <w:sz w:val="16"/>
          <w:szCs w:val="16"/>
        </w:rPr>
        <w:t>Titre du document :</w:t>
      </w:r>
    </w:p>
    <w:tbl>
      <w:tblPr>
        <w:tblW w:w="10181" w:type="dxa"/>
        <w:jc w:val="center"/>
        <w:tblBorders>
          <w:top w:val="single" w:sz="24" w:space="0" w:color="404040"/>
          <w:left w:val="single" w:sz="24" w:space="0" w:color="404040"/>
          <w:bottom w:val="single" w:sz="24" w:space="0" w:color="404040"/>
          <w:right w:val="single" w:sz="24" w:space="0" w:color="404040"/>
          <w:insideH w:val="single" w:sz="24" w:space="0" w:color="404040"/>
          <w:insideV w:val="single" w:sz="24" w:space="0" w:color="404040"/>
        </w:tblBorders>
        <w:shd w:val="clear" w:color="auto" w:fill="FFFFFF"/>
        <w:tblCellMar>
          <w:left w:w="70" w:type="dxa"/>
          <w:right w:w="70" w:type="dxa"/>
        </w:tblCellMar>
        <w:tblLook w:val="0000" w:firstRow="0" w:lastRow="0" w:firstColumn="0" w:lastColumn="0" w:noHBand="0" w:noVBand="0"/>
      </w:tblPr>
      <w:tblGrid>
        <w:gridCol w:w="10181"/>
      </w:tblGrid>
      <w:tr w:rsidR="00674807" w:rsidRPr="008A4C2B" w:rsidTr="00D86E6B">
        <w:trPr>
          <w:trHeight w:hRule="exact" w:val="900"/>
          <w:jc w:val="center"/>
        </w:trPr>
        <w:tc>
          <w:tcPr>
            <w:tcW w:w="10181" w:type="dxa"/>
            <w:shd w:val="clear" w:color="auto" w:fill="FFFFFF"/>
          </w:tcPr>
          <w:p w:rsidR="00674807" w:rsidRPr="008A4C2B" w:rsidRDefault="00674807" w:rsidP="00D86E6B">
            <w:pPr>
              <w:pStyle w:val="Titre7"/>
              <w:jc w:val="center"/>
              <w:rPr>
                <w:rFonts w:ascii="Century Gothic" w:hAnsi="Century Gothic"/>
                <w:b/>
                <w:sz w:val="28"/>
                <w:szCs w:val="28"/>
              </w:rPr>
            </w:pPr>
            <w:r w:rsidRPr="008A4C2B">
              <w:rPr>
                <w:rFonts w:ascii="Century Gothic" w:hAnsi="Century Gothic"/>
                <w:b/>
                <w:sz w:val="28"/>
                <w:szCs w:val="28"/>
              </w:rPr>
              <w:t xml:space="preserve">Cahier des Clauses </w:t>
            </w:r>
            <w:r w:rsidR="00D76467" w:rsidRPr="008A4C2B">
              <w:rPr>
                <w:rFonts w:ascii="Century Gothic" w:hAnsi="Century Gothic"/>
                <w:b/>
                <w:sz w:val="28"/>
                <w:szCs w:val="28"/>
              </w:rPr>
              <w:t xml:space="preserve">Techniques </w:t>
            </w:r>
            <w:r w:rsidRPr="008A4C2B">
              <w:rPr>
                <w:rFonts w:ascii="Century Gothic" w:hAnsi="Century Gothic"/>
                <w:b/>
                <w:sz w:val="28"/>
                <w:szCs w:val="28"/>
              </w:rPr>
              <w:t>Particulières</w:t>
            </w:r>
          </w:p>
          <w:p w:rsidR="00674807" w:rsidRPr="008A4C2B" w:rsidRDefault="00674807" w:rsidP="00D86E6B">
            <w:pPr>
              <w:ind w:left="0" w:right="0"/>
              <w:jc w:val="center"/>
              <w:rPr>
                <w:rFonts w:ascii="Century Gothic" w:hAnsi="Century Gothic"/>
                <w:b/>
                <w:sz w:val="24"/>
                <w:szCs w:val="24"/>
              </w:rPr>
            </w:pPr>
          </w:p>
        </w:tc>
      </w:tr>
    </w:tbl>
    <w:p w:rsidR="00674807" w:rsidRDefault="00674807" w:rsidP="00EE29FB">
      <w:pPr>
        <w:tabs>
          <w:tab w:val="left" w:pos="10205"/>
        </w:tabs>
        <w:ind w:left="0"/>
        <w:rPr>
          <w:rFonts w:ascii="Century Gothic" w:hAnsi="Century Gothic"/>
        </w:rPr>
      </w:pPr>
    </w:p>
    <w:p w:rsidR="00B34C22" w:rsidRPr="008A4C2B" w:rsidRDefault="00B34C22" w:rsidP="00EE29FB">
      <w:pPr>
        <w:tabs>
          <w:tab w:val="left" w:pos="10205"/>
        </w:tabs>
        <w:ind w:left="0"/>
        <w:rPr>
          <w:rFonts w:ascii="Century Gothic" w:hAnsi="Century Gothic"/>
        </w:rPr>
      </w:pPr>
    </w:p>
    <w:p w:rsidR="005253F8" w:rsidRDefault="00674807" w:rsidP="003F07D7">
      <w:pPr>
        <w:tabs>
          <w:tab w:val="left" w:pos="10205"/>
        </w:tabs>
        <w:ind w:left="0" w:right="-1"/>
        <w:jc w:val="center"/>
        <w:rPr>
          <w:rFonts w:ascii="Century Gothic" w:hAnsi="Century Gothic"/>
          <w:smallCaps/>
        </w:rPr>
      </w:pPr>
      <w:r w:rsidRPr="008A4C2B">
        <w:rPr>
          <w:rFonts w:ascii="Century Gothic" w:hAnsi="Century Gothic"/>
          <w:sz w:val="32"/>
          <w:szCs w:val="32"/>
        </w:rPr>
        <w:t>D</w:t>
      </w:r>
      <w:r w:rsidRPr="008A4C2B">
        <w:rPr>
          <w:rFonts w:ascii="Century Gothic" w:hAnsi="Century Gothic"/>
        </w:rPr>
        <w:t>OSSIER</w:t>
      </w:r>
      <w:r w:rsidRPr="008A4C2B">
        <w:rPr>
          <w:rFonts w:ascii="Century Gothic" w:hAnsi="Century Gothic"/>
          <w:sz w:val="32"/>
          <w:szCs w:val="32"/>
        </w:rPr>
        <w:t xml:space="preserve"> </w:t>
      </w:r>
      <w:r w:rsidRPr="008A4C2B">
        <w:rPr>
          <w:rFonts w:ascii="Century Gothic" w:hAnsi="Century Gothic"/>
        </w:rPr>
        <w:t>DE</w:t>
      </w:r>
      <w:r w:rsidRPr="008A4C2B">
        <w:rPr>
          <w:rFonts w:ascii="Century Gothic" w:hAnsi="Century Gothic"/>
          <w:sz w:val="32"/>
          <w:szCs w:val="32"/>
        </w:rPr>
        <w:t xml:space="preserve"> C</w:t>
      </w:r>
      <w:r w:rsidRPr="008A4C2B">
        <w:rPr>
          <w:rFonts w:ascii="Century Gothic" w:hAnsi="Century Gothic"/>
        </w:rPr>
        <w:t>ONSULTATION</w:t>
      </w:r>
      <w:r w:rsidRPr="008A4C2B">
        <w:rPr>
          <w:rFonts w:ascii="Century Gothic" w:hAnsi="Century Gothic"/>
          <w:sz w:val="32"/>
          <w:szCs w:val="32"/>
        </w:rPr>
        <w:t xml:space="preserve"> D</w:t>
      </w:r>
      <w:r w:rsidRPr="008A4C2B">
        <w:rPr>
          <w:rFonts w:ascii="Century Gothic" w:hAnsi="Century Gothic"/>
        </w:rPr>
        <w:t>ES</w:t>
      </w:r>
      <w:r w:rsidRPr="008A4C2B">
        <w:rPr>
          <w:rFonts w:ascii="Century Gothic" w:hAnsi="Century Gothic"/>
          <w:sz w:val="32"/>
          <w:szCs w:val="32"/>
        </w:rPr>
        <w:t xml:space="preserve"> </w:t>
      </w:r>
      <w:r w:rsidR="00E044B7" w:rsidRPr="008A4C2B">
        <w:rPr>
          <w:rFonts w:ascii="Century Gothic" w:hAnsi="Century Gothic"/>
          <w:smallCaps/>
          <w:sz w:val="32"/>
          <w:szCs w:val="32"/>
        </w:rPr>
        <w:t>E</w:t>
      </w:r>
      <w:r w:rsidR="00E044B7" w:rsidRPr="008A4C2B">
        <w:rPr>
          <w:rFonts w:ascii="Century Gothic" w:hAnsi="Century Gothic"/>
          <w:smallCaps/>
        </w:rPr>
        <w:t>ntreprises</w:t>
      </w:r>
    </w:p>
    <w:p w:rsidR="00B34C22" w:rsidRPr="00B34C22" w:rsidRDefault="00B34C22" w:rsidP="00B34C22">
      <w:pPr>
        <w:ind w:left="0"/>
      </w:pPr>
    </w:p>
    <w:p w:rsidR="00101047" w:rsidRPr="008A4C2B" w:rsidRDefault="00101047" w:rsidP="00A94E44">
      <w:pPr>
        <w:pStyle w:val="norm2"/>
        <w:ind w:left="0"/>
        <w:jc w:val="center"/>
        <w:rPr>
          <w:rFonts w:ascii="Century Gothic" w:hAnsi="Century Gothic"/>
          <w:b/>
          <w:sz w:val="28"/>
          <w:lang w:val="fr-FR"/>
        </w:rPr>
      </w:pPr>
      <w:r w:rsidRPr="008A4C2B">
        <w:rPr>
          <w:rFonts w:ascii="Century Gothic" w:hAnsi="Century Gothic"/>
          <w:b/>
          <w:sz w:val="28"/>
          <w:lang w:val="fr-FR"/>
        </w:rPr>
        <w:lastRenderedPageBreak/>
        <w:t>SOMMAIRE</w:t>
      </w:r>
    </w:p>
    <w:p w:rsidR="00101047" w:rsidRPr="008A4C2B" w:rsidRDefault="00101047" w:rsidP="00101047">
      <w:pPr>
        <w:pStyle w:val="norm2"/>
        <w:rPr>
          <w:rFonts w:ascii="Century Gothic" w:hAnsi="Century Gothic"/>
          <w:lang w:val="fr-FR"/>
        </w:rPr>
      </w:pPr>
    </w:p>
    <w:p w:rsidR="00101047" w:rsidRPr="008A4C2B" w:rsidRDefault="00101047" w:rsidP="00101047">
      <w:pPr>
        <w:rPr>
          <w:rFonts w:ascii="Century Gothic" w:hAnsi="Century Gothic"/>
          <w:sz w:val="18"/>
          <w:szCs w:val="18"/>
        </w:rPr>
      </w:pPr>
    </w:p>
    <w:p w:rsidR="00DA659E" w:rsidRDefault="00600F99">
      <w:pPr>
        <w:pStyle w:val="TM1"/>
        <w:rPr>
          <w:rFonts w:asciiTheme="minorHAnsi" w:eastAsiaTheme="minorEastAsia" w:hAnsiTheme="minorHAnsi" w:cstheme="minorBidi"/>
          <w:b w:val="0"/>
          <w:noProof/>
          <w:color w:val="auto"/>
          <w:szCs w:val="22"/>
        </w:rPr>
      </w:pPr>
      <w:r w:rsidRPr="001A6C8C">
        <w:rPr>
          <w:rFonts w:ascii="Century Gothic" w:hAnsi="Century Gothic"/>
          <w:sz w:val="18"/>
          <w:szCs w:val="18"/>
        </w:rPr>
        <w:fldChar w:fldCharType="begin"/>
      </w:r>
      <w:r w:rsidR="00101047" w:rsidRPr="001A6C8C">
        <w:rPr>
          <w:rFonts w:ascii="Century Gothic" w:hAnsi="Century Gothic"/>
          <w:sz w:val="18"/>
          <w:szCs w:val="18"/>
        </w:rPr>
        <w:instrText xml:space="preserve"> TOC \o "1-3" </w:instrText>
      </w:r>
      <w:r w:rsidRPr="001A6C8C">
        <w:rPr>
          <w:rFonts w:ascii="Century Gothic" w:hAnsi="Century Gothic"/>
          <w:sz w:val="18"/>
          <w:szCs w:val="18"/>
        </w:rPr>
        <w:fldChar w:fldCharType="separate"/>
      </w:r>
      <w:r w:rsidR="00DA659E">
        <w:rPr>
          <w:noProof/>
          <w:lang w:bidi="he-IL"/>
        </w:rPr>
        <w:t xml:space="preserve">1 - </w:t>
      </w:r>
      <w:r w:rsidR="00DA659E" w:rsidRPr="000A2565">
        <w:rPr>
          <w:noProof/>
          <w:lang w:bidi="he-IL"/>
        </w:rPr>
        <w:t>PRESCRIPTIONS COMMUNES A TOUS LES CORPS D'ETAT</w:t>
      </w:r>
      <w:r w:rsidR="00DA659E">
        <w:rPr>
          <w:noProof/>
        </w:rPr>
        <w:tab/>
      </w:r>
      <w:r w:rsidR="00DA659E">
        <w:rPr>
          <w:noProof/>
        </w:rPr>
        <w:fldChar w:fldCharType="begin"/>
      </w:r>
      <w:r w:rsidR="00DA659E">
        <w:rPr>
          <w:noProof/>
        </w:rPr>
        <w:instrText xml:space="preserve"> PAGEREF _Toc10730032 \h </w:instrText>
      </w:r>
      <w:r w:rsidR="00DA659E">
        <w:rPr>
          <w:noProof/>
        </w:rPr>
      </w:r>
      <w:r w:rsidR="00DA659E">
        <w:rPr>
          <w:noProof/>
        </w:rPr>
        <w:fldChar w:fldCharType="separate"/>
      </w:r>
      <w:r w:rsidR="00DA659E">
        <w:rPr>
          <w:noProof/>
        </w:rPr>
        <w:t>4</w:t>
      </w:r>
      <w:r w:rsidR="00DA659E">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1.1 - </w:t>
      </w:r>
      <w:r w:rsidRPr="000A2565">
        <w:rPr>
          <w:noProof/>
          <w:lang w:bidi="he-IL"/>
        </w:rPr>
        <w:t>Prescriptions communes particulières</w:t>
      </w:r>
      <w:r>
        <w:rPr>
          <w:noProof/>
        </w:rPr>
        <w:tab/>
      </w:r>
      <w:r>
        <w:rPr>
          <w:noProof/>
        </w:rPr>
        <w:fldChar w:fldCharType="begin"/>
      </w:r>
      <w:r>
        <w:rPr>
          <w:noProof/>
        </w:rPr>
        <w:instrText xml:space="preserve"> PAGEREF _Toc10730033 \h </w:instrText>
      </w:r>
      <w:r>
        <w:rPr>
          <w:noProof/>
        </w:rPr>
      </w:r>
      <w:r>
        <w:rPr>
          <w:noProof/>
        </w:rPr>
        <w:fldChar w:fldCharType="separate"/>
      </w:r>
      <w:r>
        <w:rPr>
          <w:noProof/>
        </w:rPr>
        <w:t>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1.1.1 - Objet et définition de l'opération</w:t>
      </w:r>
      <w:r>
        <w:rPr>
          <w:noProof/>
        </w:rPr>
        <w:tab/>
      </w:r>
      <w:r>
        <w:rPr>
          <w:noProof/>
        </w:rPr>
        <w:fldChar w:fldCharType="begin"/>
      </w:r>
      <w:r>
        <w:rPr>
          <w:noProof/>
        </w:rPr>
        <w:instrText xml:space="preserve"> PAGEREF _Toc10730034 \h </w:instrText>
      </w:r>
      <w:r>
        <w:rPr>
          <w:noProof/>
        </w:rPr>
      </w:r>
      <w:r>
        <w:rPr>
          <w:noProof/>
        </w:rPr>
        <w:fldChar w:fldCharType="separate"/>
      </w:r>
      <w:r>
        <w:rPr>
          <w:noProof/>
        </w:rPr>
        <w:t>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1.1.2 - Maitre d'ouvrage</w:t>
      </w:r>
      <w:r>
        <w:rPr>
          <w:noProof/>
        </w:rPr>
        <w:tab/>
      </w:r>
      <w:r>
        <w:rPr>
          <w:noProof/>
        </w:rPr>
        <w:fldChar w:fldCharType="begin"/>
      </w:r>
      <w:r>
        <w:rPr>
          <w:noProof/>
        </w:rPr>
        <w:instrText xml:space="preserve"> PAGEREF _Toc10730035 \h </w:instrText>
      </w:r>
      <w:r>
        <w:rPr>
          <w:noProof/>
        </w:rPr>
      </w:r>
      <w:r>
        <w:rPr>
          <w:noProof/>
        </w:rPr>
        <w:fldChar w:fldCharType="separate"/>
      </w:r>
      <w:r>
        <w:rPr>
          <w:noProof/>
        </w:rPr>
        <w:t>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1.1.3 - Assistance à la maitrise d’ouvrage</w:t>
      </w:r>
      <w:r>
        <w:rPr>
          <w:noProof/>
        </w:rPr>
        <w:tab/>
      </w:r>
      <w:r>
        <w:rPr>
          <w:noProof/>
        </w:rPr>
        <w:fldChar w:fldCharType="begin"/>
      </w:r>
      <w:r>
        <w:rPr>
          <w:noProof/>
        </w:rPr>
        <w:instrText xml:space="preserve"> PAGEREF _Toc10730036 \h </w:instrText>
      </w:r>
      <w:r>
        <w:rPr>
          <w:noProof/>
        </w:rPr>
      </w:r>
      <w:r>
        <w:rPr>
          <w:noProof/>
        </w:rPr>
        <w:fldChar w:fldCharType="separate"/>
      </w:r>
      <w:r>
        <w:rPr>
          <w:noProof/>
        </w:rPr>
        <w:t>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1.1.4 - Equipe de maitrise d'œuvre ou d'ingénierie</w:t>
      </w:r>
      <w:r>
        <w:rPr>
          <w:noProof/>
        </w:rPr>
        <w:tab/>
      </w:r>
      <w:r>
        <w:rPr>
          <w:noProof/>
        </w:rPr>
        <w:fldChar w:fldCharType="begin"/>
      </w:r>
      <w:r>
        <w:rPr>
          <w:noProof/>
        </w:rPr>
        <w:instrText xml:space="preserve"> PAGEREF _Toc10730037 \h </w:instrText>
      </w:r>
      <w:r>
        <w:rPr>
          <w:noProof/>
        </w:rPr>
      </w:r>
      <w:r>
        <w:rPr>
          <w:noProof/>
        </w:rPr>
        <w:fldChar w:fldCharType="separate"/>
      </w:r>
      <w:r>
        <w:rPr>
          <w:noProof/>
        </w:rPr>
        <w:t>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1.1.5 - Caractéristique du site</w:t>
      </w:r>
      <w:r>
        <w:rPr>
          <w:noProof/>
        </w:rPr>
        <w:tab/>
      </w:r>
      <w:r>
        <w:rPr>
          <w:noProof/>
        </w:rPr>
        <w:fldChar w:fldCharType="begin"/>
      </w:r>
      <w:r>
        <w:rPr>
          <w:noProof/>
        </w:rPr>
        <w:instrText xml:space="preserve"> PAGEREF _Toc10730038 \h </w:instrText>
      </w:r>
      <w:r>
        <w:rPr>
          <w:noProof/>
        </w:rPr>
      </w:r>
      <w:r>
        <w:rPr>
          <w:noProof/>
        </w:rPr>
        <w:fldChar w:fldCharType="separate"/>
      </w:r>
      <w:r>
        <w:rPr>
          <w:noProof/>
        </w:rPr>
        <w:t>5</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1.1.6 - Classement de l'établissement</w:t>
      </w:r>
      <w:r>
        <w:rPr>
          <w:noProof/>
        </w:rPr>
        <w:tab/>
      </w:r>
      <w:r>
        <w:rPr>
          <w:noProof/>
        </w:rPr>
        <w:fldChar w:fldCharType="begin"/>
      </w:r>
      <w:r>
        <w:rPr>
          <w:noProof/>
        </w:rPr>
        <w:instrText xml:space="preserve"> PAGEREF _Toc10730039 \h </w:instrText>
      </w:r>
      <w:r>
        <w:rPr>
          <w:noProof/>
        </w:rPr>
      </w:r>
      <w:r>
        <w:rPr>
          <w:noProof/>
        </w:rPr>
        <w:fldChar w:fldCharType="separate"/>
      </w:r>
      <w:r>
        <w:rPr>
          <w:noProof/>
        </w:rPr>
        <w:t>5</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1.1.7 - Etendue des travaux</w:t>
      </w:r>
      <w:r>
        <w:rPr>
          <w:noProof/>
        </w:rPr>
        <w:tab/>
      </w:r>
      <w:r>
        <w:rPr>
          <w:noProof/>
        </w:rPr>
        <w:fldChar w:fldCharType="begin"/>
      </w:r>
      <w:r>
        <w:rPr>
          <w:noProof/>
        </w:rPr>
        <w:instrText xml:space="preserve"> PAGEREF _Toc10730040 \h </w:instrText>
      </w:r>
      <w:r>
        <w:rPr>
          <w:noProof/>
        </w:rPr>
      </w:r>
      <w:r>
        <w:rPr>
          <w:noProof/>
        </w:rPr>
        <w:fldChar w:fldCharType="separate"/>
      </w:r>
      <w:r>
        <w:rPr>
          <w:noProof/>
        </w:rPr>
        <w:t>5</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1.1.8 - Liste et décomposition en lots</w:t>
      </w:r>
      <w:r>
        <w:rPr>
          <w:noProof/>
        </w:rPr>
        <w:tab/>
      </w:r>
      <w:r>
        <w:rPr>
          <w:noProof/>
        </w:rPr>
        <w:fldChar w:fldCharType="begin"/>
      </w:r>
      <w:r>
        <w:rPr>
          <w:noProof/>
        </w:rPr>
        <w:instrText xml:space="preserve"> PAGEREF _Toc10730041 \h </w:instrText>
      </w:r>
      <w:r>
        <w:rPr>
          <w:noProof/>
        </w:rPr>
      </w:r>
      <w:r>
        <w:rPr>
          <w:noProof/>
        </w:rPr>
        <w:fldChar w:fldCharType="separate"/>
      </w:r>
      <w:r>
        <w:rPr>
          <w:noProof/>
        </w:rPr>
        <w:t>5</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1.1.9 - Liste des plans et documents ayant servis à l'établissement du présent C.C.T.P</w:t>
      </w:r>
      <w:r>
        <w:rPr>
          <w:noProof/>
        </w:rPr>
        <w:tab/>
      </w:r>
      <w:r>
        <w:rPr>
          <w:noProof/>
        </w:rPr>
        <w:fldChar w:fldCharType="begin"/>
      </w:r>
      <w:r>
        <w:rPr>
          <w:noProof/>
        </w:rPr>
        <w:instrText xml:space="preserve"> PAGEREF _Toc10730042 \h </w:instrText>
      </w:r>
      <w:r>
        <w:rPr>
          <w:noProof/>
        </w:rPr>
      </w:r>
      <w:r>
        <w:rPr>
          <w:noProof/>
        </w:rPr>
        <w:fldChar w:fldCharType="separate"/>
      </w:r>
      <w:r>
        <w:rPr>
          <w:noProof/>
        </w:rPr>
        <w:t>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1.1.10 - Sous-traitance</w:t>
      </w:r>
      <w:r>
        <w:rPr>
          <w:noProof/>
        </w:rPr>
        <w:tab/>
      </w:r>
      <w:r>
        <w:rPr>
          <w:noProof/>
        </w:rPr>
        <w:fldChar w:fldCharType="begin"/>
      </w:r>
      <w:r>
        <w:rPr>
          <w:noProof/>
        </w:rPr>
        <w:instrText xml:space="preserve"> PAGEREF _Toc10730043 \h </w:instrText>
      </w:r>
      <w:r>
        <w:rPr>
          <w:noProof/>
        </w:rPr>
      </w:r>
      <w:r>
        <w:rPr>
          <w:noProof/>
        </w:rPr>
        <w:fldChar w:fldCharType="separate"/>
      </w:r>
      <w:r>
        <w:rPr>
          <w:noProof/>
        </w:rPr>
        <w:t>6</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1.2 - </w:t>
      </w:r>
      <w:r w:rsidRPr="000A2565">
        <w:rPr>
          <w:noProof/>
          <w:lang w:bidi="he-IL"/>
        </w:rPr>
        <w:t>Prescriptions communes générales</w:t>
      </w:r>
      <w:r>
        <w:rPr>
          <w:noProof/>
        </w:rPr>
        <w:tab/>
      </w:r>
      <w:r>
        <w:rPr>
          <w:noProof/>
        </w:rPr>
        <w:fldChar w:fldCharType="begin"/>
      </w:r>
      <w:r>
        <w:rPr>
          <w:noProof/>
        </w:rPr>
        <w:instrText xml:space="preserve"> PAGEREF _Toc10730044 \h </w:instrText>
      </w:r>
      <w:r>
        <w:rPr>
          <w:noProof/>
        </w:rPr>
      </w:r>
      <w:r>
        <w:rPr>
          <w:noProof/>
        </w:rPr>
        <w:fldChar w:fldCharType="separate"/>
      </w:r>
      <w:r>
        <w:rPr>
          <w:noProof/>
        </w:rPr>
        <w:t>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1.2.1 - Observations préliminaires</w:t>
      </w:r>
      <w:r>
        <w:rPr>
          <w:noProof/>
        </w:rPr>
        <w:tab/>
      </w:r>
      <w:r>
        <w:rPr>
          <w:noProof/>
        </w:rPr>
        <w:fldChar w:fldCharType="begin"/>
      </w:r>
      <w:r>
        <w:rPr>
          <w:noProof/>
        </w:rPr>
        <w:instrText xml:space="preserve"> PAGEREF _Toc10730045 \h </w:instrText>
      </w:r>
      <w:r>
        <w:rPr>
          <w:noProof/>
        </w:rPr>
      </w:r>
      <w:r>
        <w:rPr>
          <w:noProof/>
        </w:rPr>
        <w:fldChar w:fldCharType="separate"/>
      </w:r>
      <w:r>
        <w:rPr>
          <w:noProof/>
        </w:rPr>
        <w:t>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1.2.2 - Responsabilité de l'entrepreneur</w:t>
      </w:r>
      <w:r>
        <w:rPr>
          <w:noProof/>
        </w:rPr>
        <w:tab/>
      </w:r>
      <w:r>
        <w:rPr>
          <w:noProof/>
        </w:rPr>
        <w:fldChar w:fldCharType="begin"/>
      </w:r>
      <w:r>
        <w:rPr>
          <w:noProof/>
        </w:rPr>
        <w:instrText xml:space="preserve"> PAGEREF _Toc10730046 \h </w:instrText>
      </w:r>
      <w:r>
        <w:rPr>
          <w:noProof/>
        </w:rPr>
      </w:r>
      <w:r>
        <w:rPr>
          <w:noProof/>
        </w:rPr>
        <w:fldChar w:fldCharType="separate"/>
      </w:r>
      <w:r>
        <w:rPr>
          <w:noProof/>
        </w:rPr>
        <w:t>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1.2.3 - Qualité des prestations</w:t>
      </w:r>
      <w:r>
        <w:rPr>
          <w:noProof/>
        </w:rPr>
        <w:tab/>
      </w:r>
      <w:r>
        <w:rPr>
          <w:noProof/>
        </w:rPr>
        <w:fldChar w:fldCharType="begin"/>
      </w:r>
      <w:r>
        <w:rPr>
          <w:noProof/>
        </w:rPr>
        <w:instrText xml:space="preserve"> PAGEREF _Toc10730047 \h </w:instrText>
      </w:r>
      <w:r>
        <w:rPr>
          <w:noProof/>
        </w:rPr>
      </w:r>
      <w:r>
        <w:rPr>
          <w:noProof/>
        </w:rPr>
        <w:fldChar w:fldCharType="separate"/>
      </w:r>
      <w:r>
        <w:rPr>
          <w:noProof/>
        </w:rPr>
        <w:t>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1.2.4 - Règles d'exécutions générales</w:t>
      </w:r>
      <w:r>
        <w:rPr>
          <w:noProof/>
        </w:rPr>
        <w:tab/>
      </w:r>
      <w:r>
        <w:rPr>
          <w:noProof/>
        </w:rPr>
        <w:fldChar w:fldCharType="begin"/>
      </w:r>
      <w:r>
        <w:rPr>
          <w:noProof/>
        </w:rPr>
        <w:instrText xml:space="preserve"> PAGEREF _Toc10730048 \h </w:instrText>
      </w:r>
      <w:r>
        <w:rPr>
          <w:noProof/>
        </w:rPr>
      </w:r>
      <w:r>
        <w:rPr>
          <w:noProof/>
        </w:rPr>
        <w:fldChar w:fldCharType="separate"/>
      </w:r>
      <w:r>
        <w:rPr>
          <w:noProof/>
        </w:rPr>
        <w:t>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1.2.5 - Types de marches</w:t>
      </w:r>
      <w:r>
        <w:rPr>
          <w:noProof/>
        </w:rPr>
        <w:tab/>
      </w:r>
      <w:r>
        <w:rPr>
          <w:noProof/>
        </w:rPr>
        <w:fldChar w:fldCharType="begin"/>
      </w:r>
      <w:r>
        <w:rPr>
          <w:noProof/>
        </w:rPr>
        <w:instrText xml:space="preserve"> PAGEREF _Toc10730049 \h </w:instrText>
      </w:r>
      <w:r>
        <w:rPr>
          <w:noProof/>
        </w:rPr>
      </w:r>
      <w:r>
        <w:rPr>
          <w:noProof/>
        </w:rPr>
        <w:fldChar w:fldCharType="separate"/>
      </w:r>
      <w:r>
        <w:rPr>
          <w:noProof/>
        </w:rPr>
        <w:t>8</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1.2.6 - Contenu des prix du marché et rigueur du prix forfaitaire</w:t>
      </w:r>
      <w:r>
        <w:rPr>
          <w:noProof/>
        </w:rPr>
        <w:tab/>
      </w:r>
      <w:r>
        <w:rPr>
          <w:noProof/>
        </w:rPr>
        <w:fldChar w:fldCharType="begin"/>
      </w:r>
      <w:r>
        <w:rPr>
          <w:noProof/>
        </w:rPr>
        <w:instrText xml:space="preserve"> PAGEREF _Toc10730050 \h </w:instrText>
      </w:r>
      <w:r>
        <w:rPr>
          <w:noProof/>
        </w:rPr>
      </w:r>
      <w:r>
        <w:rPr>
          <w:noProof/>
        </w:rPr>
        <w:fldChar w:fldCharType="separate"/>
      </w:r>
      <w:r>
        <w:rPr>
          <w:noProof/>
        </w:rPr>
        <w:t>8</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1.2.7 - Mode de métré des ouvrages</w:t>
      </w:r>
      <w:r>
        <w:rPr>
          <w:noProof/>
        </w:rPr>
        <w:tab/>
      </w:r>
      <w:r>
        <w:rPr>
          <w:noProof/>
        </w:rPr>
        <w:fldChar w:fldCharType="begin"/>
      </w:r>
      <w:r>
        <w:rPr>
          <w:noProof/>
        </w:rPr>
        <w:instrText xml:space="preserve"> PAGEREF _Toc10730051 \h </w:instrText>
      </w:r>
      <w:r>
        <w:rPr>
          <w:noProof/>
        </w:rPr>
      </w:r>
      <w:r>
        <w:rPr>
          <w:noProof/>
        </w:rPr>
        <w:fldChar w:fldCharType="separate"/>
      </w:r>
      <w:r>
        <w:rPr>
          <w:noProof/>
        </w:rPr>
        <w:t>10</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1.2.8 - Documents de références contractuels et respect des règles de l'art</w:t>
      </w:r>
      <w:r>
        <w:rPr>
          <w:noProof/>
        </w:rPr>
        <w:tab/>
      </w:r>
      <w:r>
        <w:rPr>
          <w:noProof/>
        </w:rPr>
        <w:fldChar w:fldCharType="begin"/>
      </w:r>
      <w:r>
        <w:rPr>
          <w:noProof/>
        </w:rPr>
        <w:instrText xml:space="preserve"> PAGEREF _Toc10730052 \h </w:instrText>
      </w:r>
      <w:r>
        <w:rPr>
          <w:noProof/>
        </w:rPr>
      </w:r>
      <w:r>
        <w:rPr>
          <w:noProof/>
        </w:rPr>
        <w:fldChar w:fldCharType="separate"/>
      </w:r>
      <w:r>
        <w:rPr>
          <w:noProof/>
        </w:rPr>
        <w:t>10</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1.2.9 - Règlementation de sécurité incendie</w:t>
      </w:r>
      <w:r>
        <w:rPr>
          <w:noProof/>
        </w:rPr>
        <w:tab/>
      </w:r>
      <w:r>
        <w:rPr>
          <w:noProof/>
        </w:rPr>
        <w:fldChar w:fldCharType="begin"/>
      </w:r>
      <w:r>
        <w:rPr>
          <w:noProof/>
        </w:rPr>
        <w:instrText xml:space="preserve"> PAGEREF _Toc10730053 \h </w:instrText>
      </w:r>
      <w:r>
        <w:rPr>
          <w:noProof/>
        </w:rPr>
      </w:r>
      <w:r>
        <w:rPr>
          <w:noProof/>
        </w:rPr>
        <w:fldChar w:fldCharType="separate"/>
      </w:r>
      <w:r>
        <w:rPr>
          <w:noProof/>
        </w:rPr>
        <w:t>14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1.2.10 - Règlementation concernant la sécurité et la santé des travailleurs sur les chantiers</w:t>
      </w:r>
      <w:r>
        <w:rPr>
          <w:noProof/>
        </w:rPr>
        <w:tab/>
      </w:r>
      <w:r>
        <w:rPr>
          <w:noProof/>
        </w:rPr>
        <w:fldChar w:fldCharType="begin"/>
      </w:r>
      <w:r>
        <w:rPr>
          <w:noProof/>
        </w:rPr>
        <w:instrText xml:space="preserve"> PAGEREF _Toc10730054 \h </w:instrText>
      </w:r>
      <w:r>
        <w:rPr>
          <w:noProof/>
        </w:rPr>
      </w:r>
      <w:r>
        <w:rPr>
          <w:noProof/>
        </w:rPr>
        <w:fldChar w:fldCharType="separate"/>
      </w:r>
      <w:r>
        <w:rPr>
          <w:noProof/>
        </w:rPr>
        <w:t>14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1.2.11 - Démontage des installations de chantier</w:t>
      </w:r>
      <w:r>
        <w:rPr>
          <w:noProof/>
        </w:rPr>
        <w:tab/>
      </w:r>
      <w:r>
        <w:rPr>
          <w:noProof/>
        </w:rPr>
        <w:fldChar w:fldCharType="begin"/>
      </w:r>
      <w:r>
        <w:rPr>
          <w:noProof/>
        </w:rPr>
        <w:instrText xml:space="preserve"> PAGEREF _Toc10730055 \h </w:instrText>
      </w:r>
      <w:r>
        <w:rPr>
          <w:noProof/>
        </w:rPr>
      </w:r>
      <w:r>
        <w:rPr>
          <w:noProof/>
        </w:rPr>
        <w:fldChar w:fldCharType="separate"/>
      </w:r>
      <w:r>
        <w:rPr>
          <w:noProof/>
        </w:rPr>
        <w:t>14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1.2.12 - Réception des travaux</w:t>
      </w:r>
      <w:r>
        <w:rPr>
          <w:noProof/>
        </w:rPr>
        <w:tab/>
      </w:r>
      <w:r>
        <w:rPr>
          <w:noProof/>
        </w:rPr>
        <w:fldChar w:fldCharType="begin"/>
      </w:r>
      <w:r>
        <w:rPr>
          <w:noProof/>
        </w:rPr>
        <w:instrText xml:space="preserve"> PAGEREF _Toc10730056 \h </w:instrText>
      </w:r>
      <w:r>
        <w:rPr>
          <w:noProof/>
        </w:rPr>
      </w:r>
      <w:r>
        <w:rPr>
          <w:noProof/>
        </w:rPr>
        <w:fldChar w:fldCharType="separate"/>
      </w:r>
      <w:r>
        <w:rPr>
          <w:noProof/>
        </w:rPr>
        <w:t>15</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1.2.13 - Mise à disposition de certains ouvrages ou parties d'ouvrages</w:t>
      </w:r>
      <w:r>
        <w:rPr>
          <w:noProof/>
        </w:rPr>
        <w:tab/>
      </w:r>
      <w:r>
        <w:rPr>
          <w:noProof/>
        </w:rPr>
        <w:fldChar w:fldCharType="begin"/>
      </w:r>
      <w:r>
        <w:rPr>
          <w:noProof/>
        </w:rPr>
        <w:instrText xml:space="preserve"> PAGEREF _Toc10730057 \h </w:instrText>
      </w:r>
      <w:r>
        <w:rPr>
          <w:noProof/>
        </w:rPr>
      </w:r>
      <w:r>
        <w:rPr>
          <w:noProof/>
        </w:rPr>
        <w:fldChar w:fldCharType="separate"/>
      </w:r>
      <w:r>
        <w:rPr>
          <w:noProof/>
        </w:rPr>
        <w:t>15</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1.3 - </w:t>
      </w:r>
      <w:r w:rsidRPr="000A2565">
        <w:rPr>
          <w:noProof/>
          <w:lang w:bidi="he-IL"/>
        </w:rPr>
        <w:t>Prescriptions techniques générales</w:t>
      </w:r>
      <w:r>
        <w:rPr>
          <w:noProof/>
        </w:rPr>
        <w:tab/>
      </w:r>
      <w:r>
        <w:rPr>
          <w:noProof/>
        </w:rPr>
        <w:fldChar w:fldCharType="begin"/>
      </w:r>
      <w:r>
        <w:rPr>
          <w:noProof/>
        </w:rPr>
        <w:instrText xml:space="preserve"> PAGEREF _Toc10730058 \h </w:instrText>
      </w:r>
      <w:r>
        <w:rPr>
          <w:noProof/>
        </w:rPr>
      </w:r>
      <w:r>
        <w:rPr>
          <w:noProof/>
        </w:rPr>
        <w:fldChar w:fldCharType="separate"/>
      </w:r>
      <w:r>
        <w:rPr>
          <w:noProof/>
        </w:rPr>
        <w:t>16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1.3.1 - Plans d'exécutions, notes de calculs, études de détails</w:t>
      </w:r>
      <w:r>
        <w:rPr>
          <w:noProof/>
        </w:rPr>
        <w:tab/>
      </w:r>
      <w:r>
        <w:rPr>
          <w:noProof/>
        </w:rPr>
        <w:fldChar w:fldCharType="begin"/>
      </w:r>
      <w:r>
        <w:rPr>
          <w:noProof/>
        </w:rPr>
        <w:instrText xml:space="preserve"> PAGEREF _Toc10730059 \h </w:instrText>
      </w:r>
      <w:r>
        <w:rPr>
          <w:noProof/>
        </w:rPr>
      </w:r>
      <w:r>
        <w:rPr>
          <w:noProof/>
        </w:rPr>
        <w:fldChar w:fldCharType="separate"/>
      </w:r>
      <w:r>
        <w:rPr>
          <w:noProof/>
        </w:rPr>
        <w:t>16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1.3.2 - Matériaux, produits et fournitures</w:t>
      </w:r>
      <w:r>
        <w:rPr>
          <w:noProof/>
        </w:rPr>
        <w:tab/>
      </w:r>
      <w:r>
        <w:rPr>
          <w:noProof/>
        </w:rPr>
        <w:fldChar w:fldCharType="begin"/>
      </w:r>
      <w:r>
        <w:rPr>
          <w:noProof/>
        </w:rPr>
        <w:instrText xml:space="preserve"> PAGEREF _Toc10730060 \h </w:instrText>
      </w:r>
      <w:r>
        <w:rPr>
          <w:noProof/>
        </w:rPr>
      </w:r>
      <w:r>
        <w:rPr>
          <w:noProof/>
        </w:rPr>
        <w:fldChar w:fldCharType="separate"/>
      </w:r>
      <w:r>
        <w:rPr>
          <w:noProof/>
        </w:rPr>
        <w:t>16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1.3.3 - Locaux témoins</w:t>
      </w:r>
      <w:r>
        <w:rPr>
          <w:noProof/>
        </w:rPr>
        <w:tab/>
      </w:r>
      <w:r>
        <w:rPr>
          <w:noProof/>
        </w:rPr>
        <w:fldChar w:fldCharType="begin"/>
      </w:r>
      <w:r>
        <w:rPr>
          <w:noProof/>
        </w:rPr>
        <w:instrText xml:space="preserve"> PAGEREF _Toc10730061 \h </w:instrText>
      </w:r>
      <w:r>
        <w:rPr>
          <w:noProof/>
        </w:rPr>
      </w:r>
      <w:r>
        <w:rPr>
          <w:noProof/>
        </w:rPr>
        <w:fldChar w:fldCharType="separate"/>
      </w:r>
      <w:r>
        <w:rPr>
          <w:noProof/>
        </w:rPr>
        <w:t>18</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1.3.4 - Contrôle technique des ouvrages en cours et en fin de travaux</w:t>
      </w:r>
      <w:r>
        <w:rPr>
          <w:noProof/>
        </w:rPr>
        <w:tab/>
      </w:r>
      <w:r>
        <w:rPr>
          <w:noProof/>
        </w:rPr>
        <w:fldChar w:fldCharType="begin"/>
      </w:r>
      <w:r>
        <w:rPr>
          <w:noProof/>
        </w:rPr>
        <w:instrText xml:space="preserve"> PAGEREF _Toc10730062 \h </w:instrText>
      </w:r>
      <w:r>
        <w:rPr>
          <w:noProof/>
        </w:rPr>
      </w:r>
      <w:r>
        <w:rPr>
          <w:noProof/>
        </w:rPr>
        <w:fldChar w:fldCharType="separate"/>
      </w:r>
      <w:r>
        <w:rPr>
          <w:noProof/>
        </w:rPr>
        <w:t>18</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1.3.5 - Protection des ouvrages, nettoyages et gestion environnementale du chantier</w:t>
      </w:r>
      <w:r>
        <w:rPr>
          <w:noProof/>
        </w:rPr>
        <w:tab/>
      </w:r>
      <w:r>
        <w:rPr>
          <w:noProof/>
        </w:rPr>
        <w:fldChar w:fldCharType="begin"/>
      </w:r>
      <w:r>
        <w:rPr>
          <w:noProof/>
        </w:rPr>
        <w:instrText xml:space="preserve"> PAGEREF _Toc10730063 \h </w:instrText>
      </w:r>
      <w:r>
        <w:rPr>
          <w:noProof/>
        </w:rPr>
      </w:r>
      <w:r>
        <w:rPr>
          <w:noProof/>
        </w:rPr>
        <w:fldChar w:fldCharType="separate"/>
      </w:r>
      <w:r>
        <w:rPr>
          <w:noProof/>
        </w:rPr>
        <w:t>19</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1.3.6 - Trous, réservations, percements, passages, scellements, rebouchage et raccords</w:t>
      </w:r>
      <w:r>
        <w:rPr>
          <w:noProof/>
        </w:rPr>
        <w:tab/>
      </w:r>
      <w:r>
        <w:rPr>
          <w:noProof/>
        </w:rPr>
        <w:fldChar w:fldCharType="begin"/>
      </w:r>
      <w:r>
        <w:rPr>
          <w:noProof/>
        </w:rPr>
        <w:instrText xml:space="preserve"> PAGEREF _Toc10730064 \h </w:instrText>
      </w:r>
      <w:r>
        <w:rPr>
          <w:noProof/>
        </w:rPr>
      </w:r>
      <w:r>
        <w:rPr>
          <w:noProof/>
        </w:rPr>
        <w:fldChar w:fldCharType="separate"/>
      </w:r>
      <w:r>
        <w:rPr>
          <w:noProof/>
        </w:rPr>
        <w:t>20</w:t>
      </w:r>
      <w:r>
        <w:rPr>
          <w:noProof/>
        </w:rPr>
        <w:fldChar w:fldCharType="end"/>
      </w:r>
    </w:p>
    <w:p w:rsidR="00DA659E" w:rsidRDefault="00DA659E">
      <w:pPr>
        <w:pStyle w:val="TM1"/>
        <w:rPr>
          <w:rFonts w:asciiTheme="minorHAnsi" w:eastAsiaTheme="minorEastAsia" w:hAnsiTheme="minorHAnsi" w:cstheme="minorBidi"/>
          <w:b w:val="0"/>
          <w:noProof/>
          <w:color w:val="auto"/>
          <w:szCs w:val="22"/>
        </w:rPr>
      </w:pPr>
      <w:r>
        <w:rPr>
          <w:noProof/>
          <w:lang w:bidi="he-IL"/>
        </w:rPr>
        <w:t>2 – Installations de chantier</w:t>
      </w:r>
      <w:r>
        <w:rPr>
          <w:noProof/>
        </w:rPr>
        <w:tab/>
      </w:r>
      <w:r>
        <w:rPr>
          <w:noProof/>
        </w:rPr>
        <w:fldChar w:fldCharType="begin"/>
      </w:r>
      <w:r>
        <w:rPr>
          <w:noProof/>
        </w:rPr>
        <w:instrText xml:space="preserve"> PAGEREF _Toc10730065 \h </w:instrText>
      </w:r>
      <w:r>
        <w:rPr>
          <w:noProof/>
        </w:rPr>
      </w:r>
      <w:r>
        <w:rPr>
          <w:noProof/>
        </w:rPr>
        <w:fldChar w:fldCharType="separate"/>
      </w:r>
      <w:r>
        <w:rPr>
          <w:noProof/>
        </w:rPr>
        <w:t>22</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2.1 – </w:t>
      </w:r>
      <w:r w:rsidRPr="000A2565">
        <w:rPr>
          <w:noProof/>
          <w:lang w:bidi="he-IL"/>
        </w:rPr>
        <w:t>Aménagement des locaux</w:t>
      </w:r>
      <w:r>
        <w:rPr>
          <w:noProof/>
        </w:rPr>
        <w:tab/>
      </w:r>
      <w:r>
        <w:rPr>
          <w:noProof/>
        </w:rPr>
        <w:fldChar w:fldCharType="begin"/>
      </w:r>
      <w:r>
        <w:rPr>
          <w:noProof/>
        </w:rPr>
        <w:instrText xml:space="preserve"> PAGEREF _Toc10730066 \h </w:instrText>
      </w:r>
      <w:r>
        <w:rPr>
          <w:noProof/>
        </w:rPr>
      </w:r>
      <w:r>
        <w:rPr>
          <w:noProof/>
        </w:rPr>
        <w:fldChar w:fldCharType="separate"/>
      </w:r>
      <w:r>
        <w:rPr>
          <w:noProof/>
        </w:rPr>
        <w:t>22</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2.2 – </w:t>
      </w:r>
      <w:r w:rsidRPr="000A2565">
        <w:rPr>
          <w:noProof/>
          <w:lang w:bidi="he-IL"/>
        </w:rPr>
        <w:t>Armoire de chantier</w:t>
      </w:r>
      <w:r>
        <w:rPr>
          <w:noProof/>
        </w:rPr>
        <w:tab/>
      </w:r>
      <w:r>
        <w:rPr>
          <w:noProof/>
        </w:rPr>
        <w:fldChar w:fldCharType="begin"/>
      </w:r>
      <w:r>
        <w:rPr>
          <w:noProof/>
        </w:rPr>
        <w:instrText xml:space="preserve"> PAGEREF _Toc10730067 \h </w:instrText>
      </w:r>
      <w:r>
        <w:rPr>
          <w:noProof/>
        </w:rPr>
      </w:r>
      <w:r>
        <w:rPr>
          <w:noProof/>
        </w:rPr>
        <w:fldChar w:fldCharType="separate"/>
      </w:r>
      <w:r>
        <w:rPr>
          <w:noProof/>
        </w:rPr>
        <w:t>22</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2.3 – </w:t>
      </w:r>
      <w:r w:rsidRPr="000A2565">
        <w:rPr>
          <w:noProof/>
          <w:lang w:bidi="he-IL"/>
        </w:rPr>
        <w:t>Protection et balisage</w:t>
      </w:r>
      <w:r>
        <w:rPr>
          <w:noProof/>
        </w:rPr>
        <w:tab/>
      </w:r>
      <w:r>
        <w:rPr>
          <w:noProof/>
        </w:rPr>
        <w:fldChar w:fldCharType="begin"/>
      </w:r>
      <w:r>
        <w:rPr>
          <w:noProof/>
        </w:rPr>
        <w:instrText xml:space="preserve"> PAGEREF _Toc10730068 \h </w:instrText>
      </w:r>
      <w:r>
        <w:rPr>
          <w:noProof/>
        </w:rPr>
      </w:r>
      <w:r>
        <w:rPr>
          <w:noProof/>
        </w:rPr>
        <w:fldChar w:fldCharType="separate"/>
      </w:r>
      <w:r>
        <w:rPr>
          <w:noProof/>
        </w:rPr>
        <w:t>22</w:t>
      </w:r>
      <w:r>
        <w:rPr>
          <w:noProof/>
        </w:rPr>
        <w:fldChar w:fldCharType="end"/>
      </w:r>
    </w:p>
    <w:p w:rsidR="00DA659E" w:rsidRDefault="00DA659E">
      <w:pPr>
        <w:pStyle w:val="TM1"/>
        <w:rPr>
          <w:rFonts w:asciiTheme="minorHAnsi" w:eastAsiaTheme="minorEastAsia" w:hAnsiTheme="minorHAnsi" w:cstheme="minorBidi"/>
          <w:b w:val="0"/>
          <w:noProof/>
          <w:color w:val="auto"/>
          <w:szCs w:val="22"/>
        </w:rPr>
      </w:pPr>
      <w:r w:rsidRPr="000A2565">
        <w:rPr>
          <w:noProof/>
          <w:lang w:bidi="he-IL"/>
        </w:rPr>
        <w:t>3 – DEMOLITION / DEPOSE</w:t>
      </w:r>
      <w:r>
        <w:rPr>
          <w:noProof/>
        </w:rPr>
        <w:tab/>
      </w:r>
      <w:r>
        <w:rPr>
          <w:noProof/>
        </w:rPr>
        <w:fldChar w:fldCharType="begin"/>
      </w:r>
      <w:r>
        <w:rPr>
          <w:noProof/>
        </w:rPr>
        <w:instrText xml:space="preserve"> PAGEREF _Toc10730069 \h </w:instrText>
      </w:r>
      <w:r>
        <w:rPr>
          <w:noProof/>
        </w:rPr>
      </w:r>
      <w:r>
        <w:rPr>
          <w:noProof/>
        </w:rPr>
        <w:fldChar w:fldCharType="separate"/>
      </w:r>
      <w:r>
        <w:rPr>
          <w:noProof/>
        </w:rPr>
        <w:t>23</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3.1 – </w:t>
      </w:r>
      <w:r w:rsidRPr="000A2565">
        <w:rPr>
          <w:noProof/>
          <w:lang w:bidi="he-IL"/>
        </w:rPr>
        <w:t>Description des ouvrages</w:t>
      </w:r>
      <w:r>
        <w:rPr>
          <w:noProof/>
        </w:rPr>
        <w:tab/>
      </w:r>
      <w:r>
        <w:rPr>
          <w:noProof/>
        </w:rPr>
        <w:fldChar w:fldCharType="begin"/>
      </w:r>
      <w:r>
        <w:rPr>
          <w:noProof/>
        </w:rPr>
        <w:instrText xml:space="preserve"> PAGEREF _Toc10730070 \h </w:instrText>
      </w:r>
      <w:r>
        <w:rPr>
          <w:noProof/>
        </w:rPr>
      </w:r>
      <w:r>
        <w:rPr>
          <w:noProof/>
        </w:rPr>
        <w:fldChar w:fldCharType="separate"/>
      </w:r>
      <w:r>
        <w:rPr>
          <w:noProof/>
        </w:rPr>
        <w:t>23</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3.1.1 Dépose et repose des équipements scolaires dans les salles de classe</w:t>
      </w:r>
      <w:r>
        <w:rPr>
          <w:noProof/>
        </w:rPr>
        <w:tab/>
      </w:r>
      <w:r>
        <w:rPr>
          <w:noProof/>
        </w:rPr>
        <w:fldChar w:fldCharType="begin"/>
      </w:r>
      <w:r>
        <w:rPr>
          <w:noProof/>
        </w:rPr>
        <w:instrText xml:space="preserve"> PAGEREF _Toc10730071 \h </w:instrText>
      </w:r>
      <w:r>
        <w:rPr>
          <w:noProof/>
        </w:rPr>
      </w:r>
      <w:r>
        <w:rPr>
          <w:noProof/>
        </w:rPr>
        <w:fldChar w:fldCharType="separate"/>
      </w:r>
      <w:r>
        <w:rPr>
          <w:noProof/>
        </w:rPr>
        <w:t>23</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3.1.2 Evacuation et mise en décharge des gravois</w:t>
      </w:r>
      <w:r>
        <w:rPr>
          <w:noProof/>
        </w:rPr>
        <w:tab/>
      </w:r>
      <w:r>
        <w:rPr>
          <w:noProof/>
        </w:rPr>
        <w:fldChar w:fldCharType="begin"/>
      </w:r>
      <w:r>
        <w:rPr>
          <w:noProof/>
        </w:rPr>
        <w:instrText xml:space="preserve"> PAGEREF _Toc10730072 \h </w:instrText>
      </w:r>
      <w:r>
        <w:rPr>
          <w:noProof/>
        </w:rPr>
      </w:r>
      <w:r>
        <w:rPr>
          <w:noProof/>
        </w:rPr>
        <w:fldChar w:fldCharType="separate"/>
      </w:r>
      <w:r>
        <w:rPr>
          <w:noProof/>
        </w:rPr>
        <w:t>23</w:t>
      </w:r>
      <w:r>
        <w:rPr>
          <w:noProof/>
        </w:rPr>
        <w:fldChar w:fldCharType="end"/>
      </w:r>
    </w:p>
    <w:p w:rsidR="00DA659E" w:rsidRDefault="00DA659E">
      <w:pPr>
        <w:pStyle w:val="TM1"/>
        <w:rPr>
          <w:rFonts w:asciiTheme="minorHAnsi" w:eastAsiaTheme="minorEastAsia" w:hAnsiTheme="minorHAnsi" w:cstheme="minorBidi"/>
          <w:b w:val="0"/>
          <w:noProof/>
          <w:color w:val="auto"/>
          <w:szCs w:val="22"/>
        </w:rPr>
      </w:pPr>
      <w:r w:rsidRPr="000A2565">
        <w:rPr>
          <w:noProof/>
          <w:lang w:bidi="he-IL"/>
        </w:rPr>
        <w:t>4 – REVETEMENT MURAL TYPE  « SPM »</w:t>
      </w:r>
      <w:r>
        <w:rPr>
          <w:noProof/>
        </w:rPr>
        <w:tab/>
      </w:r>
      <w:r>
        <w:rPr>
          <w:noProof/>
        </w:rPr>
        <w:fldChar w:fldCharType="begin"/>
      </w:r>
      <w:r>
        <w:rPr>
          <w:noProof/>
        </w:rPr>
        <w:instrText xml:space="preserve"> PAGEREF _Toc10730073 \h </w:instrText>
      </w:r>
      <w:r>
        <w:rPr>
          <w:noProof/>
        </w:rPr>
      </w:r>
      <w:r>
        <w:rPr>
          <w:noProof/>
        </w:rPr>
        <w:fldChar w:fldCharType="separate"/>
      </w:r>
      <w:r>
        <w:rPr>
          <w:noProof/>
        </w:rPr>
        <w:t>24</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4.1 – </w:t>
      </w:r>
      <w:r w:rsidRPr="000A2565">
        <w:rPr>
          <w:noProof/>
          <w:lang w:bidi="he-IL"/>
        </w:rPr>
        <w:t>Description des ouvrages</w:t>
      </w:r>
      <w:r>
        <w:rPr>
          <w:noProof/>
        </w:rPr>
        <w:tab/>
      </w:r>
      <w:r>
        <w:rPr>
          <w:noProof/>
        </w:rPr>
        <w:fldChar w:fldCharType="begin"/>
      </w:r>
      <w:r>
        <w:rPr>
          <w:noProof/>
        </w:rPr>
        <w:instrText xml:space="preserve"> PAGEREF _Toc10730074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4.1.1 Application</w:t>
      </w:r>
      <w:r>
        <w:rPr>
          <w:noProof/>
        </w:rPr>
        <w:tab/>
      </w:r>
      <w:r>
        <w:rPr>
          <w:noProof/>
        </w:rPr>
        <w:fldChar w:fldCharType="begin"/>
      </w:r>
      <w:r>
        <w:rPr>
          <w:noProof/>
        </w:rPr>
        <w:instrText xml:space="preserve"> PAGEREF _Toc10730075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4.1.2 Présentation</w:t>
      </w:r>
      <w:r>
        <w:rPr>
          <w:noProof/>
        </w:rPr>
        <w:tab/>
      </w:r>
      <w:r>
        <w:rPr>
          <w:noProof/>
        </w:rPr>
        <w:fldChar w:fldCharType="begin"/>
      </w:r>
      <w:r>
        <w:rPr>
          <w:noProof/>
        </w:rPr>
        <w:instrText xml:space="preserve"> PAGEREF _Toc10730076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4.1.3 Descriptif type</w:t>
      </w:r>
      <w:r>
        <w:rPr>
          <w:noProof/>
        </w:rPr>
        <w:tab/>
      </w:r>
      <w:r>
        <w:rPr>
          <w:noProof/>
        </w:rPr>
        <w:fldChar w:fldCharType="begin"/>
      </w:r>
      <w:r>
        <w:rPr>
          <w:noProof/>
        </w:rPr>
        <w:instrText xml:space="preserve"> PAGEREF _Toc10730077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4.1.3 Localisation</w:t>
      </w:r>
      <w:r>
        <w:rPr>
          <w:noProof/>
        </w:rPr>
        <w:tab/>
      </w:r>
      <w:r>
        <w:rPr>
          <w:noProof/>
        </w:rPr>
        <w:fldChar w:fldCharType="begin"/>
      </w:r>
      <w:r>
        <w:rPr>
          <w:noProof/>
        </w:rPr>
        <w:instrText xml:space="preserve"> PAGEREF _Toc10730078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CF Plan</w:t>
      </w:r>
      <w:r>
        <w:rPr>
          <w:noProof/>
        </w:rPr>
        <w:tab/>
      </w:r>
      <w:r>
        <w:rPr>
          <w:noProof/>
        </w:rPr>
        <w:fldChar w:fldCharType="begin"/>
      </w:r>
      <w:r>
        <w:rPr>
          <w:noProof/>
        </w:rPr>
        <w:instrText xml:space="preserve"> PAGEREF _Toc10730079 \h </w:instrText>
      </w:r>
      <w:r>
        <w:rPr>
          <w:noProof/>
        </w:rPr>
      </w:r>
      <w:r>
        <w:rPr>
          <w:noProof/>
        </w:rPr>
        <w:fldChar w:fldCharType="separate"/>
      </w:r>
      <w:r>
        <w:rPr>
          <w:noProof/>
        </w:rPr>
        <w:t>24</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4.2 – </w:t>
      </w:r>
      <w:r w:rsidRPr="000A2565">
        <w:rPr>
          <w:noProof/>
          <w:lang w:bidi="he-IL"/>
        </w:rPr>
        <w:t>Condition de pose</w:t>
      </w:r>
      <w:r>
        <w:rPr>
          <w:noProof/>
        </w:rPr>
        <w:tab/>
      </w:r>
      <w:r>
        <w:rPr>
          <w:noProof/>
        </w:rPr>
        <w:fldChar w:fldCharType="begin"/>
      </w:r>
      <w:r>
        <w:rPr>
          <w:noProof/>
        </w:rPr>
        <w:instrText xml:space="preserve"> PAGEREF _Toc10730080 \h </w:instrText>
      </w:r>
      <w:r>
        <w:rPr>
          <w:noProof/>
        </w:rPr>
      </w:r>
      <w:r>
        <w:rPr>
          <w:noProof/>
        </w:rPr>
        <w:fldChar w:fldCharType="separate"/>
      </w:r>
      <w:r>
        <w:rPr>
          <w:noProof/>
        </w:rPr>
        <w:t>24</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lang w:bidi="he-IL"/>
        </w:rPr>
        <w:t>4.2.1 Informations à noter sur la colle acrylique SPM</w:t>
      </w:r>
      <w:r>
        <w:rPr>
          <w:noProof/>
        </w:rPr>
        <w:tab/>
      </w:r>
      <w:r>
        <w:rPr>
          <w:noProof/>
        </w:rPr>
        <w:fldChar w:fldCharType="begin"/>
      </w:r>
      <w:r>
        <w:rPr>
          <w:noProof/>
        </w:rPr>
        <w:instrText xml:space="preserve"> PAGEREF _Toc10730081 \h </w:instrText>
      </w:r>
      <w:r>
        <w:rPr>
          <w:noProof/>
        </w:rPr>
      </w:r>
      <w:r>
        <w:rPr>
          <w:noProof/>
        </w:rPr>
        <w:fldChar w:fldCharType="separate"/>
      </w:r>
      <w:r>
        <w:rPr>
          <w:noProof/>
        </w:rPr>
        <w:t>24</w:t>
      </w:r>
      <w:r>
        <w:rPr>
          <w:noProof/>
        </w:rPr>
        <w:fldChar w:fldCharType="end"/>
      </w:r>
    </w:p>
    <w:p w:rsidR="00DA659E" w:rsidRDefault="00DA659E">
      <w:pPr>
        <w:pStyle w:val="TM1"/>
        <w:rPr>
          <w:rFonts w:asciiTheme="minorHAnsi" w:eastAsiaTheme="minorEastAsia" w:hAnsiTheme="minorHAnsi" w:cstheme="minorBidi"/>
          <w:b w:val="0"/>
          <w:noProof/>
          <w:color w:val="auto"/>
          <w:szCs w:val="22"/>
        </w:rPr>
      </w:pPr>
      <w:r w:rsidRPr="000A2565">
        <w:rPr>
          <w:noProof/>
          <w:lang w:bidi="he-IL"/>
        </w:rPr>
        <w:t>5 - PEINTURE</w:t>
      </w:r>
      <w:r>
        <w:rPr>
          <w:noProof/>
        </w:rPr>
        <w:tab/>
      </w:r>
      <w:r>
        <w:rPr>
          <w:noProof/>
        </w:rPr>
        <w:fldChar w:fldCharType="begin"/>
      </w:r>
      <w:r>
        <w:rPr>
          <w:noProof/>
        </w:rPr>
        <w:instrText xml:space="preserve"> PAGEREF _Toc10730082 \h </w:instrText>
      </w:r>
      <w:r>
        <w:rPr>
          <w:noProof/>
        </w:rPr>
      </w:r>
      <w:r>
        <w:rPr>
          <w:noProof/>
        </w:rPr>
        <w:fldChar w:fldCharType="separate"/>
      </w:r>
      <w:r>
        <w:rPr>
          <w:noProof/>
        </w:rPr>
        <w:t>26</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5.1 – </w:t>
      </w:r>
      <w:r w:rsidRPr="000A2565">
        <w:rPr>
          <w:noProof/>
          <w:lang w:bidi="he-IL"/>
        </w:rPr>
        <w:t>Préparation des supports</w:t>
      </w:r>
      <w:r>
        <w:rPr>
          <w:noProof/>
        </w:rPr>
        <w:tab/>
      </w:r>
      <w:r>
        <w:rPr>
          <w:noProof/>
        </w:rPr>
        <w:fldChar w:fldCharType="begin"/>
      </w:r>
      <w:r>
        <w:rPr>
          <w:noProof/>
        </w:rPr>
        <w:instrText xml:space="preserve"> PAGEREF _Toc10730083 \h </w:instrText>
      </w:r>
      <w:r>
        <w:rPr>
          <w:noProof/>
        </w:rPr>
      </w:r>
      <w:r>
        <w:rPr>
          <w:noProof/>
        </w:rPr>
        <w:fldChar w:fldCharType="separate"/>
      </w:r>
      <w:r>
        <w:rPr>
          <w:noProof/>
        </w:rPr>
        <w:t>26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rPr>
        <w:t>5.1.1 - Fonds verticaux et horizontaux</w:t>
      </w:r>
      <w:r>
        <w:rPr>
          <w:noProof/>
        </w:rPr>
        <w:tab/>
      </w:r>
      <w:r>
        <w:rPr>
          <w:noProof/>
        </w:rPr>
        <w:fldChar w:fldCharType="begin"/>
      </w:r>
      <w:r>
        <w:rPr>
          <w:noProof/>
        </w:rPr>
        <w:instrText xml:space="preserve"> PAGEREF _Toc10730084 \h </w:instrText>
      </w:r>
      <w:r>
        <w:rPr>
          <w:noProof/>
        </w:rPr>
      </w:r>
      <w:r>
        <w:rPr>
          <w:noProof/>
        </w:rPr>
        <w:fldChar w:fldCharType="separate"/>
      </w:r>
      <w:r>
        <w:rPr>
          <w:noProof/>
        </w:rPr>
        <w:t>26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rPr>
        <w:t>5.1.2 - Supports bois et dérivés</w:t>
      </w:r>
      <w:r>
        <w:rPr>
          <w:noProof/>
        </w:rPr>
        <w:tab/>
      </w:r>
      <w:r>
        <w:rPr>
          <w:noProof/>
        </w:rPr>
        <w:fldChar w:fldCharType="begin"/>
      </w:r>
      <w:r>
        <w:rPr>
          <w:noProof/>
        </w:rPr>
        <w:instrText xml:space="preserve"> PAGEREF _Toc10730085 \h </w:instrText>
      </w:r>
      <w:r>
        <w:rPr>
          <w:noProof/>
        </w:rPr>
      </w:r>
      <w:r>
        <w:rPr>
          <w:noProof/>
        </w:rPr>
        <w:fldChar w:fldCharType="separate"/>
      </w:r>
      <w:r>
        <w:rPr>
          <w:noProof/>
        </w:rPr>
        <w:t>26</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5.2 – </w:t>
      </w:r>
      <w:r w:rsidRPr="000A2565">
        <w:rPr>
          <w:noProof/>
          <w:lang w:bidi="he-IL"/>
        </w:rPr>
        <w:t>Finitions travaux de peinture</w:t>
      </w:r>
      <w:r>
        <w:rPr>
          <w:noProof/>
        </w:rPr>
        <w:tab/>
      </w:r>
      <w:r>
        <w:rPr>
          <w:noProof/>
        </w:rPr>
        <w:fldChar w:fldCharType="begin"/>
      </w:r>
      <w:r>
        <w:rPr>
          <w:noProof/>
        </w:rPr>
        <w:instrText xml:space="preserve"> PAGEREF _Toc10730086 \h </w:instrText>
      </w:r>
      <w:r>
        <w:rPr>
          <w:noProof/>
        </w:rPr>
      </w:r>
      <w:r>
        <w:rPr>
          <w:noProof/>
        </w:rPr>
        <w:fldChar w:fldCharType="separate"/>
      </w:r>
      <w:r>
        <w:rPr>
          <w:noProof/>
        </w:rPr>
        <w:t>26</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rPr>
        <w:t>5.2.1 - Supports verticaux et horizontaux en maçonnerie et plâtrerie</w:t>
      </w:r>
      <w:r>
        <w:rPr>
          <w:noProof/>
        </w:rPr>
        <w:tab/>
      </w:r>
      <w:r>
        <w:rPr>
          <w:noProof/>
        </w:rPr>
        <w:fldChar w:fldCharType="begin"/>
      </w:r>
      <w:r>
        <w:rPr>
          <w:noProof/>
        </w:rPr>
        <w:instrText xml:space="preserve"> PAGEREF _Toc10730087 \h </w:instrText>
      </w:r>
      <w:r>
        <w:rPr>
          <w:noProof/>
        </w:rPr>
      </w:r>
      <w:r>
        <w:rPr>
          <w:noProof/>
        </w:rPr>
        <w:fldChar w:fldCharType="separate"/>
      </w:r>
      <w:r>
        <w:rPr>
          <w:noProof/>
        </w:rPr>
        <w:t>27</w:t>
      </w:r>
      <w:r>
        <w:rPr>
          <w:noProof/>
        </w:rPr>
        <w:fldChar w:fldCharType="end"/>
      </w:r>
    </w:p>
    <w:p w:rsidR="00DA659E" w:rsidRDefault="00DA659E">
      <w:pPr>
        <w:pStyle w:val="TM3"/>
        <w:rPr>
          <w:rFonts w:asciiTheme="minorHAnsi" w:eastAsiaTheme="minorEastAsia" w:hAnsiTheme="minorHAnsi" w:cstheme="minorBidi"/>
          <w:noProof/>
          <w:sz w:val="22"/>
          <w:szCs w:val="22"/>
        </w:rPr>
      </w:pPr>
      <w:r w:rsidRPr="000A2565">
        <w:rPr>
          <w:noProof/>
        </w:rPr>
        <w:lastRenderedPageBreak/>
        <w:t>5.2.2 - Supports bois</w:t>
      </w:r>
      <w:r>
        <w:rPr>
          <w:noProof/>
        </w:rPr>
        <w:tab/>
      </w:r>
      <w:r>
        <w:rPr>
          <w:noProof/>
        </w:rPr>
        <w:fldChar w:fldCharType="begin"/>
      </w:r>
      <w:r>
        <w:rPr>
          <w:noProof/>
        </w:rPr>
        <w:instrText xml:space="preserve"> PAGEREF _Toc10730088 \h </w:instrText>
      </w:r>
      <w:r>
        <w:rPr>
          <w:noProof/>
        </w:rPr>
      </w:r>
      <w:r>
        <w:rPr>
          <w:noProof/>
        </w:rPr>
        <w:fldChar w:fldCharType="separate"/>
      </w:r>
      <w:r>
        <w:rPr>
          <w:noProof/>
        </w:rPr>
        <w:t>27</w:t>
      </w:r>
      <w:r>
        <w:rPr>
          <w:noProof/>
        </w:rPr>
        <w:fldChar w:fldCharType="end"/>
      </w:r>
    </w:p>
    <w:p w:rsidR="00DA659E" w:rsidRDefault="00DA659E">
      <w:pPr>
        <w:pStyle w:val="TM1"/>
        <w:rPr>
          <w:rFonts w:asciiTheme="minorHAnsi" w:eastAsiaTheme="minorEastAsia" w:hAnsiTheme="minorHAnsi" w:cstheme="minorBidi"/>
          <w:b w:val="0"/>
          <w:noProof/>
          <w:color w:val="auto"/>
          <w:szCs w:val="22"/>
        </w:rPr>
      </w:pPr>
      <w:r w:rsidRPr="000A2565">
        <w:rPr>
          <w:noProof/>
          <w:lang w:bidi="he-IL"/>
        </w:rPr>
        <w:t>6 - MENUISERIE</w:t>
      </w:r>
      <w:r>
        <w:rPr>
          <w:noProof/>
        </w:rPr>
        <w:tab/>
      </w:r>
      <w:r>
        <w:rPr>
          <w:noProof/>
        </w:rPr>
        <w:fldChar w:fldCharType="begin"/>
      </w:r>
      <w:r>
        <w:rPr>
          <w:noProof/>
        </w:rPr>
        <w:instrText xml:space="preserve"> PAGEREF _Toc10730089 \h </w:instrText>
      </w:r>
      <w:r>
        <w:rPr>
          <w:noProof/>
        </w:rPr>
      </w:r>
      <w:r>
        <w:rPr>
          <w:noProof/>
        </w:rPr>
        <w:fldChar w:fldCharType="separate"/>
      </w:r>
      <w:r>
        <w:rPr>
          <w:noProof/>
        </w:rPr>
        <w:t>28</w:t>
      </w:r>
      <w:r>
        <w:rPr>
          <w:noProof/>
        </w:rPr>
        <w:fldChar w:fldCharType="end"/>
      </w:r>
    </w:p>
    <w:p w:rsidR="00DA659E" w:rsidRDefault="00DA659E">
      <w:pPr>
        <w:pStyle w:val="TM2"/>
        <w:rPr>
          <w:rFonts w:asciiTheme="minorHAnsi" w:eastAsiaTheme="minorEastAsia" w:hAnsiTheme="minorHAnsi" w:cstheme="minorBidi"/>
          <w:b w:val="0"/>
          <w:noProof/>
          <w:color w:val="auto"/>
          <w:sz w:val="22"/>
          <w:szCs w:val="22"/>
        </w:rPr>
      </w:pPr>
      <w:r>
        <w:rPr>
          <w:noProof/>
          <w:lang w:bidi="he-IL"/>
        </w:rPr>
        <w:t xml:space="preserve">6.1 – </w:t>
      </w:r>
      <w:r w:rsidRPr="000A2565">
        <w:rPr>
          <w:noProof/>
          <w:lang w:bidi="he-IL"/>
        </w:rPr>
        <w:t>Lisse de protection bois</w:t>
      </w:r>
      <w:r>
        <w:rPr>
          <w:noProof/>
        </w:rPr>
        <w:tab/>
      </w:r>
      <w:r>
        <w:rPr>
          <w:noProof/>
        </w:rPr>
        <w:fldChar w:fldCharType="begin"/>
      </w:r>
      <w:r>
        <w:rPr>
          <w:noProof/>
        </w:rPr>
        <w:instrText xml:space="preserve"> PAGEREF _Toc10730090 \h </w:instrText>
      </w:r>
      <w:r>
        <w:rPr>
          <w:noProof/>
        </w:rPr>
      </w:r>
      <w:r>
        <w:rPr>
          <w:noProof/>
        </w:rPr>
        <w:fldChar w:fldCharType="separate"/>
      </w:r>
      <w:r>
        <w:rPr>
          <w:noProof/>
        </w:rPr>
        <w:t>28</w:t>
      </w:r>
      <w:r>
        <w:rPr>
          <w:noProof/>
        </w:rPr>
        <w:fldChar w:fldCharType="end"/>
      </w:r>
    </w:p>
    <w:p w:rsidR="00DC1EB3" w:rsidRPr="008A4C2B" w:rsidRDefault="00600F99" w:rsidP="00076618">
      <w:pPr>
        <w:ind w:left="0" w:right="0"/>
        <w:rPr>
          <w:rFonts w:ascii="Century Gothic" w:hAnsi="Century Gothic"/>
        </w:rPr>
      </w:pPr>
      <w:r w:rsidRPr="001A6C8C">
        <w:rPr>
          <w:rFonts w:ascii="Century Gothic" w:hAnsi="Century Gothic"/>
          <w:sz w:val="18"/>
          <w:szCs w:val="18"/>
        </w:rPr>
        <w:fldChar w:fldCharType="end"/>
      </w:r>
    </w:p>
    <w:p w:rsidR="00DC1EB3" w:rsidRPr="008A4C2B" w:rsidRDefault="00DC1EB3" w:rsidP="00130EE6">
      <w:pPr>
        <w:pStyle w:val="Titre1"/>
        <w:ind w:right="-1"/>
      </w:pPr>
      <w:bookmarkStart w:id="1" w:name="_Toc10730032"/>
      <w:r w:rsidRPr="008A4C2B">
        <w:lastRenderedPageBreak/>
        <w:t xml:space="preserve">1 - </w:t>
      </w:r>
      <w:r w:rsidR="00824BE7" w:rsidRPr="008A4C2B">
        <w:rPr>
          <w:caps w:val="0"/>
        </w:rPr>
        <w:t>PRESCRIPTIONS COMMUNES A TOUS LES CORPS D'ETAT</w:t>
      </w:r>
      <w:bookmarkEnd w:id="1"/>
      <w:r w:rsidR="00824BE7" w:rsidRPr="008A4C2B">
        <w:rPr>
          <w:caps w:val="0"/>
        </w:rPr>
        <w:t xml:space="preserve"> </w:t>
      </w:r>
    </w:p>
    <w:p w:rsidR="00376495" w:rsidRPr="008A4C2B" w:rsidRDefault="00376495" w:rsidP="00861425">
      <w:pPr>
        <w:pStyle w:val="Titre6"/>
      </w:pPr>
    </w:p>
    <w:p w:rsidR="00824BE7" w:rsidRPr="008A4C2B" w:rsidRDefault="00DC1EB3" w:rsidP="00861425">
      <w:pPr>
        <w:pStyle w:val="Titre6"/>
      </w:pPr>
      <w:r w:rsidRPr="008A4C2B">
        <w:t>Le présent document a pour objet de définir les prestations incombant à tous les corps d'état, de permettre aux entreprises d'établir leur proposition sans restriction ni réserve et de définir leur mode d'</w:t>
      </w:r>
      <w:r w:rsidR="00515C61" w:rsidRPr="008A4C2B">
        <w:t>exécution</w:t>
      </w:r>
      <w:r w:rsidRPr="008A4C2B">
        <w:t>.</w:t>
      </w:r>
      <w:r w:rsidR="00515C61" w:rsidRPr="008A4C2B">
        <w:t xml:space="preserve"> </w:t>
      </w:r>
      <w:r w:rsidRPr="008A4C2B">
        <w:t xml:space="preserve">Il n'a aucun caractère limitatif. Il demeure contractuellement convenu que, moyennant le prix porté sur l'acte d'engagement ou servant de base au marché, l'Entrepreneur devra l'intégralité des travaux nécessaires au complet achèvement des travaux, en conformité avec les plans, </w:t>
      </w:r>
      <w:r w:rsidR="00515C61" w:rsidRPr="008A4C2B">
        <w:t>la réglementation et l'ensemble</w:t>
      </w:r>
      <w:r w:rsidR="00313CCA" w:rsidRPr="008A4C2B">
        <w:t xml:space="preserve"> des normes réputées connues. </w:t>
      </w:r>
      <w:r w:rsidRPr="008A4C2B">
        <w:t>L'entrepreneur est contractuellement réputé avoir parfaite connaissance de l'ensemble des pièces constituant le marché et notamment le présent C.C.T.P.</w:t>
      </w:r>
    </w:p>
    <w:p w:rsidR="00376495" w:rsidRPr="008A4C2B" w:rsidRDefault="00376495" w:rsidP="00861425">
      <w:pPr>
        <w:pStyle w:val="Titre6"/>
      </w:pPr>
    </w:p>
    <w:p w:rsidR="00383DC1" w:rsidRPr="008A4C2B" w:rsidRDefault="00383DC1" w:rsidP="0064497D">
      <w:pPr>
        <w:pStyle w:val="Titre2"/>
        <w:ind w:right="-1"/>
      </w:pPr>
      <w:bookmarkStart w:id="2" w:name="_Toc10730033"/>
      <w:r w:rsidRPr="008A4C2B">
        <w:t xml:space="preserve">1.1 - </w:t>
      </w:r>
      <w:r w:rsidR="00920E27" w:rsidRPr="008A4C2B">
        <w:rPr>
          <w:caps w:val="0"/>
        </w:rPr>
        <w:t>Prescriptions communes particulières</w:t>
      </w:r>
      <w:bookmarkEnd w:id="2"/>
      <w:r w:rsidR="00920E27" w:rsidRPr="008A4C2B">
        <w:rPr>
          <w:caps w:val="0"/>
        </w:rPr>
        <w:t xml:space="preserve"> </w:t>
      </w:r>
    </w:p>
    <w:p w:rsidR="00376495" w:rsidRPr="008A4C2B" w:rsidRDefault="00376495" w:rsidP="00302267">
      <w:pPr>
        <w:pStyle w:val="Titre3"/>
        <w:rPr>
          <w:lang w:val="fr-FR"/>
        </w:rPr>
      </w:pPr>
    </w:p>
    <w:p w:rsidR="005F099A" w:rsidRPr="008A4C2B" w:rsidRDefault="00920E27" w:rsidP="00302267">
      <w:pPr>
        <w:pStyle w:val="Titre3"/>
        <w:rPr>
          <w:lang w:val="fr-FR"/>
        </w:rPr>
      </w:pPr>
      <w:bookmarkStart w:id="3" w:name="_Toc10730034"/>
      <w:r w:rsidRPr="008A4C2B">
        <w:rPr>
          <w:lang w:val="fr-FR"/>
        </w:rPr>
        <w:t>1.1.1 - Objet et définition de l'opération</w:t>
      </w:r>
      <w:bookmarkEnd w:id="3"/>
      <w:r w:rsidRPr="008A4C2B">
        <w:rPr>
          <w:lang w:val="fr-FR"/>
        </w:rPr>
        <w:t xml:space="preserve"> </w:t>
      </w:r>
    </w:p>
    <w:p w:rsidR="00376495" w:rsidRPr="008A4C2B" w:rsidRDefault="00376495" w:rsidP="00302267">
      <w:pPr>
        <w:pStyle w:val="Titre4"/>
      </w:pPr>
    </w:p>
    <w:p w:rsidR="00BF70B7" w:rsidRPr="008A4C2B" w:rsidRDefault="00BF70B7" w:rsidP="00302267">
      <w:pPr>
        <w:pStyle w:val="Titre4"/>
      </w:pPr>
      <w:r w:rsidRPr="008A4C2B">
        <w:t xml:space="preserve">1.1.1.1 - Objet de l'opération </w:t>
      </w:r>
    </w:p>
    <w:p w:rsidR="00376495" w:rsidRPr="008A4C2B" w:rsidRDefault="00376495" w:rsidP="00861425">
      <w:pPr>
        <w:pStyle w:val="Titre6"/>
      </w:pPr>
    </w:p>
    <w:p w:rsidR="00BF70B7" w:rsidRPr="00D16146" w:rsidRDefault="00BF70B7" w:rsidP="00D21496">
      <w:pPr>
        <w:pStyle w:val="Titre6"/>
        <w:rPr>
          <w:szCs w:val="18"/>
        </w:rPr>
      </w:pPr>
      <w:r w:rsidRPr="00D16146">
        <w:rPr>
          <w:szCs w:val="18"/>
        </w:rPr>
        <w:t xml:space="preserve">Les stipulations du présent Cahier des Clauses Techniques Particulières, établi pour chaque corps d'état, a pour objet de définir les travaux de </w:t>
      </w:r>
      <w:r w:rsidR="00EF4DE5" w:rsidRPr="00D16146">
        <w:rPr>
          <w:szCs w:val="18"/>
        </w:rPr>
        <w:t>remplacement des portes coupe-feux du</w:t>
      </w:r>
      <w:r w:rsidR="00D16146">
        <w:rPr>
          <w:szCs w:val="18"/>
        </w:rPr>
        <w:t xml:space="preserve"> RDC du bâtiment J de l’établissement, et la réfection des peintures dans les salles de classe du R+1 et R+2 du  bâtiment J.</w:t>
      </w:r>
    </w:p>
    <w:p w:rsidR="00376495" w:rsidRPr="008A4C2B" w:rsidRDefault="00376495" w:rsidP="00861425">
      <w:pPr>
        <w:pStyle w:val="Titre6"/>
        <w:rPr>
          <w:szCs w:val="18"/>
        </w:rPr>
      </w:pPr>
    </w:p>
    <w:p w:rsidR="00082846" w:rsidRPr="008A4C2B" w:rsidRDefault="00082846" w:rsidP="0064497D">
      <w:pPr>
        <w:pStyle w:val="Titre4"/>
        <w:ind w:right="-1"/>
        <w:rPr>
          <w:szCs w:val="18"/>
        </w:rPr>
      </w:pPr>
      <w:r w:rsidRPr="008A4C2B">
        <w:rPr>
          <w:szCs w:val="18"/>
        </w:rPr>
        <w:t xml:space="preserve">1.1.1.2 - Emplacement des travaux </w:t>
      </w:r>
    </w:p>
    <w:p w:rsidR="00376495" w:rsidRPr="008A4C2B" w:rsidRDefault="00376495" w:rsidP="00861425">
      <w:pPr>
        <w:pStyle w:val="Titre6"/>
      </w:pPr>
    </w:p>
    <w:p w:rsidR="00082846" w:rsidRPr="008A4C2B" w:rsidRDefault="00082846" w:rsidP="00861425">
      <w:pPr>
        <w:pStyle w:val="Titre6"/>
      </w:pPr>
      <w:r w:rsidRPr="008A4C2B">
        <w:t xml:space="preserve">Ces travaux seront réalisés à : </w:t>
      </w:r>
      <w:r w:rsidR="000E6DF9" w:rsidRPr="008A4C2B">
        <w:t>L</w:t>
      </w:r>
      <w:r w:rsidR="009542C5" w:rsidRPr="008A4C2B">
        <w:t>YCEE</w:t>
      </w:r>
      <w:r w:rsidR="000E6DF9" w:rsidRPr="008A4C2B">
        <w:t xml:space="preserve"> </w:t>
      </w:r>
      <w:r w:rsidR="00A46DF0">
        <w:t xml:space="preserve">JEAN </w:t>
      </w:r>
      <w:r w:rsidR="00EF4DE5">
        <w:t>JAURES – 25</w:t>
      </w:r>
      <w:r w:rsidR="00D32CE7" w:rsidRPr="008A4C2B">
        <w:t xml:space="preserve">, Rue </w:t>
      </w:r>
      <w:r w:rsidR="00EF4DE5">
        <w:t>Lecocq</w:t>
      </w:r>
      <w:r w:rsidR="00EB52A1">
        <w:t xml:space="preserve"> </w:t>
      </w:r>
      <w:r w:rsidR="00D32CE7" w:rsidRPr="008A4C2B">
        <w:t xml:space="preserve"> </w:t>
      </w:r>
      <w:r w:rsidR="00EB52A1">
        <w:t>– 95 104</w:t>
      </w:r>
      <w:r w:rsidR="00D32CE7" w:rsidRPr="008A4C2B">
        <w:t xml:space="preserve"> – </w:t>
      </w:r>
      <w:r w:rsidR="00EB52A1">
        <w:t>ARGENTEUIL</w:t>
      </w:r>
    </w:p>
    <w:p w:rsidR="00376495" w:rsidRPr="008A4C2B" w:rsidRDefault="00376495" w:rsidP="00861425">
      <w:pPr>
        <w:pStyle w:val="Titre6"/>
        <w:rPr>
          <w:szCs w:val="18"/>
        </w:rPr>
      </w:pPr>
    </w:p>
    <w:p w:rsidR="00A73223" w:rsidRPr="008A4C2B" w:rsidRDefault="00A73223" w:rsidP="0064497D">
      <w:pPr>
        <w:pStyle w:val="Titre4"/>
        <w:ind w:right="-1"/>
        <w:rPr>
          <w:szCs w:val="18"/>
        </w:rPr>
      </w:pPr>
      <w:r w:rsidRPr="008A4C2B">
        <w:rPr>
          <w:szCs w:val="18"/>
        </w:rPr>
        <w:t xml:space="preserve">1.1.1.3 - Particularités de l'opération </w:t>
      </w:r>
    </w:p>
    <w:p w:rsidR="00376495" w:rsidRPr="008A4C2B" w:rsidRDefault="00376495" w:rsidP="00861425">
      <w:pPr>
        <w:pStyle w:val="Titre6"/>
      </w:pPr>
    </w:p>
    <w:p w:rsidR="00A73223" w:rsidRPr="008A4C2B" w:rsidRDefault="00A73223" w:rsidP="00861425">
      <w:pPr>
        <w:pStyle w:val="Titre6"/>
      </w:pPr>
      <w:r w:rsidRPr="008A4C2B">
        <w:t xml:space="preserve">Les travaux envisagés concerneront plus particulièrement : </w:t>
      </w:r>
      <w:r w:rsidR="00AC3F20">
        <w:t>Dépose,</w:t>
      </w:r>
      <w:r w:rsidR="00EF4DE5">
        <w:t xml:space="preserve"> maçonnerie – plâtrerie – menuiserie – peinture…</w:t>
      </w:r>
    </w:p>
    <w:p w:rsidR="00376495" w:rsidRPr="008A4C2B" w:rsidRDefault="00376495" w:rsidP="00861425">
      <w:pPr>
        <w:pStyle w:val="Titre6"/>
        <w:rPr>
          <w:szCs w:val="18"/>
        </w:rPr>
      </w:pPr>
    </w:p>
    <w:p w:rsidR="00312065" w:rsidRPr="008A4C2B" w:rsidRDefault="00312065" w:rsidP="0064497D">
      <w:pPr>
        <w:pStyle w:val="Titre4"/>
        <w:ind w:right="-1"/>
        <w:rPr>
          <w:szCs w:val="18"/>
        </w:rPr>
      </w:pPr>
      <w:r w:rsidRPr="008A4C2B">
        <w:rPr>
          <w:szCs w:val="18"/>
        </w:rPr>
        <w:t xml:space="preserve">1.1.1.4 - Phasage de l'opération </w:t>
      </w:r>
    </w:p>
    <w:p w:rsidR="00376495" w:rsidRPr="008A4C2B" w:rsidRDefault="00376495" w:rsidP="00861425">
      <w:pPr>
        <w:pStyle w:val="Titre6"/>
      </w:pPr>
    </w:p>
    <w:p w:rsidR="002E2530" w:rsidRPr="008A4C2B" w:rsidRDefault="00C927B5" w:rsidP="00861425">
      <w:pPr>
        <w:pStyle w:val="Titre6"/>
      </w:pPr>
      <w:r w:rsidRPr="008A4C2B">
        <w:t>L'opération sera réalisée e</w:t>
      </w:r>
      <w:r w:rsidR="009A2B5E" w:rsidRPr="008A4C2B">
        <w:t xml:space="preserve">n une seule tranche de travaux, </w:t>
      </w:r>
      <w:r w:rsidR="000F0AEE" w:rsidRPr="008A4C2B">
        <w:t>pendant les</w:t>
      </w:r>
      <w:r w:rsidR="001E6DE1">
        <w:t xml:space="preserve"> vacances de la Toussaint</w:t>
      </w:r>
      <w:r w:rsidR="00F366E1" w:rsidRPr="008A4C2B">
        <w:t xml:space="preserve">, </w:t>
      </w:r>
      <w:r w:rsidR="00F366E1" w:rsidRPr="009C27A3">
        <w:rPr>
          <w:b/>
        </w:rPr>
        <w:t xml:space="preserve">à partir </w:t>
      </w:r>
      <w:r w:rsidR="001E6DE1">
        <w:rPr>
          <w:b/>
        </w:rPr>
        <w:t>du lundi 22 octobre</w:t>
      </w:r>
      <w:r w:rsidR="009C27A3">
        <w:rPr>
          <w:b/>
        </w:rPr>
        <w:t xml:space="preserve"> 2018</w:t>
      </w:r>
      <w:r w:rsidR="00F366E1" w:rsidRPr="009C27A3">
        <w:rPr>
          <w:b/>
        </w:rPr>
        <w:t xml:space="preserve">, pour une réception des ouvrages prévue le </w:t>
      </w:r>
      <w:r w:rsidR="001E6DE1">
        <w:rPr>
          <w:b/>
        </w:rPr>
        <w:t xml:space="preserve">lundi 05 novembre </w:t>
      </w:r>
      <w:r w:rsidR="009C27A3">
        <w:rPr>
          <w:b/>
        </w:rPr>
        <w:t>2018</w:t>
      </w:r>
      <w:r w:rsidR="009A2B5E" w:rsidRPr="008A4C2B">
        <w:t xml:space="preserve">. Ces dates seront à confirmer en fonction du calendrier scolaire et de la </w:t>
      </w:r>
      <w:r w:rsidR="003E3543" w:rsidRPr="008A4C2B">
        <w:t>disponibilité</w:t>
      </w:r>
      <w:r w:rsidR="009A2B5E" w:rsidRPr="008A4C2B">
        <w:t xml:space="preserve"> de l’établissement. </w:t>
      </w:r>
      <w:r w:rsidR="005C7541" w:rsidRPr="008A4C2B">
        <w:t xml:space="preserve"> </w:t>
      </w:r>
    </w:p>
    <w:p w:rsidR="00824BE7" w:rsidRPr="008A4C2B" w:rsidRDefault="00824BE7" w:rsidP="00861425">
      <w:pPr>
        <w:pStyle w:val="Titre6"/>
      </w:pPr>
    </w:p>
    <w:p w:rsidR="00376495" w:rsidRPr="008A4C2B" w:rsidRDefault="009542C5" w:rsidP="007B6DE7">
      <w:pPr>
        <w:pStyle w:val="Titre3"/>
        <w:rPr>
          <w:lang w:val="fr-FR"/>
        </w:rPr>
      </w:pPr>
      <w:bookmarkStart w:id="4" w:name="_Toc10730035"/>
      <w:r w:rsidRPr="008A4C2B">
        <w:rPr>
          <w:lang w:val="fr-FR"/>
        </w:rPr>
        <w:t xml:space="preserve">1.1.2 - </w:t>
      </w:r>
      <w:r w:rsidR="00920E27" w:rsidRPr="008A4C2B">
        <w:rPr>
          <w:lang w:val="fr-FR"/>
        </w:rPr>
        <w:t>Maitre d'ouvrage</w:t>
      </w:r>
      <w:bookmarkEnd w:id="4"/>
      <w:r w:rsidR="00920E27" w:rsidRPr="008A4C2B">
        <w:rPr>
          <w:lang w:val="fr-FR"/>
        </w:rPr>
        <w:t xml:space="preserve"> </w:t>
      </w:r>
    </w:p>
    <w:p w:rsidR="007B6DE7" w:rsidRPr="008A4C2B" w:rsidRDefault="007B6DE7" w:rsidP="00861425">
      <w:pPr>
        <w:pStyle w:val="Titre6"/>
      </w:pPr>
    </w:p>
    <w:p w:rsidR="009542C5" w:rsidRPr="008A4C2B" w:rsidRDefault="009542C5" w:rsidP="00861425">
      <w:pPr>
        <w:pStyle w:val="Titre6"/>
      </w:pPr>
      <w:r w:rsidRPr="008A4C2B">
        <w:t xml:space="preserve">Le Maître d'ouvrage de l'opération est : </w:t>
      </w:r>
    </w:p>
    <w:p w:rsidR="009542C5" w:rsidRPr="008A4C2B" w:rsidRDefault="009542C5" w:rsidP="00861425">
      <w:pPr>
        <w:pStyle w:val="Titre6"/>
      </w:pPr>
      <w:r w:rsidRPr="008A4C2B">
        <w:t xml:space="preserve">LYCEE </w:t>
      </w:r>
      <w:r w:rsidR="00EF4DE5">
        <w:t>JEAN JAURES</w:t>
      </w:r>
    </w:p>
    <w:p w:rsidR="009542C5" w:rsidRPr="008A4C2B" w:rsidRDefault="00EF4DE5" w:rsidP="00861425">
      <w:pPr>
        <w:pStyle w:val="Titre6"/>
      </w:pPr>
      <w:r>
        <w:t>25</w:t>
      </w:r>
      <w:r w:rsidR="009A2B5E" w:rsidRPr="008A4C2B">
        <w:t xml:space="preserve">, </w:t>
      </w:r>
      <w:r w:rsidR="001E6DE1">
        <w:t xml:space="preserve">Rue </w:t>
      </w:r>
      <w:r>
        <w:t>Lecocq</w:t>
      </w:r>
      <w:r w:rsidR="009A2B5E" w:rsidRPr="008A4C2B">
        <w:t xml:space="preserve"> </w:t>
      </w:r>
      <w:r w:rsidR="00D32CE7" w:rsidRPr="008A4C2B">
        <w:t>–</w:t>
      </w:r>
      <w:r w:rsidR="009A2B5E" w:rsidRPr="008A4C2B">
        <w:t xml:space="preserve"> </w:t>
      </w:r>
      <w:r w:rsidR="001E6DE1">
        <w:t>95 104</w:t>
      </w:r>
      <w:r w:rsidR="009A2B5E" w:rsidRPr="008A4C2B">
        <w:t xml:space="preserve"> - </w:t>
      </w:r>
      <w:r w:rsidR="001E6DE1">
        <w:t>ARGENTEUIL</w:t>
      </w:r>
    </w:p>
    <w:p w:rsidR="00376495" w:rsidRPr="008A4C2B" w:rsidRDefault="00376495" w:rsidP="00861425">
      <w:pPr>
        <w:pStyle w:val="Titre6"/>
      </w:pPr>
    </w:p>
    <w:p w:rsidR="0021333F" w:rsidRPr="008A4C2B" w:rsidRDefault="0021333F" w:rsidP="007B6DE7">
      <w:pPr>
        <w:pStyle w:val="Titre3"/>
        <w:ind w:right="-1"/>
        <w:rPr>
          <w:lang w:val="fr-FR"/>
        </w:rPr>
      </w:pPr>
      <w:bookmarkStart w:id="5" w:name="_Toc10730036"/>
      <w:r w:rsidRPr="008A4C2B">
        <w:rPr>
          <w:lang w:val="fr-FR"/>
        </w:rPr>
        <w:t>1.1.</w:t>
      </w:r>
      <w:r w:rsidR="009542C5" w:rsidRPr="008A4C2B">
        <w:rPr>
          <w:lang w:val="fr-FR"/>
        </w:rPr>
        <w:t>3</w:t>
      </w:r>
      <w:r w:rsidRPr="008A4C2B">
        <w:rPr>
          <w:lang w:val="fr-FR"/>
        </w:rPr>
        <w:t xml:space="preserve"> - </w:t>
      </w:r>
      <w:r w:rsidR="00920E27" w:rsidRPr="008A4C2B">
        <w:rPr>
          <w:lang w:val="fr-FR"/>
        </w:rPr>
        <w:t>Assistance à la maitrise d’ouvrage</w:t>
      </w:r>
      <w:bookmarkEnd w:id="5"/>
      <w:r w:rsidR="00920E27" w:rsidRPr="008A4C2B">
        <w:rPr>
          <w:lang w:val="fr-FR"/>
        </w:rPr>
        <w:t xml:space="preserve"> </w:t>
      </w:r>
    </w:p>
    <w:p w:rsidR="007B6DE7" w:rsidRPr="008A4C2B" w:rsidRDefault="007B6DE7" w:rsidP="00861425">
      <w:pPr>
        <w:pStyle w:val="Titre6"/>
      </w:pPr>
    </w:p>
    <w:p w:rsidR="00D40A9D" w:rsidRPr="008A4C2B" w:rsidRDefault="0021333F" w:rsidP="00861425">
      <w:pPr>
        <w:pStyle w:val="Titre6"/>
      </w:pPr>
      <w:r w:rsidRPr="008A4C2B">
        <w:t>L</w:t>
      </w:r>
      <w:r w:rsidR="009542C5" w:rsidRPr="008A4C2B">
        <w:t>’assistance à la Maîtrise</w:t>
      </w:r>
      <w:r w:rsidRPr="008A4C2B">
        <w:t xml:space="preserve"> d'ouvrage de l'opération est : </w:t>
      </w:r>
    </w:p>
    <w:p w:rsidR="00C52B4E" w:rsidRPr="008A4C2B" w:rsidRDefault="00C52B4E" w:rsidP="00861425">
      <w:pPr>
        <w:pStyle w:val="Titre6"/>
      </w:pPr>
    </w:p>
    <w:p w:rsidR="009542C5" w:rsidRPr="008A4C2B" w:rsidRDefault="00D40A9D" w:rsidP="00861425">
      <w:pPr>
        <w:pStyle w:val="Titre6"/>
      </w:pPr>
      <w:r w:rsidRPr="008A4C2B">
        <w:t>ILE DE F</w:t>
      </w:r>
      <w:r w:rsidR="009542C5" w:rsidRPr="008A4C2B">
        <w:t>RANCE</w:t>
      </w:r>
      <w:r w:rsidRPr="008A4C2B">
        <w:t xml:space="preserve"> Un</w:t>
      </w:r>
      <w:r w:rsidR="009A2B5E" w:rsidRPr="008A4C2B">
        <w:t>ité des Lycées – Secteur Nord - Ouest</w:t>
      </w:r>
    </w:p>
    <w:p w:rsidR="0021333F" w:rsidRPr="008A4C2B" w:rsidRDefault="00D40A9D" w:rsidP="00861425">
      <w:pPr>
        <w:pStyle w:val="Titre6"/>
      </w:pPr>
      <w:r w:rsidRPr="008A4C2B">
        <w:t xml:space="preserve">24 rue du Général Bertrand </w:t>
      </w:r>
      <w:r w:rsidR="009542C5" w:rsidRPr="008A4C2B">
        <w:t xml:space="preserve">- </w:t>
      </w:r>
      <w:r w:rsidRPr="008A4C2B">
        <w:t>75007 Paris</w:t>
      </w:r>
    </w:p>
    <w:p w:rsidR="00C52B4E" w:rsidRPr="008A4C2B" w:rsidRDefault="00C52B4E" w:rsidP="00861425">
      <w:pPr>
        <w:pStyle w:val="Titre6"/>
      </w:pPr>
    </w:p>
    <w:p w:rsidR="00C52B4E" w:rsidRPr="008A4C2B" w:rsidRDefault="00C52B4E" w:rsidP="00861425">
      <w:pPr>
        <w:pStyle w:val="Titre6"/>
      </w:pPr>
      <w:r w:rsidRPr="008A4C2B">
        <w:t>Monsieur BRINJEAN Ugo</w:t>
      </w:r>
    </w:p>
    <w:p w:rsidR="00C52B4E" w:rsidRPr="008A4C2B" w:rsidRDefault="00C52B4E" w:rsidP="00861425">
      <w:pPr>
        <w:pStyle w:val="Titre6"/>
      </w:pPr>
      <w:r w:rsidRPr="008A4C2B">
        <w:t>01.53.85.66.56 / 06.60.36.47.98</w:t>
      </w:r>
    </w:p>
    <w:p w:rsidR="00C52B4E" w:rsidRPr="008A4C2B" w:rsidRDefault="00C52B4E" w:rsidP="00861425">
      <w:pPr>
        <w:pStyle w:val="Titre6"/>
      </w:pPr>
      <w:r w:rsidRPr="008A4C2B">
        <w:t>ugo.brinjean@iledefrance.fr</w:t>
      </w:r>
    </w:p>
    <w:p w:rsidR="00376495" w:rsidRPr="008A4C2B" w:rsidRDefault="00376495" w:rsidP="00861425">
      <w:pPr>
        <w:pStyle w:val="Titre6"/>
        <w:rPr>
          <w:szCs w:val="18"/>
        </w:rPr>
      </w:pPr>
    </w:p>
    <w:p w:rsidR="002E2530" w:rsidRPr="008A4C2B" w:rsidRDefault="00082C01" w:rsidP="00376495">
      <w:pPr>
        <w:pStyle w:val="Titre3"/>
        <w:rPr>
          <w:lang w:val="fr-FR"/>
        </w:rPr>
      </w:pPr>
      <w:bookmarkStart w:id="6" w:name="_Toc10730037"/>
      <w:r w:rsidRPr="008A4C2B">
        <w:rPr>
          <w:lang w:val="fr-FR"/>
        </w:rPr>
        <w:t>1.1.</w:t>
      </w:r>
      <w:r w:rsidR="009542C5" w:rsidRPr="008A4C2B">
        <w:rPr>
          <w:lang w:val="fr-FR"/>
        </w:rPr>
        <w:t>4</w:t>
      </w:r>
      <w:r w:rsidRPr="008A4C2B">
        <w:rPr>
          <w:lang w:val="fr-FR"/>
        </w:rPr>
        <w:t xml:space="preserve"> - </w:t>
      </w:r>
      <w:r w:rsidR="00920E27" w:rsidRPr="008A4C2B">
        <w:rPr>
          <w:lang w:val="fr-FR"/>
        </w:rPr>
        <w:t>Equipe de maitrise d'œuvre ou d'ingénierie</w:t>
      </w:r>
      <w:bookmarkEnd w:id="6"/>
      <w:r w:rsidR="00920E27" w:rsidRPr="008A4C2B">
        <w:rPr>
          <w:lang w:val="fr-FR"/>
        </w:rPr>
        <w:t xml:space="preserve"> </w:t>
      </w:r>
    </w:p>
    <w:p w:rsidR="00376495" w:rsidRPr="008A4C2B" w:rsidRDefault="00376495" w:rsidP="00302267">
      <w:pPr>
        <w:pStyle w:val="Titre4"/>
      </w:pPr>
    </w:p>
    <w:p w:rsidR="00C36519" w:rsidRPr="008A4C2B" w:rsidRDefault="00C36519" w:rsidP="00302267">
      <w:pPr>
        <w:pStyle w:val="Titre4"/>
      </w:pPr>
      <w:r w:rsidRPr="008A4C2B">
        <w:t>1.1.</w:t>
      </w:r>
      <w:r w:rsidR="009542C5" w:rsidRPr="008A4C2B">
        <w:t>4</w:t>
      </w:r>
      <w:r w:rsidR="009A2B5E" w:rsidRPr="008A4C2B">
        <w:t>.1</w:t>
      </w:r>
      <w:r w:rsidRPr="008A4C2B">
        <w:t xml:space="preserve"> - Bureau de contrôle </w:t>
      </w:r>
    </w:p>
    <w:p w:rsidR="007B6DE7" w:rsidRPr="008A4C2B" w:rsidRDefault="007B6DE7" w:rsidP="00861425">
      <w:pPr>
        <w:pStyle w:val="Titre6"/>
      </w:pPr>
    </w:p>
    <w:p w:rsidR="00C927B5" w:rsidRPr="009C27A3" w:rsidRDefault="00875F46" w:rsidP="009C27A3">
      <w:pPr>
        <w:pStyle w:val="Titre6"/>
      </w:pPr>
      <w:r>
        <w:t>Sans Objet</w:t>
      </w:r>
    </w:p>
    <w:p w:rsidR="00376495" w:rsidRPr="008A4C2B" w:rsidRDefault="00376495" w:rsidP="00861425">
      <w:pPr>
        <w:pStyle w:val="Titre6"/>
        <w:rPr>
          <w:szCs w:val="18"/>
        </w:rPr>
      </w:pPr>
    </w:p>
    <w:p w:rsidR="008E3240" w:rsidRDefault="008E3240" w:rsidP="00376495">
      <w:pPr>
        <w:pStyle w:val="Titre3"/>
        <w:rPr>
          <w:lang w:val="fr-FR"/>
        </w:rPr>
      </w:pPr>
    </w:p>
    <w:p w:rsidR="00EF4DE5" w:rsidRPr="00EF4DE5" w:rsidRDefault="00EF4DE5" w:rsidP="00EF4DE5"/>
    <w:p w:rsidR="008E3240" w:rsidRDefault="008E3240" w:rsidP="00376495">
      <w:pPr>
        <w:pStyle w:val="Titre3"/>
        <w:rPr>
          <w:lang w:val="fr-FR"/>
        </w:rPr>
      </w:pPr>
    </w:p>
    <w:p w:rsidR="00875F46" w:rsidRDefault="00875F46" w:rsidP="00875F46"/>
    <w:p w:rsidR="00875F46" w:rsidRPr="00875F46" w:rsidRDefault="00875F46" w:rsidP="00875F46"/>
    <w:p w:rsidR="008E3240" w:rsidRPr="008A4C2B" w:rsidRDefault="008E3240" w:rsidP="00376495">
      <w:pPr>
        <w:pStyle w:val="Titre3"/>
        <w:rPr>
          <w:lang w:val="fr-FR"/>
        </w:rPr>
      </w:pPr>
    </w:p>
    <w:p w:rsidR="00C53016" w:rsidRPr="008A4C2B" w:rsidRDefault="00727376" w:rsidP="00376495">
      <w:pPr>
        <w:pStyle w:val="Titre3"/>
        <w:rPr>
          <w:lang w:val="fr-FR"/>
        </w:rPr>
      </w:pPr>
      <w:bookmarkStart w:id="7" w:name="_Toc10730038"/>
      <w:r w:rsidRPr="008A4C2B">
        <w:rPr>
          <w:lang w:val="fr-FR"/>
        </w:rPr>
        <w:lastRenderedPageBreak/>
        <w:t>1.1.</w:t>
      </w:r>
      <w:r w:rsidR="00C927B5" w:rsidRPr="008A4C2B">
        <w:rPr>
          <w:lang w:val="fr-FR"/>
        </w:rPr>
        <w:t>5</w:t>
      </w:r>
      <w:r w:rsidRPr="008A4C2B">
        <w:rPr>
          <w:lang w:val="fr-FR"/>
        </w:rPr>
        <w:t xml:space="preserve"> - </w:t>
      </w:r>
      <w:r w:rsidR="00920E27" w:rsidRPr="008A4C2B">
        <w:rPr>
          <w:lang w:val="fr-FR"/>
        </w:rPr>
        <w:t>Caractéristique du site</w:t>
      </w:r>
      <w:bookmarkEnd w:id="7"/>
      <w:r w:rsidR="00920E27" w:rsidRPr="008A4C2B">
        <w:rPr>
          <w:lang w:val="fr-FR"/>
        </w:rPr>
        <w:t xml:space="preserve"> </w:t>
      </w:r>
    </w:p>
    <w:p w:rsidR="00376495" w:rsidRPr="008A4C2B" w:rsidRDefault="00376495" w:rsidP="00C53016">
      <w:pPr>
        <w:pStyle w:val="Titre3"/>
        <w:ind w:right="-1"/>
        <w:rPr>
          <w:sz w:val="18"/>
          <w:szCs w:val="18"/>
          <w:lang w:val="fr-FR"/>
        </w:rPr>
      </w:pPr>
    </w:p>
    <w:p w:rsidR="0056287C" w:rsidRPr="008A4C2B" w:rsidRDefault="00EB3261" w:rsidP="007B6DE7">
      <w:pPr>
        <w:pStyle w:val="Titre4"/>
      </w:pPr>
      <w:r w:rsidRPr="008A4C2B">
        <w:t>1.1.</w:t>
      </w:r>
      <w:r w:rsidR="00C927B5" w:rsidRPr="008A4C2B">
        <w:t>5</w:t>
      </w:r>
      <w:r w:rsidRPr="008A4C2B">
        <w:t>.</w:t>
      </w:r>
      <w:r w:rsidR="00C927B5" w:rsidRPr="008A4C2B">
        <w:t>1</w:t>
      </w:r>
      <w:r w:rsidRPr="008A4C2B">
        <w:t xml:space="preserve"> - Etat des lieux </w:t>
      </w:r>
    </w:p>
    <w:p w:rsidR="007B6DE7" w:rsidRPr="008A4C2B" w:rsidRDefault="007B6DE7" w:rsidP="00861425">
      <w:pPr>
        <w:pStyle w:val="Titre6"/>
      </w:pPr>
    </w:p>
    <w:p w:rsidR="00195BBE" w:rsidRPr="008A4C2B" w:rsidRDefault="00195BBE" w:rsidP="00861425">
      <w:pPr>
        <w:pStyle w:val="Titre6"/>
      </w:pPr>
      <w:r w:rsidRPr="008A4C2B">
        <w:t>Il sera procédé à un état des lieux avant démarrage des travaux.</w:t>
      </w:r>
      <w:r w:rsidR="00140BAC" w:rsidRPr="008A4C2B">
        <w:t xml:space="preserve"> </w:t>
      </w:r>
      <w:r w:rsidRPr="008A4C2B">
        <w:t>Il concernera les ouvrages conservés, les ouvrages à rénover</w:t>
      </w:r>
      <w:r w:rsidR="00CB1EFE" w:rsidRPr="008A4C2B">
        <w:t>, les circulations, les parties communes, les cages d’escaliers.</w:t>
      </w:r>
    </w:p>
    <w:p w:rsidR="00195BBE" w:rsidRPr="008A4C2B" w:rsidRDefault="00195BBE" w:rsidP="00861425">
      <w:pPr>
        <w:pStyle w:val="Titre6"/>
      </w:pPr>
      <w:r w:rsidRPr="008A4C2B">
        <w:t>Il fera l'objet d'un constat établi en présence des</w:t>
      </w:r>
      <w:r w:rsidR="00DC27F5" w:rsidRPr="008A4C2B">
        <w:t xml:space="preserve"> </w:t>
      </w:r>
      <w:r w:rsidRPr="008A4C2B">
        <w:t xml:space="preserve"> rep</w:t>
      </w:r>
      <w:r w:rsidR="009A2B5E" w:rsidRPr="008A4C2B">
        <w:t>résentants du Maître d'ouvrage</w:t>
      </w:r>
      <w:r w:rsidRPr="008A4C2B">
        <w:t>, des gestionnaires et locataires des immeubles concernés et des entreprises intervenantes.</w:t>
      </w:r>
    </w:p>
    <w:p w:rsidR="00195BBE" w:rsidRPr="008A4C2B" w:rsidRDefault="00195BBE" w:rsidP="00861425">
      <w:pPr>
        <w:pStyle w:val="Titre6"/>
      </w:pPr>
      <w:r w:rsidRPr="008A4C2B">
        <w:t>Il sera joint à ce constat une série de photos des ouvrages avant travaux.</w:t>
      </w:r>
    </w:p>
    <w:p w:rsidR="00195BBE" w:rsidRPr="008A4C2B" w:rsidRDefault="00195BBE" w:rsidP="00861425">
      <w:pPr>
        <w:pStyle w:val="Titre6"/>
      </w:pPr>
      <w:r w:rsidRPr="008A4C2B">
        <w:t>L'attention des entreprises est attirée sur le fait que toutes dégradations causées aux ouvrages après établissement de ce contrat seront affecté</w:t>
      </w:r>
      <w:r w:rsidR="00C927B5" w:rsidRPr="008A4C2B">
        <w:t>e</w:t>
      </w:r>
      <w:r w:rsidRPr="008A4C2B">
        <w:t>s à l'entreprise responsable.</w:t>
      </w:r>
    </w:p>
    <w:p w:rsidR="0056287C" w:rsidRPr="008A4C2B" w:rsidRDefault="0056287C" w:rsidP="00861425">
      <w:pPr>
        <w:pStyle w:val="Titre6"/>
        <w:rPr>
          <w:szCs w:val="18"/>
        </w:rPr>
      </w:pPr>
    </w:p>
    <w:p w:rsidR="009927A0" w:rsidRPr="008A4C2B" w:rsidRDefault="009927A0" w:rsidP="0064497D">
      <w:pPr>
        <w:pStyle w:val="Titre4"/>
        <w:ind w:right="-1"/>
        <w:rPr>
          <w:szCs w:val="18"/>
        </w:rPr>
      </w:pPr>
      <w:r w:rsidRPr="008A4C2B">
        <w:rPr>
          <w:szCs w:val="18"/>
        </w:rPr>
        <w:t>1.1.</w:t>
      </w:r>
      <w:r w:rsidR="00C927B5" w:rsidRPr="008A4C2B">
        <w:rPr>
          <w:szCs w:val="18"/>
        </w:rPr>
        <w:t>5.2</w:t>
      </w:r>
      <w:r w:rsidRPr="008A4C2B">
        <w:rPr>
          <w:szCs w:val="18"/>
        </w:rPr>
        <w:t xml:space="preserve"> - Connaissance des lieux </w:t>
      </w:r>
    </w:p>
    <w:p w:rsidR="007B6DE7" w:rsidRPr="008A4C2B" w:rsidRDefault="007B6DE7" w:rsidP="00861425">
      <w:pPr>
        <w:pStyle w:val="Titre6"/>
      </w:pPr>
    </w:p>
    <w:p w:rsidR="009927A0" w:rsidRPr="008A4C2B" w:rsidRDefault="009927A0" w:rsidP="00861425">
      <w:pPr>
        <w:pStyle w:val="Titre6"/>
      </w:pPr>
      <w:r w:rsidRPr="008A4C2B">
        <w:t xml:space="preserve">L'Entrepreneur doit se rendre sur les lieux en vue d'examiner l'emplacement du </w:t>
      </w:r>
      <w:r w:rsidR="00CB1EFE" w:rsidRPr="008A4C2B">
        <w:t>chantier</w:t>
      </w:r>
      <w:r w:rsidRPr="008A4C2B">
        <w:t>, les contraintes relatives aux installations existantes et voisines ainsi que les modalités d'accès et d'approvisionnements. Les Entrepreneurs sont réputés, par le fait de leur acte d'engagement, avoir pris connaissance de la nature et de l'emplacement de l'opération, des conditions générales ou locales, des possibilités d'accès et de stockage des matériaux, des disponibilités en eau et en énergie électrique, des possibilités d'accès des engins et véhicules ainsi que des conditions d'exécution.</w:t>
      </w:r>
    </w:p>
    <w:p w:rsidR="009927A0" w:rsidRPr="008A4C2B" w:rsidRDefault="009927A0" w:rsidP="00861425">
      <w:pPr>
        <w:pStyle w:val="Titre6"/>
      </w:pPr>
      <w:r w:rsidRPr="008A4C2B">
        <w:t>En résumé, les entrepreneurs soumissionnaires sont réputés avoir parfaite connaissance des lieux et en général de toutes les conditions pouvant, en quelque sorte que ce soit, influer sur l'exécution, la qualité et le prix des ouvrages à exécuter.</w:t>
      </w:r>
    </w:p>
    <w:p w:rsidR="009927A0" w:rsidRPr="008A4C2B" w:rsidRDefault="009927A0" w:rsidP="00861425">
      <w:pPr>
        <w:pStyle w:val="Titre6"/>
      </w:pPr>
      <w:r w:rsidRPr="008A4C2B">
        <w:t>Aucun entrepreneur ne pourra arguer d'ignorances quelconques à ce sujet pour prétendre à des suppléments d'ouvrages ou de prix.</w:t>
      </w:r>
    </w:p>
    <w:p w:rsidR="009927A0" w:rsidRPr="008A4C2B" w:rsidRDefault="009927A0" w:rsidP="00861425">
      <w:pPr>
        <w:pStyle w:val="Titre6"/>
      </w:pPr>
      <w:r w:rsidRPr="008A4C2B">
        <w:t>Il est impératif que les entrepreneurs soumissionnaires se rendent sur le site afin de constater "de visu" l'importance des travaux à exécuter notamment en ce qui concerne la démolition, la dépose des ouvrages en place, la modification des ouvrages existants et procéder à toutes vérifications et à tous relevés nécessaires.</w:t>
      </w:r>
    </w:p>
    <w:p w:rsidR="009927A0" w:rsidRPr="008A4C2B" w:rsidRDefault="009927A0" w:rsidP="00861425">
      <w:pPr>
        <w:pStyle w:val="Titre6"/>
      </w:pPr>
      <w:r w:rsidRPr="008A4C2B">
        <w:t>La responsabilité du Maître d'ouvrage et/ou du Maître d'œuvre ne pourrait en aucun cas être recherchée au titre de l'état et de l'importance des travaux et bâtiments.</w:t>
      </w:r>
    </w:p>
    <w:p w:rsidR="00376495" w:rsidRPr="008A4C2B" w:rsidRDefault="00376495" w:rsidP="00861425">
      <w:pPr>
        <w:pStyle w:val="Titre6"/>
        <w:rPr>
          <w:szCs w:val="18"/>
        </w:rPr>
      </w:pPr>
    </w:p>
    <w:p w:rsidR="00FE48DB" w:rsidRPr="008A4C2B" w:rsidRDefault="00FE48DB" w:rsidP="0064497D">
      <w:pPr>
        <w:pStyle w:val="Titre3"/>
        <w:ind w:right="-1"/>
        <w:rPr>
          <w:sz w:val="18"/>
          <w:szCs w:val="18"/>
          <w:lang w:val="fr-FR"/>
        </w:rPr>
      </w:pPr>
      <w:bookmarkStart w:id="8" w:name="_Toc10730039"/>
      <w:r w:rsidRPr="008A4C2B">
        <w:rPr>
          <w:sz w:val="18"/>
          <w:szCs w:val="18"/>
          <w:lang w:val="fr-FR"/>
        </w:rPr>
        <w:t>1.1.</w:t>
      </w:r>
      <w:r w:rsidR="005A1A42" w:rsidRPr="008A4C2B">
        <w:rPr>
          <w:sz w:val="18"/>
          <w:szCs w:val="18"/>
          <w:lang w:val="fr-FR"/>
        </w:rPr>
        <w:t>6</w:t>
      </w:r>
      <w:r w:rsidRPr="008A4C2B">
        <w:rPr>
          <w:sz w:val="18"/>
          <w:szCs w:val="18"/>
          <w:lang w:val="fr-FR"/>
        </w:rPr>
        <w:t xml:space="preserve"> - </w:t>
      </w:r>
      <w:r w:rsidR="00920E27" w:rsidRPr="008A4C2B">
        <w:rPr>
          <w:sz w:val="18"/>
          <w:szCs w:val="18"/>
          <w:lang w:val="fr-FR"/>
        </w:rPr>
        <w:t>Classement de l'établissement</w:t>
      </w:r>
      <w:bookmarkEnd w:id="8"/>
      <w:r w:rsidR="00920E27" w:rsidRPr="008A4C2B">
        <w:rPr>
          <w:sz w:val="18"/>
          <w:szCs w:val="18"/>
          <w:lang w:val="fr-FR"/>
        </w:rPr>
        <w:t xml:space="preserve"> </w:t>
      </w:r>
    </w:p>
    <w:p w:rsidR="007B6DE7" w:rsidRPr="008A4C2B" w:rsidRDefault="007B6DE7" w:rsidP="00861425">
      <w:pPr>
        <w:pStyle w:val="Titre6"/>
      </w:pPr>
    </w:p>
    <w:p w:rsidR="00FE48DB" w:rsidRPr="008A4C2B" w:rsidRDefault="00FE48DB" w:rsidP="00861425">
      <w:pPr>
        <w:pStyle w:val="Titre6"/>
      </w:pPr>
      <w:r w:rsidRPr="008A4C2B">
        <w:t>Selon la destination des bâtiments et les risques liés à leur exploitation, diverses mesures de protection actives et passives sont exigées. Ces exigences réglementaires sont placées sous la responsabilité du Ministère de l'Intérieur pour les IGH (arrêté du 18 octobre 1977 modifié le 22 octobre 1982 et le 16 juillet 1992) et les ERP (arrêté du 25 juin 1980), du Ministère du Logement pour les habitations (arrêté du 31 janvier 1986), du Ministère de l'Environnement pour les installations classées (loi du 19 juillet 1976) et du Ministère du travail pour les bureaux (arrêté du 5 août 1992 et circulaire du 14 avril 1995).</w:t>
      </w:r>
    </w:p>
    <w:p w:rsidR="00FE48DB" w:rsidRPr="008A4C2B" w:rsidRDefault="00FE48DB" w:rsidP="00861425">
      <w:pPr>
        <w:pStyle w:val="Titre6"/>
      </w:pPr>
      <w:r w:rsidRPr="008A4C2B">
        <w:t xml:space="preserve">Conformément au règlement de sécurité contre l'incendie, </w:t>
      </w:r>
      <w:r w:rsidR="00191F04" w:rsidRPr="008A4C2B">
        <w:t>l’établissement</w:t>
      </w:r>
      <w:r w:rsidRPr="008A4C2B">
        <w:t xml:space="preserve"> est classé dans la catégorie suivante :</w:t>
      </w:r>
    </w:p>
    <w:p w:rsidR="00191F04" w:rsidRPr="008A4C2B" w:rsidRDefault="00AA1C64" w:rsidP="00861425">
      <w:pPr>
        <w:pStyle w:val="Titre6"/>
      </w:pPr>
      <w:r w:rsidRPr="008A4C2B">
        <w:t>Le bâtiment concerné est classé dans le type R en 5</w:t>
      </w:r>
      <w:r w:rsidR="00191F04" w:rsidRPr="008A4C2B">
        <w:rPr>
          <w:vertAlign w:val="superscript"/>
        </w:rPr>
        <w:t>ème</w:t>
      </w:r>
      <w:r w:rsidR="00191F04" w:rsidRPr="008A4C2B">
        <w:t xml:space="preserve"> catégorie</w:t>
      </w:r>
    </w:p>
    <w:p w:rsidR="00FE48DB" w:rsidRPr="008A4C2B" w:rsidRDefault="00FE48DB" w:rsidP="00861425">
      <w:pPr>
        <w:pStyle w:val="Titre6"/>
      </w:pPr>
    </w:p>
    <w:p w:rsidR="00FE48DB" w:rsidRPr="008A4C2B" w:rsidRDefault="00FE48DB" w:rsidP="00861425">
      <w:pPr>
        <w:pStyle w:val="Titre6"/>
      </w:pPr>
      <w:r w:rsidRPr="008A4C2B">
        <w:t xml:space="preserve">L'entrepreneur devra tenir compte de ce classement dans son offre et dans l'exécution des travaux qui lui sont confiés ainsi que des lois, textes d'application, décrets et arrêtés concernant l'égalité des </w:t>
      </w:r>
      <w:r w:rsidR="006824E8" w:rsidRPr="008A4C2B">
        <w:t>droits</w:t>
      </w:r>
      <w:r w:rsidRPr="008A4C2B">
        <w:t xml:space="preserve"> et des chances, la participation et la citoyenneté des personnes handicapés, </w:t>
      </w:r>
      <w:r w:rsidR="00DC27F5" w:rsidRPr="008A4C2B">
        <w:t>quel que</w:t>
      </w:r>
      <w:r w:rsidRPr="008A4C2B">
        <w:t xml:space="preserve"> soit le classement de l'établissement.</w:t>
      </w:r>
    </w:p>
    <w:p w:rsidR="0056287C" w:rsidRPr="008A4C2B" w:rsidRDefault="0056287C" w:rsidP="00861425">
      <w:pPr>
        <w:pStyle w:val="Titre6"/>
        <w:rPr>
          <w:szCs w:val="18"/>
        </w:rPr>
      </w:pPr>
    </w:p>
    <w:p w:rsidR="004D36FA" w:rsidRPr="008A4C2B" w:rsidRDefault="004D36FA" w:rsidP="0064497D">
      <w:pPr>
        <w:pStyle w:val="Titre3"/>
        <w:ind w:right="-1"/>
        <w:rPr>
          <w:sz w:val="18"/>
          <w:szCs w:val="18"/>
          <w:lang w:val="fr-FR"/>
        </w:rPr>
      </w:pPr>
      <w:bookmarkStart w:id="9" w:name="_Toc10730040"/>
      <w:r w:rsidRPr="008A4C2B">
        <w:rPr>
          <w:sz w:val="18"/>
          <w:szCs w:val="18"/>
          <w:lang w:val="fr-FR"/>
        </w:rPr>
        <w:t>1.1.</w:t>
      </w:r>
      <w:r w:rsidR="005A1A42" w:rsidRPr="008A4C2B">
        <w:rPr>
          <w:sz w:val="18"/>
          <w:szCs w:val="18"/>
          <w:lang w:val="fr-FR"/>
        </w:rPr>
        <w:t>7</w:t>
      </w:r>
      <w:r w:rsidRPr="008A4C2B">
        <w:rPr>
          <w:sz w:val="18"/>
          <w:szCs w:val="18"/>
          <w:lang w:val="fr-FR"/>
        </w:rPr>
        <w:t xml:space="preserve"> - </w:t>
      </w:r>
      <w:r w:rsidR="00920E27" w:rsidRPr="008A4C2B">
        <w:rPr>
          <w:sz w:val="18"/>
          <w:szCs w:val="18"/>
          <w:lang w:val="fr-FR"/>
        </w:rPr>
        <w:t>Etendue des travaux</w:t>
      </w:r>
      <w:bookmarkEnd w:id="9"/>
      <w:r w:rsidR="00920E27" w:rsidRPr="008A4C2B">
        <w:rPr>
          <w:sz w:val="18"/>
          <w:szCs w:val="18"/>
          <w:lang w:val="fr-FR"/>
        </w:rPr>
        <w:t xml:space="preserve"> </w:t>
      </w:r>
    </w:p>
    <w:p w:rsidR="007B6DE7" w:rsidRPr="008A4C2B" w:rsidRDefault="007B6DE7" w:rsidP="00861425">
      <w:pPr>
        <w:pStyle w:val="Titre6"/>
      </w:pPr>
    </w:p>
    <w:p w:rsidR="009B6751" w:rsidRPr="008A4C2B" w:rsidRDefault="009B6751" w:rsidP="00861425">
      <w:pPr>
        <w:pStyle w:val="Titre6"/>
      </w:pPr>
      <w:r w:rsidRPr="008A4C2B">
        <w:t>Les prestations à la charge de l’entreprise comprendront implicitement  tous travaux nécessaires à une parfaite finition de l'ouvrage et notamment: l'amenée sur le site des installations de chantier, de l'outillage et du matériel d'exécution, la maintenance et le repli en fin de travaux, le transport et l'amenée à pied d'œuvre de tous les matériaux, produits, fournitures et autres nécessaires à</w:t>
      </w:r>
      <w:r w:rsidR="005A1A42" w:rsidRPr="008A4C2B">
        <w:t xml:space="preserve"> la réalisation de l'ouvrage, le nettoyage des supports,</w:t>
      </w:r>
      <w:r w:rsidRPr="008A4C2B">
        <w:t xml:space="preserve"> les nettoyages du chantier en cours et en fin de travaux, le ramassage et la sortie des déchets et emballages, leur tri sélectif et l'enlèvement des gravois.</w:t>
      </w:r>
    </w:p>
    <w:p w:rsidR="009B6751" w:rsidRPr="008A4C2B" w:rsidRDefault="009B6751" w:rsidP="00861425">
      <w:pPr>
        <w:pStyle w:val="Titre6"/>
      </w:pPr>
    </w:p>
    <w:p w:rsidR="004D36FA" w:rsidRPr="008A4C2B" w:rsidRDefault="004D36FA" w:rsidP="00861425">
      <w:pPr>
        <w:pStyle w:val="Titre6"/>
      </w:pPr>
      <w:r w:rsidRPr="008A4C2B">
        <w:t xml:space="preserve">Les travaux à réaliser par l'entreprise, dans le cadre de son marché, sont </w:t>
      </w:r>
      <w:r w:rsidR="009B6751" w:rsidRPr="008A4C2B">
        <w:t>essentiellement les suivants :</w:t>
      </w:r>
    </w:p>
    <w:p w:rsidR="005A1A42" w:rsidRPr="008A4C2B" w:rsidRDefault="00115B9A" w:rsidP="00861425">
      <w:pPr>
        <w:pStyle w:val="Titre6"/>
      </w:pPr>
      <w:r w:rsidRPr="008A4C2B">
        <w:t>Remplacement de</w:t>
      </w:r>
      <w:r w:rsidR="00EC3E8C" w:rsidRPr="008A4C2B">
        <w:t>s portes de recoupement</w:t>
      </w:r>
      <w:r w:rsidRPr="008A4C2B">
        <w:t>, circulation et escalier</w:t>
      </w:r>
    </w:p>
    <w:p w:rsidR="00115B9A" w:rsidRPr="008A4C2B" w:rsidRDefault="00115B9A" w:rsidP="00861425">
      <w:pPr>
        <w:pStyle w:val="Titre6"/>
      </w:pPr>
      <w:r w:rsidRPr="008A4C2B">
        <w:t>Mise en peinture</w:t>
      </w:r>
      <w:r w:rsidR="00EC3E8C" w:rsidRPr="008A4C2B">
        <w:t>, plâtrerie et portes</w:t>
      </w:r>
    </w:p>
    <w:p w:rsidR="00115B9A" w:rsidRPr="008A4C2B" w:rsidRDefault="00115B9A" w:rsidP="00861425">
      <w:pPr>
        <w:pStyle w:val="Titre6"/>
      </w:pPr>
      <w:r w:rsidRPr="008A4C2B">
        <w:t xml:space="preserve">Asservissement SSI </w:t>
      </w:r>
      <w:r w:rsidR="00EC3E8C" w:rsidRPr="008A4C2B">
        <w:t>portes de recoupement</w:t>
      </w:r>
    </w:p>
    <w:p w:rsidR="00376495" w:rsidRPr="008A4C2B" w:rsidRDefault="00376495" w:rsidP="00861425">
      <w:pPr>
        <w:pStyle w:val="Titre6"/>
        <w:rPr>
          <w:szCs w:val="18"/>
        </w:rPr>
      </w:pPr>
      <w:bookmarkStart w:id="10" w:name="_Toc396811217"/>
    </w:p>
    <w:p w:rsidR="008B7478" w:rsidRPr="008A4C2B" w:rsidRDefault="008B7478" w:rsidP="0064497D">
      <w:pPr>
        <w:pStyle w:val="Titre3"/>
        <w:ind w:right="-1"/>
        <w:rPr>
          <w:sz w:val="18"/>
          <w:szCs w:val="18"/>
          <w:lang w:val="fr-FR"/>
        </w:rPr>
      </w:pPr>
      <w:bookmarkStart w:id="11" w:name="_Toc10730041"/>
      <w:r w:rsidRPr="008A4C2B">
        <w:rPr>
          <w:sz w:val="18"/>
          <w:szCs w:val="18"/>
          <w:lang w:val="fr-FR"/>
        </w:rPr>
        <w:t>1.1.</w:t>
      </w:r>
      <w:r w:rsidR="00EC3E8C" w:rsidRPr="008A4C2B">
        <w:rPr>
          <w:sz w:val="18"/>
          <w:szCs w:val="18"/>
          <w:lang w:val="fr-FR"/>
        </w:rPr>
        <w:t>8</w:t>
      </w:r>
      <w:r w:rsidRPr="008A4C2B">
        <w:rPr>
          <w:sz w:val="18"/>
          <w:szCs w:val="18"/>
          <w:lang w:val="fr-FR"/>
        </w:rPr>
        <w:t xml:space="preserve"> - </w:t>
      </w:r>
      <w:r w:rsidR="00920E27" w:rsidRPr="008A4C2B">
        <w:rPr>
          <w:sz w:val="18"/>
          <w:szCs w:val="18"/>
          <w:lang w:val="fr-FR"/>
        </w:rPr>
        <w:t>Liste et décomposition en lots</w:t>
      </w:r>
      <w:bookmarkEnd w:id="10"/>
      <w:bookmarkEnd w:id="11"/>
      <w:r w:rsidR="00920E27" w:rsidRPr="008A4C2B">
        <w:rPr>
          <w:sz w:val="18"/>
          <w:szCs w:val="18"/>
          <w:lang w:val="fr-FR"/>
        </w:rPr>
        <w:t xml:space="preserve"> </w:t>
      </w:r>
    </w:p>
    <w:p w:rsidR="007B6DE7" w:rsidRPr="008A4C2B" w:rsidRDefault="007B6DE7" w:rsidP="00861425">
      <w:pPr>
        <w:pStyle w:val="Titre6"/>
      </w:pPr>
    </w:p>
    <w:p w:rsidR="008B7478" w:rsidRPr="008A4C2B" w:rsidRDefault="008B7478" w:rsidP="00861425">
      <w:pPr>
        <w:pStyle w:val="Titre6"/>
      </w:pPr>
      <w:r w:rsidRPr="008A4C2B">
        <w:t>Les travaux de la présente opération sont traités en un seul &amp; unique lot, à savoir :</w:t>
      </w:r>
    </w:p>
    <w:p w:rsidR="008B7478" w:rsidRPr="008A4C2B" w:rsidRDefault="008B7478" w:rsidP="00861425">
      <w:pPr>
        <w:pStyle w:val="Titre6"/>
      </w:pPr>
      <w:r w:rsidRPr="008A4C2B">
        <w:t>- L</w:t>
      </w:r>
      <w:r w:rsidR="00EC3E8C" w:rsidRPr="008A4C2B">
        <w:t>OT</w:t>
      </w:r>
      <w:r w:rsidRPr="008A4C2B">
        <w:t xml:space="preserve"> : </w:t>
      </w:r>
      <w:r w:rsidR="00EC3E8C" w:rsidRPr="008A4C2B">
        <w:t>TOUT CORPS D’ETAT (plâtrerie, menuiserie, peinture, électricité)</w:t>
      </w:r>
    </w:p>
    <w:p w:rsidR="0056287C" w:rsidRPr="008A4C2B" w:rsidRDefault="0056287C" w:rsidP="00861425">
      <w:pPr>
        <w:pStyle w:val="Titre6"/>
        <w:rPr>
          <w:szCs w:val="18"/>
        </w:rPr>
      </w:pPr>
    </w:p>
    <w:p w:rsidR="00637D51" w:rsidRPr="008A4C2B" w:rsidRDefault="00637D51" w:rsidP="0064497D">
      <w:pPr>
        <w:pStyle w:val="Titre3"/>
        <w:ind w:right="-1"/>
        <w:rPr>
          <w:sz w:val="18"/>
          <w:szCs w:val="18"/>
          <w:lang w:val="fr-FR"/>
        </w:rPr>
      </w:pPr>
      <w:bookmarkStart w:id="12" w:name="_Toc10730042"/>
      <w:r w:rsidRPr="008A4C2B">
        <w:rPr>
          <w:sz w:val="18"/>
          <w:szCs w:val="18"/>
          <w:lang w:val="fr-FR"/>
        </w:rPr>
        <w:lastRenderedPageBreak/>
        <w:t>1.1.</w:t>
      </w:r>
      <w:r w:rsidR="00EC3E8C" w:rsidRPr="008A4C2B">
        <w:rPr>
          <w:sz w:val="18"/>
          <w:szCs w:val="18"/>
          <w:lang w:val="fr-FR"/>
        </w:rPr>
        <w:t>9</w:t>
      </w:r>
      <w:r w:rsidRPr="008A4C2B">
        <w:rPr>
          <w:sz w:val="18"/>
          <w:szCs w:val="18"/>
          <w:lang w:val="fr-FR"/>
        </w:rPr>
        <w:t xml:space="preserve"> - </w:t>
      </w:r>
      <w:r w:rsidR="00920E27" w:rsidRPr="008A4C2B">
        <w:rPr>
          <w:sz w:val="18"/>
          <w:szCs w:val="18"/>
          <w:lang w:val="fr-FR"/>
        </w:rPr>
        <w:t>Liste des plans et documents ayant servis à l'établissement du présent C.C.T.P</w:t>
      </w:r>
      <w:bookmarkEnd w:id="12"/>
    </w:p>
    <w:p w:rsidR="007B6DE7" w:rsidRPr="008A4C2B" w:rsidRDefault="007B6DE7" w:rsidP="00302267">
      <w:pPr>
        <w:pStyle w:val="descript"/>
      </w:pPr>
    </w:p>
    <w:p w:rsidR="00637D51" w:rsidRDefault="00637D51" w:rsidP="007B6DE7">
      <w:pPr>
        <w:pStyle w:val="Titre6"/>
      </w:pPr>
      <w:r w:rsidRPr="008A4C2B">
        <w:t>Les plans et documents graphiques ayant servis à l'établissement du présent C.C.T.P. et formant base contractuelle des marchés sont :</w:t>
      </w:r>
    </w:p>
    <w:p w:rsidR="00861425" w:rsidRDefault="00861425" w:rsidP="001E1DC8">
      <w:pPr>
        <w:pStyle w:val="Titre6"/>
      </w:pPr>
    </w:p>
    <w:p w:rsidR="001E1DC8" w:rsidRDefault="00875F46" w:rsidP="001E1DC8">
      <w:pPr>
        <w:pStyle w:val="Titre6"/>
      </w:pPr>
      <w:r>
        <w:t>01 Plan masse : L</w:t>
      </w:r>
      <w:r w:rsidR="001E1DC8">
        <w:t>ocalisation du bâtiment J</w:t>
      </w:r>
    </w:p>
    <w:p w:rsidR="001E1DC8" w:rsidRDefault="001E1DC8" w:rsidP="001E1DC8">
      <w:pPr>
        <w:pStyle w:val="Titre6"/>
      </w:pPr>
      <w:r w:rsidRPr="001E1DC8">
        <w:t xml:space="preserve">02 Plans R+1 et R+2 : </w:t>
      </w:r>
      <w:r w:rsidR="00875F46">
        <w:t>Localisation des salles de classe</w:t>
      </w:r>
    </w:p>
    <w:p w:rsidR="001E1DC8" w:rsidRPr="001E1DC8" w:rsidRDefault="001E1DC8" w:rsidP="001E1DC8"/>
    <w:p w:rsidR="00BF6A8E" w:rsidRPr="008A4C2B" w:rsidRDefault="00BF6A8E" w:rsidP="0064497D">
      <w:pPr>
        <w:pStyle w:val="Titre3"/>
        <w:ind w:right="-1"/>
        <w:rPr>
          <w:sz w:val="18"/>
          <w:szCs w:val="18"/>
          <w:lang w:val="fr-FR"/>
        </w:rPr>
      </w:pPr>
      <w:bookmarkStart w:id="13" w:name="_Toc10730043"/>
      <w:r w:rsidRPr="008A4C2B">
        <w:rPr>
          <w:sz w:val="18"/>
          <w:szCs w:val="18"/>
          <w:lang w:val="fr-FR"/>
        </w:rPr>
        <w:t>1.1.</w:t>
      </w:r>
      <w:r w:rsidR="00B433E8" w:rsidRPr="008A4C2B">
        <w:rPr>
          <w:sz w:val="18"/>
          <w:szCs w:val="18"/>
          <w:lang w:val="fr-FR"/>
        </w:rPr>
        <w:t>10</w:t>
      </w:r>
      <w:r w:rsidRPr="008A4C2B">
        <w:rPr>
          <w:sz w:val="18"/>
          <w:szCs w:val="18"/>
          <w:lang w:val="fr-FR"/>
        </w:rPr>
        <w:t xml:space="preserve"> - </w:t>
      </w:r>
      <w:r w:rsidR="00920E27" w:rsidRPr="008A4C2B">
        <w:rPr>
          <w:sz w:val="18"/>
          <w:szCs w:val="18"/>
          <w:lang w:val="fr-FR"/>
        </w:rPr>
        <w:t>Sous-traitance</w:t>
      </w:r>
      <w:bookmarkEnd w:id="13"/>
      <w:r w:rsidR="00920E27" w:rsidRPr="008A4C2B">
        <w:rPr>
          <w:sz w:val="18"/>
          <w:szCs w:val="18"/>
          <w:lang w:val="fr-FR"/>
        </w:rPr>
        <w:t xml:space="preserve"> </w:t>
      </w:r>
    </w:p>
    <w:p w:rsidR="007B6DE7" w:rsidRPr="008A4C2B" w:rsidRDefault="007B6DE7" w:rsidP="00861425">
      <w:pPr>
        <w:pStyle w:val="Titre6"/>
      </w:pPr>
    </w:p>
    <w:p w:rsidR="00BF6A8E" w:rsidRPr="008A4C2B" w:rsidRDefault="00BF6A8E" w:rsidP="00861425">
      <w:pPr>
        <w:pStyle w:val="Titre6"/>
      </w:pPr>
      <w:r w:rsidRPr="008A4C2B">
        <w:t>En cas de sous-traitance, les travaux ne pourront être entrepris que si l'acceptation est constatée par un acte spécial signé par le Maître de l'ouvrage ou la personne responsable du marché et par l'entrepreneur qui conclut le contrat de sous-traitance.</w:t>
      </w:r>
    </w:p>
    <w:p w:rsidR="00BF6A8E" w:rsidRPr="008A4C2B" w:rsidRDefault="00BF6A8E" w:rsidP="00861425">
      <w:pPr>
        <w:pStyle w:val="Titre6"/>
      </w:pPr>
      <w:r w:rsidRPr="008A4C2B">
        <w:t>En aucun cas l'Entrepreneur ne peut sous-traiter en totalité les travaux qui lui ont été commandés.</w:t>
      </w:r>
    </w:p>
    <w:p w:rsidR="00BF6A8E" w:rsidRPr="008A4C2B" w:rsidRDefault="00BF6A8E" w:rsidP="00861425">
      <w:pPr>
        <w:pStyle w:val="Titre6"/>
      </w:pPr>
      <w:r w:rsidRPr="008A4C2B">
        <w:t>L'acte spécial indiquera avec précisions :</w:t>
      </w:r>
    </w:p>
    <w:p w:rsidR="001158F5" w:rsidRPr="008A4C2B" w:rsidRDefault="001158F5" w:rsidP="001158F5"/>
    <w:p w:rsidR="00BF6A8E" w:rsidRPr="008A4C2B" w:rsidRDefault="00BF6A8E" w:rsidP="00D746A6">
      <w:pPr>
        <w:pStyle w:val="Titre6"/>
        <w:numPr>
          <w:ilvl w:val="0"/>
          <w:numId w:val="8"/>
        </w:numPr>
        <w:ind w:left="284" w:hanging="284"/>
      </w:pPr>
      <w:r w:rsidRPr="008A4C2B">
        <w:t>La nature et le montant des prestations sous-traitées.</w:t>
      </w:r>
    </w:p>
    <w:p w:rsidR="00BF6A8E" w:rsidRPr="008A4C2B" w:rsidRDefault="00BF6A8E" w:rsidP="00D746A6">
      <w:pPr>
        <w:pStyle w:val="Titre6"/>
        <w:numPr>
          <w:ilvl w:val="0"/>
          <w:numId w:val="8"/>
        </w:numPr>
        <w:ind w:left="284" w:hanging="284"/>
      </w:pPr>
      <w:r w:rsidRPr="008A4C2B">
        <w:t>Le nom, la raison ou la dénomination sociale et l'adresse du sous-traitant.</w:t>
      </w:r>
    </w:p>
    <w:p w:rsidR="00BF6A8E" w:rsidRPr="008A4C2B" w:rsidRDefault="00BF6A8E" w:rsidP="00D746A6">
      <w:pPr>
        <w:pStyle w:val="Titre6"/>
        <w:numPr>
          <w:ilvl w:val="0"/>
          <w:numId w:val="8"/>
        </w:numPr>
        <w:ind w:left="284" w:hanging="284"/>
      </w:pPr>
      <w:r w:rsidRPr="008A4C2B">
        <w:t>Les modalités de calculs et de versement des avances et acomptes.</w:t>
      </w:r>
    </w:p>
    <w:p w:rsidR="00BF6A8E" w:rsidRPr="008A4C2B" w:rsidRDefault="00BF6A8E" w:rsidP="00D746A6">
      <w:pPr>
        <w:pStyle w:val="Titre6"/>
        <w:numPr>
          <w:ilvl w:val="0"/>
          <w:numId w:val="8"/>
        </w:numPr>
        <w:ind w:left="284" w:hanging="284"/>
      </w:pPr>
      <w:r w:rsidRPr="008A4C2B">
        <w:t>La date d'établissement des prix.</w:t>
      </w:r>
    </w:p>
    <w:p w:rsidR="00BF6A8E" w:rsidRPr="008A4C2B" w:rsidRDefault="00BF6A8E" w:rsidP="00D746A6">
      <w:pPr>
        <w:pStyle w:val="Titre6"/>
        <w:numPr>
          <w:ilvl w:val="0"/>
          <w:numId w:val="8"/>
        </w:numPr>
        <w:ind w:left="284" w:hanging="284"/>
      </w:pPr>
      <w:r w:rsidRPr="008A4C2B">
        <w:t>Les stipulations relatives aux délais, primes, pénalités, réfactions et retenues diverses.</w:t>
      </w:r>
    </w:p>
    <w:p w:rsidR="00BF6A8E" w:rsidRPr="008A4C2B" w:rsidRDefault="00BF6A8E" w:rsidP="00D746A6">
      <w:pPr>
        <w:pStyle w:val="Titre6"/>
        <w:numPr>
          <w:ilvl w:val="0"/>
          <w:numId w:val="8"/>
        </w:numPr>
        <w:ind w:left="284" w:hanging="284"/>
      </w:pPr>
      <w:r w:rsidRPr="008A4C2B">
        <w:t>Les modalités de révision ou d'actualisation des prix.</w:t>
      </w:r>
    </w:p>
    <w:p w:rsidR="00BF6A8E" w:rsidRPr="008A4C2B" w:rsidRDefault="00BF6A8E" w:rsidP="00D746A6">
      <w:pPr>
        <w:pStyle w:val="Titre6"/>
        <w:numPr>
          <w:ilvl w:val="0"/>
          <w:numId w:val="8"/>
        </w:numPr>
        <w:ind w:left="284" w:hanging="284"/>
      </w:pPr>
      <w:r w:rsidRPr="008A4C2B">
        <w:t>Le nom de la personne habilité à donner les renseignements.</w:t>
      </w:r>
    </w:p>
    <w:p w:rsidR="001158F5" w:rsidRPr="008A4C2B" w:rsidRDefault="001158F5" w:rsidP="00861425">
      <w:pPr>
        <w:pStyle w:val="Titre6"/>
      </w:pPr>
    </w:p>
    <w:p w:rsidR="00BF6A8E" w:rsidRPr="008A4C2B" w:rsidRDefault="00BF6A8E" w:rsidP="00861425">
      <w:pPr>
        <w:pStyle w:val="Titre6"/>
      </w:pPr>
      <w:r w:rsidRPr="008A4C2B">
        <w:t>Les entreprises sont informées que le recours à la sous-traitance, sans acceptation préalable du sous-traitant par le Maître d'ouvrage, entraîne l'application des mesures coercitives prévues par le CCAG et les textes en vigueur.</w:t>
      </w:r>
    </w:p>
    <w:p w:rsidR="00265A30" w:rsidRPr="008A4C2B" w:rsidRDefault="00BF6A8E" w:rsidP="00861425">
      <w:pPr>
        <w:pStyle w:val="Titre6"/>
      </w:pPr>
      <w:r w:rsidRPr="008A4C2B">
        <w:t>Par défaut les conditions générales des contrats de sous-traitance types établis par le SNSO (Syndicat National des Entreprises de Second-Œuvre du Bâtiment) sont applicables.</w:t>
      </w:r>
    </w:p>
    <w:p w:rsidR="00265A30" w:rsidRPr="008A4C2B" w:rsidRDefault="00265A30">
      <w:pPr>
        <w:ind w:left="0" w:right="0"/>
        <w:rPr>
          <w:rFonts w:ascii="Century Gothic" w:hAnsi="Century Gothic"/>
          <w:sz w:val="18"/>
        </w:rPr>
      </w:pPr>
      <w:r w:rsidRPr="008A4C2B">
        <w:br w:type="page"/>
      </w:r>
    </w:p>
    <w:p w:rsidR="00A0797D" w:rsidRPr="008A4C2B" w:rsidRDefault="00A0797D" w:rsidP="0064497D">
      <w:pPr>
        <w:pStyle w:val="Titre2"/>
        <w:ind w:right="-1"/>
        <w:rPr>
          <w:szCs w:val="24"/>
        </w:rPr>
      </w:pPr>
      <w:bookmarkStart w:id="14" w:name="_Toc10730044"/>
      <w:r w:rsidRPr="008A4C2B">
        <w:rPr>
          <w:szCs w:val="24"/>
        </w:rPr>
        <w:lastRenderedPageBreak/>
        <w:t xml:space="preserve">1.2 - </w:t>
      </w:r>
      <w:r w:rsidR="00C53016" w:rsidRPr="008A4C2B">
        <w:rPr>
          <w:caps w:val="0"/>
          <w:szCs w:val="24"/>
        </w:rPr>
        <w:t>P</w:t>
      </w:r>
      <w:r w:rsidR="00920E27" w:rsidRPr="008A4C2B">
        <w:rPr>
          <w:caps w:val="0"/>
          <w:szCs w:val="24"/>
        </w:rPr>
        <w:t xml:space="preserve">rescriptions communes </w:t>
      </w:r>
      <w:r w:rsidR="00C53016" w:rsidRPr="008A4C2B">
        <w:rPr>
          <w:caps w:val="0"/>
          <w:szCs w:val="24"/>
        </w:rPr>
        <w:t>générales</w:t>
      </w:r>
      <w:bookmarkEnd w:id="14"/>
      <w:r w:rsidR="00920E27" w:rsidRPr="008A4C2B">
        <w:rPr>
          <w:caps w:val="0"/>
          <w:szCs w:val="24"/>
        </w:rPr>
        <w:t xml:space="preserve"> </w:t>
      </w:r>
    </w:p>
    <w:p w:rsidR="00861425" w:rsidRPr="008A4C2B" w:rsidRDefault="00861425" w:rsidP="0064497D">
      <w:pPr>
        <w:pStyle w:val="Titre3"/>
        <w:ind w:right="-1"/>
        <w:rPr>
          <w:sz w:val="18"/>
          <w:szCs w:val="18"/>
          <w:lang w:val="fr-FR"/>
        </w:rPr>
      </w:pPr>
    </w:p>
    <w:p w:rsidR="0018698A" w:rsidRPr="008A4C2B" w:rsidRDefault="0018698A" w:rsidP="0064497D">
      <w:pPr>
        <w:pStyle w:val="Titre3"/>
        <w:ind w:right="-1"/>
        <w:rPr>
          <w:sz w:val="18"/>
          <w:szCs w:val="18"/>
          <w:lang w:val="fr-FR"/>
        </w:rPr>
      </w:pPr>
      <w:bookmarkStart w:id="15" w:name="_Toc10730045"/>
      <w:r w:rsidRPr="008A4C2B">
        <w:rPr>
          <w:sz w:val="18"/>
          <w:szCs w:val="18"/>
          <w:lang w:val="fr-FR"/>
        </w:rPr>
        <w:t xml:space="preserve">1.2.1 - </w:t>
      </w:r>
      <w:r w:rsidR="00C53016" w:rsidRPr="008A4C2B">
        <w:rPr>
          <w:sz w:val="18"/>
          <w:szCs w:val="18"/>
          <w:lang w:val="fr-FR"/>
        </w:rPr>
        <w:t>O</w:t>
      </w:r>
      <w:r w:rsidR="00920E27" w:rsidRPr="008A4C2B">
        <w:rPr>
          <w:sz w:val="18"/>
          <w:szCs w:val="18"/>
          <w:lang w:val="fr-FR"/>
        </w:rPr>
        <w:t xml:space="preserve">bservations </w:t>
      </w:r>
      <w:r w:rsidR="00C53016" w:rsidRPr="008A4C2B">
        <w:rPr>
          <w:sz w:val="18"/>
          <w:szCs w:val="18"/>
          <w:lang w:val="fr-FR"/>
        </w:rPr>
        <w:t>préliminaires</w:t>
      </w:r>
      <w:bookmarkEnd w:id="15"/>
      <w:r w:rsidR="00920E27" w:rsidRPr="008A4C2B">
        <w:rPr>
          <w:sz w:val="18"/>
          <w:szCs w:val="18"/>
          <w:lang w:val="fr-FR"/>
        </w:rPr>
        <w:t xml:space="preserve"> </w:t>
      </w:r>
    </w:p>
    <w:p w:rsidR="001E64DD" w:rsidRPr="008A4C2B" w:rsidRDefault="001E64DD" w:rsidP="00861425">
      <w:pPr>
        <w:pStyle w:val="Titre6"/>
      </w:pPr>
    </w:p>
    <w:p w:rsidR="0018698A" w:rsidRPr="008A4C2B" w:rsidRDefault="0018698A" w:rsidP="00861425">
      <w:pPr>
        <w:pStyle w:val="Titre6"/>
      </w:pPr>
      <w:r w:rsidRPr="008A4C2B">
        <w:t>Le présent C.C.T.P. établi pour chaque corps d'état a pour but de définir le mode de bâtir. Il n'est pas limitatif.</w:t>
      </w:r>
    </w:p>
    <w:p w:rsidR="0018698A" w:rsidRPr="008A4C2B" w:rsidRDefault="0018698A" w:rsidP="00861425">
      <w:pPr>
        <w:pStyle w:val="Titre6"/>
      </w:pPr>
      <w:r w:rsidRPr="008A4C2B">
        <w:t>L'Entrepreneur doit l'intégralité des travaux nécessaires au complet achèvement des ouvrages de son corps d'état (sauf dérogation explicite dans le C.C.T.P.)  En conséquence, l'Entrepreneur ne pourra jamais arguer que les erreurs ou omissions aux plans et devis puissent le dispenser d'exécuter tous les travaux de son corps d'état ou fassent l'objet d'une demande de supplément de prix.</w:t>
      </w:r>
    </w:p>
    <w:p w:rsidR="0018698A" w:rsidRPr="008A4C2B" w:rsidRDefault="0018698A" w:rsidP="00861425">
      <w:pPr>
        <w:pStyle w:val="Titre6"/>
      </w:pPr>
      <w:r w:rsidRPr="008A4C2B">
        <w:t>Le C.C.T.P. et les plans ne limitent pas les ouvrages à prévoir mais fixent le résultat à atteindre. L'Entrepreneur reste responsable des moyens pour atteindre ce résultat.</w:t>
      </w:r>
    </w:p>
    <w:p w:rsidR="0018698A" w:rsidRPr="008A4C2B" w:rsidRDefault="0018698A" w:rsidP="00861425">
      <w:pPr>
        <w:pStyle w:val="Titre6"/>
      </w:pPr>
      <w:r w:rsidRPr="008A4C2B">
        <w:t xml:space="preserve">L'entrepreneur est tenu d'avertir le Maître d'ouvrage ou le Maître d'œuvre au cas </w:t>
      </w:r>
      <w:r w:rsidR="001158F5" w:rsidRPr="008A4C2B">
        <w:t>où</w:t>
      </w:r>
      <w:r w:rsidRPr="008A4C2B">
        <w:t xml:space="preserve"> la concordance ne serait pas parfaite entre le C.C.T.P. et les plans.</w:t>
      </w:r>
    </w:p>
    <w:p w:rsidR="0018698A" w:rsidRPr="008A4C2B" w:rsidRDefault="0018698A" w:rsidP="00861425">
      <w:pPr>
        <w:pStyle w:val="Titre6"/>
      </w:pPr>
      <w:r w:rsidRPr="008A4C2B">
        <w:t>Il convient de rappeler que ce devis descriptif n'a pas un caractère limitatif et que les Entrepreneurs ne pourront réclamer aucun supplément pour d'éventuels travaux indispensables non décrits, ni définis au C.C.T.P.</w:t>
      </w:r>
    </w:p>
    <w:p w:rsidR="001158F5" w:rsidRPr="008A4C2B" w:rsidRDefault="001158F5" w:rsidP="00861425">
      <w:pPr>
        <w:pStyle w:val="Titre6"/>
      </w:pPr>
    </w:p>
    <w:p w:rsidR="0018698A" w:rsidRPr="008A4C2B" w:rsidRDefault="0018698A" w:rsidP="00861425">
      <w:pPr>
        <w:pStyle w:val="Titre6"/>
      </w:pPr>
      <w:r w:rsidRPr="008A4C2B">
        <w:t>Les Entrepreneurs chargés des travaux des différents corps d'état sont réputés connaître parfaitement :</w:t>
      </w:r>
    </w:p>
    <w:p w:rsidR="001158F5" w:rsidRPr="008A4C2B" w:rsidRDefault="001158F5" w:rsidP="001158F5"/>
    <w:p w:rsidR="0018698A" w:rsidRPr="008A4C2B" w:rsidRDefault="0018698A" w:rsidP="00D746A6">
      <w:pPr>
        <w:pStyle w:val="Titre6"/>
        <w:numPr>
          <w:ilvl w:val="0"/>
          <w:numId w:val="8"/>
        </w:numPr>
        <w:ind w:left="284" w:hanging="284"/>
      </w:pPr>
      <w:r w:rsidRPr="008A4C2B">
        <w:t>La nature, la qualité, les caractéristiques, les dimensions et l'importance de tous les ouvrages indiqués aux plans et au C.C.T.P.</w:t>
      </w:r>
    </w:p>
    <w:p w:rsidR="0018698A" w:rsidRPr="008A4C2B" w:rsidRDefault="0018698A" w:rsidP="00D746A6">
      <w:pPr>
        <w:pStyle w:val="Titre6"/>
        <w:numPr>
          <w:ilvl w:val="0"/>
          <w:numId w:val="8"/>
        </w:numPr>
        <w:ind w:left="284" w:hanging="284"/>
      </w:pPr>
      <w:r w:rsidRPr="008A4C2B">
        <w:t>Les clauses, conditions et prescriptions des documents techniques de référence.</w:t>
      </w:r>
    </w:p>
    <w:p w:rsidR="0018698A" w:rsidRPr="008A4C2B" w:rsidRDefault="0018698A" w:rsidP="00D746A6">
      <w:pPr>
        <w:pStyle w:val="Titre6"/>
        <w:numPr>
          <w:ilvl w:val="0"/>
          <w:numId w:val="8"/>
        </w:numPr>
        <w:ind w:left="284" w:hanging="284"/>
      </w:pPr>
      <w:r w:rsidRPr="008A4C2B">
        <w:t>Les textes de réglementation de toute nature applicables en la matière et plus particulièrement ceux relatifs à la protection contre l'incendie, à l'accessibilité des personnes handicapées et la sécurité des personnes.</w:t>
      </w:r>
    </w:p>
    <w:p w:rsidR="001158F5" w:rsidRPr="008A4C2B" w:rsidRDefault="001158F5" w:rsidP="00861425">
      <w:pPr>
        <w:pStyle w:val="Titre6"/>
      </w:pPr>
    </w:p>
    <w:p w:rsidR="003D4709" w:rsidRPr="008A4C2B" w:rsidRDefault="0018698A" w:rsidP="00861425">
      <w:pPr>
        <w:pStyle w:val="Titre6"/>
      </w:pPr>
      <w:r w:rsidRPr="008A4C2B">
        <w:t>Les Entrepreneurs devront prévoir tous les appareils, échafaudages etc…nécessaires, et ils devront tenir compte lors de l'établissement de leur proposition de prix de toutes les conditions particulières éventuellement rencontrées. Ils devront mettre en œuvre tous les moyens matériels et le personnel nécessaire pour respecter leurs détails d'exécution et tenir les délais sur lesquels ils se sont engagés.</w:t>
      </w:r>
    </w:p>
    <w:p w:rsidR="00376495" w:rsidRPr="008A4C2B" w:rsidRDefault="00376495" w:rsidP="00861425">
      <w:pPr>
        <w:pStyle w:val="Titre6"/>
        <w:rPr>
          <w:szCs w:val="18"/>
        </w:rPr>
      </w:pPr>
    </w:p>
    <w:p w:rsidR="00B00364" w:rsidRPr="008A4C2B" w:rsidRDefault="00B00364" w:rsidP="0064497D">
      <w:pPr>
        <w:pStyle w:val="Titre3"/>
        <w:ind w:right="-1"/>
        <w:rPr>
          <w:sz w:val="18"/>
          <w:szCs w:val="18"/>
          <w:lang w:val="fr-FR"/>
        </w:rPr>
      </w:pPr>
      <w:bookmarkStart w:id="16" w:name="_Toc10730046"/>
      <w:r w:rsidRPr="008A4C2B">
        <w:rPr>
          <w:sz w:val="18"/>
          <w:szCs w:val="18"/>
          <w:lang w:val="fr-FR"/>
        </w:rPr>
        <w:t xml:space="preserve">1.2.2 - </w:t>
      </w:r>
      <w:r w:rsidR="00C53016" w:rsidRPr="008A4C2B">
        <w:rPr>
          <w:sz w:val="18"/>
          <w:szCs w:val="18"/>
          <w:lang w:val="fr-FR"/>
        </w:rPr>
        <w:t>Responsabilité</w:t>
      </w:r>
      <w:r w:rsidR="00920E27" w:rsidRPr="008A4C2B">
        <w:rPr>
          <w:sz w:val="18"/>
          <w:szCs w:val="18"/>
          <w:lang w:val="fr-FR"/>
        </w:rPr>
        <w:t xml:space="preserve"> de l'entrepreneur</w:t>
      </w:r>
      <w:bookmarkEnd w:id="16"/>
      <w:r w:rsidR="00920E27" w:rsidRPr="008A4C2B">
        <w:rPr>
          <w:sz w:val="18"/>
          <w:szCs w:val="18"/>
          <w:lang w:val="fr-FR"/>
        </w:rPr>
        <w:t xml:space="preserve"> </w:t>
      </w:r>
    </w:p>
    <w:p w:rsidR="001E64DD" w:rsidRPr="008A4C2B" w:rsidRDefault="001E64DD" w:rsidP="007B6DE7">
      <w:pPr>
        <w:pStyle w:val="Titre6"/>
      </w:pPr>
    </w:p>
    <w:p w:rsidR="00B00364" w:rsidRPr="008A4C2B" w:rsidRDefault="00B00364" w:rsidP="007B6DE7">
      <w:pPr>
        <w:pStyle w:val="Titre6"/>
      </w:pPr>
      <w:r w:rsidRPr="008A4C2B">
        <w:t>L'Entrepreneur reste toujours responsable des matériaux qu'il met en œuvre.</w:t>
      </w:r>
    </w:p>
    <w:p w:rsidR="00B00364" w:rsidRPr="008A4C2B" w:rsidRDefault="00B00364" w:rsidP="007B6DE7">
      <w:pPr>
        <w:pStyle w:val="Titre6"/>
      </w:pPr>
      <w:r w:rsidRPr="008A4C2B">
        <w:t>Il lui incombe de choisir les matériaux et produits les mieux adaptés aux différents critères imposés par les impératifs de l'opération et notamment :</w:t>
      </w:r>
    </w:p>
    <w:p w:rsidR="00861425" w:rsidRPr="008A4C2B" w:rsidRDefault="00861425" w:rsidP="00861425"/>
    <w:p w:rsidR="00B00364" w:rsidRPr="008A4C2B" w:rsidRDefault="00B00364" w:rsidP="00D746A6">
      <w:pPr>
        <w:pStyle w:val="Titre6"/>
        <w:numPr>
          <w:ilvl w:val="0"/>
          <w:numId w:val="8"/>
        </w:numPr>
        <w:ind w:left="284" w:hanging="284"/>
      </w:pPr>
      <w:r w:rsidRPr="008A4C2B">
        <w:t>La nature et le type des matériaux et produits répondant aux impératifs d'utilisation.</w:t>
      </w:r>
    </w:p>
    <w:p w:rsidR="00B00364" w:rsidRPr="008A4C2B" w:rsidRDefault="00B00364" w:rsidP="00D746A6">
      <w:pPr>
        <w:pStyle w:val="Titre6"/>
        <w:numPr>
          <w:ilvl w:val="0"/>
          <w:numId w:val="8"/>
        </w:numPr>
        <w:ind w:left="284" w:hanging="284"/>
      </w:pPr>
      <w:r w:rsidRPr="008A4C2B">
        <w:t>Le type de pose</w:t>
      </w:r>
    </w:p>
    <w:p w:rsidR="00B00364" w:rsidRPr="008A4C2B" w:rsidRDefault="00B00364" w:rsidP="00D746A6">
      <w:pPr>
        <w:pStyle w:val="Titre6"/>
        <w:numPr>
          <w:ilvl w:val="0"/>
          <w:numId w:val="8"/>
        </w:numPr>
        <w:ind w:left="284" w:hanging="284"/>
      </w:pPr>
      <w:r w:rsidRPr="008A4C2B">
        <w:t>Les conditions particulières de l'opération</w:t>
      </w:r>
    </w:p>
    <w:p w:rsidR="00B00364" w:rsidRPr="008A4C2B" w:rsidRDefault="00B00364" w:rsidP="00D746A6">
      <w:pPr>
        <w:pStyle w:val="Titre6"/>
        <w:numPr>
          <w:ilvl w:val="0"/>
          <w:numId w:val="8"/>
        </w:numPr>
        <w:ind w:left="284" w:hanging="284"/>
      </w:pPr>
      <w:r w:rsidRPr="008A4C2B">
        <w:t>La compatibilité des matériaux entre eux.</w:t>
      </w:r>
    </w:p>
    <w:p w:rsidR="00861425" w:rsidRPr="008A4C2B" w:rsidRDefault="00861425" w:rsidP="00861425">
      <w:pPr>
        <w:pStyle w:val="Titre6"/>
      </w:pPr>
    </w:p>
    <w:p w:rsidR="00B00364" w:rsidRPr="008A4C2B" w:rsidRDefault="00B00364" w:rsidP="00861425">
      <w:pPr>
        <w:pStyle w:val="Titre6"/>
      </w:pPr>
      <w:r w:rsidRPr="008A4C2B">
        <w:t>Pour les matériaux et produits proposés par le Maître d'œuvre ou le Maître d'ouvrage, l'Entrepreneur sera contractuellement tenu de s'assurer qu'ils répondent aux différents critères demandés. Dans le cas contraire il fera, par écrit, les observations qu'il juge utile au Maître d'œuvre qui prendra, alors, toutes décisions à ce sujet.</w:t>
      </w:r>
    </w:p>
    <w:p w:rsidR="00B00364" w:rsidRPr="008A4C2B" w:rsidRDefault="00B00364" w:rsidP="00861425">
      <w:pPr>
        <w:pStyle w:val="Titre6"/>
      </w:pPr>
      <w:r w:rsidRPr="008A4C2B">
        <w:t>Les entrepreneurs ayant suppléés, de par leurs connaissances techniques aux erreurs ou inexactitudes du présent C.C.T.P, aucune réclamation après notification des marchés ne saurait remettre en cause les prix arrêtés.</w:t>
      </w:r>
    </w:p>
    <w:p w:rsidR="00B00364" w:rsidRPr="008A4C2B" w:rsidRDefault="00B00364" w:rsidP="00861425">
      <w:pPr>
        <w:pStyle w:val="Titre6"/>
      </w:pPr>
      <w:r w:rsidRPr="008A4C2B">
        <w:t>Dans le même esprit, les divergences d'interprétation que pourraient soulever éventuellement certaines dispositions du présent C.C.T.P. (ou du bordereau des prix unitaires) seront réglées par référence aux règles de l'art, aux dispositions des documents techniques de référence et conformément aux décisions du Maître d'œuvre.</w:t>
      </w:r>
    </w:p>
    <w:p w:rsidR="00B00364" w:rsidRPr="008A4C2B" w:rsidRDefault="00B00364" w:rsidP="00861425">
      <w:pPr>
        <w:pStyle w:val="Titre6"/>
      </w:pPr>
      <w:r w:rsidRPr="008A4C2B">
        <w:t>De toute manière, le fait pour un entrepreneur d'exécuter sans en rien changer les prescriptions des documents techniques remis par le Maître d'œuvre ne peut atténuer en quoi que ce soit sa pleine et entière responsabilité de constructeur, s'il n'a pas présenté ses réserves par écrit au moment de la remise de son offre.</w:t>
      </w:r>
    </w:p>
    <w:p w:rsidR="007B6DE7" w:rsidRPr="008A4C2B" w:rsidRDefault="007B6DE7" w:rsidP="00861425">
      <w:pPr>
        <w:pStyle w:val="Titre6"/>
        <w:rPr>
          <w:szCs w:val="18"/>
        </w:rPr>
      </w:pPr>
    </w:p>
    <w:p w:rsidR="005D5099" w:rsidRPr="008A4C2B" w:rsidRDefault="005D5099" w:rsidP="0064497D">
      <w:pPr>
        <w:pStyle w:val="Titre3"/>
        <w:ind w:right="-1"/>
        <w:rPr>
          <w:sz w:val="18"/>
          <w:szCs w:val="18"/>
          <w:lang w:val="fr-FR"/>
        </w:rPr>
      </w:pPr>
      <w:bookmarkStart w:id="17" w:name="_Toc10730047"/>
      <w:r w:rsidRPr="008A4C2B">
        <w:rPr>
          <w:sz w:val="18"/>
          <w:szCs w:val="18"/>
          <w:lang w:val="fr-FR"/>
        </w:rPr>
        <w:t xml:space="preserve">1.2.3 - </w:t>
      </w:r>
      <w:r w:rsidR="00C53016" w:rsidRPr="008A4C2B">
        <w:rPr>
          <w:sz w:val="18"/>
          <w:szCs w:val="18"/>
          <w:lang w:val="fr-FR"/>
        </w:rPr>
        <w:t>Qualité</w:t>
      </w:r>
      <w:r w:rsidR="00920E27" w:rsidRPr="008A4C2B">
        <w:rPr>
          <w:sz w:val="18"/>
          <w:szCs w:val="18"/>
          <w:lang w:val="fr-FR"/>
        </w:rPr>
        <w:t xml:space="preserve"> des prestations</w:t>
      </w:r>
      <w:bookmarkEnd w:id="17"/>
      <w:r w:rsidR="00920E27" w:rsidRPr="008A4C2B">
        <w:rPr>
          <w:sz w:val="18"/>
          <w:szCs w:val="18"/>
          <w:lang w:val="fr-FR"/>
        </w:rPr>
        <w:t xml:space="preserve"> </w:t>
      </w:r>
    </w:p>
    <w:p w:rsidR="001E64DD" w:rsidRPr="008A4C2B" w:rsidRDefault="001E64DD" w:rsidP="00861425">
      <w:pPr>
        <w:pStyle w:val="Titre6"/>
      </w:pPr>
    </w:p>
    <w:p w:rsidR="005D5099" w:rsidRPr="008A4C2B" w:rsidRDefault="005D5099" w:rsidP="00861425">
      <w:pPr>
        <w:pStyle w:val="Titre6"/>
      </w:pPr>
      <w:r w:rsidRPr="008A4C2B">
        <w:t>L'attention des entreprises est attirée sur le fait qu'un soin tout particulier sera apporté aux conditions de réalisation des ouvrages, notamment en ce qui concerne leur aspect final.</w:t>
      </w:r>
    </w:p>
    <w:p w:rsidR="005D5099" w:rsidRPr="008A4C2B" w:rsidRDefault="005D5099" w:rsidP="00861425">
      <w:pPr>
        <w:pStyle w:val="Titre6"/>
      </w:pPr>
      <w:r w:rsidRPr="008A4C2B">
        <w:t>Tous les travaux de finition, de quelque corps d'état qu'ils relèvent, ne seront reçus que dans la mesure où les prescriptions d'aspect final contenues dans les différentes pièces contractuelles seront strictement observées.</w:t>
      </w:r>
    </w:p>
    <w:p w:rsidR="007B6DE7" w:rsidRPr="008A4C2B" w:rsidRDefault="007B6DE7" w:rsidP="00861425">
      <w:pPr>
        <w:pStyle w:val="Titre6"/>
        <w:rPr>
          <w:szCs w:val="18"/>
        </w:rPr>
      </w:pPr>
    </w:p>
    <w:p w:rsidR="008722A6" w:rsidRPr="008A4C2B" w:rsidRDefault="008722A6" w:rsidP="0064497D">
      <w:pPr>
        <w:pStyle w:val="Titre3"/>
        <w:ind w:right="-1"/>
        <w:rPr>
          <w:sz w:val="18"/>
          <w:szCs w:val="18"/>
          <w:lang w:val="fr-FR"/>
        </w:rPr>
      </w:pPr>
      <w:bookmarkStart w:id="18" w:name="_Toc10730048"/>
      <w:r w:rsidRPr="008A4C2B">
        <w:rPr>
          <w:sz w:val="18"/>
          <w:szCs w:val="18"/>
          <w:lang w:val="fr-FR"/>
        </w:rPr>
        <w:t xml:space="preserve">1.2.4 - </w:t>
      </w:r>
      <w:r w:rsidR="00C53016" w:rsidRPr="008A4C2B">
        <w:rPr>
          <w:sz w:val="18"/>
          <w:szCs w:val="18"/>
          <w:lang w:val="fr-FR"/>
        </w:rPr>
        <w:t>R</w:t>
      </w:r>
      <w:r w:rsidR="00920E27" w:rsidRPr="008A4C2B">
        <w:rPr>
          <w:sz w:val="18"/>
          <w:szCs w:val="18"/>
          <w:lang w:val="fr-FR"/>
        </w:rPr>
        <w:t>ègles d'</w:t>
      </w:r>
      <w:r w:rsidR="00C53016" w:rsidRPr="008A4C2B">
        <w:rPr>
          <w:sz w:val="18"/>
          <w:szCs w:val="18"/>
          <w:lang w:val="fr-FR"/>
        </w:rPr>
        <w:t>exécutions</w:t>
      </w:r>
      <w:r w:rsidR="00920E27" w:rsidRPr="008A4C2B">
        <w:rPr>
          <w:sz w:val="18"/>
          <w:szCs w:val="18"/>
          <w:lang w:val="fr-FR"/>
        </w:rPr>
        <w:t xml:space="preserve"> </w:t>
      </w:r>
      <w:r w:rsidR="00C53016" w:rsidRPr="008A4C2B">
        <w:rPr>
          <w:sz w:val="18"/>
          <w:szCs w:val="18"/>
          <w:lang w:val="fr-FR"/>
        </w:rPr>
        <w:t>générales</w:t>
      </w:r>
      <w:bookmarkEnd w:id="18"/>
      <w:r w:rsidR="00920E27" w:rsidRPr="008A4C2B">
        <w:rPr>
          <w:sz w:val="18"/>
          <w:szCs w:val="18"/>
          <w:lang w:val="fr-FR"/>
        </w:rPr>
        <w:t xml:space="preserve"> </w:t>
      </w:r>
    </w:p>
    <w:p w:rsidR="001E64DD" w:rsidRPr="008A4C2B" w:rsidRDefault="001E64DD" w:rsidP="00861425">
      <w:pPr>
        <w:pStyle w:val="Titre6"/>
      </w:pPr>
    </w:p>
    <w:p w:rsidR="008722A6" w:rsidRPr="008A4C2B" w:rsidRDefault="008722A6" w:rsidP="00861425">
      <w:pPr>
        <w:pStyle w:val="Titre6"/>
      </w:pPr>
      <w:r w:rsidRPr="008A4C2B">
        <w:t>L'ensemble des travaux sera réalisé conformément aux indications des plans et aux prescriptions du C.C.T.P.</w:t>
      </w:r>
    </w:p>
    <w:p w:rsidR="008722A6" w:rsidRPr="008A4C2B" w:rsidRDefault="008722A6" w:rsidP="00861425">
      <w:pPr>
        <w:pStyle w:val="Titre6"/>
      </w:pPr>
      <w:r w:rsidRPr="008A4C2B">
        <w:t>Tous les travaux devront être exécutés selon les règles de l'art avec toute la perfection possible et selon les meilleures techniques et pratiques en usage.</w:t>
      </w:r>
    </w:p>
    <w:p w:rsidR="008722A6" w:rsidRPr="008A4C2B" w:rsidRDefault="008722A6" w:rsidP="00861425">
      <w:pPr>
        <w:pStyle w:val="Titre6"/>
      </w:pPr>
      <w:r w:rsidRPr="008A4C2B">
        <w:lastRenderedPageBreak/>
        <w:t>Si l'Entrepreneur estime que les ouvrages décrits ne sont pas conformes aux règles de l'art, il doit en référer au Maître d'œuvre avant toute exécution.</w:t>
      </w:r>
    </w:p>
    <w:p w:rsidR="008722A6" w:rsidRPr="008A4C2B" w:rsidRDefault="008722A6" w:rsidP="00861425">
      <w:pPr>
        <w:pStyle w:val="Titre6"/>
      </w:pPr>
      <w:r w:rsidRPr="008A4C2B">
        <w:t>Sauf dérogation expresse du Maître d'œuvre ou indications contraires résultant du texte du présent document, tous les ouvrages devront être traités en accord avec les spécifications des documents visés au présent C.C.T.P. commun à tous les corps d'état.</w:t>
      </w:r>
    </w:p>
    <w:p w:rsidR="008722A6" w:rsidRPr="008A4C2B" w:rsidRDefault="008722A6" w:rsidP="00861425">
      <w:pPr>
        <w:pStyle w:val="Titre6"/>
      </w:pPr>
      <w:r w:rsidRPr="008A4C2B">
        <w:t xml:space="preserve">Les travaux seront réalisés conformément aux spécifications, indications et précisions données par les C.C.T.P. communs et particuliers à tous les </w:t>
      </w:r>
      <w:r w:rsidR="00090300" w:rsidRPr="008A4C2B">
        <w:t>corp</w:t>
      </w:r>
      <w:r w:rsidRPr="008A4C2B">
        <w:t xml:space="preserve">s </w:t>
      </w:r>
      <w:r w:rsidR="00090300" w:rsidRPr="008A4C2B">
        <w:t xml:space="preserve">d’état </w:t>
      </w:r>
      <w:r w:rsidRPr="008A4C2B">
        <w:t>accompagnés des plans de projet et des dessins et documents graphiques tels qu'ils figurent dans la liste des pièces contractuelles.</w:t>
      </w:r>
    </w:p>
    <w:p w:rsidR="008722A6" w:rsidRPr="008A4C2B" w:rsidRDefault="008722A6" w:rsidP="00861425">
      <w:pPr>
        <w:pStyle w:val="Titre6"/>
      </w:pPr>
      <w:r w:rsidRPr="008A4C2B">
        <w:t>Tous les matériaux, éléments et articles fabriqués devront toujours être mis en œuvre conformément aux prescriptions des fabricants. Toutefois en cas de désaccord entre les prescriptions du fabricant et les spécifications du C.C.T.P. ou les indications des plans d'exécution des ouvrages, l'Entrepreneur devra le signaler au Maître d'œuvre en temps utile.</w:t>
      </w:r>
    </w:p>
    <w:p w:rsidR="007B6DE7" w:rsidRPr="008A4C2B" w:rsidRDefault="007B6DE7" w:rsidP="00861425">
      <w:pPr>
        <w:pStyle w:val="Titre6"/>
        <w:rPr>
          <w:szCs w:val="18"/>
        </w:rPr>
      </w:pPr>
    </w:p>
    <w:p w:rsidR="009F2CC7" w:rsidRPr="008A4C2B" w:rsidRDefault="009F2CC7" w:rsidP="0064497D">
      <w:pPr>
        <w:pStyle w:val="Titre3"/>
        <w:ind w:right="-1"/>
        <w:rPr>
          <w:sz w:val="18"/>
          <w:szCs w:val="18"/>
          <w:lang w:val="fr-FR"/>
        </w:rPr>
      </w:pPr>
      <w:bookmarkStart w:id="19" w:name="_Toc10730049"/>
      <w:r w:rsidRPr="008A4C2B">
        <w:rPr>
          <w:sz w:val="18"/>
          <w:szCs w:val="18"/>
          <w:lang w:val="fr-FR"/>
        </w:rPr>
        <w:t xml:space="preserve">1.2.5 - </w:t>
      </w:r>
      <w:r w:rsidR="007F4C53" w:rsidRPr="008A4C2B">
        <w:rPr>
          <w:sz w:val="18"/>
          <w:szCs w:val="18"/>
          <w:lang w:val="fr-FR"/>
        </w:rPr>
        <w:t>T</w:t>
      </w:r>
      <w:r w:rsidR="00920E27" w:rsidRPr="008A4C2B">
        <w:rPr>
          <w:sz w:val="18"/>
          <w:szCs w:val="18"/>
          <w:lang w:val="fr-FR"/>
        </w:rPr>
        <w:t>ypes de marches</w:t>
      </w:r>
      <w:bookmarkEnd w:id="19"/>
      <w:r w:rsidR="00920E27" w:rsidRPr="008A4C2B">
        <w:rPr>
          <w:sz w:val="18"/>
          <w:szCs w:val="18"/>
          <w:lang w:val="fr-FR"/>
        </w:rPr>
        <w:t xml:space="preserve"> </w:t>
      </w:r>
    </w:p>
    <w:p w:rsidR="001E64DD" w:rsidRPr="008A4C2B" w:rsidRDefault="001E64DD" w:rsidP="00861425">
      <w:pPr>
        <w:pStyle w:val="Titre6"/>
      </w:pPr>
    </w:p>
    <w:p w:rsidR="009F2CC7" w:rsidRPr="008A4C2B" w:rsidRDefault="009F2CC7" w:rsidP="00861425">
      <w:pPr>
        <w:pStyle w:val="Titre6"/>
      </w:pPr>
      <w:r w:rsidRPr="008A4C2B">
        <w:t>Le ou les marchés objet du présent C.C.T.P. sont du type :</w:t>
      </w:r>
      <w:r w:rsidR="001E64DD" w:rsidRPr="008A4C2B">
        <w:t xml:space="preserve"> </w:t>
      </w:r>
      <w:r w:rsidRPr="008A4C2B">
        <w:t>A prix global et forfaitaire</w:t>
      </w:r>
    </w:p>
    <w:p w:rsidR="007B6DE7" w:rsidRPr="008A4C2B" w:rsidRDefault="007B6DE7" w:rsidP="00861425">
      <w:pPr>
        <w:pStyle w:val="Titre6"/>
        <w:rPr>
          <w:szCs w:val="18"/>
        </w:rPr>
      </w:pPr>
    </w:p>
    <w:p w:rsidR="009F2CC7" w:rsidRPr="008A4C2B" w:rsidRDefault="009F2CC7" w:rsidP="001E64DD">
      <w:pPr>
        <w:pStyle w:val="Titre6"/>
        <w:rPr>
          <w:b/>
        </w:rPr>
      </w:pPr>
      <w:r w:rsidRPr="008A4C2B">
        <w:rPr>
          <w:b/>
        </w:rPr>
        <w:t xml:space="preserve">Marché à prix global et forfaitaire </w:t>
      </w:r>
    </w:p>
    <w:p w:rsidR="001E64DD" w:rsidRPr="008A4C2B" w:rsidRDefault="001E64DD" w:rsidP="00861425">
      <w:pPr>
        <w:pStyle w:val="Titre6"/>
      </w:pPr>
    </w:p>
    <w:p w:rsidR="009F2CC7" w:rsidRPr="008A4C2B" w:rsidRDefault="009F2CC7" w:rsidP="00861425">
      <w:pPr>
        <w:pStyle w:val="Titre6"/>
      </w:pPr>
      <w:r w:rsidRPr="008A4C2B">
        <w:t>Suivant conditions définis dans les C.C.A.G. et C.C.A.P. le présent marché est conclu à prix global et forfaitaire.</w:t>
      </w:r>
    </w:p>
    <w:p w:rsidR="009F2CC7" w:rsidRPr="008A4C2B" w:rsidRDefault="009F2CC7" w:rsidP="00861425">
      <w:pPr>
        <w:pStyle w:val="Titre6"/>
      </w:pPr>
      <w:r w:rsidRPr="008A4C2B">
        <w:t>En conséquence l'entrepreneur ne pourra demander aucune augmentation de prix, ni sous le prétexte d'augmentation du prix de la main d'œuvre ou des matériaux, ni sous celui de changements ou de modifications des prestations prévus aux plans ou au présent C.C.T.P. si ces augmentations, modifications ou changements n'ont pas été autorisés, préalablement et avant exécution des travaux, par écrit par le Maître d'ouvrage.</w:t>
      </w:r>
    </w:p>
    <w:p w:rsidR="009F2CC7" w:rsidRPr="008A4C2B" w:rsidRDefault="009F2CC7" w:rsidP="00861425">
      <w:pPr>
        <w:pStyle w:val="Titre6"/>
      </w:pPr>
      <w:r w:rsidRPr="008A4C2B">
        <w:t>Il est rappelé que dans le cas d'application d'un prix forfaitaire, le prix est du dès lors que l'ouvrage, la partie d'ouvrage ou l'ensemble des prestations auquel il se rapporte a été exécuté, les différences quantitatives, même constatées, ne peuvent conduire à une modification du dit prix sans accord explicite et par écrit du Maître d'ouvrage avant exécution.</w:t>
      </w:r>
    </w:p>
    <w:p w:rsidR="009F2CC7" w:rsidRPr="008A4C2B" w:rsidRDefault="009F2CC7" w:rsidP="00861425">
      <w:pPr>
        <w:pStyle w:val="Titre6"/>
      </w:pPr>
      <w:r w:rsidRPr="008A4C2B">
        <w:t>L'insertion de clauses de variation de prix ne fait pas perdre au marché son caractère forfaitaire.</w:t>
      </w:r>
    </w:p>
    <w:p w:rsidR="009F2CC7" w:rsidRPr="008A4C2B" w:rsidRDefault="009F2CC7" w:rsidP="00861425">
      <w:pPr>
        <w:pStyle w:val="Titre6"/>
      </w:pPr>
      <w:r w:rsidRPr="008A4C2B">
        <w:t>Les prix du marché sont réputés tenir compte de toutes les dépenses, frais et coûts directs ou induits, sans exception, des circonstances d'implantation, des particularités du projet, des délais de réalisation et rémunèrent l'entrepreneur de tous ses débours, charges, obligations et frais normalement prévisibles ainsi que des dépenses d'intérêt commun mis à sa charge et coût des assurances qu'il est tenu de souscrire, en sorte que sa rémunération ne subira aucune variation autres que celles prévues aux C.C.A.G. ou C.C.A.P.</w:t>
      </w:r>
    </w:p>
    <w:p w:rsidR="009F2CC7" w:rsidRPr="008A4C2B" w:rsidRDefault="009F2CC7" w:rsidP="00861425">
      <w:pPr>
        <w:pStyle w:val="Titre6"/>
      </w:pPr>
      <w:r w:rsidRPr="008A4C2B">
        <w:t>Les travaux et fournitures compris main d'œuvre objet du présent marché sont réputés complet pour livrer en temps et délais au Maître de l'ouvrage l'objet du marché complet et en parfait état d'achèvement.</w:t>
      </w:r>
    </w:p>
    <w:p w:rsidR="009F2CC7" w:rsidRPr="008A4C2B" w:rsidRDefault="009F2CC7" w:rsidP="00861425">
      <w:pPr>
        <w:pStyle w:val="Titre6"/>
      </w:pPr>
      <w:r w:rsidRPr="008A4C2B">
        <w:t>L'entrepreneur est également réputé avoir inclus dans son offre de prix la totalité des frais d'études y inclus calculs et plans d'exécution, les frais d'essai et de vérification de tous ordres, les frais liés aux contraintes de réalisation, tels que les frais de constat, de relevés et de protection des avoisinants et des existants, qu'ils appartiennent au Maître d'ouvrage ou à tout autre, ainsi que le coût de tous les travaux, ouvrages, équipements, prestations nécessaires à la bonne mise en œuvre et au bon fonctionnement des ouvrages et ce, conformément à tous règlements et normes en vigueur.</w:t>
      </w:r>
    </w:p>
    <w:p w:rsidR="009F2CC7" w:rsidRPr="008A4C2B" w:rsidRDefault="009F2CC7" w:rsidP="00861425">
      <w:pPr>
        <w:pStyle w:val="Titre6"/>
      </w:pPr>
      <w:r w:rsidRPr="008A4C2B">
        <w:t xml:space="preserve">Le prix de l'entrepreneur inclut également les coûts induits par tout cahier des charges prévoyant un règlement de chantier auquel </w:t>
      </w:r>
      <w:proofErr w:type="gramStart"/>
      <w:r w:rsidRPr="008A4C2B">
        <w:t>est</w:t>
      </w:r>
      <w:proofErr w:type="gramEnd"/>
      <w:r w:rsidRPr="008A4C2B">
        <w:t xml:space="preserve"> soumis le Maître d'ouvrage, ainsi que, d'une manière générale, les frais afférents à la mise en œuvre des pièces contractuelles.</w:t>
      </w:r>
    </w:p>
    <w:p w:rsidR="009F2CC7" w:rsidRPr="008A4C2B" w:rsidRDefault="009F2CC7" w:rsidP="00861425">
      <w:pPr>
        <w:pStyle w:val="Titre6"/>
      </w:pPr>
      <w:r w:rsidRPr="008A4C2B">
        <w:t>Il est précisé que le prix global et forfait</w:t>
      </w:r>
      <w:r w:rsidR="001158F5" w:rsidRPr="008A4C2B">
        <w:t>aire de l'entrepreneur inclut l</w:t>
      </w:r>
      <w:r w:rsidRPr="008A4C2B">
        <w:t>es frais de construction, de déplacement, d'entretien et, le cas échéant, de remplacement et/ou de remise en état de toutes les installations et matériels de chantier, y compris les frais de repliement.</w:t>
      </w:r>
    </w:p>
    <w:p w:rsidR="009F2CC7" w:rsidRPr="008A4C2B" w:rsidRDefault="009F2CC7" w:rsidP="00861425">
      <w:pPr>
        <w:pStyle w:val="Titre6"/>
      </w:pPr>
    </w:p>
    <w:p w:rsidR="009F2CC7" w:rsidRPr="008A4C2B" w:rsidRDefault="009F2CC7" w:rsidP="00861425">
      <w:pPr>
        <w:pStyle w:val="Titre6"/>
      </w:pPr>
      <w:r w:rsidRPr="008A4C2B">
        <w:t>Les travaux devant être réglés au "métré" sont spécifiés dans les C.C.T.P. spécifique à chaque corps d'état.</w:t>
      </w:r>
    </w:p>
    <w:p w:rsidR="009F2CC7" w:rsidRPr="008A4C2B" w:rsidRDefault="009F2CC7" w:rsidP="00861425">
      <w:pPr>
        <w:pStyle w:val="Titre6"/>
      </w:pPr>
    </w:p>
    <w:p w:rsidR="009F2CC7" w:rsidRPr="008A4C2B" w:rsidRDefault="009F2CC7" w:rsidP="00861425">
      <w:pPr>
        <w:pStyle w:val="Titre6"/>
      </w:pPr>
      <w:r w:rsidRPr="008A4C2B">
        <w:t>Il est rappelé que la Décomposition du Prix Global Forfaitaire (DPGF) jointe à l'acte d'engagement n'a de caractère contractuel qu'en ce qui concerne l'emploi des prix unitaires et/ou des sous-détails qui y figurent, pour la facturation ou le règlement des travaux modificatifs éventuellement ordonnés en cours d'exécution.</w:t>
      </w:r>
    </w:p>
    <w:p w:rsidR="007B6DE7" w:rsidRPr="008A4C2B" w:rsidRDefault="007B6DE7" w:rsidP="00861425">
      <w:pPr>
        <w:pStyle w:val="Titre6"/>
        <w:rPr>
          <w:szCs w:val="18"/>
        </w:rPr>
      </w:pPr>
    </w:p>
    <w:p w:rsidR="00747399" w:rsidRPr="008A4C2B" w:rsidRDefault="00747399" w:rsidP="0064497D">
      <w:pPr>
        <w:pStyle w:val="Titre3"/>
        <w:ind w:right="-1"/>
        <w:rPr>
          <w:sz w:val="18"/>
          <w:szCs w:val="18"/>
          <w:lang w:val="fr-FR"/>
        </w:rPr>
      </w:pPr>
      <w:bookmarkStart w:id="20" w:name="_Toc10730050"/>
      <w:r w:rsidRPr="008A4C2B">
        <w:rPr>
          <w:sz w:val="18"/>
          <w:szCs w:val="18"/>
          <w:lang w:val="fr-FR"/>
        </w:rPr>
        <w:t>1.2.</w:t>
      </w:r>
      <w:r w:rsidR="009F2CC7" w:rsidRPr="008A4C2B">
        <w:rPr>
          <w:sz w:val="18"/>
          <w:szCs w:val="18"/>
          <w:lang w:val="fr-FR"/>
        </w:rPr>
        <w:t>6</w:t>
      </w:r>
      <w:r w:rsidRPr="008A4C2B">
        <w:rPr>
          <w:sz w:val="18"/>
          <w:szCs w:val="18"/>
          <w:lang w:val="fr-FR"/>
        </w:rPr>
        <w:t xml:space="preserve"> - </w:t>
      </w:r>
      <w:r w:rsidR="007F4C53" w:rsidRPr="008A4C2B">
        <w:rPr>
          <w:sz w:val="18"/>
          <w:szCs w:val="18"/>
          <w:lang w:val="fr-FR"/>
        </w:rPr>
        <w:t>C</w:t>
      </w:r>
      <w:r w:rsidR="00920E27" w:rsidRPr="008A4C2B">
        <w:rPr>
          <w:sz w:val="18"/>
          <w:szCs w:val="18"/>
          <w:lang w:val="fr-FR"/>
        </w:rPr>
        <w:t>ontenu des prix du marché et rigueur du prix forfaitaire</w:t>
      </w:r>
      <w:bookmarkEnd w:id="20"/>
      <w:r w:rsidR="00920E27" w:rsidRPr="008A4C2B">
        <w:rPr>
          <w:sz w:val="18"/>
          <w:szCs w:val="18"/>
          <w:lang w:val="fr-FR"/>
        </w:rPr>
        <w:t xml:space="preserve"> </w:t>
      </w:r>
    </w:p>
    <w:p w:rsidR="001E64DD" w:rsidRPr="008A4C2B" w:rsidRDefault="001E64DD" w:rsidP="0064497D">
      <w:pPr>
        <w:pStyle w:val="Titre4"/>
        <w:ind w:right="-1"/>
        <w:rPr>
          <w:szCs w:val="18"/>
        </w:rPr>
      </w:pPr>
    </w:p>
    <w:p w:rsidR="00555659" w:rsidRPr="008A4C2B" w:rsidRDefault="00555659" w:rsidP="0064497D">
      <w:pPr>
        <w:pStyle w:val="Titre4"/>
        <w:ind w:right="-1"/>
        <w:rPr>
          <w:szCs w:val="18"/>
        </w:rPr>
      </w:pPr>
      <w:r w:rsidRPr="008A4C2B">
        <w:rPr>
          <w:szCs w:val="18"/>
        </w:rPr>
        <w:t>1.2.</w:t>
      </w:r>
      <w:r w:rsidR="009F2CC7" w:rsidRPr="008A4C2B">
        <w:rPr>
          <w:szCs w:val="18"/>
        </w:rPr>
        <w:t>6</w:t>
      </w:r>
      <w:r w:rsidRPr="008A4C2B">
        <w:rPr>
          <w:szCs w:val="18"/>
        </w:rPr>
        <w:t xml:space="preserve">.1 - Contenu des prix du marché </w:t>
      </w:r>
    </w:p>
    <w:p w:rsidR="001E64DD" w:rsidRPr="008A4C2B" w:rsidRDefault="001E64DD" w:rsidP="00861425">
      <w:pPr>
        <w:pStyle w:val="Titre6"/>
      </w:pPr>
    </w:p>
    <w:p w:rsidR="00555659" w:rsidRPr="008A4C2B" w:rsidRDefault="00555659" w:rsidP="00861425">
      <w:pPr>
        <w:pStyle w:val="Titre6"/>
      </w:pPr>
      <w:r w:rsidRPr="008A4C2B">
        <w:t>Les prix du marché sont des valeurs à caractère global et forfaitaire comprenant toutes les fournitures et façons accessoires, même non mentionnées mais nécessaires au parfait achèvement de l'ouvrage dans sa globalité.</w:t>
      </w:r>
    </w:p>
    <w:p w:rsidR="00555659" w:rsidRPr="008A4C2B" w:rsidRDefault="00555659" w:rsidP="00861425">
      <w:pPr>
        <w:pStyle w:val="Titre6"/>
      </w:pPr>
      <w:r w:rsidRPr="008A4C2B">
        <w:t>Ils sont, notamment, réputés comprendre, sans que ce soit limitatif :</w:t>
      </w:r>
    </w:p>
    <w:p w:rsidR="001E64DD" w:rsidRPr="008A4C2B" w:rsidRDefault="001E64DD" w:rsidP="00861425">
      <w:pPr>
        <w:pStyle w:val="Titre6"/>
      </w:pPr>
    </w:p>
    <w:p w:rsidR="00555659" w:rsidRPr="008A4C2B" w:rsidRDefault="00555659" w:rsidP="00D746A6">
      <w:pPr>
        <w:pStyle w:val="Titre6"/>
        <w:numPr>
          <w:ilvl w:val="0"/>
          <w:numId w:val="9"/>
        </w:numPr>
        <w:ind w:left="284" w:hanging="284"/>
      </w:pPr>
      <w:r w:rsidRPr="008A4C2B">
        <w:t>La totalité des fournitures nécessaires à la complète exécution des ouvrages compris tous accessoires et sujétions de toute nature</w:t>
      </w:r>
    </w:p>
    <w:p w:rsidR="00555659" w:rsidRPr="008A4C2B" w:rsidRDefault="00555659" w:rsidP="00D746A6">
      <w:pPr>
        <w:pStyle w:val="Titre6"/>
        <w:numPr>
          <w:ilvl w:val="0"/>
          <w:numId w:val="9"/>
        </w:numPr>
        <w:ind w:left="284" w:hanging="284"/>
      </w:pPr>
      <w:r w:rsidRPr="008A4C2B">
        <w:t>Toutes pertes, déchets, reliquats inemployables, casses, stockage</w:t>
      </w:r>
    </w:p>
    <w:p w:rsidR="00555659" w:rsidRPr="008A4C2B" w:rsidRDefault="00555659" w:rsidP="00D746A6">
      <w:pPr>
        <w:pStyle w:val="Titre6"/>
        <w:numPr>
          <w:ilvl w:val="0"/>
          <w:numId w:val="9"/>
        </w:numPr>
        <w:ind w:left="284" w:hanging="284"/>
      </w:pPr>
      <w:r w:rsidRPr="008A4C2B">
        <w:lastRenderedPageBreak/>
        <w:t>Les frais de recherche, de réassortiment et d'approvisionnements des fournitures et matériels choisis dans les gammes et standards compatibles avec ceux existants;</w:t>
      </w:r>
    </w:p>
    <w:p w:rsidR="00555659" w:rsidRPr="008A4C2B" w:rsidRDefault="00555659" w:rsidP="00D746A6">
      <w:pPr>
        <w:pStyle w:val="Titre6"/>
        <w:numPr>
          <w:ilvl w:val="0"/>
          <w:numId w:val="9"/>
        </w:numPr>
        <w:ind w:left="284" w:hanging="284"/>
      </w:pPr>
      <w:r w:rsidRPr="008A4C2B">
        <w:t>La location et la mise en œuvre de tous les matériaux pour ouvrages et installations provisoires, y compris double transport et pertes.</w:t>
      </w:r>
    </w:p>
    <w:p w:rsidR="00555659" w:rsidRPr="008A4C2B" w:rsidRDefault="00555659" w:rsidP="00D746A6">
      <w:pPr>
        <w:pStyle w:val="Titre6"/>
        <w:numPr>
          <w:ilvl w:val="0"/>
          <w:numId w:val="9"/>
        </w:numPr>
        <w:ind w:left="284" w:hanging="284"/>
      </w:pPr>
      <w:r w:rsidRPr="008A4C2B">
        <w:t>Les frais d'outillage (y compris double transport, avaries, pertes et équipements, fourniture d'énergie, frais d'entretien, de réparation, de fonctionnement, location de véhicules, double transport de postes de soudure, de groupe électrogène etc….)</w:t>
      </w:r>
    </w:p>
    <w:p w:rsidR="00555659" w:rsidRPr="008A4C2B" w:rsidRDefault="00555659" w:rsidP="00D746A6">
      <w:pPr>
        <w:pStyle w:val="Titre6"/>
        <w:numPr>
          <w:ilvl w:val="0"/>
          <w:numId w:val="9"/>
        </w:numPr>
        <w:ind w:left="284" w:hanging="284"/>
      </w:pPr>
      <w:r w:rsidRPr="008A4C2B">
        <w:t>Les frais pour matériels mobiles (escabeaux, échafaudages) jusqu'à 3 m de hauteur (mesure prise depuis le plan d'appui sur lequel repose ce matériel jusqu'</w:t>
      </w:r>
      <w:r w:rsidR="001E64DD" w:rsidRPr="008A4C2B">
        <w:t>au-dessus</w:t>
      </w:r>
      <w:r w:rsidRPr="008A4C2B">
        <w:t xml:space="preserve"> du dernier plancher) correspondant à une hauteur maximale d'ouvrage de 4.80 ml.</w:t>
      </w:r>
    </w:p>
    <w:p w:rsidR="00555659" w:rsidRPr="008A4C2B" w:rsidRDefault="00555659" w:rsidP="00D746A6">
      <w:pPr>
        <w:pStyle w:val="Titre6"/>
        <w:numPr>
          <w:ilvl w:val="0"/>
          <w:numId w:val="9"/>
        </w:numPr>
        <w:ind w:left="284" w:hanging="284"/>
      </w:pPr>
      <w:r w:rsidRPr="008A4C2B">
        <w:t xml:space="preserve">Les frais de main d'œuvre de fabrication en atelier et/ou sur site, de pose et de prestations diverses, y compris les charges afférentes et les indemnités diverses pour petits et grands déplacements, paniers, intempéries, etc… conformément aux textes des conventions collectives pour les jours et heures normalement travaillées. Ces frais de main d'œuvre intègrent les frais de pose, réglages et fixations dans la mesure </w:t>
      </w:r>
      <w:r w:rsidR="00090300" w:rsidRPr="008A4C2B">
        <w:t>où</w:t>
      </w:r>
      <w:r w:rsidRPr="008A4C2B">
        <w:t xml:space="preserve"> le C.C.T.P. du lot ne stipule pas expressément que ces ouvrages accessoires seront payés à part dans les conditions définis par ce C.C.T.P.</w:t>
      </w:r>
    </w:p>
    <w:p w:rsidR="00555659" w:rsidRPr="008A4C2B" w:rsidRDefault="00555659" w:rsidP="00D746A6">
      <w:pPr>
        <w:pStyle w:val="Titre6"/>
        <w:numPr>
          <w:ilvl w:val="0"/>
          <w:numId w:val="9"/>
        </w:numPr>
        <w:ind w:left="284" w:hanging="284"/>
      </w:pPr>
      <w:r w:rsidRPr="008A4C2B">
        <w:t>Les frais d'assurances (responsabilité civile et cotisation d'assurance décennale)</w:t>
      </w:r>
    </w:p>
    <w:p w:rsidR="00555659" w:rsidRPr="008A4C2B" w:rsidRDefault="00555659" w:rsidP="00D746A6">
      <w:pPr>
        <w:pStyle w:val="Titre6"/>
        <w:numPr>
          <w:ilvl w:val="0"/>
          <w:numId w:val="9"/>
        </w:numPr>
        <w:ind w:left="284" w:hanging="284"/>
      </w:pPr>
      <w:r w:rsidRPr="008A4C2B">
        <w:t xml:space="preserve">Les frais pour études techniques et de facturation (exécution des relevés, plans, piquetage ou traçages, sujétions de coordination ou de </w:t>
      </w:r>
      <w:proofErr w:type="spellStart"/>
      <w:r w:rsidRPr="008A4C2B">
        <w:t>co</w:t>
      </w:r>
      <w:proofErr w:type="spellEnd"/>
      <w:r w:rsidRPr="008A4C2B">
        <w:t xml:space="preserve">-exécution avec les autres corps d'état, temps passés lors des relations avec le Maître d'ouvrage, le Maître d'œuvre ou leurs représentants, rendez-vous de chantier, formalités </w:t>
      </w:r>
      <w:r w:rsidR="003E135C" w:rsidRPr="008A4C2B">
        <w:t>administratives, devis</w:t>
      </w:r>
      <w:r w:rsidRPr="008A4C2B">
        <w:t>, essais, factures ou mémoires, etc.)</w:t>
      </w:r>
    </w:p>
    <w:p w:rsidR="00555659" w:rsidRPr="008A4C2B" w:rsidRDefault="00555659" w:rsidP="00D746A6">
      <w:pPr>
        <w:pStyle w:val="Titre6"/>
        <w:numPr>
          <w:ilvl w:val="0"/>
          <w:numId w:val="9"/>
        </w:numPr>
        <w:ind w:left="284" w:hanging="284"/>
      </w:pPr>
      <w:r w:rsidRPr="008A4C2B">
        <w:t>Les frais de gestion, de siège, de marché, frais financiers, impôts, taxes et bénéfices.</w:t>
      </w:r>
    </w:p>
    <w:p w:rsidR="00555659" w:rsidRPr="008A4C2B" w:rsidRDefault="00555659" w:rsidP="00D746A6">
      <w:pPr>
        <w:pStyle w:val="Titre6"/>
        <w:numPr>
          <w:ilvl w:val="0"/>
          <w:numId w:val="9"/>
        </w:numPr>
        <w:ind w:left="284" w:hanging="284"/>
      </w:pPr>
      <w:r w:rsidRPr="008A4C2B">
        <w:t xml:space="preserve">Le transport pour livraison au chantier des matériaux et fournitures, le déchargement, la manutention pour </w:t>
      </w:r>
      <w:r w:rsidR="001E64DD" w:rsidRPr="008A4C2B">
        <w:t>amener</w:t>
      </w:r>
      <w:r w:rsidRPr="008A4C2B">
        <w:t xml:space="preserve"> à pied d'</w:t>
      </w:r>
      <w:r w:rsidR="003E135C" w:rsidRPr="008A4C2B">
        <w:t>œuvre</w:t>
      </w:r>
      <w:r w:rsidRPr="008A4C2B">
        <w:t xml:space="preserve"> et toutes manutentions pour approvisionnement, la reprise pour répartition avec montage ou descente.</w:t>
      </w:r>
    </w:p>
    <w:p w:rsidR="00555659" w:rsidRPr="008A4C2B" w:rsidRDefault="00555659" w:rsidP="00D746A6">
      <w:pPr>
        <w:pStyle w:val="Titre6"/>
        <w:numPr>
          <w:ilvl w:val="0"/>
          <w:numId w:val="9"/>
        </w:numPr>
        <w:ind w:left="284" w:hanging="284"/>
      </w:pPr>
      <w:r w:rsidRPr="008A4C2B">
        <w:t>L'enlèvement aux décharges publiques compris manutention, chargement des déchets et résidus des matériaux mis en œuvre.</w:t>
      </w:r>
    </w:p>
    <w:p w:rsidR="00555659" w:rsidRPr="008A4C2B" w:rsidRDefault="00555659" w:rsidP="00D746A6">
      <w:pPr>
        <w:pStyle w:val="Titre6"/>
        <w:numPr>
          <w:ilvl w:val="0"/>
          <w:numId w:val="9"/>
        </w:numPr>
        <w:ind w:left="284" w:hanging="284"/>
      </w:pPr>
      <w:r w:rsidRPr="008A4C2B">
        <w:t>Le nettoyage des locaux ou l'ouvrage est effectué, ainsi que ses abords et accès.</w:t>
      </w:r>
    </w:p>
    <w:p w:rsidR="00555659" w:rsidRPr="008A4C2B" w:rsidRDefault="00555659" w:rsidP="00D746A6">
      <w:pPr>
        <w:pStyle w:val="Titre6"/>
        <w:numPr>
          <w:ilvl w:val="0"/>
          <w:numId w:val="9"/>
        </w:numPr>
        <w:ind w:left="284" w:hanging="284"/>
      </w:pPr>
      <w:r w:rsidRPr="008A4C2B">
        <w:t>Le déplacement et la protection éventuelle d'objets ou meubles.</w:t>
      </w:r>
    </w:p>
    <w:p w:rsidR="00555659" w:rsidRPr="008A4C2B" w:rsidRDefault="00555659" w:rsidP="00D746A6">
      <w:pPr>
        <w:pStyle w:val="Titre6"/>
        <w:numPr>
          <w:ilvl w:val="0"/>
          <w:numId w:val="9"/>
        </w:numPr>
        <w:ind w:left="284" w:hanging="284"/>
      </w:pPr>
      <w:r w:rsidRPr="008A4C2B">
        <w:t>Les frais occasionnés pour la protection et la sécurité des ouvriers, y compris l'éclairage artificiel.</w:t>
      </w:r>
    </w:p>
    <w:p w:rsidR="00555659" w:rsidRPr="008A4C2B" w:rsidRDefault="00555659" w:rsidP="00D746A6">
      <w:pPr>
        <w:pStyle w:val="Titre6"/>
        <w:numPr>
          <w:ilvl w:val="0"/>
          <w:numId w:val="9"/>
        </w:numPr>
        <w:ind w:left="284" w:hanging="284"/>
      </w:pPr>
      <w:r w:rsidRPr="008A4C2B">
        <w:t>D'autre part les entrepreneurs sont contractuellement réputés pour établir leurs prix et avant la remise de leur offre :</w:t>
      </w:r>
    </w:p>
    <w:p w:rsidR="00555659" w:rsidRPr="008A4C2B" w:rsidRDefault="00555659" w:rsidP="00D746A6">
      <w:pPr>
        <w:pStyle w:val="Titre6"/>
        <w:numPr>
          <w:ilvl w:val="0"/>
          <w:numId w:val="9"/>
        </w:numPr>
        <w:ind w:left="284" w:hanging="284"/>
      </w:pPr>
      <w:r w:rsidRPr="008A4C2B">
        <w:t>avoir pris pleine et entière connaissance de tous les documents utiles à la réalisation des travaux, ainsi que des sites, lieux et terrains d'implantation des ouvrages et de tous les éléments généraux et locaux en relation avec exécution des travaux.</w:t>
      </w:r>
    </w:p>
    <w:p w:rsidR="00555659" w:rsidRPr="008A4C2B" w:rsidRDefault="001E64DD" w:rsidP="00D746A6">
      <w:pPr>
        <w:pStyle w:val="Titre6"/>
        <w:numPr>
          <w:ilvl w:val="0"/>
          <w:numId w:val="9"/>
        </w:numPr>
        <w:ind w:left="284" w:hanging="284"/>
      </w:pPr>
      <w:r w:rsidRPr="008A4C2B">
        <w:t>Avoir</w:t>
      </w:r>
      <w:r w:rsidR="00555659" w:rsidRPr="008A4C2B">
        <w:t xml:space="preserve"> apprécié exactement toutes les conditions d'exécution des ouvrages et s'être parfaitement et totalement rendu compte de leur nature, de leur importance, de leur complexité et de leurs particularités.</w:t>
      </w:r>
    </w:p>
    <w:p w:rsidR="00555659" w:rsidRPr="008A4C2B" w:rsidRDefault="001E64DD" w:rsidP="00D746A6">
      <w:pPr>
        <w:pStyle w:val="Titre6"/>
        <w:numPr>
          <w:ilvl w:val="0"/>
          <w:numId w:val="9"/>
        </w:numPr>
        <w:ind w:left="284" w:hanging="284"/>
      </w:pPr>
      <w:r w:rsidRPr="008A4C2B">
        <w:t>Avoir</w:t>
      </w:r>
      <w:r w:rsidR="00555659" w:rsidRPr="008A4C2B">
        <w:t xml:space="preserve"> procédé à une visite détaillée des lieux et avoir pris parfaitement connaissance de toutes les conditions physiques et de toutes sujétions relatives à ces lieux ainsi qu'aux accès et abords, à la topographie et à la nature des terrains, à la possibilité d'exécution ainsi qu'à l'organisation fonctionnelle du chantier dans sa totalité.</w:t>
      </w:r>
    </w:p>
    <w:p w:rsidR="00555659" w:rsidRPr="008A4C2B" w:rsidRDefault="001E64DD" w:rsidP="00D746A6">
      <w:pPr>
        <w:pStyle w:val="Titre6"/>
        <w:numPr>
          <w:ilvl w:val="0"/>
          <w:numId w:val="9"/>
        </w:numPr>
        <w:ind w:left="284" w:hanging="284"/>
      </w:pPr>
      <w:r w:rsidRPr="008A4C2B">
        <w:t>Avoir</w:t>
      </w:r>
      <w:r w:rsidR="00555659" w:rsidRPr="008A4C2B">
        <w:t xml:space="preserve"> pris connaissance de l'utilisation du domaine public, de la présence de canalisations, conduites ou câbles de toute nature, au fonctionnement des services publics et à la réalisation éventuelle et simultanée d'autres ouvrages.</w:t>
      </w:r>
    </w:p>
    <w:p w:rsidR="00555659" w:rsidRPr="008A4C2B" w:rsidRDefault="001E64DD" w:rsidP="00D746A6">
      <w:pPr>
        <w:pStyle w:val="Titre6"/>
        <w:numPr>
          <w:ilvl w:val="0"/>
          <w:numId w:val="9"/>
        </w:numPr>
        <w:ind w:left="284" w:hanging="284"/>
      </w:pPr>
      <w:r w:rsidRPr="008A4C2B">
        <w:t>Avoir</w:t>
      </w:r>
      <w:r w:rsidR="00555659" w:rsidRPr="008A4C2B">
        <w:t xml:space="preserve"> contrôlé toutes les indications des documents contractuels du dossier d'appel d'offres, s'être assurés quelles sont exactes, suffisantes et concordantes, s'être entourés de tous les renseignements complémentaires éventuels auprès du Maître d'ouvrage, du Maître d'œuvre, des bureaux d'études techniques et avoir pris tous renseignements auprès des services publics, </w:t>
      </w:r>
      <w:r w:rsidR="0003697B" w:rsidRPr="008A4C2B">
        <w:t>parapublics</w:t>
      </w:r>
      <w:r w:rsidR="00555659" w:rsidRPr="008A4C2B">
        <w:t xml:space="preserve"> ou concessionnaires.</w:t>
      </w:r>
    </w:p>
    <w:p w:rsidR="001E64DD" w:rsidRPr="008A4C2B" w:rsidRDefault="001E64DD" w:rsidP="00861425">
      <w:pPr>
        <w:pStyle w:val="Titre6"/>
        <w:rPr>
          <w:szCs w:val="18"/>
        </w:rPr>
      </w:pPr>
    </w:p>
    <w:p w:rsidR="00B569C5" w:rsidRPr="008A4C2B" w:rsidRDefault="00B569C5" w:rsidP="0064497D">
      <w:pPr>
        <w:pStyle w:val="Titre4"/>
        <w:ind w:right="-1"/>
        <w:rPr>
          <w:szCs w:val="18"/>
        </w:rPr>
      </w:pPr>
      <w:r w:rsidRPr="008A4C2B">
        <w:rPr>
          <w:szCs w:val="18"/>
        </w:rPr>
        <w:t>1.2.</w:t>
      </w:r>
      <w:r w:rsidR="009F2CC7" w:rsidRPr="008A4C2B">
        <w:rPr>
          <w:szCs w:val="18"/>
        </w:rPr>
        <w:t>6</w:t>
      </w:r>
      <w:r w:rsidRPr="008A4C2B">
        <w:rPr>
          <w:szCs w:val="18"/>
        </w:rPr>
        <w:t xml:space="preserve">.2 - Rigueur du prix forfaitaire </w:t>
      </w:r>
    </w:p>
    <w:p w:rsidR="001E64DD" w:rsidRPr="008A4C2B" w:rsidRDefault="001E64DD" w:rsidP="00861425">
      <w:pPr>
        <w:pStyle w:val="Titre6"/>
      </w:pPr>
    </w:p>
    <w:p w:rsidR="00B569C5" w:rsidRPr="008A4C2B" w:rsidRDefault="00B569C5" w:rsidP="00861425">
      <w:pPr>
        <w:pStyle w:val="Titre6"/>
      </w:pPr>
      <w:r w:rsidRPr="008A4C2B">
        <w:t>Le C.C.T.P. et la série de plans, documents graphiques, notes de calculs etc. donnent les caractéristiques des travaux à prévoir pour une parfaite exécution des ouvrages et compète finition.</w:t>
      </w:r>
    </w:p>
    <w:p w:rsidR="00B569C5" w:rsidRPr="008A4C2B" w:rsidRDefault="00B569C5" w:rsidP="00861425">
      <w:pPr>
        <w:pStyle w:val="Titre6"/>
      </w:pPr>
      <w:r w:rsidRPr="008A4C2B">
        <w:t>En cas d'incertitude ou s'il apparaît sur les documents susmentionnés des omissions ou des erreurs, les entrepreneurs devront compléter leurs renseignements auprès du Maître d'œuvre ou parfaire et suppléer à un manque d'indications et aux omissions.</w:t>
      </w:r>
    </w:p>
    <w:p w:rsidR="00B569C5" w:rsidRPr="008A4C2B" w:rsidRDefault="00B569C5" w:rsidP="00861425">
      <w:pPr>
        <w:pStyle w:val="Titre6"/>
      </w:pPr>
      <w:r w:rsidRPr="008A4C2B">
        <w:t>En conséquence, le prix souscrit dans l'acte d'engagement correspond à des bâtiments livrés au complet et en parfait état de finition.</w:t>
      </w:r>
    </w:p>
    <w:p w:rsidR="00B569C5" w:rsidRPr="008A4C2B" w:rsidRDefault="00B569C5" w:rsidP="00861425">
      <w:pPr>
        <w:pStyle w:val="Titre6"/>
      </w:pPr>
      <w:r w:rsidRPr="008A4C2B">
        <w:t>Il est formellement stipulé que le prix forfaitaire comprendra tous les ouvrages utiles à l'exécution convenable et complète des travaux, de façon que leur achèvement dans les conditions déterminées par les plans, documents graphiques, notes de calculs et C.C.T.P. ne donnent lieu à aucun supplément.</w:t>
      </w:r>
    </w:p>
    <w:p w:rsidR="00B569C5" w:rsidRPr="008A4C2B" w:rsidRDefault="00B569C5" w:rsidP="00861425">
      <w:pPr>
        <w:pStyle w:val="Titre6"/>
      </w:pPr>
      <w:r w:rsidRPr="008A4C2B">
        <w:t>Ne seront considéré comme travaux " en plus", et de ce fait, ne pourront donner lieu à un ordre de service ou à des comptes, tous les travaux nécessaires à l'entier et parfait achèvement de l'ouvrage dans le cadre défini et souscrits en parfaite connaissance de cause. Partant l'Entrepreneur ne pourra réclamer aucun supplément en s'appuyant sur ce que les désignations mentionnées sur ces pièces contractuelles pourraient présenter d'incomplet ou de contradictoire ou sur des omissions évidentes qui pourraient se révéler.</w:t>
      </w:r>
    </w:p>
    <w:p w:rsidR="001E64DD" w:rsidRPr="008A4C2B" w:rsidRDefault="001E64DD" w:rsidP="00861425">
      <w:pPr>
        <w:pStyle w:val="Titre6"/>
        <w:rPr>
          <w:szCs w:val="18"/>
        </w:rPr>
      </w:pPr>
    </w:p>
    <w:p w:rsidR="00186FC5" w:rsidRPr="008A4C2B" w:rsidRDefault="00186FC5" w:rsidP="0064497D">
      <w:pPr>
        <w:pStyle w:val="Titre4"/>
        <w:ind w:right="-1"/>
        <w:rPr>
          <w:szCs w:val="18"/>
        </w:rPr>
      </w:pPr>
      <w:r w:rsidRPr="008A4C2B">
        <w:rPr>
          <w:szCs w:val="18"/>
        </w:rPr>
        <w:lastRenderedPageBreak/>
        <w:t>1.2.</w:t>
      </w:r>
      <w:r w:rsidR="009F2CC7" w:rsidRPr="008A4C2B">
        <w:rPr>
          <w:szCs w:val="18"/>
        </w:rPr>
        <w:t>6</w:t>
      </w:r>
      <w:r w:rsidRPr="008A4C2B">
        <w:rPr>
          <w:szCs w:val="18"/>
        </w:rPr>
        <w:t xml:space="preserve">.3 - Conditions d'intervention </w:t>
      </w:r>
    </w:p>
    <w:p w:rsidR="001E64DD" w:rsidRPr="008A4C2B" w:rsidRDefault="001E64DD" w:rsidP="00861425">
      <w:pPr>
        <w:pStyle w:val="Titre6"/>
      </w:pPr>
    </w:p>
    <w:p w:rsidR="00186FC5" w:rsidRPr="008A4C2B" w:rsidRDefault="00186FC5" w:rsidP="00861425">
      <w:pPr>
        <w:pStyle w:val="Titre6"/>
      </w:pPr>
      <w:r w:rsidRPr="008A4C2B">
        <w:t>Les prix unitaires des bordereaux sont réputés établis pour des ouvrages exécutés en étages élevés et avec des accès difficiles, nécessitant des manutentions pour le montage et le transport des matériaux que l'Entrepreneur se doit d'estimer. De même, les sujétions consécutives à l'exécution dans des conditions particulières, sur échafaudages, nacelles, échelles</w:t>
      </w:r>
      <w:r w:rsidR="00877120" w:rsidRPr="008A4C2B">
        <w:t>,</w:t>
      </w:r>
      <w:r w:rsidRPr="008A4C2B">
        <w:t xml:space="preserve"> sont réputées incluses dans les prix.</w:t>
      </w:r>
    </w:p>
    <w:p w:rsidR="00186FC5" w:rsidRPr="008A4C2B" w:rsidRDefault="00186FC5" w:rsidP="00861425">
      <w:pPr>
        <w:pStyle w:val="Titre6"/>
      </w:pPr>
      <w:r w:rsidRPr="008A4C2B">
        <w:t>Toutefois, dans le cas d'emplacements ou l'atteinte ne peut être réalisée qu'au moyen d'échafaudages volant, de cordes à nœud ou d'installations spéciales pouvant engager éventuellement l'intervention d'échafaudeurs spécialisés, les frais afférents à ces dispositions devront apparaître clairement dans l'offre de l'entreprise.</w:t>
      </w:r>
    </w:p>
    <w:p w:rsidR="00186FC5" w:rsidRPr="008A4C2B" w:rsidRDefault="00186FC5" w:rsidP="00861425">
      <w:pPr>
        <w:pStyle w:val="Titre6"/>
      </w:pPr>
      <w:r w:rsidRPr="008A4C2B">
        <w:t>De même s'agissant des ouvrages de protections diverses, seules feront exception à la règle les travaux demandant la mise en place de protections supplémentaires et spécifiques demandées expressément par le Maître d'ouvrage ou le Maître d'œuvre et destinées à la protection d'ouvrages en place non susceptible d'être transportables. Les frais afférents à ces protections devront apparaître clairement dans l'offre de l'entreprise; à défaut le prix sera considéré comme incluant de fait ces ouvrages (échafaudages, protections etc.…) et l'entrepreneur ne pourra prétendre à aucune indemnité.</w:t>
      </w:r>
    </w:p>
    <w:p w:rsidR="001E64DD" w:rsidRPr="008A4C2B" w:rsidRDefault="001E64DD" w:rsidP="00861425">
      <w:pPr>
        <w:pStyle w:val="Titre6"/>
        <w:rPr>
          <w:szCs w:val="18"/>
        </w:rPr>
      </w:pPr>
    </w:p>
    <w:p w:rsidR="00462BA7" w:rsidRPr="008A4C2B" w:rsidRDefault="00462BA7" w:rsidP="0064497D">
      <w:pPr>
        <w:pStyle w:val="Titre4"/>
        <w:ind w:right="-1"/>
        <w:rPr>
          <w:szCs w:val="18"/>
        </w:rPr>
      </w:pPr>
      <w:r w:rsidRPr="008A4C2B">
        <w:rPr>
          <w:szCs w:val="18"/>
        </w:rPr>
        <w:t>1.2.</w:t>
      </w:r>
      <w:r w:rsidR="009F2CC7" w:rsidRPr="008A4C2B">
        <w:rPr>
          <w:szCs w:val="18"/>
        </w:rPr>
        <w:t>6</w:t>
      </w:r>
      <w:r w:rsidRPr="008A4C2B">
        <w:rPr>
          <w:szCs w:val="18"/>
        </w:rPr>
        <w:t xml:space="preserve">.4 - Prestations dues par les entreprises </w:t>
      </w:r>
    </w:p>
    <w:p w:rsidR="001E64DD" w:rsidRPr="008A4C2B" w:rsidRDefault="001E64DD" w:rsidP="001158F5">
      <w:pPr>
        <w:pStyle w:val="Titre6"/>
      </w:pPr>
    </w:p>
    <w:p w:rsidR="00462BA7" w:rsidRPr="008A4C2B" w:rsidRDefault="00462BA7" w:rsidP="001158F5">
      <w:pPr>
        <w:pStyle w:val="Titre6"/>
      </w:pPr>
      <w:r w:rsidRPr="008A4C2B">
        <w:t>Dans le cadre de l'exécution de leur marché, les entrepreneurs devront implicitement :</w:t>
      </w:r>
    </w:p>
    <w:p w:rsidR="001158F5" w:rsidRPr="008A4C2B" w:rsidRDefault="001158F5" w:rsidP="001158F5">
      <w:pPr>
        <w:pStyle w:val="Titre6"/>
      </w:pPr>
    </w:p>
    <w:p w:rsidR="00462BA7" w:rsidRPr="008A4C2B" w:rsidRDefault="001158F5" w:rsidP="00D746A6">
      <w:pPr>
        <w:pStyle w:val="Titre6"/>
        <w:numPr>
          <w:ilvl w:val="0"/>
          <w:numId w:val="9"/>
        </w:numPr>
        <w:ind w:left="284" w:hanging="284"/>
      </w:pPr>
      <w:r w:rsidRPr="008A4C2B">
        <w:t>La</w:t>
      </w:r>
      <w:r w:rsidR="00462BA7" w:rsidRPr="008A4C2B">
        <w:t xml:space="preserve"> fourniture, le transport et la mise en œuvre de tous matériaux et matériels nécessaires à la réalisation parfaite et complète de tous les ouvrages de leur corps d'état.</w:t>
      </w:r>
    </w:p>
    <w:p w:rsidR="00462BA7" w:rsidRPr="008A4C2B" w:rsidRDefault="00462BA7" w:rsidP="00D746A6">
      <w:pPr>
        <w:pStyle w:val="Titre6"/>
        <w:numPr>
          <w:ilvl w:val="0"/>
          <w:numId w:val="9"/>
        </w:numPr>
        <w:ind w:left="284" w:hanging="284"/>
      </w:pPr>
      <w:r w:rsidRPr="008A4C2B">
        <w:t>Tous les percements, saignées, rebouchages, scellements et raccords dans les conditions précisées par le présent C.C.T.P.</w:t>
      </w:r>
    </w:p>
    <w:p w:rsidR="00462BA7" w:rsidRPr="008A4C2B" w:rsidRDefault="00462BA7" w:rsidP="00D746A6">
      <w:pPr>
        <w:pStyle w:val="Titre6"/>
        <w:numPr>
          <w:ilvl w:val="0"/>
          <w:numId w:val="9"/>
        </w:numPr>
        <w:ind w:left="284" w:hanging="284"/>
      </w:pPr>
      <w:r w:rsidRPr="008A4C2B">
        <w:t>La fixation par tous moyens de leurs ouvrages.</w:t>
      </w:r>
    </w:p>
    <w:p w:rsidR="00462BA7" w:rsidRPr="008A4C2B" w:rsidRDefault="00462BA7" w:rsidP="00D746A6">
      <w:pPr>
        <w:pStyle w:val="Titre6"/>
        <w:numPr>
          <w:ilvl w:val="0"/>
          <w:numId w:val="9"/>
        </w:numPr>
        <w:ind w:left="284" w:hanging="284"/>
      </w:pPr>
      <w:r w:rsidRPr="008A4C2B">
        <w:t>La main d'œuvre et les fournitures nécessaires pour toutes les reprises, finitions, vérifications, réglages de leurs ouvrages avant réception des travaux.</w:t>
      </w:r>
    </w:p>
    <w:p w:rsidR="00462BA7" w:rsidRPr="008A4C2B" w:rsidRDefault="00462BA7" w:rsidP="00D746A6">
      <w:pPr>
        <w:pStyle w:val="Titre6"/>
        <w:numPr>
          <w:ilvl w:val="0"/>
          <w:numId w:val="9"/>
        </w:numPr>
        <w:ind w:left="284" w:hanging="284"/>
      </w:pPr>
      <w:r w:rsidRPr="008A4C2B">
        <w:t>Le nettoyage des ouvrages mis en œuvre avant réception des travaux</w:t>
      </w:r>
    </w:p>
    <w:p w:rsidR="00462BA7" w:rsidRPr="008A4C2B" w:rsidRDefault="00462BA7" w:rsidP="00D746A6">
      <w:pPr>
        <w:pStyle w:val="Titre6"/>
        <w:numPr>
          <w:ilvl w:val="0"/>
          <w:numId w:val="9"/>
        </w:numPr>
        <w:ind w:left="284" w:hanging="284"/>
      </w:pPr>
      <w:r w:rsidRPr="008A4C2B">
        <w:t>Les incidences consécutives aux travaux en heures supplémentaires, heures de nuit pour respecter le délai d'exécution.</w:t>
      </w:r>
    </w:p>
    <w:p w:rsidR="00462BA7" w:rsidRPr="008A4C2B" w:rsidRDefault="00462BA7" w:rsidP="00D746A6">
      <w:pPr>
        <w:pStyle w:val="Titre6"/>
        <w:numPr>
          <w:ilvl w:val="0"/>
          <w:numId w:val="9"/>
        </w:numPr>
        <w:ind w:left="284" w:hanging="284"/>
      </w:pPr>
      <w:r w:rsidRPr="008A4C2B">
        <w:t>Tous les frais et prestations, même non rémunérés ci-dessus, mais nécessaires à la réalisation parfaite et complète des travaux.</w:t>
      </w:r>
    </w:p>
    <w:p w:rsidR="001158F5" w:rsidRPr="008A4C2B" w:rsidRDefault="001158F5" w:rsidP="004E0E6C">
      <w:pPr>
        <w:pStyle w:val="Titre6"/>
      </w:pPr>
    </w:p>
    <w:p w:rsidR="00462BA7" w:rsidRPr="008A4C2B" w:rsidRDefault="00462BA7" w:rsidP="004E0E6C">
      <w:pPr>
        <w:pStyle w:val="Titre6"/>
      </w:pPr>
      <w:r w:rsidRPr="008A4C2B">
        <w:t>L'</w:t>
      </w:r>
      <w:r w:rsidR="00CC1922" w:rsidRPr="008A4C2B">
        <w:t>entrepreneur</w:t>
      </w:r>
      <w:r w:rsidRPr="008A4C2B">
        <w:t xml:space="preserve"> inclut dans son prix l'ordonnancement et le pilotage de l'ensemble des travaux, pour leur bon avancement et achèvement, dans le respect des règles de l'art, des délais prescrits et de toutes réglementations, notamment celles relatives à la sécurité et à la protection de la santé, applicables aux chantiers de travaux de bâtiments (construction -rénovation - réhabilitation). Il a donc la charge de l'organisation matérielle et collective du chantier, ainsi que de toutes dépenses s'y rapportant, sans exception. Le pilotage de chantier commence à la période de préparation et s'achève à l'expiration du délai de garantie de parfait achèvement.</w:t>
      </w:r>
    </w:p>
    <w:p w:rsidR="00F8484D" w:rsidRPr="008A4C2B" w:rsidRDefault="00F8484D" w:rsidP="004E0E6C">
      <w:pPr>
        <w:pStyle w:val="Titre6"/>
        <w:rPr>
          <w:szCs w:val="18"/>
        </w:rPr>
      </w:pPr>
    </w:p>
    <w:p w:rsidR="00DA49D3" w:rsidRPr="008A4C2B" w:rsidRDefault="00DA49D3" w:rsidP="0064497D">
      <w:pPr>
        <w:pStyle w:val="Titre3"/>
        <w:ind w:right="-1"/>
        <w:rPr>
          <w:sz w:val="18"/>
          <w:szCs w:val="18"/>
          <w:lang w:val="fr-FR"/>
        </w:rPr>
      </w:pPr>
      <w:bookmarkStart w:id="21" w:name="_Toc10730051"/>
      <w:r w:rsidRPr="008A4C2B">
        <w:rPr>
          <w:sz w:val="18"/>
          <w:szCs w:val="18"/>
          <w:lang w:val="fr-FR"/>
        </w:rPr>
        <w:t>1.2.</w:t>
      </w:r>
      <w:r w:rsidR="009F2CC7" w:rsidRPr="008A4C2B">
        <w:rPr>
          <w:sz w:val="18"/>
          <w:szCs w:val="18"/>
          <w:lang w:val="fr-FR"/>
        </w:rPr>
        <w:t xml:space="preserve">7 </w:t>
      </w:r>
      <w:r w:rsidRPr="008A4C2B">
        <w:rPr>
          <w:sz w:val="18"/>
          <w:szCs w:val="18"/>
          <w:lang w:val="fr-FR"/>
        </w:rPr>
        <w:t xml:space="preserve">- </w:t>
      </w:r>
      <w:r w:rsidR="007F4C53" w:rsidRPr="008A4C2B">
        <w:rPr>
          <w:sz w:val="18"/>
          <w:szCs w:val="18"/>
          <w:lang w:val="fr-FR"/>
        </w:rPr>
        <w:t>M</w:t>
      </w:r>
      <w:r w:rsidR="00920E27" w:rsidRPr="008A4C2B">
        <w:rPr>
          <w:sz w:val="18"/>
          <w:szCs w:val="18"/>
          <w:lang w:val="fr-FR"/>
        </w:rPr>
        <w:t xml:space="preserve">ode de </w:t>
      </w:r>
      <w:r w:rsidR="0003697B" w:rsidRPr="008A4C2B">
        <w:rPr>
          <w:sz w:val="18"/>
          <w:szCs w:val="18"/>
          <w:lang w:val="fr-FR"/>
        </w:rPr>
        <w:t>métré</w:t>
      </w:r>
      <w:r w:rsidR="00920E27" w:rsidRPr="008A4C2B">
        <w:rPr>
          <w:sz w:val="18"/>
          <w:szCs w:val="18"/>
          <w:lang w:val="fr-FR"/>
        </w:rPr>
        <w:t xml:space="preserve"> des ouvrages</w:t>
      </w:r>
      <w:bookmarkEnd w:id="21"/>
      <w:r w:rsidR="00920E27" w:rsidRPr="008A4C2B">
        <w:rPr>
          <w:sz w:val="18"/>
          <w:szCs w:val="18"/>
          <w:lang w:val="fr-FR"/>
        </w:rPr>
        <w:t xml:space="preserve"> </w:t>
      </w:r>
    </w:p>
    <w:p w:rsidR="001158F5" w:rsidRPr="008A4C2B" w:rsidRDefault="001158F5" w:rsidP="004E0E6C">
      <w:pPr>
        <w:pStyle w:val="Titre6"/>
      </w:pPr>
    </w:p>
    <w:p w:rsidR="00DA49D3" w:rsidRPr="008A4C2B" w:rsidRDefault="006824E8" w:rsidP="004E0E6C">
      <w:pPr>
        <w:pStyle w:val="Titre6"/>
      </w:pPr>
      <w:r w:rsidRPr="008A4C2B">
        <w:t xml:space="preserve">D'une façon générale les ouvrages du présent lot </w:t>
      </w:r>
      <w:r w:rsidR="00396567" w:rsidRPr="008A4C2B">
        <w:t>ser</w:t>
      </w:r>
      <w:r w:rsidRPr="008A4C2B">
        <w:t>ont calculés au mètre carré (m²), mè</w:t>
      </w:r>
      <w:r w:rsidR="001158F5" w:rsidRPr="008A4C2B">
        <w:t xml:space="preserve">tre linéaire (ml) ou unité (u). </w:t>
      </w:r>
      <w:r w:rsidR="00DA49D3" w:rsidRPr="008A4C2B">
        <w:t>Par défaut ou en cas de contradiction, il sera fait application des modes de métré défini par le cadre d</w:t>
      </w:r>
      <w:r w:rsidR="007D6FE2" w:rsidRPr="008A4C2B">
        <w:t>e bordereau des prix unitaires.</w:t>
      </w:r>
    </w:p>
    <w:p w:rsidR="00F8484D" w:rsidRPr="008A4C2B" w:rsidRDefault="00F8484D" w:rsidP="004E0E6C">
      <w:pPr>
        <w:pStyle w:val="Titre6"/>
        <w:rPr>
          <w:szCs w:val="18"/>
        </w:rPr>
      </w:pPr>
    </w:p>
    <w:p w:rsidR="00B504BC" w:rsidRPr="008A4C2B" w:rsidRDefault="00B504BC" w:rsidP="0064497D">
      <w:pPr>
        <w:pStyle w:val="Titre3"/>
        <w:ind w:right="-1"/>
        <w:rPr>
          <w:sz w:val="18"/>
          <w:szCs w:val="18"/>
          <w:lang w:val="fr-FR"/>
        </w:rPr>
      </w:pPr>
      <w:bookmarkStart w:id="22" w:name="_Toc10730052"/>
      <w:r w:rsidRPr="008A4C2B">
        <w:rPr>
          <w:sz w:val="18"/>
          <w:szCs w:val="18"/>
          <w:lang w:val="fr-FR"/>
        </w:rPr>
        <w:t>1.2.</w:t>
      </w:r>
      <w:r w:rsidR="009F2CC7" w:rsidRPr="008A4C2B">
        <w:rPr>
          <w:sz w:val="18"/>
          <w:szCs w:val="18"/>
          <w:lang w:val="fr-FR"/>
        </w:rPr>
        <w:t>8</w:t>
      </w:r>
      <w:r w:rsidRPr="008A4C2B">
        <w:rPr>
          <w:sz w:val="18"/>
          <w:szCs w:val="18"/>
          <w:lang w:val="fr-FR"/>
        </w:rPr>
        <w:t xml:space="preserve"> - </w:t>
      </w:r>
      <w:r w:rsidR="007F4C53" w:rsidRPr="008A4C2B">
        <w:rPr>
          <w:sz w:val="18"/>
          <w:szCs w:val="18"/>
          <w:lang w:val="fr-FR"/>
        </w:rPr>
        <w:t>D</w:t>
      </w:r>
      <w:r w:rsidR="00920E27" w:rsidRPr="008A4C2B">
        <w:rPr>
          <w:sz w:val="18"/>
          <w:szCs w:val="18"/>
          <w:lang w:val="fr-FR"/>
        </w:rPr>
        <w:t xml:space="preserve">ocuments de </w:t>
      </w:r>
      <w:r w:rsidR="0003697B" w:rsidRPr="008A4C2B">
        <w:rPr>
          <w:sz w:val="18"/>
          <w:szCs w:val="18"/>
          <w:lang w:val="fr-FR"/>
        </w:rPr>
        <w:t>références</w:t>
      </w:r>
      <w:r w:rsidR="00920E27" w:rsidRPr="008A4C2B">
        <w:rPr>
          <w:sz w:val="18"/>
          <w:szCs w:val="18"/>
          <w:lang w:val="fr-FR"/>
        </w:rPr>
        <w:t xml:space="preserve"> contractuels et respect des règles de l'art</w:t>
      </w:r>
      <w:bookmarkEnd w:id="22"/>
      <w:r w:rsidR="00920E27" w:rsidRPr="008A4C2B">
        <w:rPr>
          <w:sz w:val="18"/>
          <w:szCs w:val="18"/>
          <w:lang w:val="fr-FR"/>
        </w:rPr>
        <w:t xml:space="preserve"> </w:t>
      </w:r>
    </w:p>
    <w:p w:rsidR="00F8484D" w:rsidRPr="008A4C2B" w:rsidRDefault="00F8484D" w:rsidP="004E0E6C">
      <w:pPr>
        <w:pStyle w:val="Titre6"/>
      </w:pPr>
    </w:p>
    <w:p w:rsidR="00B504BC" w:rsidRPr="008A4C2B" w:rsidRDefault="00B504BC" w:rsidP="004E0E6C">
      <w:pPr>
        <w:pStyle w:val="Titre6"/>
      </w:pPr>
      <w:r w:rsidRPr="008A4C2B">
        <w:t>La réalisation des travaux du présent marché devra contractuellement respecter tous les textes, dispositions, spécifications, prescriptions et autres, régissant l'exécution des travaux de bâtiment sans qu'il y soit nécessairement et systématiquement obligatoire d'en rappeler les termes.</w:t>
      </w:r>
    </w:p>
    <w:p w:rsidR="001342E8" w:rsidRPr="008A4C2B" w:rsidRDefault="001342E8" w:rsidP="004E0E6C">
      <w:pPr>
        <w:pStyle w:val="Titre6"/>
        <w:rPr>
          <w:szCs w:val="18"/>
        </w:rPr>
      </w:pPr>
    </w:p>
    <w:p w:rsidR="001342E8" w:rsidRPr="008A4C2B" w:rsidRDefault="001342E8" w:rsidP="0064497D">
      <w:pPr>
        <w:pStyle w:val="Titre4"/>
        <w:ind w:right="-1"/>
        <w:rPr>
          <w:szCs w:val="18"/>
        </w:rPr>
      </w:pPr>
      <w:r w:rsidRPr="008A4C2B">
        <w:rPr>
          <w:szCs w:val="18"/>
        </w:rPr>
        <w:t>1.2.</w:t>
      </w:r>
      <w:r w:rsidR="009F2CC7" w:rsidRPr="008A4C2B">
        <w:rPr>
          <w:szCs w:val="18"/>
        </w:rPr>
        <w:t>8</w:t>
      </w:r>
      <w:r w:rsidRPr="008A4C2B">
        <w:rPr>
          <w:szCs w:val="18"/>
        </w:rPr>
        <w:t xml:space="preserve">.1 - Règles de l'art &amp; Obligations de conseil. </w:t>
      </w:r>
    </w:p>
    <w:p w:rsidR="00F8484D" w:rsidRPr="008A4C2B" w:rsidRDefault="00F8484D" w:rsidP="004E0E6C">
      <w:pPr>
        <w:pStyle w:val="Titre6"/>
      </w:pPr>
    </w:p>
    <w:p w:rsidR="001342E8" w:rsidRPr="008A4C2B" w:rsidRDefault="001342E8" w:rsidP="004E0E6C">
      <w:pPr>
        <w:pStyle w:val="Titre6"/>
      </w:pPr>
      <w:r w:rsidRPr="008A4C2B">
        <w:t>S'il estime que les ouvrages décrits dans le présent C.C.T.P. ne sont pas conformes aux règles de l'Art, l'Entrepreneur doit en référer au Maître d'Ouvrage ou à son représentant avant d'établir sa proposition et au plus tard avant toute exécution.</w:t>
      </w:r>
    </w:p>
    <w:p w:rsidR="001342E8" w:rsidRPr="008A4C2B" w:rsidRDefault="001342E8" w:rsidP="004E0E6C">
      <w:pPr>
        <w:pStyle w:val="Titre6"/>
      </w:pPr>
      <w:r w:rsidRPr="008A4C2B">
        <w:t>Il est rappelé que l'entrepreneur a une obligation de conseil en tant que professionnel impliqué contractuellement dans une opération de construction. Cette obligation de conseil ne se limite pas aux Maîtres d'ouvrage et aux Maîtres d'œuvre mais oblige l'entrepreneur vis à vis de ses collègues et/ou de ses sous-traitants et l'entrepreneur n'en est pas dispensé même si la direction générale du projet est confiée à un Maître d'œuvre.</w:t>
      </w:r>
    </w:p>
    <w:p w:rsidR="001342E8" w:rsidRPr="008A4C2B" w:rsidRDefault="001342E8" w:rsidP="004E0E6C">
      <w:pPr>
        <w:pStyle w:val="Titre6"/>
      </w:pPr>
      <w:r w:rsidRPr="008A4C2B">
        <w:t>Ainsi l'entrepreneur est tenu d'appeler l'attention du Maître d'ouvrage ou du Maître d'œuvre sur les défauts de conception du plan, sur les imprécisions, erreurs ou incertitudes du présent CCTP, sur les risques de l'opération et doit procéder à toutes vérifications utiles avant le commencement des travaux.</w:t>
      </w:r>
    </w:p>
    <w:p w:rsidR="001342E8" w:rsidRPr="008A4C2B" w:rsidRDefault="001342E8" w:rsidP="004E0E6C">
      <w:pPr>
        <w:pStyle w:val="Titre6"/>
      </w:pPr>
      <w:r w:rsidRPr="008A4C2B">
        <w:lastRenderedPageBreak/>
        <w:t>Ces observations, réserves ou refus doivent être formulées par écrit afin de prouver que le Maître d'ouvrage ou le Maître d'œuvre a délibérément accepté les risques liés à leur choix.</w:t>
      </w:r>
    </w:p>
    <w:p w:rsidR="00F8484D" w:rsidRPr="008A4C2B" w:rsidRDefault="00F8484D" w:rsidP="004E0E6C">
      <w:pPr>
        <w:pStyle w:val="Titre6"/>
        <w:rPr>
          <w:szCs w:val="18"/>
        </w:rPr>
      </w:pPr>
    </w:p>
    <w:p w:rsidR="00B16944" w:rsidRPr="008A4C2B" w:rsidRDefault="00B16944" w:rsidP="0064497D">
      <w:pPr>
        <w:pStyle w:val="Titre4"/>
        <w:ind w:right="-1"/>
        <w:rPr>
          <w:szCs w:val="18"/>
        </w:rPr>
      </w:pPr>
      <w:r w:rsidRPr="008A4C2B">
        <w:rPr>
          <w:szCs w:val="18"/>
        </w:rPr>
        <w:t>1.2.</w:t>
      </w:r>
      <w:r w:rsidR="009F2CC7" w:rsidRPr="008A4C2B">
        <w:rPr>
          <w:szCs w:val="18"/>
        </w:rPr>
        <w:t>8</w:t>
      </w:r>
      <w:r w:rsidRPr="008A4C2B">
        <w:rPr>
          <w:szCs w:val="18"/>
        </w:rPr>
        <w:t xml:space="preserve">.2 - Documents de référence contractuels </w:t>
      </w:r>
    </w:p>
    <w:p w:rsidR="00F8484D" w:rsidRPr="008A4C2B" w:rsidRDefault="00F8484D" w:rsidP="004E0E6C">
      <w:pPr>
        <w:pStyle w:val="Titre6"/>
      </w:pPr>
    </w:p>
    <w:p w:rsidR="00B16944" w:rsidRPr="008A4C2B" w:rsidRDefault="00B16944" w:rsidP="004E0E6C">
      <w:pPr>
        <w:pStyle w:val="Titre6"/>
      </w:pPr>
      <w:r w:rsidRPr="008A4C2B">
        <w:t>Chaque entrepreneur est réputé connaître en tous points les réglementations et les documents contractuels applicables aux travaux de son marché.</w:t>
      </w:r>
    </w:p>
    <w:p w:rsidR="00B16944" w:rsidRPr="008A4C2B" w:rsidRDefault="00B16944" w:rsidP="004E0E6C">
      <w:pPr>
        <w:pStyle w:val="Titre6"/>
      </w:pPr>
      <w:r w:rsidRPr="008A4C2B">
        <w:t>En ce qui concerne les textes législatifs, décrets, arrêtés, circulaires, dispositions, spécifications, prescriptions, normes, D.T.U, C.C.T.G, il faut entendre tous les fascicules, additifs, amendements, errata, modificatifs, etc.. Connus et en vigueur au premier jour du mois d'établissement des prix sauf spécifications contraires et expresses indiquées dans le CCAP ou le CCAG.</w:t>
      </w:r>
    </w:p>
    <w:p w:rsidR="00B16944" w:rsidRPr="008A4C2B" w:rsidRDefault="00B16944" w:rsidP="004E0E6C">
      <w:pPr>
        <w:pStyle w:val="Titre6"/>
      </w:pPr>
      <w:r w:rsidRPr="008A4C2B">
        <w:t>Les textes législatifs seront mis en application après publication au Journal Officiel à moins que le législateur n'ait prévue une date différente.</w:t>
      </w:r>
    </w:p>
    <w:p w:rsidR="00B16944" w:rsidRPr="008A4C2B" w:rsidRDefault="00B16944" w:rsidP="004E0E6C">
      <w:pPr>
        <w:pStyle w:val="Titre6"/>
      </w:pPr>
      <w:r w:rsidRPr="008A4C2B">
        <w:t>Par extension, il est stipulé que pour les autres documents contractuels cités dans le présent C.C.T.P., les dates de prise d'effet seront identiques à celles prévues ci-dessus.</w:t>
      </w:r>
    </w:p>
    <w:p w:rsidR="00B16944" w:rsidRPr="008A4C2B" w:rsidRDefault="00B16944" w:rsidP="004E0E6C">
      <w:pPr>
        <w:pStyle w:val="Titre6"/>
      </w:pPr>
      <w:r w:rsidRPr="008A4C2B">
        <w:t>En cas de divergence ou de discordance implicite ou explicite entre les spécifications du présent C.C.T.P. et les clauses et prescriptions des textes réglementaires rappelés ci-dessus (lois, règlements, normes, DTU etc.…) il est spécifié que ce sont ces textes réglementaires qui prévaudront.</w:t>
      </w:r>
    </w:p>
    <w:p w:rsidR="00C53016" w:rsidRPr="008A4C2B" w:rsidRDefault="00C53016" w:rsidP="004E0E6C">
      <w:pPr>
        <w:pStyle w:val="Titre6"/>
        <w:rPr>
          <w:noProof/>
          <w:szCs w:val="18"/>
        </w:rPr>
      </w:pPr>
    </w:p>
    <w:p w:rsidR="0013571B" w:rsidRPr="008A4C2B" w:rsidRDefault="0013571B"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 xml:space="preserve">.2.1 - Textes &amp; Règlements généraux </w:t>
      </w:r>
    </w:p>
    <w:p w:rsidR="00F8484D" w:rsidRPr="008A4C2B" w:rsidRDefault="00F8484D" w:rsidP="004E0E6C">
      <w:pPr>
        <w:pStyle w:val="Titre6"/>
      </w:pPr>
    </w:p>
    <w:p w:rsidR="0013571B" w:rsidRPr="008A4C2B" w:rsidRDefault="0013571B" w:rsidP="004E0E6C">
      <w:pPr>
        <w:pStyle w:val="Titre6"/>
      </w:pPr>
      <w:r w:rsidRPr="008A4C2B">
        <w:t xml:space="preserve">Ces textes et règlements généraux devront être respectés dans la mesure </w:t>
      </w:r>
      <w:proofErr w:type="gramStart"/>
      <w:r w:rsidRPr="008A4C2B">
        <w:t>ou</w:t>
      </w:r>
      <w:proofErr w:type="gramEnd"/>
      <w:r w:rsidRPr="008A4C2B">
        <w:t xml:space="preserve"> l'exécution des travaux du présent contrat entre dans leur domaine d'application.</w:t>
      </w:r>
    </w:p>
    <w:p w:rsidR="00F8484D" w:rsidRPr="008A4C2B" w:rsidRDefault="00F8484D" w:rsidP="00F8484D">
      <w:pPr>
        <w:pStyle w:val="Titre6"/>
      </w:pPr>
    </w:p>
    <w:p w:rsidR="0013571B" w:rsidRPr="008A4C2B" w:rsidRDefault="0013571B" w:rsidP="00F8484D">
      <w:pPr>
        <w:pStyle w:val="Titre6"/>
      </w:pPr>
      <w:r w:rsidRPr="008A4C2B">
        <w:t>Et notamment, sans que cette liste ne soit limitative :</w:t>
      </w:r>
    </w:p>
    <w:p w:rsidR="00F8484D" w:rsidRPr="008A4C2B" w:rsidRDefault="00F8484D" w:rsidP="00F8484D"/>
    <w:p w:rsidR="0013571B" w:rsidRPr="008A4C2B" w:rsidRDefault="0013571B" w:rsidP="00D746A6">
      <w:pPr>
        <w:pStyle w:val="Titre6"/>
        <w:numPr>
          <w:ilvl w:val="0"/>
          <w:numId w:val="2"/>
        </w:numPr>
        <w:ind w:left="284" w:hanging="284"/>
      </w:pPr>
      <w:r w:rsidRPr="008A4C2B">
        <w:t>Le Code Civil, Le Code de la Santé Publique, le Code du Travail, le Code de la Construction et de l'Habitation, le Code de l'Environnement, le Code de l'Urbanisme, le Code général des Collectivités territoriales, le Code des Communes, le Code des marchés publics, le Code de la consommation etc.…</w:t>
      </w:r>
    </w:p>
    <w:p w:rsidR="0013571B" w:rsidRPr="008A4C2B" w:rsidRDefault="0013571B" w:rsidP="00D746A6">
      <w:pPr>
        <w:pStyle w:val="Titre6"/>
        <w:numPr>
          <w:ilvl w:val="0"/>
          <w:numId w:val="2"/>
        </w:numPr>
        <w:ind w:left="284" w:hanging="284"/>
      </w:pPr>
      <w:r w:rsidRPr="008A4C2B">
        <w:t>Les lois et textes concernant l'égalité des droits et des chances, la participation et la citoyenneté des personnes handicapées.</w:t>
      </w:r>
    </w:p>
    <w:p w:rsidR="0013571B" w:rsidRPr="008A4C2B" w:rsidRDefault="00F8484D" w:rsidP="00D746A6">
      <w:pPr>
        <w:pStyle w:val="Titre6"/>
        <w:numPr>
          <w:ilvl w:val="0"/>
          <w:numId w:val="2"/>
        </w:numPr>
        <w:ind w:left="284" w:hanging="284"/>
      </w:pPr>
      <w:r w:rsidRPr="008A4C2B">
        <w:t>Le règlement</w:t>
      </w:r>
      <w:r w:rsidR="0013571B" w:rsidRPr="008A4C2B">
        <w:t xml:space="preserve"> sanitaire national et sanitaire départemental ainsi que la réglementation sur la sécurité incendie.</w:t>
      </w:r>
    </w:p>
    <w:p w:rsidR="0013571B" w:rsidRPr="008A4C2B" w:rsidRDefault="0013571B" w:rsidP="00D746A6">
      <w:pPr>
        <w:pStyle w:val="Titre6"/>
        <w:numPr>
          <w:ilvl w:val="0"/>
          <w:numId w:val="2"/>
        </w:numPr>
        <w:ind w:left="284" w:hanging="284"/>
      </w:pPr>
      <w:r w:rsidRPr="008A4C2B">
        <w:t>Les textes relatifs à la sécurité et à la protection de la santé des travailleurs sur les chantiers ainsi que la législation concernant les conditions de travail et d'emploi de la main d'œuvre,</w:t>
      </w:r>
    </w:p>
    <w:p w:rsidR="0013571B" w:rsidRPr="008A4C2B" w:rsidRDefault="0013571B" w:rsidP="00D746A6">
      <w:pPr>
        <w:pStyle w:val="Titre6"/>
        <w:numPr>
          <w:ilvl w:val="0"/>
          <w:numId w:val="2"/>
        </w:numPr>
        <w:ind w:left="284" w:hanging="284"/>
      </w:pPr>
      <w:r w:rsidRPr="008A4C2B">
        <w:t>La réglementation acoustique et les textes concernant la limitation des bruits de chantier</w:t>
      </w:r>
    </w:p>
    <w:p w:rsidR="0013571B" w:rsidRPr="008A4C2B" w:rsidRDefault="0013571B" w:rsidP="00D746A6">
      <w:pPr>
        <w:pStyle w:val="Titre6"/>
        <w:numPr>
          <w:ilvl w:val="0"/>
          <w:numId w:val="2"/>
        </w:numPr>
        <w:ind w:left="284" w:hanging="284"/>
      </w:pPr>
      <w:r w:rsidRPr="008A4C2B">
        <w:t>Les textes et la législation concernant les travaux de désamiantage ainsi que ceux concernant les déchets de chantier.</w:t>
      </w:r>
    </w:p>
    <w:p w:rsidR="0013571B" w:rsidRPr="008A4C2B" w:rsidRDefault="0013571B" w:rsidP="00D746A6">
      <w:pPr>
        <w:pStyle w:val="Titre6"/>
        <w:numPr>
          <w:ilvl w:val="0"/>
          <w:numId w:val="2"/>
        </w:numPr>
        <w:ind w:left="284" w:hanging="284"/>
      </w:pPr>
      <w:r w:rsidRPr="008A4C2B">
        <w:t>Les règlements de police ou municipaux et notamment ceux ayant trait à la sécurité de la circulation et à la signalisation aux abords des chantiers.</w:t>
      </w:r>
    </w:p>
    <w:p w:rsidR="00F8484D" w:rsidRPr="008A4C2B" w:rsidRDefault="00F8484D" w:rsidP="00F8484D">
      <w:pPr>
        <w:pStyle w:val="Titre6"/>
      </w:pPr>
    </w:p>
    <w:p w:rsidR="0013571B" w:rsidRPr="008A4C2B" w:rsidRDefault="0013571B" w:rsidP="00F8484D">
      <w:pPr>
        <w:pStyle w:val="Titre6"/>
      </w:pPr>
      <w:r w:rsidRPr="008A4C2B">
        <w:t>Ainsi que tous autres textes réglementaires et législatifs ayant trait à l'acte de construire ou à la sécurité.</w:t>
      </w:r>
    </w:p>
    <w:p w:rsidR="00124A7F" w:rsidRPr="008A4C2B" w:rsidRDefault="00124A7F" w:rsidP="0064497D">
      <w:pPr>
        <w:pStyle w:val="norm2"/>
        <w:ind w:right="-1"/>
        <w:rPr>
          <w:rFonts w:ascii="Century Gothic" w:hAnsi="Century Gothic"/>
          <w:sz w:val="18"/>
          <w:szCs w:val="18"/>
          <w:lang w:val="fr-FR"/>
        </w:rPr>
      </w:pPr>
    </w:p>
    <w:p w:rsidR="00124A7F" w:rsidRPr="008A4C2B" w:rsidRDefault="00124A7F"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 xml:space="preserve">.2.2 - Textes et documents techniques </w:t>
      </w:r>
    </w:p>
    <w:p w:rsidR="00F8484D" w:rsidRPr="008A4C2B" w:rsidRDefault="00F8484D" w:rsidP="004E0E6C">
      <w:pPr>
        <w:pStyle w:val="Titre6"/>
      </w:pPr>
    </w:p>
    <w:p w:rsidR="00124A7F" w:rsidRPr="008A4C2B" w:rsidRDefault="00124A7F" w:rsidP="004E0E6C">
      <w:pPr>
        <w:pStyle w:val="Titre6"/>
      </w:pPr>
      <w:r w:rsidRPr="008A4C2B">
        <w:t>Les normes, DTU &amp; règles de calculs prévus comme documents contractuels dans le cadre du présent C.C.T.P. n'ont ce caractère que pour toutes prescriptions ayant trait aux matériaux, aux techniques de construction et de mise en œuvre, aux règles de sécurité et à la coordination des travaux à l'exclusion des clauses à caractère administratif et financier qui pourraient avoir une influence sur les spécificités forfaitaire du marché.</w:t>
      </w:r>
    </w:p>
    <w:p w:rsidR="00124A7F" w:rsidRPr="008A4C2B" w:rsidRDefault="00124A7F" w:rsidP="004E0E6C">
      <w:pPr>
        <w:pStyle w:val="Titre6"/>
      </w:pPr>
      <w:r w:rsidRPr="008A4C2B">
        <w:t xml:space="preserve">Il est entendu qu'en dehors des textes rappelés ci-dessous, tous autres textes (norme expérimentale, mémento, parutions des groupes de travail ou des groupes spécialisés (GS) dans le cadre des C.P.T (Documents généraux d'Avis Techniques du CSTB ou de l'AFAC), guides, instructions diverses, guides Veritas ou </w:t>
      </w:r>
      <w:proofErr w:type="spellStart"/>
      <w:r w:rsidRPr="008A4C2B">
        <w:t>Socotec</w:t>
      </w:r>
      <w:proofErr w:type="spellEnd"/>
      <w:r w:rsidRPr="008A4C2B">
        <w:t xml:space="preserve"> etc..) peuvent être rendus contractuels par spécification du présent C.C.T.P.</w:t>
      </w:r>
    </w:p>
    <w:p w:rsidR="00124A7F" w:rsidRPr="008A4C2B" w:rsidRDefault="00124A7F" w:rsidP="004E0E6C">
      <w:pPr>
        <w:pStyle w:val="Titre6"/>
      </w:pPr>
      <w:r w:rsidRPr="008A4C2B">
        <w:t>Les matériaux, éléments ou ensembles traditionnels, mis en œuvre et prévus au présent C.C.T.P. doivent satisfaire aux normes françaises homologuées ainsi qu'aux normes européennes transposées pour devenir applicables dans l'ordre juridique français, aux dispositions des Documents Techniques Unifiés, Cahier des Charges et mémentos, CCTG (Cahier des Clauses Techniques Générales), règles de calculs, règles professionnelles, prescriptions techniques ou recommandations acceptées par la C2P et tous autres documents rendus obligatoires par les assureurs pour la prise en garantie des ouvrages, sans qu'il soit nécessaire d'en rappeler la liste exhaustive.</w:t>
      </w:r>
    </w:p>
    <w:p w:rsidR="00124A7F" w:rsidRPr="008A4C2B" w:rsidRDefault="00124A7F" w:rsidP="004E0E6C">
      <w:pPr>
        <w:pStyle w:val="Titre6"/>
      </w:pPr>
      <w:r w:rsidRPr="008A4C2B">
        <w:t>Les matériaux, éléments ou ensembles non traditionnels ne peuvent être admis que sous réserve de justifications techniques précises dans l'éventualité où ils ne feraient pas l'objet d'un avis technique délivré par le C.S.T.B. ou s'ils n'étaient pas utilisés conformément aux directives et recommandations figurant dans l'avis technique.</w:t>
      </w:r>
    </w:p>
    <w:p w:rsidR="00124A7F" w:rsidRPr="008A4C2B" w:rsidRDefault="00124A7F" w:rsidP="004E0E6C">
      <w:pPr>
        <w:pStyle w:val="Titre6"/>
      </w:pPr>
      <w:r w:rsidRPr="008A4C2B">
        <w:t xml:space="preserve">Les ouvrages devront être calculés et exécutés conformément aux règles de calcul, règlements en vigueur, normes, DTU et recommandations générales au moment </w:t>
      </w:r>
      <w:r w:rsidR="007D6FE2" w:rsidRPr="008A4C2B">
        <w:t>d’exécution</w:t>
      </w:r>
      <w:r w:rsidRPr="008A4C2B">
        <w:t xml:space="preserve"> des travaux.</w:t>
      </w:r>
    </w:p>
    <w:p w:rsidR="00124A7F" w:rsidRPr="008A4C2B" w:rsidRDefault="00124A7F" w:rsidP="004E0E6C">
      <w:pPr>
        <w:pStyle w:val="Titre6"/>
      </w:pPr>
      <w:r w:rsidRPr="008A4C2B">
        <w:lastRenderedPageBreak/>
        <w:t>Les matériaux, équipements ou procédés de construction nouveaux, non couverts par les DTU et normes en vigueur, pourront faire l'objet d'une procédure d'Avis Technique (AT), d'Appréciation technique d'Expérimentation (</w:t>
      </w:r>
      <w:proofErr w:type="spellStart"/>
      <w:r w:rsidRPr="008A4C2B">
        <w:t>ATEx</w:t>
      </w:r>
      <w:proofErr w:type="spellEnd"/>
      <w:r w:rsidRPr="008A4C2B">
        <w:t>) ou d'Avis de chantier établi par un organisme de contrôle agréé.</w:t>
      </w:r>
    </w:p>
    <w:p w:rsidR="00124A7F" w:rsidRPr="008A4C2B" w:rsidRDefault="00124A7F" w:rsidP="004E0E6C">
      <w:pPr>
        <w:pStyle w:val="Titre6"/>
      </w:pPr>
      <w:r w:rsidRPr="008A4C2B">
        <w:t xml:space="preserve">Dans ces cas (AT - </w:t>
      </w:r>
      <w:proofErr w:type="spellStart"/>
      <w:r w:rsidRPr="008A4C2B">
        <w:t>ATEx</w:t>
      </w:r>
      <w:proofErr w:type="spellEnd"/>
      <w:r w:rsidRPr="008A4C2B">
        <w:t xml:space="preserve"> ou Avis de Chantier) les frais de procédure sont réputés à la charge de l'entrepreneur dans le cas </w:t>
      </w:r>
      <w:proofErr w:type="spellStart"/>
      <w:r w:rsidRPr="008A4C2B">
        <w:t>ou</w:t>
      </w:r>
      <w:proofErr w:type="spellEnd"/>
      <w:r w:rsidRPr="008A4C2B">
        <w:t xml:space="preserve"> il est responsable du remplacement du matériau ou du procédé de construction, dans le cas contraire et notamment en cas de demande spécifique du Maître d'œuvre ou du Maître d'ouvrage figurant au présent C.C.T.P., les frais de procédure sont à la charge du Maître d'ouvrage.</w:t>
      </w:r>
    </w:p>
    <w:p w:rsidR="00124A7F" w:rsidRPr="008A4C2B" w:rsidRDefault="00124A7F" w:rsidP="004E0E6C">
      <w:pPr>
        <w:pStyle w:val="Titre6"/>
      </w:pPr>
      <w:r w:rsidRPr="008A4C2B">
        <w:t>Les règles, prescriptions de mise en œuvre et/</w:t>
      </w:r>
      <w:r w:rsidR="0003697B" w:rsidRPr="008A4C2B">
        <w:t>ou</w:t>
      </w:r>
      <w:r w:rsidRPr="008A4C2B">
        <w:t xml:space="preserve"> cahier des charges établis par le concepteur ou le fabricant devront toujours être respectés par l'entrepreneur.</w:t>
      </w:r>
    </w:p>
    <w:p w:rsidR="00115B9A" w:rsidRPr="008A4C2B" w:rsidRDefault="00124A7F" w:rsidP="004E0E6C">
      <w:pPr>
        <w:pStyle w:val="Titre6"/>
      </w:pPr>
      <w:r w:rsidRPr="008A4C2B">
        <w:t>Il pourra être exigé de l'entrepreneur la fourniture des agréments ou procès-verbaux d'essais établis par des organismes agréés pour tous produits ou procédés mis en œuvre qu'ils soient de technicité courante ou non courante.</w:t>
      </w:r>
      <w:r w:rsidR="00115B9A" w:rsidRPr="008A4C2B">
        <w:t xml:space="preserve"> </w:t>
      </w:r>
    </w:p>
    <w:p w:rsidR="00C53016" w:rsidRPr="008A4C2B" w:rsidRDefault="00C53016" w:rsidP="004E0E6C">
      <w:pPr>
        <w:pStyle w:val="Titre6"/>
        <w:rPr>
          <w:noProof/>
          <w:szCs w:val="18"/>
        </w:rPr>
      </w:pPr>
    </w:p>
    <w:p w:rsidR="00115B9A" w:rsidRPr="008A4C2B" w:rsidRDefault="00115B9A"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 xml:space="preserve">.2.3 - Normes et réglementation </w:t>
      </w:r>
    </w:p>
    <w:p w:rsidR="00F8484D" w:rsidRPr="008A4C2B" w:rsidRDefault="00F8484D" w:rsidP="004E0E6C">
      <w:pPr>
        <w:pStyle w:val="Titre6"/>
      </w:pPr>
    </w:p>
    <w:p w:rsidR="00B800C8" w:rsidRPr="008A4C2B" w:rsidRDefault="00B800C8" w:rsidP="004E0E6C">
      <w:pPr>
        <w:pStyle w:val="Titre6"/>
      </w:pPr>
      <w:r w:rsidRPr="008A4C2B">
        <w:t>Les différents équipements à installer faisant l'objet de la présente spécification sont conformes aux normes suivantes, étant entendu que la liste n'est donnée qu'à titre indicatif :</w:t>
      </w:r>
    </w:p>
    <w:p w:rsidR="00115B9A" w:rsidRPr="008A4C2B" w:rsidRDefault="00115B9A" w:rsidP="00F8484D">
      <w:pPr>
        <w:pStyle w:val="Titre6"/>
      </w:pPr>
    </w:p>
    <w:p w:rsidR="00B800C8" w:rsidRPr="008A4C2B" w:rsidRDefault="00B800C8" w:rsidP="00D746A6">
      <w:pPr>
        <w:pStyle w:val="Titre6"/>
        <w:numPr>
          <w:ilvl w:val="0"/>
          <w:numId w:val="3"/>
        </w:numPr>
        <w:ind w:left="284" w:hanging="284"/>
      </w:pPr>
      <w:r w:rsidRPr="008A4C2B">
        <w:t>Les Normes Françaises classe C, éditées par UTE</w:t>
      </w:r>
    </w:p>
    <w:p w:rsidR="00B800C8" w:rsidRPr="008A4C2B" w:rsidRDefault="00B800C8" w:rsidP="00D746A6">
      <w:pPr>
        <w:pStyle w:val="Titre6"/>
        <w:numPr>
          <w:ilvl w:val="0"/>
          <w:numId w:val="3"/>
        </w:numPr>
        <w:ind w:left="284" w:hanging="284"/>
      </w:pPr>
      <w:r w:rsidRPr="008A4C2B">
        <w:t>NFC 15 100 -</w:t>
      </w:r>
      <w:r w:rsidRPr="008A4C2B">
        <w:tab/>
        <w:t>Installations électriques Basse Tension dernière version</w:t>
      </w:r>
    </w:p>
    <w:p w:rsidR="00B800C8" w:rsidRPr="008A4C2B" w:rsidRDefault="00B800C8" w:rsidP="00D746A6">
      <w:pPr>
        <w:pStyle w:val="Titre6"/>
        <w:numPr>
          <w:ilvl w:val="0"/>
          <w:numId w:val="3"/>
        </w:numPr>
        <w:ind w:left="284" w:hanging="284"/>
      </w:pPr>
      <w:r w:rsidRPr="008A4C2B">
        <w:t>NFC 12 101 -</w:t>
      </w:r>
      <w:r w:rsidRPr="008A4C2B">
        <w:tab/>
        <w:t>Décret n° 88.1056 du 14 novembre 1988 concernant la protection des travailleurs dans les établissements qui mettent en œuvre des courants électriques</w:t>
      </w:r>
    </w:p>
    <w:p w:rsidR="00B800C8" w:rsidRPr="008A4C2B" w:rsidRDefault="00B800C8" w:rsidP="00D746A6">
      <w:pPr>
        <w:pStyle w:val="Titre6"/>
        <w:numPr>
          <w:ilvl w:val="0"/>
          <w:numId w:val="3"/>
        </w:numPr>
        <w:ind w:left="284" w:hanging="284"/>
      </w:pPr>
      <w:r w:rsidRPr="008A4C2B">
        <w:t xml:space="preserve">NFC 71-800 </w:t>
      </w:r>
      <w:r w:rsidR="005E2A5C" w:rsidRPr="008A4C2B">
        <w:t>- E</w:t>
      </w:r>
      <w:r w:rsidRPr="008A4C2B">
        <w:t>clairage de sécurité</w:t>
      </w:r>
    </w:p>
    <w:p w:rsidR="00B800C8" w:rsidRPr="008A4C2B" w:rsidRDefault="00B800C8" w:rsidP="00D746A6">
      <w:pPr>
        <w:pStyle w:val="Titre6"/>
        <w:numPr>
          <w:ilvl w:val="0"/>
          <w:numId w:val="3"/>
        </w:numPr>
        <w:ind w:left="284" w:hanging="284"/>
      </w:pPr>
      <w:r w:rsidRPr="008A4C2B">
        <w:t>DTU 25 – Plâtrerie et plus particulièrement DTU25.41, 25.42,</w:t>
      </w:r>
    </w:p>
    <w:p w:rsidR="00115B9A" w:rsidRPr="008A4C2B" w:rsidRDefault="00B800C8" w:rsidP="00D746A6">
      <w:pPr>
        <w:pStyle w:val="Titre6"/>
        <w:numPr>
          <w:ilvl w:val="0"/>
          <w:numId w:val="3"/>
        </w:numPr>
        <w:ind w:left="284" w:hanging="284"/>
      </w:pPr>
      <w:r w:rsidRPr="008A4C2B">
        <w:t>DTU 36.1 – travaux de bâtiment – menuiserie bois – partie 2 – Cahier des clauses spéciales (indice de classement – P23-201-2)</w:t>
      </w:r>
      <w:r w:rsidR="00115B9A" w:rsidRPr="008A4C2B">
        <w:t xml:space="preserve"> </w:t>
      </w:r>
    </w:p>
    <w:p w:rsidR="00115B9A" w:rsidRPr="008A4C2B" w:rsidRDefault="00115B9A" w:rsidP="00F8484D">
      <w:pPr>
        <w:pStyle w:val="Titre6"/>
      </w:pPr>
    </w:p>
    <w:p w:rsidR="00B800C8" w:rsidRPr="008A4C2B" w:rsidRDefault="00B800C8" w:rsidP="00F8484D">
      <w:pPr>
        <w:pStyle w:val="Titre6"/>
      </w:pPr>
      <w:r w:rsidRPr="008A4C2B">
        <w:t>Normes SSI :</w:t>
      </w:r>
    </w:p>
    <w:p w:rsidR="00F8484D" w:rsidRPr="008A4C2B" w:rsidRDefault="00F8484D" w:rsidP="00F8484D"/>
    <w:p w:rsidR="00B800C8" w:rsidRPr="008A4C2B" w:rsidRDefault="00B800C8" w:rsidP="00D746A6">
      <w:pPr>
        <w:pStyle w:val="Titre6"/>
        <w:numPr>
          <w:ilvl w:val="0"/>
          <w:numId w:val="3"/>
        </w:numPr>
        <w:ind w:left="284" w:hanging="284"/>
      </w:pPr>
      <w:r w:rsidRPr="008A4C2B">
        <w:t>NFS 61-930 « systèmes concourant à la sécurité contre les risques d'incendie » de décembre 2001</w:t>
      </w:r>
    </w:p>
    <w:p w:rsidR="00B800C8" w:rsidRPr="008A4C2B" w:rsidRDefault="00B800C8" w:rsidP="00D746A6">
      <w:pPr>
        <w:pStyle w:val="Titre6"/>
        <w:numPr>
          <w:ilvl w:val="0"/>
          <w:numId w:val="3"/>
        </w:numPr>
        <w:ind w:left="284" w:hanging="284"/>
      </w:pPr>
      <w:r w:rsidRPr="008A4C2B">
        <w:t>NFS 61-931 « dispositions générales» d’avril 2004</w:t>
      </w:r>
    </w:p>
    <w:p w:rsidR="00B800C8" w:rsidRPr="008A4C2B" w:rsidRDefault="00B800C8" w:rsidP="00D746A6">
      <w:pPr>
        <w:pStyle w:val="Titre6"/>
        <w:numPr>
          <w:ilvl w:val="0"/>
          <w:numId w:val="3"/>
        </w:numPr>
        <w:ind w:left="284" w:hanging="284"/>
      </w:pPr>
      <w:r w:rsidRPr="008A4C2B">
        <w:t>NFS 61-932 « règles d'installation» de septembre 1993</w:t>
      </w:r>
    </w:p>
    <w:p w:rsidR="00B800C8" w:rsidRPr="008A4C2B" w:rsidRDefault="00B800C8" w:rsidP="00D746A6">
      <w:pPr>
        <w:pStyle w:val="Titre6"/>
        <w:numPr>
          <w:ilvl w:val="0"/>
          <w:numId w:val="3"/>
        </w:numPr>
        <w:ind w:left="284" w:hanging="284"/>
      </w:pPr>
      <w:r w:rsidRPr="008A4C2B">
        <w:t>NFS 61-933 « règles d'exploitation et de maintenance» d’avril 1997</w:t>
      </w:r>
    </w:p>
    <w:p w:rsidR="00B800C8" w:rsidRPr="008A4C2B" w:rsidRDefault="00B800C8" w:rsidP="00D746A6">
      <w:pPr>
        <w:pStyle w:val="Titre6"/>
        <w:numPr>
          <w:ilvl w:val="0"/>
          <w:numId w:val="3"/>
        </w:numPr>
        <w:ind w:left="284" w:hanging="284"/>
      </w:pPr>
      <w:r w:rsidRPr="008A4C2B">
        <w:t>NFS 61-934 « centralisateurs de mise en sécurité incendie (C.M.S.I.)» de mars 1991</w:t>
      </w:r>
    </w:p>
    <w:p w:rsidR="00B800C8" w:rsidRPr="008A4C2B" w:rsidRDefault="00B800C8" w:rsidP="00D746A6">
      <w:pPr>
        <w:pStyle w:val="Titre6"/>
        <w:numPr>
          <w:ilvl w:val="0"/>
          <w:numId w:val="3"/>
        </w:numPr>
        <w:ind w:left="284" w:hanging="284"/>
      </w:pPr>
      <w:r w:rsidRPr="008A4C2B">
        <w:t>NFS 61-935 « unité de signalisation (U.S.)» de décembre 1990</w:t>
      </w:r>
    </w:p>
    <w:p w:rsidR="00B800C8" w:rsidRPr="008A4C2B" w:rsidRDefault="00B800C8" w:rsidP="00D746A6">
      <w:pPr>
        <w:pStyle w:val="Titre6"/>
        <w:numPr>
          <w:ilvl w:val="0"/>
          <w:numId w:val="3"/>
        </w:numPr>
        <w:ind w:left="284" w:hanging="284"/>
      </w:pPr>
      <w:r w:rsidRPr="008A4C2B">
        <w:t>NFS 61-937 « dispositifs actionnés de sécurité - fiches DAS I à IX et XI à XIV» de décembre 1990</w:t>
      </w:r>
    </w:p>
    <w:p w:rsidR="00B800C8" w:rsidRPr="008A4C2B" w:rsidRDefault="00B800C8" w:rsidP="00D746A6">
      <w:pPr>
        <w:pStyle w:val="Titre6"/>
        <w:numPr>
          <w:ilvl w:val="0"/>
          <w:numId w:val="3"/>
        </w:numPr>
        <w:ind w:left="284" w:hanging="284"/>
      </w:pPr>
      <w:r w:rsidRPr="008A4C2B">
        <w:t>NFS 61-937-1 « dispositifs actionnés de sécurité – Prescriptions générales» de décembre 2003</w:t>
      </w:r>
    </w:p>
    <w:p w:rsidR="00B800C8" w:rsidRPr="008A4C2B" w:rsidRDefault="00B800C8" w:rsidP="00D746A6">
      <w:pPr>
        <w:pStyle w:val="Titre6"/>
        <w:numPr>
          <w:ilvl w:val="0"/>
          <w:numId w:val="3"/>
        </w:numPr>
        <w:ind w:left="284" w:hanging="284"/>
      </w:pPr>
      <w:r w:rsidRPr="008A4C2B">
        <w:t>NFS 61-938 « DCM, DCMR, DCS, DAC » de juillet 1991</w:t>
      </w:r>
    </w:p>
    <w:p w:rsidR="00B800C8" w:rsidRPr="008A4C2B" w:rsidRDefault="00B800C8" w:rsidP="00D746A6">
      <w:pPr>
        <w:pStyle w:val="Titre6"/>
        <w:numPr>
          <w:ilvl w:val="0"/>
          <w:numId w:val="3"/>
        </w:numPr>
        <w:ind w:left="284" w:hanging="284"/>
      </w:pPr>
      <w:r w:rsidRPr="008A4C2B">
        <w:t>NFS 61-940 « alimentations électriques de sécurité - règles de conception» de juin 2000</w:t>
      </w:r>
    </w:p>
    <w:p w:rsidR="00115B9A" w:rsidRPr="008A4C2B" w:rsidRDefault="00115B9A" w:rsidP="00302267">
      <w:pPr>
        <w:pStyle w:val="descript"/>
      </w:pPr>
    </w:p>
    <w:p w:rsidR="00F8484D" w:rsidRPr="008A4C2B" w:rsidRDefault="00B800C8" w:rsidP="008E3240">
      <w:pPr>
        <w:pStyle w:val="Titre6"/>
      </w:pPr>
      <w:r w:rsidRPr="008A4C2B">
        <w:t>Normes ECS :</w:t>
      </w:r>
    </w:p>
    <w:p w:rsidR="008E3240" w:rsidRPr="008A4C2B" w:rsidRDefault="008E3240" w:rsidP="008E3240"/>
    <w:p w:rsidR="00B800C8" w:rsidRPr="008A4C2B" w:rsidRDefault="00B800C8" w:rsidP="00D746A6">
      <w:pPr>
        <w:pStyle w:val="Titre6"/>
        <w:numPr>
          <w:ilvl w:val="0"/>
          <w:numId w:val="6"/>
        </w:numPr>
        <w:ind w:left="284" w:hanging="284"/>
      </w:pPr>
      <w:r w:rsidRPr="008A4C2B">
        <w:t>NF 61962, NF-EN 54-2 relative aux Equipements de Contrôle et de Signalisation (ECS) et organes constitutifs d'un système de détection incendie (SDI)</w:t>
      </w:r>
    </w:p>
    <w:p w:rsidR="00B800C8" w:rsidRPr="008A4C2B" w:rsidRDefault="00B800C8" w:rsidP="00D746A6">
      <w:pPr>
        <w:pStyle w:val="Titre6"/>
        <w:numPr>
          <w:ilvl w:val="0"/>
          <w:numId w:val="6"/>
        </w:numPr>
        <w:ind w:left="284" w:hanging="284"/>
      </w:pPr>
      <w:r w:rsidRPr="008A4C2B">
        <w:t>Norme EN54-4 relative aux systèmes de détection et d’alarme incendie – Equipement d’alimentation électrique</w:t>
      </w:r>
    </w:p>
    <w:p w:rsidR="00B800C8" w:rsidRPr="008A4C2B" w:rsidRDefault="00B800C8" w:rsidP="00D746A6">
      <w:pPr>
        <w:pStyle w:val="Titre6"/>
        <w:numPr>
          <w:ilvl w:val="0"/>
          <w:numId w:val="6"/>
        </w:numPr>
        <w:ind w:left="284" w:hanging="284"/>
      </w:pPr>
      <w:r w:rsidRPr="008A4C2B">
        <w:t>Règle n°7 de l’Assemblée Plénière des Sociétés d’Assurance Dommages (APSAD) relative aux règles d’installation des Systèmes de Détection Automatique d’Incendie.</w:t>
      </w:r>
    </w:p>
    <w:p w:rsidR="00B800C8" w:rsidRPr="008A4C2B" w:rsidRDefault="00B800C8" w:rsidP="00D746A6">
      <w:pPr>
        <w:pStyle w:val="Titre6"/>
        <w:numPr>
          <w:ilvl w:val="0"/>
          <w:numId w:val="6"/>
        </w:numPr>
        <w:ind w:left="284" w:hanging="284"/>
      </w:pPr>
      <w:r w:rsidRPr="008A4C2B">
        <w:t>Les exigences de la qualification d'entreprise APSAD I7/F7</w:t>
      </w:r>
    </w:p>
    <w:p w:rsidR="00F8484D" w:rsidRPr="008A4C2B" w:rsidRDefault="00B800C8" w:rsidP="00D746A6">
      <w:pPr>
        <w:pStyle w:val="descript"/>
        <w:numPr>
          <w:ilvl w:val="0"/>
          <w:numId w:val="4"/>
        </w:numPr>
        <w:ind w:left="284" w:hanging="284"/>
      </w:pPr>
      <w:r w:rsidRPr="008A4C2B">
        <w:t>Les articles MS et en particulier :</w:t>
      </w:r>
      <w:r w:rsidR="00115B9A" w:rsidRPr="008A4C2B">
        <w:t xml:space="preserve"> </w:t>
      </w:r>
      <w:r w:rsidRPr="008A4C2B">
        <w:t>MS58 - Obligations de l'installateur et de l'exploitant</w:t>
      </w:r>
      <w:r w:rsidR="00115B9A" w:rsidRPr="008A4C2B">
        <w:t xml:space="preserve"> ; </w:t>
      </w:r>
      <w:r w:rsidRPr="008A4C2B">
        <w:t xml:space="preserve">MS59 - Système de Mise en sécurité (SMSI) et sur l'obligation d'utiliser un Centralisateur de Mise en Sécurité </w:t>
      </w:r>
      <w:r w:rsidR="00115B9A" w:rsidRPr="008A4C2B">
        <w:t xml:space="preserve">Incendie (CMSI) de type A ou </w:t>
      </w:r>
      <w:proofErr w:type="spellStart"/>
      <w:r w:rsidR="00115B9A" w:rsidRPr="008A4C2B">
        <w:t>Bl</w:t>
      </w:r>
      <w:proofErr w:type="spellEnd"/>
      <w:r w:rsidR="00115B9A" w:rsidRPr="008A4C2B">
        <w:t xml:space="preserve"> ; </w:t>
      </w:r>
      <w:r w:rsidR="00F8484D" w:rsidRPr="008A4C2B">
        <w:t>MS61,</w:t>
      </w:r>
    </w:p>
    <w:p w:rsidR="00B800C8" w:rsidRPr="008A4C2B" w:rsidRDefault="00B800C8" w:rsidP="00D746A6">
      <w:pPr>
        <w:pStyle w:val="descript"/>
        <w:numPr>
          <w:ilvl w:val="0"/>
          <w:numId w:val="4"/>
        </w:numPr>
        <w:ind w:left="284" w:hanging="284"/>
      </w:pPr>
      <w:r w:rsidRPr="008A4C2B">
        <w:t>Définition de la diffusion de l'alarme</w:t>
      </w:r>
      <w:r w:rsidR="00115B9A" w:rsidRPr="008A4C2B">
        <w:t xml:space="preserve"> ; </w:t>
      </w:r>
      <w:r w:rsidRPr="008A4C2B">
        <w:t>MS66 - Règles spécifiques applicables aux Equipements d</w:t>
      </w:r>
      <w:r w:rsidR="00115B9A" w:rsidRPr="008A4C2B">
        <w:t xml:space="preserve">'alarme de type 1 ou de type 2 ; </w:t>
      </w:r>
      <w:r w:rsidRPr="008A4C2B">
        <w:t>MS68 et MS69 - Obligations d'entretien, de vérification et sur les consignes d'exploitation</w:t>
      </w:r>
    </w:p>
    <w:p w:rsidR="00B800C8" w:rsidRPr="008A4C2B" w:rsidRDefault="00B800C8" w:rsidP="00D746A6">
      <w:pPr>
        <w:pStyle w:val="descript"/>
        <w:numPr>
          <w:ilvl w:val="0"/>
          <w:numId w:val="4"/>
        </w:numPr>
        <w:ind w:left="284" w:hanging="284"/>
      </w:pPr>
      <w:r w:rsidRPr="008A4C2B">
        <w:t>Normes NFS32-001 sur la nature du son modulé d'évacuation.</w:t>
      </w:r>
    </w:p>
    <w:p w:rsidR="00B800C8" w:rsidRPr="008A4C2B" w:rsidRDefault="00B800C8" w:rsidP="00D746A6">
      <w:pPr>
        <w:pStyle w:val="descript"/>
        <w:numPr>
          <w:ilvl w:val="0"/>
          <w:numId w:val="4"/>
        </w:numPr>
        <w:ind w:left="284" w:hanging="284"/>
      </w:pPr>
      <w:r w:rsidRPr="008A4C2B">
        <w:t>Les Normes Françaises AFNOR, Avis Techniques et CPT concernés par les matériaux, matériels et produits mis en œuvre, notamment NFP 68-203,</w:t>
      </w:r>
    </w:p>
    <w:p w:rsidR="00B800C8" w:rsidRPr="008A4C2B" w:rsidRDefault="00B800C8" w:rsidP="00D746A6">
      <w:pPr>
        <w:pStyle w:val="descript"/>
        <w:numPr>
          <w:ilvl w:val="0"/>
          <w:numId w:val="4"/>
        </w:numPr>
        <w:ind w:left="284" w:hanging="284"/>
      </w:pPr>
      <w:r w:rsidRPr="008A4C2B">
        <w:t>Les autres documents et clauses contenus dans le REEF,</w:t>
      </w:r>
    </w:p>
    <w:p w:rsidR="00B800C8" w:rsidRPr="008A4C2B" w:rsidRDefault="00B800C8" w:rsidP="00D746A6">
      <w:pPr>
        <w:pStyle w:val="descript"/>
        <w:numPr>
          <w:ilvl w:val="0"/>
          <w:numId w:val="4"/>
        </w:numPr>
        <w:ind w:left="284" w:hanging="284"/>
      </w:pPr>
      <w:r w:rsidRPr="008A4C2B">
        <w:t>Les recommandations de la commission électrotechnique internationale (CEI)</w:t>
      </w:r>
    </w:p>
    <w:p w:rsidR="00B800C8" w:rsidRPr="008A4C2B" w:rsidRDefault="00B800C8" w:rsidP="00D746A6">
      <w:pPr>
        <w:pStyle w:val="descript"/>
        <w:numPr>
          <w:ilvl w:val="0"/>
          <w:numId w:val="4"/>
        </w:numPr>
        <w:ind w:left="284" w:hanging="284"/>
      </w:pPr>
      <w:r w:rsidRPr="008A4C2B">
        <w:t>Les normes Européennes de la commission de normalisation électrotechnique (CENELEC)</w:t>
      </w:r>
    </w:p>
    <w:p w:rsidR="00B800C8" w:rsidRPr="008A4C2B" w:rsidRDefault="00B800C8" w:rsidP="00D746A6">
      <w:pPr>
        <w:pStyle w:val="descript"/>
        <w:numPr>
          <w:ilvl w:val="0"/>
          <w:numId w:val="4"/>
        </w:numPr>
        <w:ind w:left="284" w:hanging="284"/>
      </w:pPr>
      <w:r w:rsidRPr="008A4C2B">
        <w:t>L'arrêté du 26 février 2003 relatif aux circuits et installations de sécurité dans les locaux recevant du personnel,</w:t>
      </w:r>
    </w:p>
    <w:p w:rsidR="00B800C8" w:rsidRPr="008A4C2B" w:rsidRDefault="00B800C8" w:rsidP="00D746A6">
      <w:pPr>
        <w:pStyle w:val="descript"/>
        <w:numPr>
          <w:ilvl w:val="0"/>
          <w:numId w:val="4"/>
        </w:numPr>
        <w:ind w:left="284" w:hanging="284"/>
      </w:pPr>
      <w:r w:rsidRPr="008A4C2B">
        <w:t>Le règlement sanitaire départemental,</w:t>
      </w:r>
    </w:p>
    <w:p w:rsidR="00B800C8" w:rsidRPr="008A4C2B" w:rsidRDefault="00B800C8" w:rsidP="00D746A6">
      <w:pPr>
        <w:pStyle w:val="descript"/>
        <w:numPr>
          <w:ilvl w:val="0"/>
          <w:numId w:val="4"/>
        </w:numPr>
        <w:ind w:left="284" w:hanging="284"/>
      </w:pPr>
      <w:r w:rsidRPr="008A4C2B">
        <w:t>Le code de la construction et de l'habitation pour les respects techniques qu'il contient,</w:t>
      </w:r>
    </w:p>
    <w:p w:rsidR="00B800C8" w:rsidRPr="008A4C2B" w:rsidRDefault="00B800C8" w:rsidP="00D746A6">
      <w:pPr>
        <w:pStyle w:val="descript"/>
        <w:numPr>
          <w:ilvl w:val="0"/>
          <w:numId w:val="4"/>
        </w:numPr>
        <w:ind w:left="284" w:hanging="284"/>
      </w:pPr>
      <w:r w:rsidRPr="008A4C2B">
        <w:t>Décret du 2 août 1983 relatif à l'éclairage des lieux du travail,</w:t>
      </w:r>
    </w:p>
    <w:p w:rsidR="00B800C8" w:rsidRPr="008A4C2B" w:rsidRDefault="00B800C8" w:rsidP="00D746A6">
      <w:pPr>
        <w:pStyle w:val="descript"/>
        <w:numPr>
          <w:ilvl w:val="0"/>
          <w:numId w:val="4"/>
        </w:numPr>
        <w:ind w:left="284" w:hanging="284"/>
      </w:pPr>
      <w:r w:rsidRPr="008A4C2B">
        <w:t>Arrêté du 2 octobre 1978 relatif aux blocs autonomes d'éclairage de sécurité,</w:t>
      </w:r>
    </w:p>
    <w:p w:rsidR="00B800C8" w:rsidRPr="008A4C2B" w:rsidRDefault="00B800C8" w:rsidP="00D746A6">
      <w:pPr>
        <w:pStyle w:val="descript"/>
        <w:numPr>
          <w:ilvl w:val="0"/>
          <w:numId w:val="4"/>
        </w:numPr>
        <w:ind w:left="284" w:hanging="284"/>
      </w:pPr>
      <w:r w:rsidRPr="008A4C2B">
        <w:lastRenderedPageBreak/>
        <w:t>Décret N° 92587 du 26 juin  1992 relatif à la compatibilité électromagnétique des appareils électriques et électroniques, en application de la directive  CEE 89335,</w:t>
      </w:r>
    </w:p>
    <w:p w:rsidR="00B800C8" w:rsidRPr="008A4C2B" w:rsidRDefault="00B800C8" w:rsidP="00D746A6">
      <w:pPr>
        <w:pStyle w:val="descript"/>
        <w:numPr>
          <w:ilvl w:val="0"/>
          <w:numId w:val="4"/>
        </w:numPr>
        <w:ind w:left="284" w:hanging="284"/>
      </w:pPr>
      <w:r w:rsidRPr="008A4C2B">
        <w:t>Les installations électriques devront être conformes à l’arrêté du 25 juin 1980 modifié relatif à la protection contre les risques d’incendie dans les établissements recevant du public,</w:t>
      </w:r>
    </w:p>
    <w:p w:rsidR="00B800C8" w:rsidRPr="008A4C2B" w:rsidRDefault="00B800C8" w:rsidP="00D746A6">
      <w:pPr>
        <w:pStyle w:val="descript"/>
        <w:numPr>
          <w:ilvl w:val="0"/>
          <w:numId w:val="4"/>
        </w:numPr>
        <w:ind w:left="284" w:hanging="284"/>
      </w:pPr>
      <w:r w:rsidRPr="008A4C2B">
        <w:t>Conforme aux articles EL2 à EL6 du règlement de sécurité,</w:t>
      </w:r>
    </w:p>
    <w:p w:rsidR="00B800C8" w:rsidRPr="008A4C2B" w:rsidRDefault="00B800C8" w:rsidP="00D746A6">
      <w:pPr>
        <w:pStyle w:val="descript"/>
        <w:numPr>
          <w:ilvl w:val="0"/>
          <w:numId w:val="4"/>
        </w:numPr>
        <w:ind w:left="284" w:hanging="284"/>
      </w:pPr>
      <w:r w:rsidRPr="008A4C2B">
        <w:t>Conforme aux articles EC7 à EC15 du règlement de sécurité pour les éclairages de sécurité,</w:t>
      </w:r>
    </w:p>
    <w:p w:rsidR="007A2739" w:rsidRPr="008A4C2B" w:rsidRDefault="007A2739" w:rsidP="0064497D">
      <w:pPr>
        <w:pStyle w:val="norm2"/>
        <w:ind w:right="-1"/>
        <w:rPr>
          <w:rFonts w:ascii="Century Gothic" w:hAnsi="Century Gothic"/>
          <w:sz w:val="18"/>
          <w:szCs w:val="18"/>
          <w:lang w:val="fr-FR"/>
        </w:rPr>
      </w:pPr>
    </w:p>
    <w:p w:rsidR="007A2739" w:rsidRPr="008A4C2B" w:rsidRDefault="007A2739"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.2.</w:t>
      </w:r>
      <w:r w:rsidR="00115B9A" w:rsidRPr="008A4C2B">
        <w:rPr>
          <w:szCs w:val="18"/>
          <w:lang w:val="fr-FR"/>
        </w:rPr>
        <w:t>4</w:t>
      </w:r>
      <w:r w:rsidRPr="008A4C2B">
        <w:rPr>
          <w:szCs w:val="18"/>
          <w:lang w:val="fr-FR"/>
        </w:rPr>
        <w:t xml:space="preserve"> - Réglementation Européenne </w:t>
      </w:r>
    </w:p>
    <w:p w:rsidR="00F8484D" w:rsidRPr="008A4C2B" w:rsidRDefault="00F8484D" w:rsidP="004E0E6C">
      <w:pPr>
        <w:pStyle w:val="Titre6"/>
      </w:pPr>
    </w:p>
    <w:p w:rsidR="007A2739" w:rsidRPr="008A4C2B" w:rsidRDefault="007A2739" w:rsidP="004E0E6C">
      <w:pPr>
        <w:pStyle w:val="Titre6"/>
      </w:pPr>
      <w:r w:rsidRPr="008A4C2B">
        <w:t>Les directives européennes s'imposent aux États membres.</w:t>
      </w:r>
    </w:p>
    <w:p w:rsidR="007A2739" w:rsidRPr="008A4C2B" w:rsidRDefault="007A2739" w:rsidP="004E0E6C">
      <w:pPr>
        <w:pStyle w:val="Titre6"/>
      </w:pPr>
      <w:r w:rsidRPr="008A4C2B">
        <w:t>Directive "Produits de Construction" : la directive impose six exigences auxquelles tout produit fabriqué en vue d'être incorporé, assemblé, utilisé ou installé de façon durable dans les ouvrages de bâtiment doivent répondre et notamment des exigences en matière de :</w:t>
      </w:r>
    </w:p>
    <w:p w:rsidR="00F8484D" w:rsidRPr="008A4C2B" w:rsidRDefault="00F8484D" w:rsidP="00302267">
      <w:pPr>
        <w:pStyle w:val="descript"/>
      </w:pPr>
    </w:p>
    <w:p w:rsidR="007A2739" w:rsidRPr="008A4C2B" w:rsidRDefault="007A2739" w:rsidP="00D746A6">
      <w:pPr>
        <w:pStyle w:val="descript"/>
        <w:numPr>
          <w:ilvl w:val="0"/>
          <w:numId w:val="5"/>
        </w:numPr>
        <w:ind w:left="284" w:hanging="284"/>
      </w:pPr>
      <w:r w:rsidRPr="008A4C2B">
        <w:t>Sécurité en cas d'incendie</w:t>
      </w:r>
    </w:p>
    <w:p w:rsidR="007A2739" w:rsidRPr="008A4C2B" w:rsidRDefault="007A2739" w:rsidP="00D746A6">
      <w:pPr>
        <w:pStyle w:val="descript"/>
        <w:numPr>
          <w:ilvl w:val="0"/>
          <w:numId w:val="5"/>
        </w:numPr>
        <w:ind w:left="284" w:hanging="284"/>
      </w:pPr>
      <w:r w:rsidRPr="008A4C2B">
        <w:t>Hygiène, santé et environnement</w:t>
      </w:r>
    </w:p>
    <w:p w:rsidR="007A2739" w:rsidRPr="008A4C2B" w:rsidRDefault="007A2739" w:rsidP="00D746A6">
      <w:pPr>
        <w:pStyle w:val="descript"/>
        <w:numPr>
          <w:ilvl w:val="0"/>
          <w:numId w:val="5"/>
        </w:numPr>
        <w:ind w:left="284" w:hanging="284"/>
      </w:pPr>
      <w:r w:rsidRPr="008A4C2B">
        <w:t>Sécurité d'utilisation</w:t>
      </w:r>
    </w:p>
    <w:p w:rsidR="00F8484D" w:rsidRPr="008A4C2B" w:rsidRDefault="00F8484D" w:rsidP="004E0E6C">
      <w:pPr>
        <w:pStyle w:val="Titre6"/>
      </w:pPr>
    </w:p>
    <w:p w:rsidR="007A2739" w:rsidRPr="008A4C2B" w:rsidRDefault="007A2739" w:rsidP="004E0E6C">
      <w:pPr>
        <w:pStyle w:val="Titre6"/>
      </w:pPr>
      <w:r w:rsidRPr="008A4C2B">
        <w:t>Les matériaux, produits, éléments ou ensembles traditionnels envisagés par le présent C.C.T.P. doivent satisfaire aux directives européennes. L'entrepreneur ne saurait se prévaloir d'une méconnaissance de ces directives pour prétendre à un supplément de prix.</w:t>
      </w:r>
    </w:p>
    <w:p w:rsidR="007A2739" w:rsidRPr="008A4C2B" w:rsidRDefault="007A2739" w:rsidP="004E0E6C">
      <w:pPr>
        <w:pStyle w:val="Titre6"/>
      </w:pPr>
      <w:r w:rsidRPr="008A4C2B">
        <w:t>En conséquence les prescriptions du présent C.C.T.P. peuvent faire référence au marquage CE, aux guides d'agréments techniques européens établis par l'EOTA confirmant l'aptitude à l'usage de produits de construction, aux Euro-agréments établis par l'UETAC ainsi qu'aux attestations de conformité pour les produits conformes aux spécifications techniques au sens de l'article 4 de la directive.</w:t>
      </w:r>
    </w:p>
    <w:p w:rsidR="007A2739" w:rsidRPr="008A4C2B" w:rsidRDefault="007A2739" w:rsidP="004E0E6C">
      <w:pPr>
        <w:pStyle w:val="Titre6"/>
      </w:pPr>
      <w:r w:rsidRPr="008A4C2B">
        <w:t>D'autre part il sera fait application des normes harmonisées au fur et à mesure de leur publication au Journal Officiel ainsi que des Règles de Calculs dites "Euro</w:t>
      </w:r>
      <w:r w:rsidR="00C2747D">
        <w:t>-</w:t>
      </w:r>
      <w:r w:rsidRPr="008A4C2B">
        <w:t>codes" convertis en normes européenne (EN) ainsi que de la norme EN 501-1 qui définit les caractéristiques de réaction au feu des matériaux de construction dite "Euro</w:t>
      </w:r>
      <w:r w:rsidR="00C2747D">
        <w:t>-</w:t>
      </w:r>
      <w:r w:rsidRPr="008A4C2B">
        <w:t>classes".</w:t>
      </w:r>
    </w:p>
    <w:p w:rsidR="00A92C35" w:rsidRPr="008A4C2B" w:rsidRDefault="00A92C35" w:rsidP="004E0E6C">
      <w:pPr>
        <w:pStyle w:val="Titre6"/>
        <w:rPr>
          <w:szCs w:val="18"/>
        </w:rPr>
      </w:pPr>
    </w:p>
    <w:p w:rsidR="00A92C35" w:rsidRPr="008A4C2B" w:rsidRDefault="00A92C35"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.2.</w:t>
      </w:r>
      <w:r w:rsidR="00115B9A" w:rsidRPr="008A4C2B">
        <w:rPr>
          <w:szCs w:val="18"/>
          <w:lang w:val="fr-FR"/>
        </w:rPr>
        <w:t>5</w:t>
      </w:r>
      <w:r w:rsidRPr="008A4C2B">
        <w:rPr>
          <w:szCs w:val="18"/>
          <w:lang w:val="fr-FR"/>
        </w:rPr>
        <w:t xml:space="preserve"> - Certification </w:t>
      </w:r>
    </w:p>
    <w:p w:rsidR="00F8484D" w:rsidRPr="008A4C2B" w:rsidRDefault="00F8484D" w:rsidP="004E0E6C">
      <w:pPr>
        <w:pStyle w:val="Titre6"/>
      </w:pPr>
    </w:p>
    <w:p w:rsidR="00A92C35" w:rsidRPr="008A4C2B" w:rsidRDefault="00A92C35" w:rsidP="004E0E6C">
      <w:pPr>
        <w:pStyle w:val="Titre6"/>
      </w:pPr>
      <w:r w:rsidRPr="008A4C2B">
        <w:t xml:space="preserve">Le présent C.C.T.P. fait référence et donne la priorité aux produits ayant une certification et bénéficiant du marquage CE, cette </w:t>
      </w:r>
      <w:r w:rsidR="003F6362" w:rsidRPr="008A4C2B">
        <w:t>identification</w:t>
      </w:r>
      <w:r w:rsidRPr="008A4C2B">
        <w:t xml:space="preserve"> informative des caractéristiques et des qualités reconnues d'un produit, établie après essais, par un organisme agréé par les autorités administratives, engage le fabricant sur le suivi et les contrôles permanents de conformité du produit avec les mentions de la certification. Cette certification d'un produit doit permettre, automatiquement, lorsqu'il sera requis, le marquage CE de conformité aux directives européennes.</w:t>
      </w:r>
    </w:p>
    <w:p w:rsidR="00A92C35" w:rsidRPr="008A4C2B" w:rsidRDefault="00A92C35" w:rsidP="004E0E6C">
      <w:pPr>
        <w:pStyle w:val="Titre6"/>
      </w:pPr>
      <w:r w:rsidRPr="008A4C2B">
        <w:t>Dans le cadre du présent C.C.T.P. les entrepreneurs devront, dans la limite des marquages en cours, proposer des produits ayant au minimum les mêmes garanties.</w:t>
      </w:r>
    </w:p>
    <w:p w:rsidR="008E3240" w:rsidRPr="008A4C2B" w:rsidRDefault="008E3240" w:rsidP="008E3240"/>
    <w:p w:rsidR="00F8484D" w:rsidRPr="008A4C2B" w:rsidRDefault="00733903" w:rsidP="0064497D">
      <w:pPr>
        <w:pStyle w:val="Titre5"/>
        <w:ind w:right="-1"/>
        <w:rPr>
          <w:szCs w:val="18"/>
          <w:lang w:val="fr-FR"/>
        </w:rPr>
      </w:pPr>
      <w:r w:rsidRPr="008A4C2B">
        <w:rPr>
          <w:szCs w:val="18"/>
          <w:lang w:val="fr-FR"/>
        </w:rPr>
        <w:t>1.2.</w:t>
      </w:r>
      <w:r w:rsidR="009F2CC7" w:rsidRPr="008A4C2B">
        <w:rPr>
          <w:szCs w:val="18"/>
          <w:lang w:val="fr-FR"/>
        </w:rPr>
        <w:t>8</w:t>
      </w:r>
      <w:r w:rsidRPr="008A4C2B">
        <w:rPr>
          <w:szCs w:val="18"/>
          <w:lang w:val="fr-FR"/>
        </w:rPr>
        <w:t>.2.</w:t>
      </w:r>
      <w:r w:rsidR="00115B9A" w:rsidRPr="008A4C2B">
        <w:rPr>
          <w:szCs w:val="18"/>
          <w:lang w:val="fr-FR"/>
        </w:rPr>
        <w:t>6</w:t>
      </w:r>
      <w:r w:rsidRPr="008A4C2B">
        <w:rPr>
          <w:szCs w:val="18"/>
          <w:lang w:val="fr-FR"/>
        </w:rPr>
        <w:t xml:space="preserve"> - Pièces particulières ayant valeur contractuelle</w:t>
      </w:r>
    </w:p>
    <w:p w:rsidR="00733903" w:rsidRPr="008A4C2B" w:rsidRDefault="00733903" w:rsidP="0064497D">
      <w:pPr>
        <w:pStyle w:val="Titre5"/>
        <w:ind w:right="-1"/>
        <w:rPr>
          <w:szCs w:val="18"/>
          <w:lang w:val="fr-FR"/>
        </w:rPr>
      </w:pPr>
      <w:r w:rsidRPr="008A4C2B">
        <w:rPr>
          <w:szCs w:val="18"/>
          <w:lang w:val="fr-FR"/>
        </w:rPr>
        <w:t xml:space="preserve"> </w:t>
      </w:r>
    </w:p>
    <w:p w:rsidR="00733903" w:rsidRPr="008A4C2B" w:rsidRDefault="004E0E6C" w:rsidP="00D746A6">
      <w:pPr>
        <w:pStyle w:val="Titre6"/>
        <w:numPr>
          <w:ilvl w:val="0"/>
          <w:numId w:val="10"/>
        </w:numPr>
        <w:ind w:left="284" w:hanging="284"/>
      </w:pPr>
      <w:r w:rsidRPr="008A4C2B">
        <w:t>L’acte</w:t>
      </w:r>
      <w:r w:rsidR="00733903" w:rsidRPr="008A4C2B">
        <w:t xml:space="preserve"> d'engagement et ses annexes (dont le mémoire technique et l'engagement d'insertion fournis par l'entrepreneur à l'appui de son offre si demandés)</w:t>
      </w:r>
    </w:p>
    <w:p w:rsidR="00733903" w:rsidRPr="008A4C2B" w:rsidRDefault="004E0E6C" w:rsidP="00D746A6">
      <w:pPr>
        <w:pStyle w:val="Titre6"/>
        <w:numPr>
          <w:ilvl w:val="0"/>
          <w:numId w:val="10"/>
        </w:numPr>
        <w:ind w:left="284" w:hanging="284"/>
      </w:pPr>
      <w:r w:rsidRPr="008A4C2B">
        <w:t>Le</w:t>
      </w:r>
      <w:r w:rsidR="00733903" w:rsidRPr="008A4C2B">
        <w:t xml:space="preserve"> cahier des clauses administratives particulières et ses annexes.</w:t>
      </w:r>
    </w:p>
    <w:p w:rsidR="00733903" w:rsidRPr="008A4C2B" w:rsidRDefault="004E0E6C" w:rsidP="00D746A6">
      <w:pPr>
        <w:pStyle w:val="Titre6"/>
        <w:numPr>
          <w:ilvl w:val="0"/>
          <w:numId w:val="10"/>
        </w:numPr>
        <w:ind w:left="284" w:hanging="284"/>
      </w:pPr>
      <w:r w:rsidRPr="008A4C2B">
        <w:t>Le</w:t>
      </w:r>
      <w:r w:rsidR="00733903" w:rsidRPr="008A4C2B">
        <w:t xml:space="preserve"> cahier des clauses techniques particulières.</w:t>
      </w:r>
    </w:p>
    <w:p w:rsidR="00733903" w:rsidRPr="008A4C2B" w:rsidRDefault="004E0E6C" w:rsidP="00D746A6">
      <w:pPr>
        <w:pStyle w:val="Titre6"/>
        <w:numPr>
          <w:ilvl w:val="0"/>
          <w:numId w:val="10"/>
        </w:numPr>
        <w:ind w:left="284" w:hanging="284"/>
      </w:pPr>
      <w:r w:rsidRPr="008A4C2B">
        <w:t>Le</w:t>
      </w:r>
      <w:r w:rsidR="00733903" w:rsidRPr="008A4C2B">
        <w:t xml:space="preserve"> calendrier d'exécution des travaux (incluant la phase de préparation de chantier)</w:t>
      </w:r>
    </w:p>
    <w:p w:rsidR="00733903" w:rsidRPr="008A4C2B" w:rsidRDefault="004E0E6C" w:rsidP="00D746A6">
      <w:pPr>
        <w:pStyle w:val="Titre6"/>
        <w:numPr>
          <w:ilvl w:val="0"/>
          <w:numId w:val="10"/>
        </w:numPr>
        <w:ind w:left="284" w:hanging="284"/>
      </w:pPr>
      <w:r w:rsidRPr="008A4C2B">
        <w:t>La</w:t>
      </w:r>
      <w:r w:rsidR="00733903" w:rsidRPr="008A4C2B">
        <w:t xml:space="preserve"> série des plans, dessins, schémas, croquis, notes établis par le Maître d'Œuvre auteur du projet et joints au dossier de consultation.</w:t>
      </w:r>
    </w:p>
    <w:p w:rsidR="00733903" w:rsidRPr="008A4C2B" w:rsidRDefault="004E0E6C" w:rsidP="00D746A6">
      <w:pPr>
        <w:pStyle w:val="Titre6"/>
        <w:numPr>
          <w:ilvl w:val="0"/>
          <w:numId w:val="10"/>
        </w:numPr>
        <w:ind w:left="284" w:hanging="284"/>
      </w:pPr>
      <w:r w:rsidRPr="008A4C2B">
        <w:t>Les</w:t>
      </w:r>
      <w:r w:rsidR="00733903" w:rsidRPr="008A4C2B">
        <w:t xml:space="preserve"> notices de sécurité.</w:t>
      </w:r>
    </w:p>
    <w:p w:rsidR="00733903" w:rsidRPr="008A4C2B" w:rsidRDefault="004E0E6C" w:rsidP="00D746A6">
      <w:pPr>
        <w:pStyle w:val="Titre6"/>
        <w:numPr>
          <w:ilvl w:val="0"/>
          <w:numId w:val="10"/>
        </w:numPr>
        <w:ind w:left="284" w:hanging="284"/>
      </w:pPr>
      <w:r w:rsidRPr="008A4C2B">
        <w:t>Les</w:t>
      </w:r>
      <w:r w:rsidR="00733903" w:rsidRPr="008A4C2B">
        <w:t xml:space="preserve"> cahiers des charges SSI</w:t>
      </w:r>
    </w:p>
    <w:p w:rsidR="00733903" w:rsidRPr="008A4C2B" w:rsidRDefault="004E0E6C" w:rsidP="00D746A6">
      <w:pPr>
        <w:pStyle w:val="Titre6"/>
        <w:numPr>
          <w:ilvl w:val="0"/>
          <w:numId w:val="10"/>
        </w:numPr>
        <w:ind w:left="284" w:hanging="284"/>
      </w:pPr>
      <w:r w:rsidRPr="008A4C2B">
        <w:t>Le</w:t>
      </w:r>
      <w:r w:rsidR="00733903" w:rsidRPr="008A4C2B">
        <w:t xml:space="preserve"> rapport initial du contrôleur technique.</w:t>
      </w:r>
    </w:p>
    <w:p w:rsidR="00733903" w:rsidRPr="008A4C2B" w:rsidRDefault="00733903" w:rsidP="00D746A6">
      <w:pPr>
        <w:pStyle w:val="Titre6"/>
        <w:numPr>
          <w:ilvl w:val="0"/>
          <w:numId w:val="10"/>
        </w:numPr>
        <w:ind w:left="284" w:hanging="284"/>
      </w:pPr>
      <w:r w:rsidRPr="008A4C2B">
        <w:t>En cas de contradiction entre les pièces énumérées ci-dessus, elles prévalent les unes par rapport aux autres dans l'ordre décroissant de leur énoncé.</w:t>
      </w:r>
    </w:p>
    <w:p w:rsidR="00C53016" w:rsidRPr="008A4C2B" w:rsidRDefault="00C53016" w:rsidP="004E0E6C">
      <w:pPr>
        <w:pStyle w:val="Titre6"/>
        <w:ind w:left="284" w:hanging="284"/>
        <w:rPr>
          <w:b/>
          <w:noProof/>
          <w:szCs w:val="18"/>
        </w:rPr>
      </w:pPr>
    </w:p>
    <w:p w:rsidR="002338C0" w:rsidRPr="008A4C2B" w:rsidRDefault="002338C0" w:rsidP="0064497D">
      <w:pPr>
        <w:pStyle w:val="Titre4"/>
        <w:ind w:right="-1"/>
        <w:rPr>
          <w:szCs w:val="18"/>
        </w:rPr>
      </w:pPr>
      <w:r w:rsidRPr="008A4C2B">
        <w:rPr>
          <w:szCs w:val="18"/>
        </w:rPr>
        <w:t>1.2.</w:t>
      </w:r>
      <w:r w:rsidR="009F2CC7" w:rsidRPr="008A4C2B">
        <w:rPr>
          <w:szCs w:val="18"/>
        </w:rPr>
        <w:t>8</w:t>
      </w:r>
      <w:r w:rsidRPr="008A4C2B">
        <w:rPr>
          <w:szCs w:val="18"/>
        </w:rPr>
        <w:t xml:space="preserve">.3 - Rappel de la réglementation des marchés </w:t>
      </w:r>
    </w:p>
    <w:p w:rsidR="00F8484D" w:rsidRPr="008A4C2B" w:rsidRDefault="00F8484D" w:rsidP="004E0E6C">
      <w:pPr>
        <w:pStyle w:val="Titre6"/>
      </w:pPr>
    </w:p>
    <w:p w:rsidR="002338C0" w:rsidRPr="008A4C2B" w:rsidRDefault="002338C0" w:rsidP="004E0E6C">
      <w:pPr>
        <w:pStyle w:val="Titre6"/>
      </w:pPr>
      <w:r w:rsidRPr="008A4C2B">
        <w:t>Sans se substituer aux C.C.A.G (Cahier des Clauses Administratives Générales applicables a</w:t>
      </w:r>
      <w:r w:rsidR="003F6362" w:rsidRPr="008A4C2B">
        <w:t>ux marchés publics de travaux) et</w:t>
      </w:r>
      <w:r w:rsidRPr="008A4C2B">
        <w:t xml:space="preserve"> C.C.A.P  (Cahier des Clauses Administratives Particulières) qui sont les documents contractuels auxquels l'entrepreneur est soumis et ne </w:t>
      </w:r>
      <w:r w:rsidR="0003697B" w:rsidRPr="008A4C2B">
        <w:t>peut</w:t>
      </w:r>
      <w:r w:rsidRPr="008A4C2B">
        <w:t xml:space="preserve"> prétendre échapper, nous rappelons ici la réglementation essentielle applicable.</w:t>
      </w:r>
    </w:p>
    <w:p w:rsidR="00DC7FAD" w:rsidRPr="008A4C2B" w:rsidRDefault="00DC7FAD" w:rsidP="004E0E6C">
      <w:pPr>
        <w:pStyle w:val="Titre6"/>
        <w:rPr>
          <w:szCs w:val="18"/>
        </w:rPr>
      </w:pPr>
    </w:p>
    <w:p w:rsidR="00DC7FAD" w:rsidRPr="008A4C2B" w:rsidRDefault="00F8484D" w:rsidP="004E0E6C">
      <w:pPr>
        <w:pStyle w:val="Titre6"/>
        <w:rPr>
          <w:szCs w:val="18"/>
        </w:rPr>
      </w:pPr>
      <w:r w:rsidRPr="008A4C2B">
        <w:rPr>
          <w:szCs w:val="18"/>
        </w:rPr>
        <w:t>Marchés publics :</w:t>
      </w:r>
    </w:p>
    <w:p w:rsidR="00DC7FAD" w:rsidRPr="008A4C2B" w:rsidRDefault="00DC7FAD" w:rsidP="004E0E6C">
      <w:pPr>
        <w:pStyle w:val="Titre6"/>
      </w:pPr>
      <w:r w:rsidRPr="008A4C2B">
        <w:t xml:space="preserve">Ces marchés passés par l'état et ses établissements publics ou par les collectivités locales et leurs établissements publics sont régis par le Code des Marchés Publics (CMP) et le C.C.A.G. </w:t>
      </w:r>
    </w:p>
    <w:p w:rsidR="00DC7FAD" w:rsidRPr="008A4C2B" w:rsidRDefault="00DC7FAD" w:rsidP="004E0E6C">
      <w:pPr>
        <w:pStyle w:val="Titre6"/>
      </w:pPr>
      <w:r w:rsidRPr="008A4C2B">
        <w:t>L'entrepreneur ne peut en aucune façon déroger à ces textes qui lui sont opposables à tout moment.</w:t>
      </w:r>
    </w:p>
    <w:p w:rsidR="00E040F5" w:rsidRPr="008A4C2B" w:rsidRDefault="00E040F5" w:rsidP="0064497D">
      <w:pPr>
        <w:pStyle w:val="Titre3"/>
        <w:ind w:right="-1"/>
        <w:rPr>
          <w:sz w:val="18"/>
          <w:szCs w:val="18"/>
          <w:lang w:val="fr-FR"/>
        </w:rPr>
      </w:pPr>
      <w:bookmarkStart w:id="23" w:name="_Toc10730053"/>
      <w:r w:rsidRPr="008A4C2B">
        <w:rPr>
          <w:sz w:val="18"/>
          <w:szCs w:val="18"/>
          <w:lang w:val="fr-FR"/>
        </w:rPr>
        <w:lastRenderedPageBreak/>
        <w:t xml:space="preserve">1.2.9 - </w:t>
      </w:r>
      <w:r w:rsidR="0003697B" w:rsidRPr="008A4C2B">
        <w:rPr>
          <w:sz w:val="18"/>
          <w:szCs w:val="18"/>
          <w:lang w:val="fr-FR"/>
        </w:rPr>
        <w:t>Règlementation</w:t>
      </w:r>
      <w:r w:rsidR="00920E27" w:rsidRPr="008A4C2B">
        <w:rPr>
          <w:sz w:val="18"/>
          <w:szCs w:val="18"/>
          <w:lang w:val="fr-FR"/>
        </w:rPr>
        <w:t xml:space="preserve"> de </w:t>
      </w:r>
      <w:r w:rsidR="0003697B" w:rsidRPr="008A4C2B">
        <w:rPr>
          <w:sz w:val="18"/>
          <w:szCs w:val="18"/>
          <w:lang w:val="fr-FR"/>
        </w:rPr>
        <w:t>sécurité</w:t>
      </w:r>
      <w:r w:rsidR="00920E27" w:rsidRPr="008A4C2B">
        <w:rPr>
          <w:sz w:val="18"/>
          <w:szCs w:val="18"/>
          <w:lang w:val="fr-FR"/>
        </w:rPr>
        <w:t xml:space="preserve"> incendie</w:t>
      </w:r>
      <w:bookmarkEnd w:id="23"/>
      <w:r w:rsidR="00920E27" w:rsidRPr="008A4C2B">
        <w:rPr>
          <w:sz w:val="18"/>
          <w:szCs w:val="18"/>
          <w:lang w:val="fr-FR"/>
        </w:rPr>
        <w:t xml:space="preserve"> </w:t>
      </w:r>
    </w:p>
    <w:p w:rsidR="00F8484D" w:rsidRPr="008A4C2B" w:rsidRDefault="00F8484D" w:rsidP="004E0E6C">
      <w:pPr>
        <w:pStyle w:val="Titre6"/>
      </w:pPr>
    </w:p>
    <w:p w:rsidR="00E040F5" w:rsidRPr="008A4C2B" w:rsidRDefault="00E040F5" w:rsidP="004E0E6C">
      <w:pPr>
        <w:pStyle w:val="Titre6"/>
      </w:pPr>
      <w:r w:rsidRPr="008A4C2B">
        <w:t>Pour l'exécution des travaux du présent marché, l'attention de l'Entrepreneur est particulièrement attirée sur le respect de la réglementation de sécurité incendie en vigueur au jour de la réalisation des ouvrages.</w:t>
      </w:r>
    </w:p>
    <w:p w:rsidR="00E040F5" w:rsidRPr="008A4C2B" w:rsidRDefault="00E040F5" w:rsidP="004E0E6C">
      <w:pPr>
        <w:pStyle w:val="Titre6"/>
      </w:pPr>
      <w:r w:rsidRPr="008A4C2B">
        <w:t>L'entrepreneur ne pourra se prévaloir d'une méconnaissance de cette réglementation pour prétendre à une augmentation de la valeur de ses prix.</w:t>
      </w:r>
    </w:p>
    <w:p w:rsidR="00F8484D" w:rsidRPr="008A4C2B" w:rsidRDefault="00F8484D" w:rsidP="004E0E6C">
      <w:pPr>
        <w:pStyle w:val="Titre6"/>
        <w:rPr>
          <w:szCs w:val="18"/>
        </w:rPr>
      </w:pPr>
    </w:p>
    <w:p w:rsidR="00F8484D" w:rsidRPr="008A4C2B" w:rsidRDefault="00570E5E" w:rsidP="0064497D">
      <w:pPr>
        <w:pStyle w:val="Titre4"/>
        <w:ind w:right="-1"/>
        <w:rPr>
          <w:szCs w:val="18"/>
        </w:rPr>
      </w:pPr>
      <w:r w:rsidRPr="008A4C2B">
        <w:rPr>
          <w:szCs w:val="18"/>
        </w:rPr>
        <w:t>1.2.9.1 - Réaction au feu des matériaux et produits</w:t>
      </w:r>
    </w:p>
    <w:p w:rsidR="00570E5E" w:rsidRPr="008A4C2B" w:rsidRDefault="00570E5E" w:rsidP="004E0E6C">
      <w:pPr>
        <w:pStyle w:val="Titre6"/>
      </w:pPr>
      <w:r w:rsidRPr="008A4C2B">
        <w:t xml:space="preserve"> </w:t>
      </w:r>
    </w:p>
    <w:p w:rsidR="00570E5E" w:rsidRPr="008A4C2B" w:rsidRDefault="00570E5E" w:rsidP="004E0E6C">
      <w:pPr>
        <w:pStyle w:val="Titre6"/>
      </w:pPr>
      <w:r w:rsidRPr="008A4C2B">
        <w:t xml:space="preserve">Pour ce qui concerne les </w:t>
      </w:r>
      <w:r w:rsidR="008C6704" w:rsidRPr="008A4C2B">
        <w:t>exigences</w:t>
      </w:r>
      <w:r w:rsidRPr="008A4C2B">
        <w:t xml:space="preserve"> de réaction au feu des matériaux et produits, il ne pourra être mis en œuvre que des matériaux et produits répondant au classement requis par la réglementation et l'emploi envisagé.</w:t>
      </w:r>
    </w:p>
    <w:p w:rsidR="00570E5E" w:rsidRPr="008A4C2B" w:rsidRDefault="00570E5E" w:rsidP="004E0E6C">
      <w:pPr>
        <w:pStyle w:val="Titre6"/>
      </w:pPr>
      <w:r w:rsidRPr="008A4C2B">
        <w:t>Il sera fait application des directives européennes en la matière et notamment des Euro</w:t>
      </w:r>
      <w:r w:rsidR="00C2747D">
        <w:t>-</w:t>
      </w:r>
      <w:r w:rsidRPr="008A4C2B">
        <w:t>classes.</w:t>
      </w:r>
    </w:p>
    <w:p w:rsidR="00570E5E" w:rsidRPr="008A4C2B" w:rsidRDefault="00570E5E" w:rsidP="004E0E6C">
      <w:pPr>
        <w:pStyle w:val="Titre6"/>
      </w:pPr>
      <w:r w:rsidRPr="008A4C2B">
        <w:t>Les étiquetages d'identification des produits et matériaux devront toujours comporter l'indication de leur réaction au feu et être attestés par un procès-verbal d'essais.</w:t>
      </w:r>
    </w:p>
    <w:p w:rsidR="00570E5E" w:rsidRPr="008A4C2B" w:rsidRDefault="00570E5E" w:rsidP="004E0E6C">
      <w:pPr>
        <w:pStyle w:val="Titre6"/>
      </w:pPr>
      <w:r w:rsidRPr="008A4C2B">
        <w:t>Durant la période transitoire fixée par le législateur pour application des normes européennes les anciennes spécificités seront admises. Au-delà, les matériaux et produits mis en œuvre devront être conformes et étiquetés suivant la nomenclature imposée par les Euro</w:t>
      </w:r>
      <w:r w:rsidR="00C2747D">
        <w:t>-</w:t>
      </w:r>
      <w:r w:rsidRPr="008A4C2B">
        <w:t>classes.</w:t>
      </w:r>
    </w:p>
    <w:p w:rsidR="00F8484D" w:rsidRPr="008A4C2B" w:rsidRDefault="00F8484D" w:rsidP="004E0E6C">
      <w:pPr>
        <w:pStyle w:val="Titre6"/>
      </w:pPr>
    </w:p>
    <w:p w:rsidR="000E181A" w:rsidRPr="008A4C2B" w:rsidRDefault="000E181A" w:rsidP="0064497D">
      <w:pPr>
        <w:pStyle w:val="Titre4"/>
        <w:ind w:right="-1"/>
        <w:rPr>
          <w:szCs w:val="18"/>
        </w:rPr>
      </w:pPr>
      <w:r w:rsidRPr="008A4C2B">
        <w:rPr>
          <w:szCs w:val="18"/>
        </w:rPr>
        <w:t xml:space="preserve">1.2.9.2 - Comportement ou résistance au feu des ouvrages </w:t>
      </w:r>
    </w:p>
    <w:p w:rsidR="00F8484D" w:rsidRPr="008A4C2B" w:rsidRDefault="00F8484D" w:rsidP="004E0E6C">
      <w:pPr>
        <w:pStyle w:val="Titre6"/>
      </w:pPr>
    </w:p>
    <w:p w:rsidR="000E181A" w:rsidRPr="008A4C2B" w:rsidRDefault="000E181A" w:rsidP="004E0E6C">
      <w:pPr>
        <w:pStyle w:val="Titre6"/>
      </w:pPr>
      <w:r w:rsidRPr="008A4C2B">
        <w:t>En ce qui concerne le c</w:t>
      </w:r>
      <w:r w:rsidR="008C6704" w:rsidRPr="008A4C2B">
        <w:t>omportement ou la résistance au</w:t>
      </w:r>
      <w:r w:rsidRPr="008A4C2B">
        <w:t xml:space="preserve"> feu des ouvrages finis et en place, ceux-ci devront toujours répondre aux classements exigés par la réglementation en fonction du type de locaux, de l'implantation et de la situation et du classement de l'ouvrage considéré.</w:t>
      </w:r>
    </w:p>
    <w:p w:rsidR="000E181A" w:rsidRPr="008A4C2B" w:rsidRDefault="000E181A" w:rsidP="004E0E6C">
      <w:pPr>
        <w:pStyle w:val="Titre6"/>
      </w:pPr>
      <w:r w:rsidRPr="008A4C2B">
        <w:t>D'autre part l'Entrepreneur s'assurera que les matériaux qu'il envisage de mettre en œuvre répondent bien aux exigences de la réglementation et permettent d'obtenir le degré de résistance au feu demandé en fonction du local concerné et d'apporter la preuve que la réaction au feu des produits et matériaux mis en œuvre est conforme à la réglementation incendie en vigueur et il en prendra la responsabilité.</w:t>
      </w:r>
      <w:r w:rsidR="00C75AD9" w:rsidRPr="008A4C2B">
        <w:t xml:space="preserve"> Il est rappelle à l’entrepreneur que l’étiquetage sur les produits doit rester visible, ne pas couvrir ces informations par de la peinture ou autre matériau.</w:t>
      </w:r>
    </w:p>
    <w:p w:rsidR="000E181A" w:rsidRPr="008A4C2B" w:rsidRDefault="000E181A" w:rsidP="004E0E6C">
      <w:pPr>
        <w:pStyle w:val="Titre6"/>
      </w:pPr>
      <w:r w:rsidRPr="008A4C2B">
        <w:t>Durant la période transitoire fixée par le législateur pour application des normes européennes les anciennes spécificités seront admises. Au-delà, les matériaux et produits mis en œuvre devront être conformes à la nouvelle législation.</w:t>
      </w:r>
    </w:p>
    <w:p w:rsidR="001158F5" w:rsidRPr="008A4C2B" w:rsidRDefault="001158F5" w:rsidP="0064497D">
      <w:pPr>
        <w:pStyle w:val="Titre3"/>
        <w:ind w:right="-1"/>
        <w:rPr>
          <w:rFonts w:ascii="Calibri" w:hAnsi="Calibri"/>
          <w:b w:val="0"/>
          <w:lang w:val="fr-FR"/>
        </w:rPr>
      </w:pPr>
    </w:p>
    <w:p w:rsidR="00C27146" w:rsidRPr="008A4C2B" w:rsidRDefault="00C27146" w:rsidP="0064497D">
      <w:pPr>
        <w:pStyle w:val="Titre3"/>
        <w:ind w:right="-1"/>
        <w:rPr>
          <w:sz w:val="18"/>
          <w:szCs w:val="18"/>
          <w:lang w:val="fr-FR"/>
        </w:rPr>
      </w:pPr>
      <w:bookmarkStart w:id="24" w:name="_Toc10730054"/>
      <w:r w:rsidRPr="008A4C2B">
        <w:rPr>
          <w:sz w:val="18"/>
          <w:szCs w:val="18"/>
          <w:lang w:val="fr-FR"/>
        </w:rPr>
        <w:t xml:space="preserve">1.2.10 - </w:t>
      </w:r>
      <w:r w:rsidR="00F8484D" w:rsidRPr="008A4C2B">
        <w:rPr>
          <w:sz w:val="18"/>
          <w:szCs w:val="18"/>
          <w:lang w:val="fr-FR"/>
        </w:rPr>
        <w:t>Règlementation</w:t>
      </w:r>
      <w:r w:rsidR="00920E27" w:rsidRPr="008A4C2B">
        <w:rPr>
          <w:sz w:val="18"/>
          <w:szCs w:val="18"/>
          <w:lang w:val="fr-FR"/>
        </w:rPr>
        <w:t xml:space="preserve"> concernant la </w:t>
      </w:r>
      <w:r w:rsidR="00F8484D" w:rsidRPr="008A4C2B">
        <w:rPr>
          <w:sz w:val="18"/>
          <w:szCs w:val="18"/>
          <w:lang w:val="fr-FR"/>
        </w:rPr>
        <w:t>sécurité</w:t>
      </w:r>
      <w:r w:rsidR="00920E27" w:rsidRPr="008A4C2B">
        <w:rPr>
          <w:sz w:val="18"/>
          <w:szCs w:val="18"/>
          <w:lang w:val="fr-FR"/>
        </w:rPr>
        <w:t xml:space="preserve"> et la </w:t>
      </w:r>
      <w:r w:rsidR="00F8484D" w:rsidRPr="008A4C2B">
        <w:rPr>
          <w:sz w:val="18"/>
          <w:szCs w:val="18"/>
          <w:lang w:val="fr-FR"/>
        </w:rPr>
        <w:t>santé</w:t>
      </w:r>
      <w:r w:rsidR="00920E27" w:rsidRPr="008A4C2B">
        <w:rPr>
          <w:sz w:val="18"/>
          <w:szCs w:val="18"/>
          <w:lang w:val="fr-FR"/>
        </w:rPr>
        <w:t xml:space="preserve"> des travailleurs sur les chantiers</w:t>
      </w:r>
      <w:bookmarkEnd w:id="24"/>
      <w:r w:rsidR="00920E27" w:rsidRPr="008A4C2B">
        <w:rPr>
          <w:sz w:val="18"/>
          <w:szCs w:val="18"/>
          <w:lang w:val="fr-FR"/>
        </w:rPr>
        <w:t xml:space="preserve"> </w:t>
      </w:r>
    </w:p>
    <w:p w:rsidR="00F8484D" w:rsidRPr="008A4C2B" w:rsidRDefault="00F8484D" w:rsidP="004E0E6C">
      <w:pPr>
        <w:pStyle w:val="Titre6"/>
      </w:pPr>
    </w:p>
    <w:p w:rsidR="00C27146" w:rsidRPr="008A4C2B" w:rsidRDefault="00C27146" w:rsidP="004E0E6C">
      <w:pPr>
        <w:pStyle w:val="Titre6"/>
      </w:pPr>
      <w:r w:rsidRPr="008A4C2B">
        <w:t>Les chantiers sont soumis aux dispositions législatives en vigueur à ce sujet.</w:t>
      </w:r>
    </w:p>
    <w:p w:rsidR="00C27146" w:rsidRPr="008A4C2B" w:rsidRDefault="00C27146" w:rsidP="004E0E6C">
      <w:pPr>
        <w:pStyle w:val="Titre6"/>
      </w:pPr>
      <w:r w:rsidRPr="008A4C2B">
        <w:t>A l'exception d'intervention d'un seul et unique entrepreneur sur toute la durée du chantier, il est fait obligation de nommer un coordonnateur SPS dans toutes les opérations de 1°, 2° ou 3° catégorie. Ce coordonnateur est nommé par le Maître d'ouvrage et rémunéré par lui.</w:t>
      </w:r>
    </w:p>
    <w:p w:rsidR="00C27146" w:rsidRPr="008A4C2B" w:rsidRDefault="00C27146" w:rsidP="004E0E6C">
      <w:pPr>
        <w:pStyle w:val="Titre6"/>
      </w:pPr>
      <w:r w:rsidRPr="008A4C2B">
        <w:t>Les entrepreneurs sont contractuellement tenus de prendre toutes les dispositions qui s'imposent et de répondre à toutes les demandes faites par ce coordonnateur concernant la prise en compte de la sécurité et de l'organisation de la coordination en matière de sécurité et de protection de la santé. Tous les frais découlant de ces demandes et obligations sont intégrés dans le montant global des marchés et des prix unitaires.</w:t>
      </w:r>
    </w:p>
    <w:p w:rsidR="00C27146" w:rsidRPr="008A4C2B" w:rsidRDefault="00C27146" w:rsidP="004E0E6C">
      <w:pPr>
        <w:pStyle w:val="Titre6"/>
      </w:pPr>
      <w:r w:rsidRPr="008A4C2B">
        <w:t>Les dépenses d'intérêt commun liées à la mission "santé - sécurité" (santé, sécurité, équipements communs, consommations communes etc.…) sont définies et réparties dans le Plan Général de Coordination en matière de Sécurité et de Protection de la Santé, PGCSPS, établi par le coordonnateur désigné par le Maître d'ouvrage.</w:t>
      </w:r>
    </w:p>
    <w:p w:rsidR="00C27146" w:rsidRPr="008A4C2B" w:rsidRDefault="00C27146" w:rsidP="004E0E6C">
      <w:pPr>
        <w:pStyle w:val="Titre6"/>
      </w:pPr>
      <w:r w:rsidRPr="008A4C2B">
        <w:t xml:space="preserve">Chaque entrepreneur se référera obligatoirement à ces documents afin de déterminer l'affectation et la répartition des dépenses communes. </w:t>
      </w:r>
    </w:p>
    <w:p w:rsidR="00F8484D" w:rsidRPr="008A4C2B" w:rsidRDefault="00F8484D" w:rsidP="004E0E6C">
      <w:pPr>
        <w:pStyle w:val="Titre6"/>
        <w:rPr>
          <w:szCs w:val="18"/>
        </w:rPr>
      </w:pPr>
    </w:p>
    <w:p w:rsidR="009A4262" w:rsidRPr="008A4C2B" w:rsidRDefault="009A4262" w:rsidP="0064497D">
      <w:pPr>
        <w:pStyle w:val="Titre4"/>
        <w:ind w:right="-1"/>
        <w:rPr>
          <w:szCs w:val="18"/>
        </w:rPr>
      </w:pPr>
      <w:r w:rsidRPr="008A4C2B">
        <w:rPr>
          <w:szCs w:val="18"/>
        </w:rPr>
        <w:t xml:space="preserve">1.2.10.1 - Sécurité des travailleurs contre les chutes </w:t>
      </w:r>
    </w:p>
    <w:p w:rsidR="00F8484D" w:rsidRPr="008A4C2B" w:rsidRDefault="00F8484D" w:rsidP="004E0E6C">
      <w:pPr>
        <w:pStyle w:val="Titre6"/>
      </w:pPr>
    </w:p>
    <w:p w:rsidR="009A4262" w:rsidRPr="008A4C2B" w:rsidRDefault="009A4262" w:rsidP="004E0E6C">
      <w:pPr>
        <w:pStyle w:val="Titre6"/>
      </w:pPr>
      <w:r w:rsidRPr="008A4C2B">
        <w:t>L'Entrepreneur prendra toutes dispositions nécessaires pour assurer la protection contre les chutes du personnel amené à travailler ou à circuler sur le chantier conformément à la réglementation en vigueur tant française (décret n°65-48 du 8 janvier 1965, recommandation R 191 du 10 juin 1981 de la CNAM et DTU en vigueur) qu'européenne (Directive 2001/45 du 27 juin 2001).</w:t>
      </w:r>
    </w:p>
    <w:p w:rsidR="009A4262" w:rsidRPr="008A4C2B" w:rsidRDefault="009A4262" w:rsidP="004E0E6C">
      <w:pPr>
        <w:pStyle w:val="Titre6"/>
      </w:pPr>
      <w:r w:rsidRPr="008A4C2B">
        <w:t>Chaque entrepreneur restera, individuellement, responsable en cas d'accident survenant sur un ouvrage dont il assume la responsabilité pleine et entière.</w:t>
      </w:r>
    </w:p>
    <w:p w:rsidR="00F8484D" w:rsidRPr="008A4C2B" w:rsidRDefault="00F8484D" w:rsidP="004E0E6C">
      <w:pPr>
        <w:pStyle w:val="Titre6"/>
        <w:rPr>
          <w:szCs w:val="18"/>
        </w:rPr>
      </w:pPr>
    </w:p>
    <w:p w:rsidR="00DD03C4" w:rsidRPr="008A4C2B" w:rsidRDefault="00DD03C4" w:rsidP="0064497D">
      <w:pPr>
        <w:pStyle w:val="Titre3"/>
        <w:ind w:right="-1"/>
        <w:rPr>
          <w:sz w:val="18"/>
          <w:szCs w:val="18"/>
          <w:lang w:val="fr-FR"/>
        </w:rPr>
      </w:pPr>
      <w:bookmarkStart w:id="25" w:name="_Toc10730055"/>
      <w:r w:rsidRPr="008A4C2B">
        <w:rPr>
          <w:sz w:val="18"/>
          <w:szCs w:val="18"/>
          <w:lang w:val="fr-FR"/>
        </w:rPr>
        <w:t>1.2.1</w:t>
      </w:r>
      <w:r w:rsidR="008C6704" w:rsidRPr="008A4C2B">
        <w:rPr>
          <w:sz w:val="18"/>
          <w:szCs w:val="18"/>
          <w:lang w:val="fr-FR"/>
        </w:rPr>
        <w:t>1</w:t>
      </w:r>
      <w:r w:rsidRPr="008A4C2B">
        <w:rPr>
          <w:sz w:val="18"/>
          <w:szCs w:val="18"/>
          <w:lang w:val="fr-FR"/>
        </w:rPr>
        <w:t xml:space="preserve"> - </w:t>
      </w:r>
      <w:r w:rsidR="00F8484D" w:rsidRPr="008A4C2B">
        <w:rPr>
          <w:sz w:val="18"/>
          <w:szCs w:val="18"/>
          <w:lang w:val="fr-FR"/>
        </w:rPr>
        <w:t>Démontage</w:t>
      </w:r>
      <w:r w:rsidR="00920E27" w:rsidRPr="008A4C2B">
        <w:rPr>
          <w:sz w:val="18"/>
          <w:szCs w:val="18"/>
          <w:lang w:val="fr-FR"/>
        </w:rPr>
        <w:t xml:space="preserve"> des installations de chantier</w:t>
      </w:r>
      <w:bookmarkEnd w:id="25"/>
      <w:r w:rsidR="00920E27" w:rsidRPr="008A4C2B">
        <w:rPr>
          <w:sz w:val="18"/>
          <w:szCs w:val="18"/>
          <w:lang w:val="fr-FR"/>
        </w:rPr>
        <w:t xml:space="preserve"> </w:t>
      </w:r>
    </w:p>
    <w:p w:rsidR="00F8484D" w:rsidRPr="008A4C2B" w:rsidRDefault="00F8484D" w:rsidP="004E0E6C">
      <w:pPr>
        <w:pStyle w:val="Titre6"/>
      </w:pPr>
    </w:p>
    <w:p w:rsidR="00DD03C4" w:rsidRPr="008A4C2B" w:rsidRDefault="00DD03C4" w:rsidP="004E0E6C">
      <w:pPr>
        <w:pStyle w:val="Titre6"/>
      </w:pPr>
      <w:r w:rsidRPr="008A4C2B">
        <w:t>Le démontage des installations de chantier comprendra, outre l</w:t>
      </w:r>
      <w:r w:rsidR="00C75AD9" w:rsidRPr="008A4C2B">
        <w:t>e</w:t>
      </w:r>
      <w:r w:rsidRPr="008A4C2B">
        <w:t xml:space="preserve"> démontage et l'évacuation du matériel, des protections de toutes </w:t>
      </w:r>
      <w:r w:rsidR="00F8484D" w:rsidRPr="008A4C2B">
        <w:t>natures</w:t>
      </w:r>
      <w:r w:rsidRPr="008A4C2B">
        <w:t xml:space="preserve"> et des éventuels baraquements, la remise en état de propreté des locaux et du site, notamment ceux pouvant être mis à la disposition du personnel de l'entreprise par le Maître d'ouvrage.</w:t>
      </w:r>
    </w:p>
    <w:p w:rsidR="00DD03C4" w:rsidRPr="008A4C2B" w:rsidRDefault="00DD03C4" w:rsidP="004E0E6C">
      <w:pPr>
        <w:pStyle w:val="Titre6"/>
      </w:pPr>
      <w:r w:rsidRPr="008A4C2B">
        <w:t>Les voies ou accès empruntés pendant la durée des travaux devront être remis en état au cas où ils auraient été détériorés.</w:t>
      </w:r>
    </w:p>
    <w:p w:rsidR="00F8484D" w:rsidRPr="008A4C2B" w:rsidRDefault="00F8484D" w:rsidP="004E0E6C">
      <w:pPr>
        <w:pStyle w:val="Titre6"/>
        <w:rPr>
          <w:szCs w:val="18"/>
        </w:rPr>
      </w:pPr>
    </w:p>
    <w:p w:rsidR="0031692F" w:rsidRPr="008A4C2B" w:rsidRDefault="0031692F" w:rsidP="0064497D">
      <w:pPr>
        <w:pStyle w:val="Titre3"/>
        <w:ind w:right="-1"/>
        <w:rPr>
          <w:sz w:val="18"/>
          <w:szCs w:val="18"/>
          <w:lang w:val="fr-FR"/>
        </w:rPr>
      </w:pPr>
      <w:bookmarkStart w:id="26" w:name="_Toc10730056"/>
      <w:r w:rsidRPr="008A4C2B">
        <w:rPr>
          <w:sz w:val="18"/>
          <w:szCs w:val="18"/>
          <w:lang w:val="fr-FR"/>
        </w:rPr>
        <w:lastRenderedPageBreak/>
        <w:t>1.2.1</w:t>
      </w:r>
      <w:r w:rsidR="008C6704" w:rsidRPr="008A4C2B">
        <w:rPr>
          <w:sz w:val="18"/>
          <w:szCs w:val="18"/>
          <w:lang w:val="fr-FR"/>
        </w:rPr>
        <w:t>2</w:t>
      </w:r>
      <w:r w:rsidRPr="008A4C2B">
        <w:rPr>
          <w:sz w:val="18"/>
          <w:szCs w:val="18"/>
          <w:lang w:val="fr-FR"/>
        </w:rPr>
        <w:t xml:space="preserve"> - </w:t>
      </w:r>
      <w:r w:rsidR="00F8484D" w:rsidRPr="008A4C2B">
        <w:rPr>
          <w:sz w:val="18"/>
          <w:szCs w:val="18"/>
          <w:lang w:val="fr-FR"/>
        </w:rPr>
        <w:t>Réception</w:t>
      </w:r>
      <w:r w:rsidR="00920E27" w:rsidRPr="008A4C2B">
        <w:rPr>
          <w:sz w:val="18"/>
          <w:szCs w:val="18"/>
          <w:lang w:val="fr-FR"/>
        </w:rPr>
        <w:t xml:space="preserve"> des travaux</w:t>
      </w:r>
      <w:bookmarkEnd w:id="26"/>
      <w:r w:rsidR="00920E27" w:rsidRPr="008A4C2B">
        <w:rPr>
          <w:sz w:val="18"/>
          <w:szCs w:val="18"/>
          <w:lang w:val="fr-FR"/>
        </w:rPr>
        <w:t xml:space="preserve"> </w:t>
      </w:r>
    </w:p>
    <w:p w:rsidR="00F8484D" w:rsidRPr="008A4C2B" w:rsidRDefault="00F8484D" w:rsidP="004E0E6C">
      <w:pPr>
        <w:pStyle w:val="Titre6"/>
      </w:pPr>
    </w:p>
    <w:p w:rsidR="0031692F" w:rsidRPr="008A4C2B" w:rsidRDefault="0031692F" w:rsidP="004E0E6C">
      <w:pPr>
        <w:pStyle w:val="Titre6"/>
      </w:pPr>
      <w:r w:rsidRPr="008A4C2B">
        <w:t>En dérogation au C.C.A.G l'entrepreneur est dispensé d'aviser par écrit de la date à laquelle il estime que les travaux ont été achevés ou le seront.</w:t>
      </w:r>
    </w:p>
    <w:p w:rsidR="0031692F" w:rsidRPr="008A4C2B" w:rsidRDefault="0031692F" w:rsidP="004E0E6C">
      <w:pPr>
        <w:pStyle w:val="Titre6"/>
      </w:pPr>
      <w:r w:rsidRPr="008A4C2B">
        <w:t>La date d'achèvement des travaux prise en compte est celle mentionnée dans le contrat, les ordres de services ou bons de commande initiaux ou modificatifs.</w:t>
      </w:r>
    </w:p>
    <w:p w:rsidR="0031692F" w:rsidRPr="008A4C2B" w:rsidRDefault="0031692F" w:rsidP="004E0E6C">
      <w:pPr>
        <w:pStyle w:val="Titre6"/>
      </w:pPr>
      <w:r w:rsidRPr="008A4C2B">
        <w:t>Lorsque les travaux font l'objet d'une réception, le Maître d'ouvrage procédera aux opérations préalables à la réception dans un délai de vingt jours à compter de cette date d'achèvement des travaux ou à la date fixée contractuellement par le planning des travaux.</w:t>
      </w:r>
    </w:p>
    <w:p w:rsidR="0031692F" w:rsidRPr="008A4C2B" w:rsidRDefault="0031692F" w:rsidP="004E0E6C">
      <w:pPr>
        <w:pStyle w:val="Titre6"/>
      </w:pPr>
      <w:r w:rsidRPr="008A4C2B">
        <w:t>La présence de l'entrepreneur pour la constatation de l'exécution des prestations est obligatoire et fera l'objet d'une convocation du Maître de l'ouvrage.</w:t>
      </w:r>
    </w:p>
    <w:p w:rsidR="00F8484D" w:rsidRPr="008A4C2B" w:rsidRDefault="00F8484D" w:rsidP="004E0E6C">
      <w:pPr>
        <w:pStyle w:val="Titre6"/>
        <w:rPr>
          <w:szCs w:val="18"/>
        </w:rPr>
      </w:pPr>
    </w:p>
    <w:p w:rsidR="001F4A76" w:rsidRPr="008A4C2B" w:rsidRDefault="001F4A76" w:rsidP="0064497D">
      <w:pPr>
        <w:pStyle w:val="Titre3"/>
        <w:ind w:right="-1"/>
        <w:rPr>
          <w:sz w:val="18"/>
          <w:szCs w:val="18"/>
          <w:lang w:val="fr-FR"/>
        </w:rPr>
      </w:pPr>
      <w:bookmarkStart w:id="27" w:name="_Toc10730057"/>
      <w:r w:rsidRPr="008A4C2B">
        <w:rPr>
          <w:sz w:val="18"/>
          <w:szCs w:val="18"/>
          <w:lang w:val="fr-FR"/>
        </w:rPr>
        <w:t>1.2.1</w:t>
      </w:r>
      <w:r w:rsidR="008C6704" w:rsidRPr="008A4C2B">
        <w:rPr>
          <w:sz w:val="18"/>
          <w:szCs w:val="18"/>
          <w:lang w:val="fr-FR"/>
        </w:rPr>
        <w:t>3</w:t>
      </w:r>
      <w:r w:rsidRPr="008A4C2B">
        <w:rPr>
          <w:sz w:val="18"/>
          <w:szCs w:val="18"/>
          <w:lang w:val="fr-FR"/>
        </w:rPr>
        <w:t xml:space="preserve"> - </w:t>
      </w:r>
      <w:r w:rsidR="003834DA">
        <w:rPr>
          <w:sz w:val="18"/>
          <w:szCs w:val="18"/>
          <w:lang w:val="fr-FR"/>
        </w:rPr>
        <w:t>M</w:t>
      </w:r>
      <w:r w:rsidR="00920E27" w:rsidRPr="008A4C2B">
        <w:rPr>
          <w:sz w:val="18"/>
          <w:szCs w:val="18"/>
          <w:lang w:val="fr-FR"/>
        </w:rPr>
        <w:t>ise à disposition de certains ouvrages ou parties d'ouvrages</w:t>
      </w:r>
      <w:bookmarkEnd w:id="27"/>
      <w:r w:rsidR="00920E27" w:rsidRPr="008A4C2B">
        <w:rPr>
          <w:sz w:val="18"/>
          <w:szCs w:val="18"/>
          <w:lang w:val="fr-FR"/>
        </w:rPr>
        <w:t xml:space="preserve"> </w:t>
      </w:r>
    </w:p>
    <w:p w:rsidR="00F8484D" w:rsidRPr="008A4C2B" w:rsidRDefault="00F8484D" w:rsidP="004E0E6C">
      <w:pPr>
        <w:pStyle w:val="Titre6"/>
      </w:pPr>
    </w:p>
    <w:p w:rsidR="006A0CD6" w:rsidRPr="008A4C2B" w:rsidRDefault="001F4A76" w:rsidP="004E0E6C">
      <w:pPr>
        <w:pStyle w:val="Titre6"/>
      </w:pPr>
      <w:r w:rsidRPr="008A4C2B">
        <w:t>Lorsque le contrat le stipule expressément le Maître d'ouvrage peut demander la mise à disposition de certains ouvrages ou parties d'ouvrages avant livraison de l'ensemble de l'opération. En ce cas ces ouvrages ou parties d'ouvrages seront réceptionnés par le Maître de l'ouvrage suivant les conditions fixés au C.C.A.G. et deviendrons propriété, pleine et entière du Maître de l'ouvrage dès cet instant. Il en assumera alors l'entière re</w:t>
      </w:r>
      <w:r w:rsidR="00C53016" w:rsidRPr="008A4C2B">
        <w:t>sponsabilité.</w:t>
      </w:r>
    </w:p>
    <w:p w:rsidR="00F8484D" w:rsidRPr="008A4C2B" w:rsidRDefault="00F8484D" w:rsidP="004E0E6C">
      <w:pPr>
        <w:pStyle w:val="Titre6"/>
      </w:pPr>
    </w:p>
    <w:p w:rsidR="008E3240" w:rsidRPr="008A4C2B" w:rsidRDefault="008E3240">
      <w:pPr>
        <w:ind w:left="0" w:right="0"/>
        <w:rPr>
          <w:rFonts w:ascii="Century Gothic" w:hAnsi="Century Gothic"/>
          <w:b/>
          <w:caps/>
          <w:color w:val="F2F2F2"/>
          <w:sz w:val="18"/>
          <w:szCs w:val="18"/>
        </w:rPr>
      </w:pPr>
      <w:r w:rsidRPr="008A4C2B">
        <w:rPr>
          <w:sz w:val="18"/>
          <w:szCs w:val="18"/>
        </w:rPr>
        <w:br w:type="page"/>
      </w:r>
    </w:p>
    <w:p w:rsidR="006A0CD6" w:rsidRPr="008A4C2B" w:rsidRDefault="006A0CD6" w:rsidP="0064497D">
      <w:pPr>
        <w:pStyle w:val="Titre2"/>
        <w:ind w:right="-1"/>
        <w:rPr>
          <w:sz w:val="18"/>
          <w:szCs w:val="18"/>
        </w:rPr>
      </w:pPr>
      <w:bookmarkStart w:id="28" w:name="_Toc10730058"/>
      <w:r w:rsidRPr="008A4C2B">
        <w:rPr>
          <w:sz w:val="18"/>
          <w:szCs w:val="18"/>
        </w:rPr>
        <w:lastRenderedPageBreak/>
        <w:t xml:space="preserve">1.3 - </w:t>
      </w:r>
      <w:r w:rsidR="005D1A7C">
        <w:rPr>
          <w:caps w:val="0"/>
          <w:sz w:val="18"/>
          <w:szCs w:val="18"/>
        </w:rPr>
        <w:t>P</w:t>
      </w:r>
      <w:r w:rsidR="005D1A7C" w:rsidRPr="008A4C2B">
        <w:rPr>
          <w:caps w:val="0"/>
          <w:sz w:val="18"/>
          <w:szCs w:val="18"/>
        </w:rPr>
        <w:t>rescriptions techniques générales</w:t>
      </w:r>
      <w:bookmarkEnd w:id="28"/>
      <w:r w:rsidR="005D1A7C" w:rsidRPr="008A4C2B">
        <w:rPr>
          <w:caps w:val="0"/>
          <w:sz w:val="18"/>
          <w:szCs w:val="18"/>
        </w:rPr>
        <w:t xml:space="preserve"> </w:t>
      </w:r>
    </w:p>
    <w:p w:rsidR="00F8484D" w:rsidRPr="008A4C2B" w:rsidRDefault="00F8484D" w:rsidP="008E3240">
      <w:pPr>
        <w:pStyle w:val="Titre6"/>
      </w:pPr>
    </w:p>
    <w:p w:rsidR="00A213BC" w:rsidRPr="008A4C2B" w:rsidRDefault="00A213BC" w:rsidP="0064497D">
      <w:pPr>
        <w:pStyle w:val="Titre3"/>
        <w:ind w:right="-1"/>
        <w:rPr>
          <w:sz w:val="18"/>
          <w:szCs w:val="18"/>
          <w:lang w:val="fr-FR"/>
        </w:rPr>
      </w:pPr>
      <w:bookmarkStart w:id="29" w:name="_Toc10730059"/>
      <w:r w:rsidRPr="008A4C2B">
        <w:rPr>
          <w:sz w:val="18"/>
          <w:szCs w:val="18"/>
          <w:lang w:val="fr-FR"/>
        </w:rPr>
        <w:t xml:space="preserve">1.3.1 - </w:t>
      </w:r>
      <w:r w:rsidR="00F8484D" w:rsidRPr="008A4C2B">
        <w:rPr>
          <w:sz w:val="18"/>
          <w:szCs w:val="18"/>
          <w:lang w:val="fr-FR"/>
        </w:rPr>
        <w:t>P</w:t>
      </w:r>
      <w:r w:rsidR="00920E27" w:rsidRPr="008A4C2B">
        <w:rPr>
          <w:sz w:val="18"/>
          <w:szCs w:val="18"/>
          <w:lang w:val="fr-FR"/>
        </w:rPr>
        <w:t>lans d'</w:t>
      </w:r>
      <w:r w:rsidR="00F8484D" w:rsidRPr="008A4C2B">
        <w:rPr>
          <w:sz w:val="18"/>
          <w:szCs w:val="18"/>
          <w:lang w:val="fr-FR"/>
        </w:rPr>
        <w:t>exécutions</w:t>
      </w:r>
      <w:r w:rsidR="00920E27" w:rsidRPr="008A4C2B">
        <w:rPr>
          <w:sz w:val="18"/>
          <w:szCs w:val="18"/>
          <w:lang w:val="fr-FR"/>
        </w:rPr>
        <w:t xml:space="preserve">, notes de calculs, </w:t>
      </w:r>
      <w:r w:rsidR="00F8484D" w:rsidRPr="008A4C2B">
        <w:rPr>
          <w:sz w:val="18"/>
          <w:szCs w:val="18"/>
          <w:lang w:val="fr-FR"/>
        </w:rPr>
        <w:t>études</w:t>
      </w:r>
      <w:r w:rsidR="00920E27" w:rsidRPr="008A4C2B">
        <w:rPr>
          <w:sz w:val="18"/>
          <w:szCs w:val="18"/>
          <w:lang w:val="fr-FR"/>
        </w:rPr>
        <w:t xml:space="preserve"> de </w:t>
      </w:r>
      <w:r w:rsidR="00F8484D" w:rsidRPr="008A4C2B">
        <w:rPr>
          <w:sz w:val="18"/>
          <w:szCs w:val="18"/>
          <w:lang w:val="fr-FR"/>
        </w:rPr>
        <w:t>détails</w:t>
      </w:r>
      <w:bookmarkEnd w:id="29"/>
      <w:r w:rsidR="00920E27" w:rsidRPr="008A4C2B">
        <w:rPr>
          <w:sz w:val="18"/>
          <w:szCs w:val="18"/>
          <w:lang w:val="fr-FR"/>
        </w:rPr>
        <w:t xml:space="preserve"> </w:t>
      </w:r>
    </w:p>
    <w:p w:rsidR="009C27A3" w:rsidRDefault="009C27A3" w:rsidP="004E0E6C">
      <w:pPr>
        <w:pStyle w:val="Titre6"/>
      </w:pPr>
    </w:p>
    <w:p w:rsidR="00A213BC" w:rsidRPr="008A4C2B" w:rsidRDefault="00A213BC" w:rsidP="004E0E6C">
      <w:pPr>
        <w:pStyle w:val="Titre6"/>
      </w:pPr>
      <w:r w:rsidRPr="008A4C2B">
        <w:t xml:space="preserve">Les entrepreneurs devront établir, durant la période de préparation s'il en existe une et en tout état </w:t>
      </w:r>
      <w:r w:rsidR="00F8484D" w:rsidRPr="008A4C2B">
        <w:t>de cause avant fabrication et/ou</w:t>
      </w:r>
      <w:r w:rsidRPr="008A4C2B">
        <w:t xml:space="preserve"> mise en </w:t>
      </w:r>
      <w:r w:rsidR="00662640" w:rsidRPr="008A4C2B">
        <w:t>œuvre</w:t>
      </w:r>
      <w:r w:rsidRPr="008A4C2B">
        <w:t>, tous les plans de fabrication et de mise en œuvre, toutes notes de calculs et plans de détails leur incombant dans le cadre de l'exécution de leur marché et que le Maître d'œuvre ou son représentant jugeront utile à la bonne réalisation des ouvrages.</w:t>
      </w:r>
    </w:p>
    <w:p w:rsidR="00A213BC" w:rsidRPr="008A4C2B" w:rsidRDefault="00A213BC" w:rsidP="004E0E6C">
      <w:pPr>
        <w:pStyle w:val="Titre6"/>
      </w:pPr>
      <w:r w:rsidRPr="008A4C2B">
        <w:t>Ces plans, dessins et notes de calculs établis d'après des SDT et PEO établis par le Maître d'œuvre et les relevés fait par l'entrepreneur sur le site devront respecter les dispositions, principes et aspects des plans du Maître d'œuvre.</w:t>
      </w:r>
    </w:p>
    <w:p w:rsidR="00A213BC" w:rsidRPr="008A4C2B" w:rsidRDefault="00A213BC" w:rsidP="004E0E6C">
      <w:pPr>
        <w:pStyle w:val="Titre6"/>
      </w:pPr>
      <w:r w:rsidRPr="008A4C2B">
        <w:t>Ces plans et dessins seront toujours établis à une échelle en rapport avec les dimensions des ouvrages afin de faire clairement apparaître tous les détails de l'exécution. Ils seront côtés et indiqueront toutes les dimensions, sections, diamètres et indications etc. utiles.</w:t>
      </w:r>
    </w:p>
    <w:p w:rsidR="00A213BC" w:rsidRPr="008A4C2B" w:rsidRDefault="00A213BC" w:rsidP="004E0E6C">
      <w:pPr>
        <w:pStyle w:val="Titre6"/>
      </w:pPr>
      <w:r w:rsidRPr="008A4C2B">
        <w:t>L'entrepreneur sera formellement tenu de contrôler sur place les côtes exactes des ouvrages mis en œuvre et d'adapter en conséquence sa (ses) fabrication (s) aux ouvrages en place. Tous les défauts de tolérance devront être immédiatement signalés au Maître d'œuvre.</w:t>
      </w:r>
    </w:p>
    <w:p w:rsidR="00A213BC" w:rsidRPr="008A4C2B" w:rsidRDefault="00A213BC" w:rsidP="004E0E6C">
      <w:pPr>
        <w:pStyle w:val="Titre6"/>
      </w:pPr>
      <w:r w:rsidRPr="008A4C2B">
        <w:t xml:space="preserve">En outre, l'Entrepreneur devra fournir aux autres corps d'état les plans précis de ses ouvrages et les notes de calculs s'y rapportant dès que </w:t>
      </w:r>
      <w:r w:rsidR="00F8484D" w:rsidRPr="008A4C2B">
        <w:t>ceux-ci</w:t>
      </w:r>
      <w:r w:rsidRPr="008A4C2B">
        <w:t xml:space="preserve"> auront reçu l'approbation du Maître d'œuvre et du bureau de contrôle. Il devra ensuite s'assurer sur le chantier que ces indications ont été correctement suivies, en vue de l'achèvement de l'opération et du bon fonctionnement de l'ensemble des ouvrages.</w:t>
      </w:r>
    </w:p>
    <w:p w:rsidR="00A213BC" w:rsidRPr="008A4C2B" w:rsidRDefault="00A213BC" w:rsidP="004E0E6C">
      <w:pPr>
        <w:pStyle w:val="Titre6"/>
      </w:pPr>
      <w:r w:rsidRPr="008A4C2B">
        <w:t>Les travaux ne pourront être commencés avant approbation de ces plans, dessins de détails et notes de calculs par le Maître d'œuvre et le bureau de contrôle le cas échéant.</w:t>
      </w:r>
    </w:p>
    <w:p w:rsidR="00A213BC" w:rsidRPr="008A4C2B" w:rsidRDefault="00A213BC" w:rsidP="004E0E6C">
      <w:pPr>
        <w:pStyle w:val="Titre6"/>
      </w:pPr>
      <w:r w:rsidRPr="008A4C2B">
        <w:t>Toutefois ces approbations ne diminueront en rien la responsabilité de l'entrepreneur qui reste pleine et entière.</w:t>
      </w:r>
    </w:p>
    <w:p w:rsidR="00A213BC" w:rsidRPr="008A4C2B" w:rsidRDefault="00A213BC" w:rsidP="004E0E6C">
      <w:pPr>
        <w:pStyle w:val="Titre6"/>
      </w:pPr>
      <w:r w:rsidRPr="008A4C2B">
        <w:t>Ces plans, notes de calculs, notices et études de détails sont établis sous la responsabilité de l'entrepreneur et à ses frais ainsi que les frais de reproduction en autant d'exemplaires que nécessaire sur la demande du Maître d'œuvre.</w:t>
      </w:r>
    </w:p>
    <w:p w:rsidR="00F8484D" w:rsidRPr="008A4C2B" w:rsidRDefault="00F8484D" w:rsidP="004E0E6C">
      <w:pPr>
        <w:pStyle w:val="Titre6"/>
        <w:rPr>
          <w:szCs w:val="18"/>
        </w:rPr>
      </w:pPr>
    </w:p>
    <w:p w:rsidR="00522289" w:rsidRPr="008A4C2B" w:rsidRDefault="00522289" w:rsidP="0064497D">
      <w:pPr>
        <w:pStyle w:val="Titre3"/>
        <w:ind w:right="-1"/>
        <w:rPr>
          <w:sz w:val="18"/>
          <w:szCs w:val="18"/>
          <w:lang w:val="fr-FR"/>
        </w:rPr>
      </w:pPr>
      <w:bookmarkStart w:id="30" w:name="_Toc10730060"/>
      <w:r w:rsidRPr="008A4C2B">
        <w:rPr>
          <w:sz w:val="18"/>
          <w:szCs w:val="18"/>
          <w:lang w:val="fr-FR"/>
        </w:rPr>
        <w:t>1.3.</w:t>
      </w:r>
      <w:r w:rsidR="00662640" w:rsidRPr="008A4C2B">
        <w:rPr>
          <w:sz w:val="18"/>
          <w:szCs w:val="18"/>
          <w:lang w:val="fr-FR"/>
        </w:rPr>
        <w:t>2</w:t>
      </w:r>
      <w:r w:rsidRPr="008A4C2B">
        <w:rPr>
          <w:sz w:val="18"/>
          <w:szCs w:val="18"/>
          <w:lang w:val="fr-FR"/>
        </w:rPr>
        <w:t xml:space="preserve"> - </w:t>
      </w:r>
      <w:r w:rsidR="00F8484D" w:rsidRPr="008A4C2B">
        <w:rPr>
          <w:sz w:val="18"/>
          <w:szCs w:val="18"/>
          <w:lang w:val="fr-FR"/>
        </w:rPr>
        <w:t>Matériaux</w:t>
      </w:r>
      <w:r w:rsidR="00920E27" w:rsidRPr="008A4C2B">
        <w:rPr>
          <w:sz w:val="18"/>
          <w:szCs w:val="18"/>
          <w:lang w:val="fr-FR"/>
        </w:rPr>
        <w:t>, produits et fournitures</w:t>
      </w:r>
      <w:bookmarkEnd w:id="30"/>
      <w:r w:rsidR="00920E27" w:rsidRPr="008A4C2B">
        <w:rPr>
          <w:sz w:val="18"/>
          <w:szCs w:val="18"/>
          <w:lang w:val="fr-FR"/>
        </w:rPr>
        <w:t xml:space="preserve"> </w:t>
      </w:r>
    </w:p>
    <w:p w:rsidR="00F8484D" w:rsidRPr="008A4C2B" w:rsidRDefault="00F8484D" w:rsidP="004E0E6C">
      <w:pPr>
        <w:pStyle w:val="Titre6"/>
      </w:pPr>
    </w:p>
    <w:p w:rsidR="00522289" w:rsidRPr="008A4C2B" w:rsidRDefault="00522289" w:rsidP="004E0E6C">
      <w:pPr>
        <w:pStyle w:val="Titre6"/>
      </w:pPr>
      <w:r w:rsidRPr="008A4C2B">
        <w:t>Les matériaux, produits et fournitures devant être mis en œuvre dans les ouvrages du marché seront toujours de première qualité suivant indications de provenance et devront répondre aux conditions et prescriptions, type ou marque définis dans le présent C.C.T.P. Ils ne devront en aucun cas présenter des défauts susceptibles d'altérer l'aspect des ouvrages ou de compromettre l'usage de la construction.</w:t>
      </w:r>
    </w:p>
    <w:p w:rsidR="00522289" w:rsidRPr="008A4C2B" w:rsidRDefault="00522289" w:rsidP="004E0E6C">
      <w:pPr>
        <w:pStyle w:val="Titre6"/>
      </w:pPr>
      <w:r w:rsidRPr="008A4C2B">
        <w:t>Dans tous les cas où un matériau ou un produit est défini par le C.C.T.P. par une marque nommément désigné et la mention "équivalent, similaire ou analogue" l'Entrepreneur aura la faculté de faire agréer par le Maître d'œuvre un produit ou un matériau d'une autre marque sous réserve que ce produit ou ce matériau soit effectivement similaire et corresponde en tous points aux indications d'origine. En aucun cas l'Entrepreneur ne pourra substituer un produit ou matériau de son choix à ceux prévus au présent C.C.T.P. sans accord du Maître d'œuvre et du Maître d'ouvrage.</w:t>
      </w:r>
    </w:p>
    <w:p w:rsidR="00522289" w:rsidRPr="008A4C2B" w:rsidRDefault="00522289" w:rsidP="004E0E6C">
      <w:pPr>
        <w:pStyle w:val="Titre6"/>
      </w:pPr>
      <w:r w:rsidRPr="008A4C2B">
        <w:t>Les matériaux et produits prévus dans les DTU (CCTG) ou faisant l'objet de normes NF, EN ou ISO devront répondre au minimum aux spécifications de ces documents.</w:t>
      </w:r>
    </w:p>
    <w:p w:rsidR="00522289" w:rsidRPr="008A4C2B" w:rsidRDefault="00522289" w:rsidP="004E0E6C">
      <w:pPr>
        <w:pStyle w:val="Titre6"/>
      </w:pPr>
      <w:r w:rsidRPr="008A4C2B">
        <w:t xml:space="preserve">Les matériaux et produits non traditionnels, non prévus dans les DTU (CCTG) et ne faisant pas l'objet de normes NF, EN ou ISO devront, selon le cas, soit faire l'objet de Avis Technique ou d'un Agrément Technique européen, soit être admis à la marque NF, soit faire l'objet d'un </w:t>
      </w:r>
      <w:proofErr w:type="spellStart"/>
      <w:r w:rsidRPr="008A4C2B">
        <w:t>ATEx</w:t>
      </w:r>
      <w:proofErr w:type="spellEnd"/>
      <w:r w:rsidRPr="008A4C2B">
        <w:t xml:space="preserve"> soit avoir reçu un Avis de chantier.</w:t>
      </w:r>
    </w:p>
    <w:p w:rsidR="00522289" w:rsidRPr="008A4C2B" w:rsidRDefault="00522289" w:rsidP="004E0E6C">
      <w:pPr>
        <w:pStyle w:val="Titre6"/>
      </w:pPr>
      <w:r w:rsidRPr="008A4C2B">
        <w:t>Les matériaux et produits étrangers sont autorisés sous réserve de répondre aux normes du REEF ou d'être équivalent aux pr</w:t>
      </w:r>
      <w:r w:rsidR="00F8484D" w:rsidRPr="008A4C2B">
        <w:t>oduits français similaires et/ou</w:t>
      </w:r>
      <w:r w:rsidRPr="008A4C2B">
        <w:t xml:space="preserve"> d'être agréés par le Maître d'œuvre et le Maître d'ouvrage.</w:t>
      </w:r>
    </w:p>
    <w:p w:rsidR="005D40EC" w:rsidRPr="008A4C2B" w:rsidRDefault="005D40EC" w:rsidP="004E0E6C">
      <w:pPr>
        <w:pStyle w:val="Titre6"/>
        <w:rPr>
          <w:szCs w:val="18"/>
        </w:rPr>
      </w:pPr>
    </w:p>
    <w:p w:rsidR="00F8484D" w:rsidRPr="008A4C2B" w:rsidRDefault="005D40EC" w:rsidP="0064497D">
      <w:pPr>
        <w:pStyle w:val="Titre4"/>
        <w:ind w:right="-1"/>
        <w:rPr>
          <w:szCs w:val="18"/>
        </w:rPr>
      </w:pPr>
      <w:r w:rsidRPr="008A4C2B">
        <w:rPr>
          <w:szCs w:val="18"/>
        </w:rPr>
        <w:t>1.3.3.1 - Nature, provenance &amp; qualité des matériaux et produits</w:t>
      </w:r>
    </w:p>
    <w:p w:rsidR="005D40EC" w:rsidRPr="008A4C2B" w:rsidRDefault="005D40EC" w:rsidP="004E0E6C">
      <w:pPr>
        <w:pStyle w:val="Titre6"/>
      </w:pPr>
      <w:r w:rsidRPr="008A4C2B">
        <w:t xml:space="preserve"> </w:t>
      </w:r>
    </w:p>
    <w:p w:rsidR="005D40EC" w:rsidRPr="008A4C2B" w:rsidRDefault="005D40EC" w:rsidP="004E0E6C">
      <w:pPr>
        <w:pStyle w:val="Titre6"/>
      </w:pPr>
      <w:r w:rsidRPr="008A4C2B">
        <w:t xml:space="preserve">La nature, la provenance &amp; la qualité des matériaux, produits et composants de construction est proposée par l'entrepreneur dans les conditions fixées aux articles ci-après sous réserve des dispositions figurant au C.C.T.P. de chaque </w:t>
      </w:r>
      <w:r w:rsidR="00090300" w:rsidRPr="008A4C2B">
        <w:t>corps d’état</w:t>
      </w:r>
      <w:r w:rsidRPr="008A4C2B">
        <w:t xml:space="preserve"> et des documents techniques unifiés.</w:t>
      </w:r>
    </w:p>
    <w:p w:rsidR="005D40EC" w:rsidRPr="008A4C2B" w:rsidRDefault="005D40EC" w:rsidP="004E0E6C">
      <w:pPr>
        <w:pStyle w:val="Titre6"/>
      </w:pPr>
      <w:r w:rsidRPr="008A4C2B">
        <w:t>L'entrepreneur proposera à l'agrément du Maître d'ouvrage et du Maître d'œuvre les produits en fonction du résultat souhaité, des contraintes techniques, permettant d'atteindre les performances, tenue dans le temps, aspect du fini, etc.…. voulus</w:t>
      </w:r>
    </w:p>
    <w:p w:rsidR="005D40EC" w:rsidRPr="008A4C2B" w:rsidRDefault="005D40EC" w:rsidP="004E0E6C">
      <w:pPr>
        <w:pStyle w:val="Titre6"/>
      </w:pPr>
      <w:r w:rsidRPr="008A4C2B">
        <w:t>L'entrepreneur restera responsable des matériaux, produits et composant qu'il met en œuvre.</w:t>
      </w:r>
    </w:p>
    <w:p w:rsidR="005D40EC" w:rsidRPr="008A4C2B" w:rsidRDefault="005D40EC" w:rsidP="004E0E6C">
      <w:pPr>
        <w:pStyle w:val="Titre6"/>
      </w:pPr>
      <w:r w:rsidRPr="008A4C2B">
        <w:t>Il lui incombera de choisir les matériaux, produits et composants les mieux adaptés aux différents critères imposés par les impératifs de chantier et termes dont notamment :</w:t>
      </w:r>
    </w:p>
    <w:p w:rsidR="00F8484D" w:rsidRPr="008A4C2B" w:rsidRDefault="00F8484D" w:rsidP="00302267">
      <w:pPr>
        <w:pStyle w:val="descript"/>
      </w:pPr>
    </w:p>
    <w:p w:rsidR="005D40EC" w:rsidRPr="008A4C2B" w:rsidRDefault="00F8484D" w:rsidP="00D746A6">
      <w:pPr>
        <w:pStyle w:val="Titre6"/>
        <w:numPr>
          <w:ilvl w:val="0"/>
          <w:numId w:val="1"/>
        </w:numPr>
        <w:ind w:left="284" w:hanging="284"/>
      </w:pPr>
      <w:r w:rsidRPr="008A4C2B">
        <w:t>Les</w:t>
      </w:r>
      <w:r w:rsidR="005D40EC" w:rsidRPr="008A4C2B">
        <w:t xml:space="preserve"> impératifs d'utilisation et de délais</w:t>
      </w:r>
    </w:p>
    <w:p w:rsidR="005D40EC" w:rsidRPr="008A4C2B" w:rsidRDefault="00F8484D" w:rsidP="00D746A6">
      <w:pPr>
        <w:pStyle w:val="Titre6"/>
        <w:numPr>
          <w:ilvl w:val="0"/>
          <w:numId w:val="1"/>
        </w:numPr>
        <w:ind w:left="284" w:hanging="284"/>
      </w:pPr>
      <w:r w:rsidRPr="008A4C2B">
        <w:t>Le</w:t>
      </w:r>
      <w:r w:rsidR="005D40EC" w:rsidRPr="008A4C2B">
        <w:t xml:space="preserve"> type de pose</w:t>
      </w:r>
    </w:p>
    <w:p w:rsidR="005D40EC" w:rsidRPr="008A4C2B" w:rsidRDefault="00F8484D" w:rsidP="00D746A6">
      <w:pPr>
        <w:pStyle w:val="Titre6"/>
        <w:numPr>
          <w:ilvl w:val="0"/>
          <w:numId w:val="1"/>
        </w:numPr>
        <w:ind w:left="284" w:hanging="284"/>
      </w:pPr>
      <w:r w:rsidRPr="008A4C2B">
        <w:t>Les</w:t>
      </w:r>
      <w:r w:rsidR="005D40EC" w:rsidRPr="008A4C2B">
        <w:t xml:space="preserve"> </w:t>
      </w:r>
      <w:r w:rsidR="00662640" w:rsidRPr="008A4C2B">
        <w:t>conditions particulières</w:t>
      </w:r>
      <w:r w:rsidR="005D40EC" w:rsidRPr="008A4C2B">
        <w:t xml:space="preserve"> de l'opération</w:t>
      </w:r>
    </w:p>
    <w:p w:rsidR="005D40EC" w:rsidRPr="008A4C2B" w:rsidRDefault="00F8484D" w:rsidP="00D746A6">
      <w:pPr>
        <w:pStyle w:val="Titre6"/>
        <w:numPr>
          <w:ilvl w:val="0"/>
          <w:numId w:val="1"/>
        </w:numPr>
        <w:ind w:left="284" w:hanging="284"/>
      </w:pPr>
      <w:r w:rsidRPr="008A4C2B">
        <w:t>La</w:t>
      </w:r>
      <w:r w:rsidR="005D40EC" w:rsidRPr="008A4C2B">
        <w:t xml:space="preserve"> compatibilité des matériaux entre eux</w:t>
      </w:r>
    </w:p>
    <w:p w:rsidR="005D40EC" w:rsidRPr="008A4C2B" w:rsidRDefault="00F8484D" w:rsidP="00D746A6">
      <w:pPr>
        <w:pStyle w:val="Titre6"/>
        <w:numPr>
          <w:ilvl w:val="0"/>
          <w:numId w:val="1"/>
        </w:numPr>
        <w:ind w:left="284" w:hanging="284"/>
      </w:pPr>
      <w:r w:rsidRPr="008A4C2B">
        <w:t>Les</w:t>
      </w:r>
      <w:r w:rsidR="005D40EC" w:rsidRPr="008A4C2B">
        <w:t xml:space="preserve"> délais</w:t>
      </w:r>
    </w:p>
    <w:p w:rsidR="00F8484D" w:rsidRPr="008A4C2B" w:rsidRDefault="00F8484D" w:rsidP="004E0E6C">
      <w:pPr>
        <w:pStyle w:val="Titre6"/>
      </w:pPr>
    </w:p>
    <w:p w:rsidR="005D40EC" w:rsidRPr="008A4C2B" w:rsidRDefault="005D40EC" w:rsidP="004E0E6C">
      <w:pPr>
        <w:pStyle w:val="Titre6"/>
      </w:pPr>
      <w:r w:rsidRPr="008A4C2B">
        <w:t xml:space="preserve">Pour les matériaux, produits et composants proposés par le Maître d'œuvre dans le présent C.C.T.P, l'entrepreneur sera tenu de s'assurer qu'ils répondent aux différents critères demandés. Dans le cas contraire il devra faire par écrit, </w:t>
      </w:r>
      <w:r w:rsidRPr="008A4C2B">
        <w:lastRenderedPageBreak/>
        <w:t>et avant commande desdits, toutes observations utiles au Maître d'œuvre qui prendra alors les dispositions nécessaires.</w:t>
      </w:r>
    </w:p>
    <w:p w:rsidR="005D40EC" w:rsidRPr="008A4C2B" w:rsidRDefault="005D40EC" w:rsidP="004E0E6C">
      <w:pPr>
        <w:pStyle w:val="Titre6"/>
      </w:pPr>
      <w:r w:rsidRPr="008A4C2B">
        <w:t>Lorsque la qualité ou les circonstances le justifient, le Maître d'ouvrage peut procéder à la réception des matériaux, produits ou composants en usine et l'entrepreneur prendra alors toutes dispositions nécessaires pour permettre cette réception.</w:t>
      </w:r>
    </w:p>
    <w:p w:rsidR="005D40EC" w:rsidRPr="008A4C2B" w:rsidRDefault="005D40EC" w:rsidP="004E0E6C">
      <w:pPr>
        <w:pStyle w:val="Titre6"/>
      </w:pPr>
      <w:r w:rsidRPr="008A4C2B">
        <w:t>Si en cours de l'exécution du marché, certains matériaux ou articles indiqués dans le présent C.C.T.P. venaient à ne plus être commercialisés, l'entrepreneur devra proposer le produit s'y substituant, qui sera rémunéré au prix du produit initial prévu dans l'offre.</w:t>
      </w:r>
    </w:p>
    <w:p w:rsidR="005D40EC" w:rsidRPr="008A4C2B" w:rsidRDefault="005D40EC" w:rsidP="004E0E6C">
      <w:pPr>
        <w:pStyle w:val="Titre6"/>
      </w:pPr>
      <w:r w:rsidRPr="008A4C2B">
        <w:t>Les matériaux, produits et composants devant être mis en œuvre seront toujours neufs et de première qualité.</w:t>
      </w:r>
    </w:p>
    <w:p w:rsidR="002C7F79" w:rsidRPr="008A4C2B" w:rsidRDefault="002C7F79" w:rsidP="004E0E6C">
      <w:pPr>
        <w:pStyle w:val="Titre6"/>
        <w:rPr>
          <w:szCs w:val="18"/>
        </w:rPr>
      </w:pPr>
    </w:p>
    <w:p w:rsidR="002C7F79" w:rsidRPr="008A4C2B" w:rsidRDefault="002C7F79" w:rsidP="0064497D">
      <w:pPr>
        <w:pStyle w:val="Titre5"/>
        <w:ind w:right="-1"/>
        <w:rPr>
          <w:szCs w:val="18"/>
          <w:lang w:val="fr-FR"/>
        </w:rPr>
      </w:pPr>
      <w:r w:rsidRPr="008A4C2B">
        <w:rPr>
          <w:szCs w:val="18"/>
          <w:lang w:val="fr-FR"/>
        </w:rPr>
        <w:t xml:space="preserve">1.3.3.1.1 - Provenance des matériaux et produits </w:t>
      </w:r>
    </w:p>
    <w:p w:rsidR="00F8484D" w:rsidRPr="008A4C2B" w:rsidRDefault="00F8484D" w:rsidP="004E0E6C">
      <w:pPr>
        <w:pStyle w:val="Titre6"/>
      </w:pPr>
    </w:p>
    <w:p w:rsidR="002C7F79" w:rsidRPr="008A4C2B" w:rsidRDefault="002C7F79" w:rsidP="004E0E6C">
      <w:pPr>
        <w:pStyle w:val="Titre6"/>
      </w:pPr>
      <w:r w:rsidRPr="008A4C2B">
        <w:t>L'entrepreneur doit pouvoir fournir toutes justifications et toutes informations sur la provenance des matériaux, produits et composants à l'aide de ses reçus, certificats ou de tout autre document.</w:t>
      </w:r>
    </w:p>
    <w:p w:rsidR="002C7F79" w:rsidRPr="008A4C2B" w:rsidRDefault="002C7F79" w:rsidP="004E0E6C">
      <w:pPr>
        <w:pStyle w:val="Titre6"/>
      </w:pPr>
      <w:r w:rsidRPr="008A4C2B">
        <w:t>Les matériaux, produits et composants qui, bien qu'acceptés quant aux lieux de provenance, sont reconnus défectueux sur le chantier, seront refusés et remplacés aux frais de l'entrepreneur.</w:t>
      </w:r>
    </w:p>
    <w:p w:rsidR="00C132FC" w:rsidRPr="008A4C2B" w:rsidRDefault="00C132FC" w:rsidP="004E0E6C">
      <w:pPr>
        <w:pStyle w:val="Titre6"/>
        <w:rPr>
          <w:szCs w:val="18"/>
        </w:rPr>
      </w:pPr>
    </w:p>
    <w:p w:rsidR="00C132FC" w:rsidRPr="008A4C2B" w:rsidRDefault="00C132FC" w:rsidP="0064497D">
      <w:pPr>
        <w:pStyle w:val="Titre5"/>
        <w:ind w:right="-1"/>
        <w:rPr>
          <w:szCs w:val="18"/>
          <w:lang w:val="fr-FR"/>
        </w:rPr>
      </w:pPr>
      <w:r w:rsidRPr="008A4C2B">
        <w:rPr>
          <w:szCs w:val="18"/>
          <w:lang w:val="fr-FR"/>
        </w:rPr>
        <w:t xml:space="preserve">1.3.3.1.2 - Qualité des matériaux et produits </w:t>
      </w:r>
    </w:p>
    <w:p w:rsidR="00F8484D" w:rsidRPr="008A4C2B" w:rsidRDefault="00F8484D" w:rsidP="004E0E6C">
      <w:pPr>
        <w:pStyle w:val="Titre6"/>
      </w:pPr>
    </w:p>
    <w:p w:rsidR="00C132FC" w:rsidRPr="008A4C2B" w:rsidRDefault="00C132FC" w:rsidP="004E0E6C">
      <w:pPr>
        <w:pStyle w:val="Titre6"/>
      </w:pPr>
      <w:r w:rsidRPr="008A4C2B">
        <w:t xml:space="preserve">Les matériaux, produits et composants mis en œuvre par l'entrepreneur devront répondre aux conditions et prescriptions de qualité demandés par le C.C.T.P. de chaque </w:t>
      </w:r>
      <w:r w:rsidR="00090300" w:rsidRPr="008A4C2B">
        <w:t>corps d’état</w:t>
      </w:r>
      <w:r w:rsidRPr="008A4C2B">
        <w:t xml:space="preserve">. </w:t>
      </w:r>
    </w:p>
    <w:p w:rsidR="00C132FC" w:rsidRPr="008A4C2B" w:rsidRDefault="00C132FC" w:rsidP="004E0E6C">
      <w:pPr>
        <w:pStyle w:val="Titre6"/>
      </w:pPr>
      <w:r w:rsidRPr="008A4C2B">
        <w:t>Ils seront certifiés ou comporteront une marque de qualité suivie et marquée de type NF, CTB, CE, QUALIF, CEKAL, ACERFEU etc.….</w:t>
      </w:r>
    </w:p>
    <w:p w:rsidR="00C132FC" w:rsidRPr="008A4C2B" w:rsidRDefault="00C132FC" w:rsidP="004E0E6C">
      <w:pPr>
        <w:pStyle w:val="Titre6"/>
      </w:pPr>
      <w:r w:rsidRPr="008A4C2B">
        <w:t>S'ils ne comportent pas de marque de qualité, l'entrepreneur devra apporter la preuve que le matériau, le produit ou le composant proposé est équivalent.</w:t>
      </w:r>
    </w:p>
    <w:p w:rsidR="00C132FC" w:rsidRPr="008A4C2B" w:rsidRDefault="00C132FC" w:rsidP="004E0E6C">
      <w:pPr>
        <w:pStyle w:val="Titre6"/>
      </w:pPr>
      <w:r w:rsidRPr="008A4C2B">
        <w:t>Le Maître d'œuvre se réserve le droit de refuser un tel matériau, produit ou composant s'il juge que les justificatifs fournis par l'entrepreneur ne sont pas suffisants.</w:t>
      </w:r>
    </w:p>
    <w:p w:rsidR="00AC41B0" w:rsidRPr="008A4C2B" w:rsidRDefault="00AC41B0" w:rsidP="004E0E6C">
      <w:pPr>
        <w:pStyle w:val="Titre6"/>
        <w:rPr>
          <w:szCs w:val="18"/>
        </w:rPr>
      </w:pPr>
    </w:p>
    <w:p w:rsidR="00AC41B0" w:rsidRPr="008A4C2B" w:rsidRDefault="00AC41B0" w:rsidP="0064497D">
      <w:pPr>
        <w:pStyle w:val="Titre5"/>
        <w:ind w:right="-1"/>
        <w:rPr>
          <w:szCs w:val="18"/>
          <w:lang w:val="fr-FR"/>
        </w:rPr>
      </w:pPr>
      <w:r w:rsidRPr="008A4C2B">
        <w:rPr>
          <w:szCs w:val="18"/>
          <w:lang w:val="fr-FR"/>
        </w:rPr>
        <w:t xml:space="preserve">1.3.3.1.3 - Marques commerciales </w:t>
      </w:r>
    </w:p>
    <w:p w:rsidR="00F8484D" w:rsidRPr="008A4C2B" w:rsidRDefault="00F8484D" w:rsidP="004E0E6C">
      <w:pPr>
        <w:pStyle w:val="Titre6"/>
      </w:pPr>
    </w:p>
    <w:p w:rsidR="00AC41B0" w:rsidRPr="008A4C2B" w:rsidRDefault="00AC41B0" w:rsidP="004E0E6C">
      <w:pPr>
        <w:pStyle w:val="Titre6"/>
      </w:pPr>
      <w:r w:rsidRPr="008A4C2B">
        <w:t xml:space="preserve">Dans les C.C.T.P de chaque </w:t>
      </w:r>
      <w:r w:rsidR="00090300" w:rsidRPr="008A4C2B">
        <w:t>corps d’état</w:t>
      </w:r>
      <w:r w:rsidRPr="008A4C2B">
        <w:t>, certaines prestations peuvent être définies à l'aide d'une marque nommément désignée "ou équivalent".</w:t>
      </w:r>
    </w:p>
    <w:p w:rsidR="00AC41B0" w:rsidRPr="008A4C2B" w:rsidRDefault="00AC41B0" w:rsidP="004E0E6C">
      <w:pPr>
        <w:pStyle w:val="Titre6"/>
      </w:pPr>
      <w:r w:rsidRPr="008A4C2B">
        <w:t>L'entrepreneur aura toujours la faculté de proposer au Maître d'œuvre et au Maître d'ouvrage un matériau, produit ou composant d'une autre marque en apportant la preuve que celui-ci est techniquement équivalent en tant que tenue dans le temps, robustesse, résistance, tenue des teintes, aspect du fini, possibilité de nettoyage, suivi en entretien et maintenance etc.…</w:t>
      </w:r>
    </w:p>
    <w:p w:rsidR="00AC41B0" w:rsidRPr="008A4C2B" w:rsidRDefault="00AC41B0" w:rsidP="004E0E6C">
      <w:pPr>
        <w:pStyle w:val="Titre6"/>
      </w:pPr>
      <w:r w:rsidRPr="008A4C2B">
        <w:t>L'acceptation de remplacement devra faire l'objet d'un accord écrit du Maître d'ouvrage et du Maître d'œuvre.</w:t>
      </w:r>
    </w:p>
    <w:p w:rsidR="00D76E51" w:rsidRPr="008A4C2B" w:rsidRDefault="00D76E51" w:rsidP="004E0E6C">
      <w:pPr>
        <w:pStyle w:val="Titre6"/>
        <w:rPr>
          <w:szCs w:val="18"/>
        </w:rPr>
      </w:pPr>
    </w:p>
    <w:p w:rsidR="00D76E51" w:rsidRPr="008A4C2B" w:rsidRDefault="00D76E51" w:rsidP="0064497D">
      <w:pPr>
        <w:pStyle w:val="Titre5"/>
        <w:ind w:right="-1"/>
        <w:rPr>
          <w:szCs w:val="18"/>
          <w:lang w:val="fr-FR"/>
        </w:rPr>
      </w:pPr>
      <w:r w:rsidRPr="008A4C2B">
        <w:rPr>
          <w:szCs w:val="18"/>
          <w:lang w:val="fr-FR"/>
        </w:rPr>
        <w:t xml:space="preserve">1.3.3.1.4 - Echantillons et modèles </w:t>
      </w:r>
    </w:p>
    <w:p w:rsidR="00F8484D" w:rsidRPr="008A4C2B" w:rsidRDefault="00F8484D" w:rsidP="004E0E6C">
      <w:pPr>
        <w:pStyle w:val="Titre6"/>
      </w:pPr>
    </w:p>
    <w:p w:rsidR="00D76E51" w:rsidRPr="008A4C2B" w:rsidRDefault="00D76E51" w:rsidP="004E0E6C">
      <w:pPr>
        <w:pStyle w:val="Titre6"/>
      </w:pPr>
      <w:r w:rsidRPr="008A4C2B">
        <w:t>L'entrepreneur est tenu de fournir, à l'acceptation du Maître d'ouvrage et du Maître d'œuvre tout échantillon et modèle des matériaux, produits et composants qu'il doit employer. Ces échantillons devront être présentés montés en panoplie ou disposés sur un présentoir et soigneusement fixés, plombés le cas échéant pour éviter toutes substitutions. Ces échantillons inscrits sur un registre et numérotés, une fois acceptés, seront conservés sur le chantier, soit dans le bureau de chantier, soit dans un local nommément désigné. Ils serviront de référence au cours des travaux et lors de la réception des ouvrages.</w:t>
      </w:r>
    </w:p>
    <w:p w:rsidR="00D76E51" w:rsidRPr="008A4C2B" w:rsidRDefault="00D76E51" w:rsidP="004E0E6C">
      <w:pPr>
        <w:pStyle w:val="Titre6"/>
      </w:pPr>
      <w:r w:rsidRPr="008A4C2B">
        <w:t>L'entrepreneur doit collaborer à l'exécution de toute maquette prototype dont la réalisation s'avérerait nécessaire et demandée par le Maître d'ouvrage ou le Maître d'œuvre en vue de faciliter la coordination et la bonne exécution des travaux. Ces maquettes ou prototypes feront l'objet de l'agrément du Maître d'ouvrage, du Maître d'œuvre et éventuellement du bureau de contrôle après quoi ils ne pourront plus être modifiés. Ces modèles servant à la mise au point définitive de l'ouvrage considéré, l'entrepreneur devra y apporter toutes les modifications jugées utiles par le Maître d'œuvre.</w:t>
      </w:r>
    </w:p>
    <w:p w:rsidR="00D76E51" w:rsidRPr="008A4C2B" w:rsidRDefault="00D76E51" w:rsidP="004E0E6C">
      <w:pPr>
        <w:pStyle w:val="Titre6"/>
      </w:pPr>
      <w:r w:rsidRPr="008A4C2B">
        <w:t>Aucune commande de matériel ou de matériau ne peut être passée par l'entrepreneur, sinon à ses risques et périls, tant que l'acceptation de l'échantillon correspondant n'a pas été matérialisé par un accord du Maître d'œuvre.</w:t>
      </w:r>
    </w:p>
    <w:p w:rsidR="00903A56" w:rsidRPr="008A4C2B" w:rsidRDefault="00903A56" w:rsidP="004E0E6C">
      <w:pPr>
        <w:pStyle w:val="Titre6"/>
        <w:rPr>
          <w:szCs w:val="18"/>
        </w:rPr>
      </w:pPr>
    </w:p>
    <w:p w:rsidR="00903A56" w:rsidRPr="008A4C2B" w:rsidRDefault="00903A56" w:rsidP="0064497D">
      <w:pPr>
        <w:pStyle w:val="Titre5"/>
        <w:ind w:right="-1"/>
        <w:rPr>
          <w:szCs w:val="18"/>
          <w:lang w:val="fr-FR"/>
        </w:rPr>
      </w:pPr>
      <w:r w:rsidRPr="008A4C2B">
        <w:rPr>
          <w:szCs w:val="18"/>
          <w:lang w:val="fr-FR"/>
        </w:rPr>
        <w:t xml:space="preserve">1.3.3.1.5 - Agréments, essais et analyses </w:t>
      </w:r>
    </w:p>
    <w:p w:rsidR="00F8484D" w:rsidRPr="008A4C2B" w:rsidRDefault="00F8484D" w:rsidP="004E0E6C">
      <w:pPr>
        <w:pStyle w:val="Titre6"/>
      </w:pPr>
    </w:p>
    <w:p w:rsidR="00903A56" w:rsidRPr="008A4C2B" w:rsidRDefault="00903A56" w:rsidP="004E0E6C">
      <w:pPr>
        <w:pStyle w:val="Titre6"/>
      </w:pPr>
      <w:r w:rsidRPr="008A4C2B">
        <w:t xml:space="preserve">L'entrepreneur sera tenu de produire, à toutes demandes du Maître d'œuvre ou du bureau de contrôle, les procès-verbaux d'essais ou d'analyses, les agréments (Avis technique, </w:t>
      </w:r>
      <w:proofErr w:type="spellStart"/>
      <w:r w:rsidRPr="008A4C2B">
        <w:t>ATEx</w:t>
      </w:r>
      <w:proofErr w:type="spellEnd"/>
      <w:r w:rsidRPr="008A4C2B">
        <w:t>, Agrément technique Européen ou avis de chantier) des matériaux, produits ou composants, établis par des organismes qualifiés. A défaut de production de ces documents, le Maître d'œuvre pourra prescrire des essais ou analyses sur prélèvements, qui seront entièrement à la charge de l'entrepreneur.</w:t>
      </w:r>
    </w:p>
    <w:p w:rsidR="00903A56" w:rsidRPr="008A4C2B" w:rsidRDefault="00903A56" w:rsidP="004E0E6C">
      <w:pPr>
        <w:pStyle w:val="Titre6"/>
      </w:pPr>
      <w:r w:rsidRPr="008A4C2B">
        <w:t>Les Avis Techniques devront avoir fait l'objet d'un avis favorable des assureurs.</w:t>
      </w:r>
    </w:p>
    <w:p w:rsidR="00903A56" w:rsidRPr="008A4C2B" w:rsidRDefault="00903A56" w:rsidP="004E0E6C">
      <w:pPr>
        <w:pStyle w:val="Titre6"/>
      </w:pPr>
      <w:r w:rsidRPr="008A4C2B">
        <w:lastRenderedPageBreak/>
        <w:t>Pour tous les matériaux, produits ou composants fabriqués, soumis à un avis technique, l'entrepreneur ne pourra mettre en œuvre que des matériaux produits ou composants nommément désignés dans cet avis technique et devra toujours être à même d'en apporter la preuve.</w:t>
      </w:r>
    </w:p>
    <w:p w:rsidR="00F8484D" w:rsidRPr="008A4C2B" w:rsidRDefault="00F8484D" w:rsidP="004E0E6C">
      <w:pPr>
        <w:pStyle w:val="Titre6"/>
        <w:rPr>
          <w:szCs w:val="18"/>
        </w:rPr>
      </w:pPr>
    </w:p>
    <w:p w:rsidR="008E5508" w:rsidRPr="008A4C2B" w:rsidRDefault="008E5508" w:rsidP="0064497D">
      <w:pPr>
        <w:pStyle w:val="Titre3"/>
        <w:ind w:right="-1"/>
        <w:rPr>
          <w:sz w:val="18"/>
          <w:szCs w:val="18"/>
          <w:lang w:val="fr-FR"/>
        </w:rPr>
      </w:pPr>
      <w:bookmarkStart w:id="31" w:name="_Toc10730061"/>
      <w:r w:rsidRPr="008A4C2B">
        <w:rPr>
          <w:sz w:val="18"/>
          <w:szCs w:val="18"/>
          <w:lang w:val="fr-FR"/>
        </w:rPr>
        <w:t>1.3.</w:t>
      </w:r>
      <w:r w:rsidR="00F40ED3" w:rsidRPr="008A4C2B">
        <w:rPr>
          <w:sz w:val="18"/>
          <w:szCs w:val="18"/>
          <w:lang w:val="fr-FR"/>
        </w:rPr>
        <w:t>3</w:t>
      </w:r>
      <w:r w:rsidRPr="008A4C2B">
        <w:rPr>
          <w:sz w:val="18"/>
          <w:szCs w:val="18"/>
          <w:lang w:val="fr-FR"/>
        </w:rPr>
        <w:t xml:space="preserve"> - </w:t>
      </w:r>
      <w:r w:rsidR="004E0E6C" w:rsidRPr="008A4C2B">
        <w:rPr>
          <w:sz w:val="18"/>
          <w:szCs w:val="18"/>
          <w:lang w:val="fr-FR"/>
        </w:rPr>
        <w:t>L</w:t>
      </w:r>
      <w:r w:rsidR="00920E27" w:rsidRPr="008A4C2B">
        <w:rPr>
          <w:sz w:val="18"/>
          <w:szCs w:val="18"/>
          <w:lang w:val="fr-FR"/>
        </w:rPr>
        <w:t xml:space="preserve">ocaux </w:t>
      </w:r>
      <w:r w:rsidR="004E0E6C" w:rsidRPr="008A4C2B">
        <w:rPr>
          <w:sz w:val="18"/>
          <w:szCs w:val="18"/>
          <w:lang w:val="fr-FR"/>
        </w:rPr>
        <w:t>témoins</w:t>
      </w:r>
      <w:bookmarkEnd w:id="31"/>
      <w:r w:rsidR="00920E27" w:rsidRPr="008A4C2B">
        <w:rPr>
          <w:sz w:val="18"/>
          <w:szCs w:val="18"/>
          <w:lang w:val="fr-FR"/>
        </w:rPr>
        <w:t xml:space="preserve"> </w:t>
      </w:r>
    </w:p>
    <w:p w:rsidR="00F8484D" w:rsidRPr="008A4C2B" w:rsidRDefault="00F8484D" w:rsidP="004E0E6C">
      <w:pPr>
        <w:pStyle w:val="Titre6"/>
      </w:pPr>
    </w:p>
    <w:p w:rsidR="008E5508" w:rsidRPr="008A4C2B" w:rsidRDefault="008E5508" w:rsidP="004E0E6C">
      <w:pPr>
        <w:pStyle w:val="Titre6"/>
      </w:pPr>
      <w:r w:rsidRPr="008A4C2B">
        <w:t>Le Maître de l'ouvrage, en complément à l'article "Échantillons &amp; Modèles" peut-être amené à demander, lorsque l'avancement des travaux le rendra possible et pour une date qui sera fixée par le Maître d'œuvre, la réalisation d'un local témoin, appartement ou cellule complète, mettant en œuvre en dimensions réelles les matériaux, produits et composants prévus pour l'ensemble de l'opération y compris le cas échéant les ouvrages de gros-œuvre ou V.R.D., aménagements intérieurs, équipements techniques, façades et enveloppe.</w:t>
      </w:r>
    </w:p>
    <w:p w:rsidR="008E5508" w:rsidRPr="008A4C2B" w:rsidRDefault="008E5508" w:rsidP="004E0E6C">
      <w:pPr>
        <w:pStyle w:val="Titre6"/>
      </w:pPr>
      <w:r w:rsidRPr="008A4C2B">
        <w:t>Cette cellule témoin, si elle est explicitement prévue dans le cadre du présent C.C.T.P, devra être réalisée par les entrepreneurs dans le cadre de leur marché, sans pouvoir prétendre à un supplément de prix, elle servira alors de modèle et de cellule de mise au point à laquelle les entrepreneurs seront tenues d'apporter toutes les modifications jugées utiles par le Maître d'œuvre. Après réception par le Maître d'ouvrage et le Maître d'œuvre elle sera considérée comme base de référence pour juger de la qualité des prestations mises en œuvre en cours de chantier ou lors de la réception des travaux.</w:t>
      </w:r>
    </w:p>
    <w:p w:rsidR="00F8484D" w:rsidRPr="008A4C2B" w:rsidRDefault="00F8484D" w:rsidP="004E0E6C">
      <w:pPr>
        <w:pStyle w:val="Titre6"/>
        <w:rPr>
          <w:szCs w:val="18"/>
        </w:rPr>
      </w:pPr>
    </w:p>
    <w:p w:rsidR="00F8484D" w:rsidRPr="008A4C2B" w:rsidRDefault="006445DD" w:rsidP="0064497D">
      <w:pPr>
        <w:pStyle w:val="Titre3"/>
        <w:ind w:right="-1"/>
        <w:rPr>
          <w:sz w:val="18"/>
          <w:szCs w:val="18"/>
          <w:lang w:val="fr-FR"/>
        </w:rPr>
      </w:pPr>
      <w:bookmarkStart w:id="32" w:name="_Toc10730062"/>
      <w:r w:rsidRPr="008A4C2B">
        <w:rPr>
          <w:sz w:val="18"/>
          <w:szCs w:val="18"/>
          <w:lang w:val="fr-FR"/>
        </w:rPr>
        <w:t>1.3.</w:t>
      </w:r>
      <w:r w:rsidR="00F40ED3" w:rsidRPr="008A4C2B">
        <w:rPr>
          <w:sz w:val="18"/>
          <w:szCs w:val="18"/>
          <w:lang w:val="fr-FR"/>
        </w:rPr>
        <w:t>4</w:t>
      </w:r>
      <w:r w:rsidRPr="008A4C2B">
        <w:rPr>
          <w:sz w:val="18"/>
          <w:szCs w:val="18"/>
          <w:lang w:val="fr-FR"/>
        </w:rPr>
        <w:t xml:space="preserve"> - </w:t>
      </w:r>
      <w:r w:rsidR="004E0E6C" w:rsidRPr="008A4C2B">
        <w:rPr>
          <w:sz w:val="18"/>
          <w:szCs w:val="18"/>
          <w:lang w:val="fr-FR"/>
        </w:rPr>
        <w:t>C</w:t>
      </w:r>
      <w:r w:rsidR="00920E27" w:rsidRPr="008A4C2B">
        <w:rPr>
          <w:sz w:val="18"/>
          <w:szCs w:val="18"/>
          <w:lang w:val="fr-FR"/>
        </w:rPr>
        <w:t>ontrôle technique des ouvrages en cours et en fin de travaux</w:t>
      </w:r>
      <w:bookmarkEnd w:id="32"/>
    </w:p>
    <w:p w:rsidR="006445DD" w:rsidRPr="008A4C2B" w:rsidRDefault="00920E27" w:rsidP="0064497D">
      <w:pPr>
        <w:pStyle w:val="Titre3"/>
        <w:ind w:right="-1"/>
        <w:rPr>
          <w:sz w:val="18"/>
          <w:szCs w:val="18"/>
          <w:lang w:val="fr-FR"/>
        </w:rPr>
      </w:pPr>
      <w:r w:rsidRPr="008A4C2B">
        <w:rPr>
          <w:sz w:val="18"/>
          <w:szCs w:val="18"/>
          <w:lang w:val="fr-FR"/>
        </w:rPr>
        <w:t xml:space="preserve"> </w:t>
      </w:r>
    </w:p>
    <w:p w:rsidR="00665064" w:rsidRPr="008A4C2B" w:rsidRDefault="00665064" w:rsidP="0064497D">
      <w:pPr>
        <w:pStyle w:val="Titre4"/>
        <w:ind w:right="-1"/>
        <w:rPr>
          <w:szCs w:val="18"/>
        </w:rPr>
      </w:pPr>
      <w:r w:rsidRPr="008A4C2B">
        <w:rPr>
          <w:szCs w:val="18"/>
        </w:rPr>
        <w:t>1.3.</w:t>
      </w:r>
      <w:r w:rsidR="00F40ED3" w:rsidRPr="008A4C2B">
        <w:rPr>
          <w:szCs w:val="18"/>
        </w:rPr>
        <w:t>4</w:t>
      </w:r>
      <w:r w:rsidRPr="008A4C2B">
        <w:rPr>
          <w:szCs w:val="18"/>
        </w:rPr>
        <w:t xml:space="preserve">.1 - Contrôle des ouvrages en cours de travaux </w:t>
      </w:r>
    </w:p>
    <w:p w:rsidR="00F8484D" w:rsidRPr="008A4C2B" w:rsidRDefault="00F8484D" w:rsidP="004E0E6C">
      <w:pPr>
        <w:pStyle w:val="Titre6"/>
      </w:pPr>
    </w:p>
    <w:p w:rsidR="00665064" w:rsidRPr="008A4C2B" w:rsidRDefault="00665064" w:rsidP="004E0E6C">
      <w:pPr>
        <w:pStyle w:val="Titre6"/>
      </w:pPr>
      <w:r w:rsidRPr="008A4C2B">
        <w:t>Les contrôles d'ouvrages ou parties d'ouvrages seront assurés, périodiquement et en cours de travaux, par le Maître d'œuvre et le Maître d'ouvrage, éventuellement assisté de toutes personnes de leur choix.</w:t>
      </w:r>
    </w:p>
    <w:p w:rsidR="00665064" w:rsidRPr="008A4C2B" w:rsidRDefault="00665064" w:rsidP="004E0E6C">
      <w:pPr>
        <w:pStyle w:val="Titre6"/>
      </w:pPr>
      <w:r w:rsidRPr="008A4C2B">
        <w:t>Aussi l'Entrepreneur est-il tenu d'assister aux rendez-vous de chantier lorsqu'il a été dûment convoqué par le Maître d'œuvre.</w:t>
      </w:r>
    </w:p>
    <w:p w:rsidR="00665064" w:rsidRPr="008A4C2B" w:rsidRDefault="00665064" w:rsidP="004E0E6C">
      <w:pPr>
        <w:pStyle w:val="Titre6"/>
      </w:pPr>
      <w:r w:rsidRPr="008A4C2B">
        <w:t>En cas d'observation, l'entrepreneur est tenu de donner immédiatement et sans délai les ordres nécessaires pour répondre aux observations faites.</w:t>
      </w:r>
    </w:p>
    <w:p w:rsidR="00F8484D" w:rsidRPr="008A4C2B" w:rsidRDefault="00F8484D" w:rsidP="004E0E6C">
      <w:pPr>
        <w:pStyle w:val="Titre6"/>
        <w:rPr>
          <w:szCs w:val="18"/>
        </w:rPr>
      </w:pPr>
    </w:p>
    <w:p w:rsidR="00261FF4" w:rsidRPr="008A4C2B" w:rsidRDefault="00261FF4" w:rsidP="0064497D">
      <w:pPr>
        <w:pStyle w:val="Titre4"/>
        <w:ind w:right="-1"/>
        <w:rPr>
          <w:szCs w:val="18"/>
        </w:rPr>
      </w:pPr>
      <w:r w:rsidRPr="008A4C2B">
        <w:rPr>
          <w:szCs w:val="18"/>
        </w:rPr>
        <w:t>1.3.</w:t>
      </w:r>
      <w:r w:rsidR="00F40ED3" w:rsidRPr="008A4C2B">
        <w:rPr>
          <w:szCs w:val="18"/>
        </w:rPr>
        <w:t>4</w:t>
      </w:r>
      <w:r w:rsidRPr="008A4C2B">
        <w:rPr>
          <w:szCs w:val="18"/>
        </w:rPr>
        <w:t xml:space="preserve">.2 - Contrôle des ouvrages en fin de travaux </w:t>
      </w:r>
    </w:p>
    <w:p w:rsidR="00F8484D" w:rsidRPr="008A4C2B" w:rsidRDefault="00F8484D" w:rsidP="004E0E6C">
      <w:pPr>
        <w:pStyle w:val="Titre6"/>
      </w:pPr>
    </w:p>
    <w:p w:rsidR="00261FF4" w:rsidRPr="008A4C2B" w:rsidRDefault="00261FF4" w:rsidP="004E0E6C">
      <w:pPr>
        <w:pStyle w:val="Titre6"/>
      </w:pPr>
      <w:r w:rsidRPr="008A4C2B">
        <w:t xml:space="preserve">Outre les opérations de réception de travaux qui font l'objet d'un article spécifique, les entrepreneurs devront effectuer, avant réception, les essais et vérifications figurant sur les listes établies par le COPREC dans la mesure </w:t>
      </w:r>
      <w:proofErr w:type="spellStart"/>
      <w:proofErr w:type="gramStart"/>
      <w:r w:rsidRPr="008A4C2B">
        <w:t>ou</w:t>
      </w:r>
      <w:proofErr w:type="spellEnd"/>
      <w:proofErr w:type="gramEnd"/>
      <w:r w:rsidRPr="008A4C2B">
        <w:t xml:space="preserve"> elles s'appliquent aux installations concernées. Ces listes d'essais et de vérifications de fonctionnement figurent dans les documents techniques COPREC parus dans les suppléments du Moniteur du Bâtiment et des TP)</w:t>
      </w:r>
    </w:p>
    <w:p w:rsidR="00261FF4" w:rsidRPr="008A4C2B" w:rsidRDefault="00261FF4" w:rsidP="004E0E6C">
      <w:pPr>
        <w:pStyle w:val="Titre6"/>
      </w:pPr>
      <w:r w:rsidRPr="008A4C2B">
        <w:t>Les résultats de ces vérifications et essais devront être consignées dans des procès-verbaux qui seront adressés au Maître d'œuvre et au bureau de contrôle avant la réception des travaux.</w:t>
      </w:r>
    </w:p>
    <w:p w:rsidR="00261FF4" w:rsidRPr="008A4C2B" w:rsidRDefault="00261FF4" w:rsidP="004E0E6C">
      <w:pPr>
        <w:pStyle w:val="Titre6"/>
      </w:pPr>
      <w:r w:rsidRPr="008A4C2B">
        <w:t>Le Maître d'œuvre ou le bureau de contrôle adresseront au Maître d'ouvrage un rapport explicitant leurs avis relatifs aux procès-verbaux mentionnés ci-dessus</w:t>
      </w:r>
    </w:p>
    <w:p w:rsidR="00F8484D" w:rsidRPr="008A4C2B" w:rsidRDefault="00F8484D" w:rsidP="004E0E6C">
      <w:pPr>
        <w:pStyle w:val="Titre6"/>
        <w:rPr>
          <w:szCs w:val="18"/>
        </w:rPr>
      </w:pPr>
    </w:p>
    <w:p w:rsidR="00295795" w:rsidRPr="008A4C2B" w:rsidRDefault="00295795" w:rsidP="0064497D">
      <w:pPr>
        <w:pStyle w:val="Titre4"/>
        <w:ind w:right="-1"/>
        <w:rPr>
          <w:szCs w:val="18"/>
        </w:rPr>
      </w:pPr>
      <w:r w:rsidRPr="008A4C2B">
        <w:rPr>
          <w:szCs w:val="18"/>
        </w:rPr>
        <w:t>1.3.</w:t>
      </w:r>
      <w:r w:rsidR="00F40ED3" w:rsidRPr="008A4C2B">
        <w:rPr>
          <w:szCs w:val="18"/>
        </w:rPr>
        <w:t>4</w:t>
      </w:r>
      <w:r w:rsidRPr="008A4C2B">
        <w:rPr>
          <w:szCs w:val="18"/>
        </w:rPr>
        <w:t xml:space="preserve">.3 - Contrôle interne des entreprises </w:t>
      </w:r>
    </w:p>
    <w:p w:rsidR="00F8484D" w:rsidRPr="008A4C2B" w:rsidRDefault="00F8484D" w:rsidP="004E0E6C">
      <w:pPr>
        <w:pStyle w:val="Titre6"/>
      </w:pPr>
    </w:p>
    <w:p w:rsidR="00295795" w:rsidRPr="008A4C2B" w:rsidRDefault="00295795" w:rsidP="004E0E6C">
      <w:pPr>
        <w:pStyle w:val="Titre6"/>
      </w:pPr>
      <w:r w:rsidRPr="008A4C2B">
        <w:t>En début de chantier, l'entrepreneur indiquera, par écrit, le nom de la personne en charge d'assurer le contrôle des matériaux et de leur mise en œuvre au sein de l'entreprise.</w:t>
      </w:r>
    </w:p>
    <w:p w:rsidR="00295795" w:rsidRPr="008A4C2B" w:rsidRDefault="00295795" w:rsidP="004E0E6C">
      <w:pPr>
        <w:pStyle w:val="Titre6"/>
      </w:pPr>
      <w:r w:rsidRPr="008A4C2B">
        <w:t>Le contrôle interne auquel sont assujettie contractuellement les entreprises doit être réalisés aux différents niveaux et consignés par écrit et notamment :</w:t>
      </w:r>
    </w:p>
    <w:p w:rsidR="00F8484D" w:rsidRPr="008A4C2B" w:rsidRDefault="00F8484D" w:rsidP="00302267">
      <w:pPr>
        <w:pStyle w:val="descript"/>
      </w:pPr>
    </w:p>
    <w:p w:rsidR="00295795" w:rsidRPr="008A4C2B" w:rsidRDefault="00F8484D" w:rsidP="00D746A6">
      <w:pPr>
        <w:pStyle w:val="Titre6"/>
        <w:numPr>
          <w:ilvl w:val="0"/>
          <w:numId w:val="1"/>
        </w:numPr>
        <w:ind w:left="284" w:hanging="284"/>
      </w:pPr>
      <w:r w:rsidRPr="008A4C2B">
        <w:t>Au</w:t>
      </w:r>
      <w:r w:rsidR="00295795" w:rsidRPr="008A4C2B">
        <w:t xml:space="preserve"> niveau des fournitures, </w:t>
      </w:r>
      <w:r w:rsidR="00C53016" w:rsidRPr="008A4C2B">
        <w:t>quel que</w:t>
      </w:r>
      <w:r w:rsidR="00295795" w:rsidRPr="008A4C2B">
        <w:t xml:space="preserve"> soit leur degré de finition, l'entrepreneur s'assurera que les produits commandés et livrés soient conformes aux normes et spécifications complémentaires éventuelles du marché.</w:t>
      </w:r>
    </w:p>
    <w:p w:rsidR="00295795" w:rsidRPr="008A4C2B" w:rsidRDefault="00F8484D" w:rsidP="00D746A6">
      <w:pPr>
        <w:pStyle w:val="Titre6"/>
        <w:numPr>
          <w:ilvl w:val="0"/>
          <w:numId w:val="1"/>
        </w:numPr>
        <w:ind w:left="284" w:hanging="284"/>
      </w:pPr>
      <w:r w:rsidRPr="008A4C2B">
        <w:t>Au</w:t>
      </w:r>
      <w:r w:rsidR="00295795" w:rsidRPr="008A4C2B">
        <w:t xml:space="preserve"> niveau du stockage, l'entrepreneur s'assurera que celles de ses fournitures qui sont sensibles aux agressions des agents atmosphériques, aux déformations mécaniques ou aux risques de dégradations soient convenablement stockées et protégées.</w:t>
      </w:r>
    </w:p>
    <w:p w:rsidR="00295795" w:rsidRPr="008A4C2B" w:rsidRDefault="00F8484D" w:rsidP="00D746A6">
      <w:pPr>
        <w:pStyle w:val="Titre6"/>
        <w:numPr>
          <w:ilvl w:val="0"/>
          <w:numId w:val="1"/>
        </w:numPr>
        <w:ind w:left="284" w:hanging="284"/>
      </w:pPr>
      <w:r w:rsidRPr="008A4C2B">
        <w:t>Au</w:t>
      </w:r>
      <w:r w:rsidR="00295795" w:rsidRPr="008A4C2B">
        <w:t xml:space="preserve"> niveau de l'interface entre corps d'états, l'entrepreneur est tenu de vérifier, tant au niveau de la conception que de l'exécution, que les ouvrages réalisés ou exécutés par les autres corps de métier permettent une bonne réalisation de ses propres prestations.</w:t>
      </w:r>
    </w:p>
    <w:p w:rsidR="00295795" w:rsidRPr="008A4C2B" w:rsidRDefault="00F8484D" w:rsidP="00D746A6">
      <w:pPr>
        <w:pStyle w:val="Titre6"/>
        <w:numPr>
          <w:ilvl w:val="0"/>
          <w:numId w:val="1"/>
        </w:numPr>
        <w:ind w:left="284" w:hanging="284"/>
      </w:pPr>
      <w:r w:rsidRPr="008A4C2B">
        <w:t>Au</w:t>
      </w:r>
      <w:r w:rsidR="00295795" w:rsidRPr="008A4C2B">
        <w:t xml:space="preserve"> niveau de la fabrication et de la mise en œuvre, le responsable des contrôles internes de l'entreprise vérifiera que la réalisation est conforme aux D.T.U et aux règles de l'art.</w:t>
      </w:r>
    </w:p>
    <w:p w:rsidR="00295795" w:rsidRPr="008A4C2B" w:rsidRDefault="00F8484D" w:rsidP="00D746A6">
      <w:pPr>
        <w:pStyle w:val="Titre6"/>
        <w:numPr>
          <w:ilvl w:val="0"/>
          <w:numId w:val="1"/>
        </w:numPr>
        <w:ind w:left="284" w:hanging="284"/>
      </w:pPr>
      <w:r w:rsidRPr="008A4C2B">
        <w:t>Au</w:t>
      </w:r>
      <w:r w:rsidR="00295795" w:rsidRPr="008A4C2B">
        <w:t xml:space="preserve"> niveau des essais, l'entrepreneur réalisera, à ses frais, les vérifications et essais imposés par les D.T.U., règles professionnelles, documents techniques et essais particuliers exigés par les pièces écrites.</w:t>
      </w:r>
    </w:p>
    <w:p w:rsidR="008E3240" w:rsidRPr="008A4C2B" w:rsidRDefault="00295795" w:rsidP="00D746A6">
      <w:pPr>
        <w:pStyle w:val="Titre6"/>
        <w:numPr>
          <w:ilvl w:val="0"/>
          <w:numId w:val="7"/>
        </w:numPr>
        <w:ind w:left="284" w:hanging="284"/>
      </w:pPr>
      <w:r w:rsidRPr="008A4C2B">
        <w:t>L'ensemble de ces documents sera transmis au Maître d'œuvre ou au contrôleur technique sur simple requête de leur part.</w:t>
      </w:r>
    </w:p>
    <w:p w:rsidR="008E3240" w:rsidRPr="008A4C2B" w:rsidRDefault="008E3240">
      <w:pPr>
        <w:ind w:left="0" w:right="0"/>
        <w:rPr>
          <w:rFonts w:ascii="Century Gothic" w:hAnsi="Century Gothic"/>
          <w:sz w:val="18"/>
        </w:rPr>
      </w:pPr>
      <w:r w:rsidRPr="008A4C2B">
        <w:br w:type="page"/>
      </w:r>
    </w:p>
    <w:p w:rsidR="001015CE" w:rsidRPr="008A4C2B" w:rsidRDefault="001015CE" w:rsidP="0064497D">
      <w:pPr>
        <w:pStyle w:val="Titre3"/>
        <w:ind w:right="-1"/>
        <w:rPr>
          <w:sz w:val="18"/>
          <w:szCs w:val="18"/>
          <w:lang w:val="fr-FR"/>
        </w:rPr>
      </w:pPr>
      <w:bookmarkStart w:id="33" w:name="_Toc10730063"/>
      <w:r w:rsidRPr="008A4C2B">
        <w:rPr>
          <w:sz w:val="18"/>
          <w:szCs w:val="18"/>
          <w:lang w:val="fr-FR"/>
        </w:rPr>
        <w:lastRenderedPageBreak/>
        <w:t>1.3.</w:t>
      </w:r>
      <w:r w:rsidR="0087108E" w:rsidRPr="008A4C2B">
        <w:rPr>
          <w:sz w:val="18"/>
          <w:szCs w:val="18"/>
          <w:lang w:val="fr-FR"/>
        </w:rPr>
        <w:t>5</w:t>
      </w:r>
      <w:r w:rsidRPr="008A4C2B">
        <w:rPr>
          <w:sz w:val="18"/>
          <w:szCs w:val="18"/>
          <w:lang w:val="fr-FR"/>
        </w:rPr>
        <w:t xml:space="preserve"> - </w:t>
      </w:r>
      <w:r w:rsidR="007F4C53" w:rsidRPr="008A4C2B">
        <w:rPr>
          <w:sz w:val="18"/>
          <w:szCs w:val="18"/>
          <w:lang w:val="fr-FR"/>
        </w:rPr>
        <w:t>P</w:t>
      </w:r>
      <w:r w:rsidR="00920E27" w:rsidRPr="008A4C2B">
        <w:rPr>
          <w:sz w:val="18"/>
          <w:szCs w:val="18"/>
          <w:lang w:val="fr-FR"/>
        </w:rPr>
        <w:t>rotection des ouvrages, nettoyages et gestion environnementale du chantier</w:t>
      </w:r>
      <w:bookmarkEnd w:id="33"/>
      <w:r w:rsidR="00920E27" w:rsidRPr="008A4C2B">
        <w:rPr>
          <w:sz w:val="18"/>
          <w:szCs w:val="18"/>
          <w:lang w:val="fr-FR"/>
        </w:rPr>
        <w:t xml:space="preserve"> </w:t>
      </w:r>
    </w:p>
    <w:p w:rsidR="00F8484D" w:rsidRPr="008A4C2B" w:rsidRDefault="00F8484D" w:rsidP="0064497D">
      <w:pPr>
        <w:pStyle w:val="Titre4"/>
        <w:ind w:right="-1"/>
        <w:rPr>
          <w:szCs w:val="18"/>
        </w:rPr>
      </w:pPr>
    </w:p>
    <w:p w:rsidR="003D2B48" w:rsidRPr="008A4C2B" w:rsidRDefault="003D2B48" w:rsidP="0064497D">
      <w:pPr>
        <w:pStyle w:val="Titre4"/>
        <w:ind w:right="-1"/>
        <w:rPr>
          <w:szCs w:val="18"/>
        </w:rPr>
      </w:pPr>
      <w:r w:rsidRPr="008A4C2B">
        <w:rPr>
          <w:szCs w:val="18"/>
        </w:rPr>
        <w:t>1.3.</w:t>
      </w:r>
      <w:r w:rsidR="0087108E" w:rsidRPr="008A4C2B">
        <w:rPr>
          <w:szCs w:val="18"/>
        </w:rPr>
        <w:t>5</w:t>
      </w:r>
      <w:r w:rsidRPr="008A4C2B">
        <w:rPr>
          <w:szCs w:val="18"/>
        </w:rPr>
        <w:t xml:space="preserve">.1 - Protection des ouvrages </w:t>
      </w:r>
    </w:p>
    <w:p w:rsidR="00F8484D" w:rsidRPr="008A4C2B" w:rsidRDefault="00F8484D" w:rsidP="004E0E6C">
      <w:pPr>
        <w:pStyle w:val="Titre6"/>
      </w:pPr>
    </w:p>
    <w:p w:rsidR="003D2B48" w:rsidRPr="008A4C2B" w:rsidRDefault="003D2B48" w:rsidP="004E0E6C">
      <w:pPr>
        <w:pStyle w:val="Titre6"/>
      </w:pPr>
      <w:r w:rsidRPr="008A4C2B">
        <w:t>Chaque entrepreneur est responsable de la bonne conservation de ses ouvrages et équipements; à cette fin il doit en assurer la protection jusqu'à la réception.</w:t>
      </w:r>
    </w:p>
    <w:p w:rsidR="003D2B48" w:rsidRPr="008A4C2B" w:rsidRDefault="003D2B48" w:rsidP="004E0E6C">
      <w:pPr>
        <w:pStyle w:val="Titre6"/>
      </w:pPr>
      <w:r w:rsidRPr="008A4C2B">
        <w:t>A la demande du Maître d'œuvre les matériaux de protection mis en œuvre par l'entrepreneur (films, plastiques, cartonnages etc…) seront enlevés par l'entrepreneur et évacués à ses frais.</w:t>
      </w:r>
    </w:p>
    <w:p w:rsidR="003D2B48" w:rsidRPr="008A4C2B" w:rsidRDefault="003D2B48" w:rsidP="004E0E6C">
      <w:pPr>
        <w:pStyle w:val="Titre6"/>
      </w:pPr>
      <w:r w:rsidRPr="008A4C2B">
        <w:t>Chaque entrepreneur dont l'exécution de ses propres travaux risque de causer des détériorations aux ouvrages finis déjà en place devra prendre toutes dispositions et précautions utiles pour assurer la protection complémentaire de ces ouvrages.</w:t>
      </w:r>
    </w:p>
    <w:p w:rsidR="003D2B48" w:rsidRPr="008A4C2B" w:rsidRDefault="003D2B48" w:rsidP="004E0E6C">
      <w:pPr>
        <w:pStyle w:val="Titre6"/>
      </w:pPr>
      <w:r w:rsidRPr="008A4C2B">
        <w:t xml:space="preserve">Cette prescription s'applique plus particulièrement aux appareils sanitaires, aux quincailleries, au bois apparents, aux appareils électriques, aux revêtements de sols ou de murs etc.…ainsi qu'aux maçonneries adjacentes aux ouvrages qui ne devront subir aucun dommage, si </w:t>
      </w:r>
      <w:proofErr w:type="gramStart"/>
      <w:r w:rsidRPr="008A4C2B">
        <w:t>minime soit</w:t>
      </w:r>
      <w:proofErr w:type="gramEnd"/>
      <w:r w:rsidRPr="008A4C2B">
        <w:t>-il.</w:t>
      </w:r>
    </w:p>
    <w:p w:rsidR="003D2B48" w:rsidRPr="008A4C2B" w:rsidRDefault="003D2B48" w:rsidP="004E0E6C">
      <w:pPr>
        <w:pStyle w:val="Titre6"/>
      </w:pPr>
      <w:r w:rsidRPr="008A4C2B">
        <w:t>Faute par lui de se conformer à cette prescription, l'entrepreneur responsable en subira toutes les conséquences éventuelles.</w:t>
      </w:r>
    </w:p>
    <w:p w:rsidR="003D2B48" w:rsidRPr="008A4C2B" w:rsidRDefault="003D2B48" w:rsidP="004E0E6C">
      <w:pPr>
        <w:pStyle w:val="Titre6"/>
      </w:pPr>
      <w:r w:rsidRPr="008A4C2B">
        <w:t>Pour les ouvrages particulièrement soignés, destinés à rester apparents, l'entrepreneur en charge de ces ouvrages, devra mettre en place des protections efficaces afin de garantir les parties pouvant être exposées aux chocs durant les travaux.</w:t>
      </w:r>
    </w:p>
    <w:p w:rsidR="00FE0C45" w:rsidRPr="008A4C2B" w:rsidRDefault="00FE0C45" w:rsidP="004E0E6C">
      <w:pPr>
        <w:pStyle w:val="Titre6"/>
        <w:rPr>
          <w:szCs w:val="18"/>
        </w:rPr>
      </w:pPr>
    </w:p>
    <w:p w:rsidR="003D37DB" w:rsidRPr="008A4C2B" w:rsidRDefault="003D37DB" w:rsidP="0064497D">
      <w:pPr>
        <w:pStyle w:val="Titre4"/>
        <w:ind w:right="-1"/>
        <w:rPr>
          <w:szCs w:val="18"/>
        </w:rPr>
      </w:pPr>
      <w:r w:rsidRPr="008A4C2B">
        <w:rPr>
          <w:szCs w:val="18"/>
        </w:rPr>
        <w:t>1.3.</w:t>
      </w:r>
      <w:r w:rsidR="0087108E" w:rsidRPr="008A4C2B">
        <w:rPr>
          <w:szCs w:val="18"/>
        </w:rPr>
        <w:t>5</w:t>
      </w:r>
      <w:r w:rsidRPr="008A4C2B">
        <w:rPr>
          <w:szCs w:val="18"/>
        </w:rPr>
        <w:t xml:space="preserve">.2 - Nettoyages </w:t>
      </w:r>
    </w:p>
    <w:p w:rsidR="00FE0C45" w:rsidRPr="008A4C2B" w:rsidRDefault="00FE0C45" w:rsidP="0064497D">
      <w:pPr>
        <w:pStyle w:val="Titre5"/>
        <w:ind w:right="-1"/>
        <w:rPr>
          <w:szCs w:val="18"/>
          <w:lang w:val="fr-FR"/>
        </w:rPr>
      </w:pPr>
    </w:p>
    <w:p w:rsidR="00FE0C45" w:rsidRPr="008A4C2B" w:rsidRDefault="00330C5C" w:rsidP="00FE0C45">
      <w:pPr>
        <w:pStyle w:val="Titre5"/>
        <w:ind w:right="-1"/>
        <w:rPr>
          <w:szCs w:val="18"/>
          <w:lang w:val="fr-FR"/>
        </w:rPr>
      </w:pPr>
      <w:r w:rsidRPr="008A4C2B">
        <w:rPr>
          <w:szCs w:val="18"/>
          <w:lang w:val="fr-FR"/>
        </w:rPr>
        <w:t>1.3.</w:t>
      </w:r>
      <w:r w:rsidR="0087108E" w:rsidRPr="008A4C2B">
        <w:rPr>
          <w:szCs w:val="18"/>
          <w:lang w:val="fr-FR"/>
        </w:rPr>
        <w:t>5</w:t>
      </w:r>
      <w:r w:rsidRPr="008A4C2B">
        <w:rPr>
          <w:szCs w:val="18"/>
          <w:lang w:val="fr-FR"/>
        </w:rPr>
        <w:t xml:space="preserve">.2.1 - Nettoyage en cours de chantier </w:t>
      </w:r>
    </w:p>
    <w:p w:rsidR="00FE0C45" w:rsidRPr="008A4C2B" w:rsidRDefault="00FE0C45" w:rsidP="004E0E6C">
      <w:pPr>
        <w:pStyle w:val="Titre6"/>
      </w:pPr>
    </w:p>
    <w:p w:rsidR="00330C5C" w:rsidRPr="008A4C2B" w:rsidRDefault="00481BC5" w:rsidP="004E0E6C">
      <w:pPr>
        <w:pStyle w:val="Titre6"/>
      </w:pPr>
      <w:r w:rsidRPr="008A4C2B">
        <w:t>L’entrepreneur</w:t>
      </w:r>
      <w:r w:rsidR="00330C5C" w:rsidRPr="008A4C2B">
        <w:t xml:space="preserve"> intervenant sur le chantier devra, toujours et immédiatement après exécution de ses travaux procéder à l'enlèvement des gravois de ses travaux et au balayage des locaux.</w:t>
      </w:r>
    </w:p>
    <w:p w:rsidR="00330C5C" w:rsidRPr="008A4C2B" w:rsidRDefault="00330C5C" w:rsidP="004E0E6C">
      <w:pPr>
        <w:pStyle w:val="Titre6"/>
      </w:pPr>
      <w:r w:rsidRPr="008A4C2B">
        <w:t>Il aura à sa charge la sortie des gravois après nettoyage et la mise en bennes à un endroit prévu à cet effet aux abords du bâtiment, en respectant les consignes de tri des déchets fixées plus avant et ensuite l'enlèvement du chantier.</w:t>
      </w:r>
    </w:p>
    <w:p w:rsidR="00330C5C" w:rsidRPr="008A4C2B" w:rsidRDefault="00330C5C" w:rsidP="004E0E6C">
      <w:pPr>
        <w:pStyle w:val="Titre6"/>
      </w:pPr>
      <w:r w:rsidRPr="008A4C2B">
        <w:t>Il sera formellement interdit de jeter des gravois par les ouvertures de façades sauf à mettre en œuvre un dispositif spécial (goulotte). Ils seront sortis au sceau ou en sacs.</w:t>
      </w:r>
    </w:p>
    <w:p w:rsidR="00330C5C" w:rsidRPr="008A4C2B" w:rsidRDefault="00330C5C" w:rsidP="004E0E6C">
      <w:pPr>
        <w:pStyle w:val="Titre6"/>
      </w:pPr>
      <w:r w:rsidRPr="008A4C2B">
        <w:t>En résumé le chantier devra toujours être tenu en parfait état de propreté et chaque entrepreneur prendra toutes dispositions à cet effet.</w:t>
      </w:r>
    </w:p>
    <w:p w:rsidR="00330C5C" w:rsidRPr="008A4C2B" w:rsidRDefault="00330C5C" w:rsidP="004E0E6C">
      <w:pPr>
        <w:pStyle w:val="Titre6"/>
      </w:pPr>
      <w:r w:rsidRPr="008A4C2B">
        <w:t>De plus, à raison d'une fois par semaine au minimum, il sera procédé à un nettoyage et un balayage général de l'ensemble de la construction y compris les abords du chantier, les frais inhérents à ce nettoyage seront portés au compte commun des entreprises.</w:t>
      </w:r>
    </w:p>
    <w:p w:rsidR="00330C5C" w:rsidRPr="008A4C2B" w:rsidRDefault="00330C5C" w:rsidP="004E0E6C">
      <w:pPr>
        <w:pStyle w:val="Titre6"/>
      </w:pPr>
      <w:r w:rsidRPr="008A4C2B">
        <w:t xml:space="preserve">En cas de </w:t>
      </w:r>
      <w:r w:rsidR="00C53016" w:rsidRPr="008A4C2B">
        <w:t>non-respect</w:t>
      </w:r>
      <w:r w:rsidRPr="008A4C2B">
        <w:t xml:space="preserve"> des prescriptions ci-dessus, le Maître d'œuvre se réserve le droit de faire appel à une tierce entreprise, les frais seront supportés par les entrepreneurs défaillants.</w:t>
      </w:r>
    </w:p>
    <w:p w:rsidR="003E0246" w:rsidRPr="008A4C2B" w:rsidRDefault="003E0246" w:rsidP="004E0E6C">
      <w:pPr>
        <w:pStyle w:val="Titre6"/>
      </w:pPr>
    </w:p>
    <w:p w:rsidR="003E0246" w:rsidRPr="008A4C2B" w:rsidRDefault="003E0246" w:rsidP="0064497D">
      <w:pPr>
        <w:pStyle w:val="Titre5"/>
        <w:ind w:right="-1"/>
        <w:rPr>
          <w:szCs w:val="18"/>
          <w:lang w:val="fr-FR"/>
        </w:rPr>
      </w:pPr>
      <w:r w:rsidRPr="008A4C2B">
        <w:rPr>
          <w:szCs w:val="18"/>
          <w:lang w:val="fr-FR"/>
        </w:rPr>
        <w:t>1.3.</w:t>
      </w:r>
      <w:r w:rsidR="0087108E" w:rsidRPr="008A4C2B">
        <w:rPr>
          <w:szCs w:val="18"/>
          <w:lang w:val="fr-FR"/>
        </w:rPr>
        <w:t>5</w:t>
      </w:r>
      <w:r w:rsidRPr="008A4C2B">
        <w:rPr>
          <w:szCs w:val="18"/>
          <w:lang w:val="fr-FR"/>
        </w:rPr>
        <w:t xml:space="preserve">.2.2 - Nettoyage de mise en service </w:t>
      </w:r>
    </w:p>
    <w:p w:rsidR="00FE0C45" w:rsidRPr="008A4C2B" w:rsidRDefault="00FE0C45" w:rsidP="004E0E6C">
      <w:pPr>
        <w:pStyle w:val="Titre6"/>
      </w:pPr>
    </w:p>
    <w:p w:rsidR="003E0246" w:rsidRPr="008A4C2B" w:rsidRDefault="003E0246" w:rsidP="004E0E6C">
      <w:pPr>
        <w:pStyle w:val="Titre6"/>
      </w:pPr>
      <w:r w:rsidRPr="008A4C2B">
        <w:t xml:space="preserve">Les nettoyages de mise en service avant réception des travaux seront réalisés par l'entrepreneur </w:t>
      </w:r>
      <w:r w:rsidR="0087108E" w:rsidRPr="008A4C2B">
        <w:t>général</w:t>
      </w:r>
      <w:r w:rsidRPr="008A4C2B">
        <w:t xml:space="preserve"> qui peut le sous-traiter à une entreprise spécialisée.</w:t>
      </w:r>
    </w:p>
    <w:p w:rsidR="003E0246" w:rsidRPr="008A4C2B" w:rsidRDefault="003E0246" w:rsidP="004E0E6C">
      <w:pPr>
        <w:pStyle w:val="Titre6"/>
      </w:pPr>
      <w:r w:rsidRPr="008A4C2B">
        <w:t>Ces nettoyages seront soumis aux conditions et prescriptions du Cahier des Prescriptions Techniques Général du CSTB - DTU n°59 - Titre II et font implicitement partie des prestations dus dans le cadre du présent marché.</w:t>
      </w:r>
    </w:p>
    <w:p w:rsidR="003E0246" w:rsidRPr="008A4C2B" w:rsidRDefault="003E0246" w:rsidP="004E0E6C">
      <w:pPr>
        <w:pStyle w:val="Titre6"/>
      </w:pPr>
      <w:r w:rsidRPr="008A4C2B">
        <w:t xml:space="preserve">Ils seront rémunérés dans le cadre du compte </w:t>
      </w:r>
      <w:proofErr w:type="spellStart"/>
      <w:proofErr w:type="gramStart"/>
      <w:r w:rsidRPr="008A4C2B">
        <w:t>inter-entreprise</w:t>
      </w:r>
      <w:proofErr w:type="spellEnd"/>
      <w:proofErr w:type="gramEnd"/>
      <w:r w:rsidRPr="008A4C2B">
        <w:t xml:space="preserve"> ou du compte commun dit compte-prorata.</w:t>
      </w:r>
    </w:p>
    <w:p w:rsidR="003E0246" w:rsidRPr="008A4C2B" w:rsidRDefault="003E0246" w:rsidP="004E0E6C">
      <w:pPr>
        <w:pStyle w:val="Titre6"/>
      </w:pPr>
      <w:r w:rsidRPr="008A4C2B">
        <w:t>Les nettoyages devront faire disparaître les tâches de peinture, d'huile, de plâtre, de ciment etc.…</w:t>
      </w:r>
    </w:p>
    <w:p w:rsidR="003E0246" w:rsidRPr="008A4C2B" w:rsidRDefault="003E0246" w:rsidP="004E0E6C">
      <w:pPr>
        <w:pStyle w:val="Titre6"/>
      </w:pPr>
      <w:r w:rsidRPr="008A4C2B">
        <w:t>Toutes les fournitures utiles sont à la charge de l'entreprise.</w:t>
      </w:r>
    </w:p>
    <w:p w:rsidR="003E0246" w:rsidRPr="008A4C2B" w:rsidRDefault="003E0246" w:rsidP="004E0E6C">
      <w:pPr>
        <w:pStyle w:val="Titre6"/>
      </w:pPr>
      <w:r w:rsidRPr="008A4C2B">
        <w:t>Les produits employés (solvants, décapants, produits de nettoyage divers…), les procédés mis en œuvre (grattage, ponçage….) devront être appropriés afin de ne pas provoquer l'altération des ouvrages nettoyés ou de leur état de surface notamment les vitrages.</w:t>
      </w:r>
    </w:p>
    <w:p w:rsidR="003E0246" w:rsidRPr="008A4C2B" w:rsidRDefault="003E0246" w:rsidP="004E0E6C">
      <w:pPr>
        <w:pStyle w:val="Titre6"/>
      </w:pPr>
      <w:r w:rsidRPr="008A4C2B">
        <w:t>Pour tous les revêtements non traditionnels il y aura lieu de se référer aux indications donné</w:t>
      </w:r>
      <w:r w:rsidR="00544442" w:rsidRPr="008A4C2B">
        <w:t>e</w:t>
      </w:r>
      <w:r w:rsidRPr="008A4C2B">
        <w:t>s par le fabricant.</w:t>
      </w:r>
    </w:p>
    <w:p w:rsidR="003E0246" w:rsidRPr="008A4C2B" w:rsidRDefault="003E0246" w:rsidP="004E0E6C">
      <w:pPr>
        <w:pStyle w:val="Titre6"/>
      </w:pPr>
      <w:r w:rsidRPr="008A4C2B">
        <w:t xml:space="preserve">Ce nettoyage de mise en service intéresse toutes les parties apparentes et notamment, </w:t>
      </w:r>
      <w:r w:rsidR="00FE0C45" w:rsidRPr="008A4C2B">
        <w:t>sans que cela ne soit limitatif :</w:t>
      </w:r>
    </w:p>
    <w:p w:rsidR="00FE0C45" w:rsidRPr="008A4C2B" w:rsidRDefault="00FE0C45" w:rsidP="00302267">
      <w:pPr>
        <w:pStyle w:val="descript"/>
      </w:pPr>
    </w:p>
    <w:p w:rsidR="003E0246" w:rsidRPr="008A4C2B" w:rsidRDefault="00FB7897" w:rsidP="00D746A6">
      <w:pPr>
        <w:pStyle w:val="Titre6"/>
        <w:numPr>
          <w:ilvl w:val="0"/>
          <w:numId w:val="7"/>
        </w:numPr>
        <w:ind w:left="284" w:hanging="284"/>
      </w:pPr>
      <w:r w:rsidRPr="008A4C2B">
        <w:t>L</w:t>
      </w:r>
      <w:r w:rsidR="003E0246" w:rsidRPr="008A4C2B">
        <w:t>es revêtements de sols avec un nettoyage adapté à leur nature et au degré de salissures.</w:t>
      </w:r>
    </w:p>
    <w:p w:rsidR="003E0246" w:rsidRPr="008A4C2B" w:rsidRDefault="003E0246" w:rsidP="00D746A6">
      <w:pPr>
        <w:pStyle w:val="Titre6"/>
        <w:numPr>
          <w:ilvl w:val="0"/>
          <w:numId w:val="7"/>
        </w:numPr>
        <w:ind w:left="284" w:hanging="284"/>
      </w:pPr>
      <w:r w:rsidRPr="008A4C2B">
        <w:t>Le nettoyage des quincailleries</w:t>
      </w:r>
    </w:p>
    <w:p w:rsidR="003E0246" w:rsidRPr="008A4C2B" w:rsidRDefault="003E0246" w:rsidP="00D746A6">
      <w:pPr>
        <w:pStyle w:val="Titre6"/>
        <w:numPr>
          <w:ilvl w:val="0"/>
          <w:numId w:val="7"/>
        </w:numPr>
        <w:ind w:left="284" w:hanging="284"/>
      </w:pPr>
      <w:r w:rsidRPr="008A4C2B">
        <w:t>L'enlèvement de toutes traces sur tous les équipements</w:t>
      </w:r>
    </w:p>
    <w:p w:rsidR="003E0246" w:rsidRPr="008A4C2B" w:rsidRDefault="003E0246" w:rsidP="00D746A6">
      <w:pPr>
        <w:pStyle w:val="Titre6"/>
        <w:numPr>
          <w:ilvl w:val="0"/>
          <w:numId w:val="7"/>
        </w:numPr>
        <w:ind w:left="284" w:hanging="284"/>
      </w:pPr>
      <w:r w:rsidRPr="008A4C2B">
        <w:t>L'enlèvement des déchets résultant des nettoyages eux-mêmes</w:t>
      </w:r>
    </w:p>
    <w:p w:rsidR="00355E69" w:rsidRPr="008A4C2B" w:rsidRDefault="00355E69" w:rsidP="0064497D">
      <w:pPr>
        <w:pStyle w:val="norm2"/>
        <w:ind w:right="-1"/>
        <w:rPr>
          <w:rFonts w:ascii="Century Gothic" w:hAnsi="Century Gothic"/>
          <w:sz w:val="18"/>
          <w:szCs w:val="18"/>
          <w:lang w:val="fr-FR"/>
        </w:rPr>
      </w:pPr>
    </w:p>
    <w:p w:rsidR="00355E69" w:rsidRPr="008A4C2B" w:rsidRDefault="00355E69" w:rsidP="0064497D">
      <w:pPr>
        <w:pStyle w:val="Titre5"/>
        <w:ind w:right="-1"/>
        <w:rPr>
          <w:szCs w:val="18"/>
          <w:lang w:val="fr-FR"/>
        </w:rPr>
      </w:pPr>
      <w:r w:rsidRPr="008A4C2B">
        <w:rPr>
          <w:szCs w:val="18"/>
          <w:lang w:val="fr-FR"/>
        </w:rPr>
        <w:t>1.3.</w:t>
      </w:r>
      <w:r w:rsidR="0087108E" w:rsidRPr="008A4C2B">
        <w:rPr>
          <w:szCs w:val="18"/>
          <w:lang w:val="fr-FR"/>
        </w:rPr>
        <w:t>5</w:t>
      </w:r>
      <w:r w:rsidRPr="008A4C2B">
        <w:rPr>
          <w:szCs w:val="18"/>
          <w:lang w:val="fr-FR"/>
        </w:rPr>
        <w:t xml:space="preserve">.2.3 - Remise en état des lieux </w:t>
      </w:r>
    </w:p>
    <w:p w:rsidR="00FE0C45" w:rsidRPr="008A4C2B" w:rsidRDefault="00FE0C45" w:rsidP="004E0E6C">
      <w:pPr>
        <w:pStyle w:val="Titre6"/>
      </w:pPr>
    </w:p>
    <w:p w:rsidR="00355E69" w:rsidRPr="008A4C2B" w:rsidRDefault="00355E69" w:rsidP="004E0E6C">
      <w:pPr>
        <w:pStyle w:val="Titre6"/>
      </w:pPr>
      <w:r w:rsidRPr="008A4C2B">
        <w:t xml:space="preserve">Les installations de chantier, le matériel et les matériaux en excédent, ainsi que tous autres détritus, gravois et décombres devront être enlevés en fin de chantier par l'entrepreneur </w:t>
      </w:r>
      <w:r w:rsidR="0087108E" w:rsidRPr="008A4C2B">
        <w:t>général</w:t>
      </w:r>
      <w:r w:rsidRPr="008A4C2B">
        <w:t xml:space="preserve"> et les emplacements mis à disposition par le Maître d'ouvrage remis en état au plus tard le jour de la réception des travaux.</w:t>
      </w:r>
    </w:p>
    <w:p w:rsidR="002E2530" w:rsidRPr="008A4C2B" w:rsidRDefault="00355E69" w:rsidP="004E0E6C">
      <w:pPr>
        <w:pStyle w:val="Titre6"/>
      </w:pPr>
      <w:r w:rsidRPr="008A4C2B">
        <w:lastRenderedPageBreak/>
        <w:t xml:space="preserve">Tant que les installations de chantier établies sur les emplacements mis à disposition ne seront pas </w:t>
      </w:r>
      <w:r w:rsidR="00074A6E" w:rsidRPr="008A4C2B">
        <w:t>démontées</w:t>
      </w:r>
      <w:r w:rsidRPr="008A4C2B">
        <w:t>, évacués et les lieux remis en état, l'entrepreneur restera seul responsable de tous les dommages pouvant être cau</w:t>
      </w:r>
      <w:r w:rsidR="002E2530" w:rsidRPr="008A4C2B">
        <w:t>sés aux tiers.</w:t>
      </w:r>
    </w:p>
    <w:p w:rsidR="002E2530" w:rsidRPr="008A4C2B" w:rsidRDefault="002E2530" w:rsidP="004E0E6C">
      <w:pPr>
        <w:pStyle w:val="Titre6"/>
      </w:pPr>
    </w:p>
    <w:p w:rsidR="009B1D94" w:rsidRPr="008A4C2B" w:rsidRDefault="009B1D94" w:rsidP="00FE0C45">
      <w:pPr>
        <w:pStyle w:val="Titre4"/>
      </w:pPr>
      <w:r w:rsidRPr="008A4C2B">
        <w:t>1.3.</w:t>
      </w:r>
      <w:r w:rsidR="0087108E" w:rsidRPr="008A4C2B">
        <w:t>5</w:t>
      </w:r>
      <w:r w:rsidRPr="008A4C2B">
        <w:t xml:space="preserve">.3 - Déchets de chantiers </w:t>
      </w:r>
    </w:p>
    <w:p w:rsidR="00FE0C45" w:rsidRPr="008A4C2B" w:rsidRDefault="00FE0C45" w:rsidP="004E0E6C">
      <w:pPr>
        <w:pStyle w:val="Titre6"/>
      </w:pPr>
    </w:p>
    <w:p w:rsidR="009B1D94" w:rsidRPr="008A4C2B" w:rsidRDefault="009B1D94" w:rsidP="004E0E6C">
      <w:pPr>
        <w:pStyle w:val="Titre6"/>
      </w:pPr>
      <w:r w:rsidRPr="008A4C2B">
        <w:t>Conformément à la loi n° 92.646 du 13 juillet 1992, relative à l'élimination des déchets, modifiant la loi n° 75.633 du 15 juillet 1975 et la loi n° 76-663 du 19 juillet 1976 ainsi qu'en application de la loi 95-101 du 13 juillet 1995 relative aux renforcements de la protection de l'environnement, l'entrepreneur devra se conformer aux instructions et recommandations pour l'élimination et le tri des déchets qu'il s'agisse de déchets inertes (gravois, béton, tuiles etc…), de déchets industriels (revêtement de sols, murs, bois, plastiques etc…) ou de déchets industriels spéciaux (peintures, colles, bitumes, etc…) et devra fournir au Maître d'œuvre un bordereau de suivi de déchets établis suivant modèle fourni au Journal Officiel.</w:t>
      </w:r>
    </w:p>
    <w:p w:rsidR="009B1D94" w:rsidRPr="008A4C2B" w:rsidRDefault="009B1D94" w:rsidP="004E0E6C">
      <w:pPr>
        <w:pStyle w:val="Titre6"/>
      </w:pPr>
      <w:r w:rsidRPr="008A4C2B">
        <w:t>Il sera fait application de la circulaire du 15 février 2000 relative à la planification de la gestion des déchets de chantier du BTP qui demande aux producteurs et détenteurs de déchets d'adopter une approche plus volontariste, à la recommandation n° T2-2000 relative à la gestion des déchets, préparée par le GPEM "travaux et maîtrise d'œuvre" ainsi qu'aux dispositions du plan interdépartemental de gestion des déchets de chantier du BTP, de Paris et petite couronne qui sera étendue à l'ensemble du territoire national.</w:t>
      </w:r>
    </w:p>
    <w:p w:rsidR="009B1D94" w:rsidRPr="008A4C2B" w:rsidRDefault="009B1D94" w:rsidP="004E0E6C">
      <w:pPr>
        <w:pStyle w:val="Titre6"/>
      </w:pPr>
      <w:r w:rsidRPr="008A4C2B">
        <w:t>Le stockage provisoire sur le site des déchets en vue de leur tri devra être réalisé de manière à respecter la santé et la sécurité des travailleurs, éviter la pollution des sols et des eaux en respectant les règles de conditionnement, notamment pour les déchets dangereux.</w:t>
      </w:r>
    </w:p>
    <w:p w:rsidR="009B1D94" w:rsidRPr="008A4C2B" w:rsidRDefault="009B1D94" w:rsidP="004E0E6C">
      <w:pPr>
        <w:pStyle w:val="Titre6"/>
      </w:pPr>
      <w:r w:rsidRPr="008A4C2B">
        <w:t>L'entrepreneur devra mettre en place des bennes pour recevoir les gravois, détritus, emballages et autres déchets en provenance des travaux et en nombre suffisant pour permettre le tri de ces déchets.</w:t>
      </w:r>
    </w:p>
    <w:p w:rsidR="009B1D94" w:rsidRPr="008A4C2B" w:rsidRDefault="009B1D94" w:rsidP="004E0E6C">
      <w:pPr>
        <w:pStyle w:val="Titre6"/>
      </w:pPr>
      <w:r w:rsidRPr="008A4C2B">
        <w:t>Ces bennes seront remplacées au fur et à mesure de leur remplissage et aucune benne ne sera tolérée sur le chantier lors des WE.</w:t>
      </w:r>
    </w:p>
    <w:p w:rsidR="009B1D94" w:rsidRPr="008A4C2B" w:rsidRDefault="009B1D94" w:rsidP="004E0E6C">
      <w:pPr>
        <w:pStyle w:val="Titre6"/>
      </w:pPr>
      <w:r w:rsidRPr="008A4C2B">
        <w:t>Les frais entraînés par la mise en place et l'enlèvement de ces bennes ainsi que du traitement des déchets seront à la charge du compte commun des entreprises sauf spécifications contraires du présent CCTP et notamment en cas de travaux de désamiantage dont l'élimination des déchets devra être conforme à la circulaire UHC/QC2 n° 2005-18 du 22 février 2005 suivant arrêté du 25 avril 2005.</w:t>
      </w:r>
    </w:p>
    <w:p w:rsidR="00FE0C45" w:rsidRPr="008A4C2B" w:rsidRDefault="00FE0C45" w:rsidP="004E0E6C">
      <w:pPr>
        <w:pStyle w:val="Titre6"/>
        <w:rPr>
          <w:szCs w:val="18"/>
        </w:rPr>
      </w:pPr>
    </w:p>
    <w:p w:rsidR="009D4468" w:rsidRPr="008A4C2B" w:rsidRDefault="009D4468" w:rsidP="0064497D">
      <w:pPr>
        <w:pStyle w:val="Titre4"/>
        <w:ind w:right="-1"/>
        <w:rPr>
          <w:szCs w:val="18"/>
        </w:rPr>
      </w:pPr>
      <w:r w:rsidRPr="008A4C2B">
        <w:rPr>
          <w:szCs w:val="18"/>
        </w:rPr>
        <w:t>1.3.</w:t>
      </w:r>
      <w:r w:rsidR="0087108E" w:rsidRPr="008A4C2B">
        <w:rPr>
          <w:szCs w:val="18"/>
        </w:rPr>
        <w:t>5</w:t>
      </w:r>
      <w:r w:rsidRPr="008A4C2B">
        <w:rPr>
          <w:szCs w:val="18"/>
        </w:rPr>
        <w:t xml:space="preserve">.4 - Nuisances sonores </w:t>
      </w:r>
    </w:p>
    <w:p w:rsidR="00FE0C45" w:rsidRPr="008A4C2B" w:rsidRDefault="00FE0C45" w:rsidP="004E0E6C">
      <w:pPr>
        <w:pStyle w:val="Titre6"/>
      </w:pPr>
    </w:p>
    <w:p w:rsidR="009D4468" w:rsidRPr="008A4C2B" w:rsidRDefault="009D4468" w:rsidP="004E0E6C">
      <w:pPr>
        <w:pStyle w:val="Titre6"/>
      </w:pPr>
      <w:r w:rsidRPr="008A4C2B">
        <w:t>Toutes les dispositions devront être prises (organisation du chantier, démarche de sensibilisation du personnel etc..) pour réduire le bruit au niveau le plus bas possible compte tenu des techniques disponibles afin de ne pas exposer les travailleurs à des niveaux de bruit incompatibles avec leur santé et respecter les exigences du code du travail.</w:t>
      </w:r>
    </w:p>
    <w:p w:rsidR="009D4468" w:rsidRPr="008A4C2B" w:rsidRDefault="009D4468" w:rsidP="004E0E6C">
      <w:pPr>
        <w:pStyle w:val="Titre6"/>
      </w:pPr>
      <w:r w:rsidRPr="008A4C2B">
        <w:t>La limitation des bruits de chantier devra être traitée par les entrepreneurs dans le strict respect de la législation en vigueur et notamment la loi n° 92-1444 du 31 décembre 1992 y compris ses décrets et arrêtés d'application et la loi n° 2005-1319 du 26 octobre 2005 portant diverses dispositions d'adaptation au droit communautaire dans le domaine de l'environnement.</w:t>
      </w:r>
    </w:p>
    <w:p w:rsidR="009D4468" w:rsidRPr="008A4C2B" w:rsidRDefault="009D4468" w:rsidP="004E0E6C">
      <w:pPr>
        <w:pStyle w:val="Titre6"/>
      </w:pPr>
      <w:r w:rsidRPr="008A4C2B">
        <w:t>De plus les engins utilisés à l'intérieur des locaux seront manuels ou à énergie électrique et munis des derniers perfectionnements techniques réduisant leur niveau sonore. Aucun appareil équipé de moteur à explosion ne sera toléré. Le matériel roulant sera équipé de roues pneumatiques.</w:t>
      </w:r>
    </w:p>
    <w:p w:rsidR="009D4468" w:rsidRPr="008A4C2B" w:rsidRDefault="009D4468" w:rsidP="004E0E6C">
      <w:pPr>
        <w:pStyle w:val="Titre6"/>
      </w:pPr>
      <w:r w:rsidRPr="008A4C2B">
        <w:t xml:space="preserve">Les matériels de chantier seront </w:t>
      </w:r>
      <w:r w:rsidR="00074A6E" w:rsidRPr="008A4C2B">
        <w:t>conformes</w:t>
      </w:r>
      <w:r w:rsidRPr="008A4C2B">
        <w:t xml:space="preserve"> à l'arrêté du 18 avril 2002, pris en application de la directive européenne 2000/14/CE qui réglemente les émissions sonores de la </w:t>
      </w:r>
      <w:r w:rsidR="00C53016" w:rsidRPr="008A4C2B">
        <w:t>quasi-totalité</w:t>
      </w:r>
      <w:r w:rsidRPr="008A4C2B">
        <w:t xml:space="preserve"> des engins et matériels de chantier.</w:t>
      </w:r>
    </w:p>
    <w:p w:rsidR="009D4468" w:rsidRPr="008A4C2B" w:rsidRDefault="009D4468" w:rsidP="004E0E6C">
      <w:pPr>
        <w:pStyle w:val="Titre6"/>
      </w:pPr>
      <w:r w:rsidRPr="008A4C2B">
        <w:t>La limitation des nuisances causés aux riverains passe par une réduction des bruits générés aux alentours et ne devant pas excéder, ponctuellement, 85 dB(A)</w:t>
      </w:r>
    </w:p>
    <w:p w:rsidR="005A23EB" w:rsidRPr="008A4C2B" w:rsidRDefault="005A23EB" w:rsidP="004E0E6C">
      <w:pPr>
        <w:pStyle w:val="Titre6"/>
        <w:rPr>
          <w:szCs w:val="18"/>
        </w:rPr>
      </w:pPr>
    </w:p>
    <w:p w:rsidR="005A23EB" w:rsidRPr="008A4C2B" w:rsidRDefault="005A23EB" w:rsidP="0064497D">
      <w:pPr>
        <w:pStyle w:val="Titre4"/>
        <w:ind w:right="-1"/>
        <w:rPr>
          <w:szCs w:val="18"/>
        </w:rPr>
      </w:pPr>
      <w:r w:rsidRPr="008A4C2B">
        <w:rPr>
          <w:szCs w:val="18"/>
        </w:rPr>
        <w:t>1.3.</w:t>
      </w:r>
      <w:r w:rsidR="0087108E" w:rsidRPr="008A4C2B">
        <w:rPr>
          <w:szCs w:val="18"/>
        </w:rPr>
        <w:t>5</w:t>
      </w:r>
      <w:r w:rsidRPr="008A4C2B">
        <w:rPr>
          <w:szCs w:val="18"/>
        </w:rPr>
        <w:t xml:space="preserve">.5 - Horaires du chantier </w:t>
      </w:r>
    </w:p>
    <w:p w:rsidR="00FE0C45" w:rsidRPr="008A4C2B" w:rsidRDefault="00FE0C45" w:rsidP="004E0E6C">
      <w:pPr>
        <w:pStyle w:val="Titre6"/>
      </w:pPr>
    </w:p>
    <w:p w:rsidR="005A23EB" w:rsidRPr="008A4C2B" w:rsidRDefault="005A23EB" w:rsidP="004E0E6C">
      <w:pPr>
        <w:pStyle w:val="Titre6"/>
      </w:pPr>
      <w:r w:rsidRPr="008A4C2B">
        <w:t>L'entrepreneur devra se conformer strictement au</w:t>
      </w:r>
      <w:r w:rsidR="004503FD" w:rsidRPr="008A4C2B">
        <w:t>x instructions du Maître d'Ouvrage</w:t>
      </w:r>
      <w:r w:rsidRPr="008A4C2B">
        <w:t xml:space="preserve"> en ce qui concerne les heures d'entrée et de sortie des ouvriers. Il supportera les interruptions de travail nécessités par les besoins de fonctionnement de l'établissement en cas de travaux en site occupé et prendra en charge toutes les mesures qui lui seront demandées pour ne pas gêner les services et notamment la restriction des périodes de levage, approvisionnement, travaux bruyants en fonction de l'environnement du chantier.</w:t>
      </w:r>
    </w:p>
    <w:p w:rsidR="00E42980" w:rsidRPr="008A4C2B" w:rsidRDefault="00E42980" w:rsidP="004E0E6C">
      <w:pPr>
        <w:pStyle w:val="Titre6"/>
        <w:rPr>
          <w:szCs w:val="18"/>
        </w:rPr>
      </w:pPr>
    </w:p>
    <w:p w:rsidR="00E42980" w:rsidRPr="008A4C2B" w:rsidRDefault="00E42980" w:rsidP="0064497D">
      <w:pPr>
        <w:pStyle w:val="Titre3"/>
        <w:ind w:right="-1"/>
        <w:rPr>
          <w:sz w:val="18"/>
          <w:szCs w:val="18"/>
          <w:lang w:val="fr-FR"/>
        </w:rPr>
      </w:pPr>
      <w:bookmarkStart w:id="34" w:name="_Toc10730064"/>
      <w:r w:rsidRPr="008A4C2B">
        <w:rPr>
          <w:sz w:val="18"/>
          <w:szCs w:val="18"/>
          <w:lang w:val="fr-FR"/>
        </w:rPr>
        <w:t>1.3.</w:t>
      </w:r>
      <w:r w:rsidR="0087108E" w:rsidRPr="008A4C2B">
        <w:rPr>
          <w:sz w:val="18"/>
          <w:szCs w:val="18"/>
          <w:lang w:val="fr-FR"/>
        </w:rPr>
        <w:t>6</w:t>
      </w:r>
      <w:r w:rsidRPr="008A4C2B">
        <w:rPr>
          <w:sz w:val="18"/>
          <w:szCs w:val="18"/>
          <w:lang w:val="fr-FR"/>
        </w:rPr>
        <w:t xml:space="preserve"> - </w:t>
      </w:r>
      <w:r w:rsidR="00C53016" w:rsidRPr="008A4C2B">
        <w:rPr>
          <w:sz w:val="18"/>
          <w:szCs w:val="18"/>
          <w:lang w:val="fr-FR"/>
        </w:rPr>
        <w:t>T</w:t>
      </w:r>
      <w:r w:rsidR="00920E27" w:rsidRPr="008A4C2B">
        <w:rPr>
          <w:sz w:val="18"/>
          <w:szCs w:val="18"/>
          <w:lang w:val="fr-FR"/>
        </w:rPr>
        <w:t xml:space="preserve">rous, </w:t>
      </w:r>
      <w:r w:rsidR="00C53016" w:rsidRPr="008A4C2B">
        <w:rPr>
          <w:sz w:val="18"/>
          <w:szCs w:val="18"/>
          <w:lang w:val="fr-FR"/>
        </w:rPr>
        <w:t>réservations</w:t>
      </w:r>
      <w:r w:rsidR="00920E27" w:rsidRPr="008A4C2B">
        <w:rPr>
          <w:sz w:val="18"/>
          <w:szCs w:val="18"/>
          <w:lang w:val="fr-FR"/>
        </w:rPr>
        <w:t>, percements, passages, scellements, rebouchage et raccords</w:t>
      </w:r>
      <w:bookmarkEnd w:id="34"/>
      <w:r w:rsidR="00920E27" w:rsidRPr="008A4C2B">
        <w:rPr>
          <w:sz w:val="18"/>
          <w:szCs w:val="18"/>
          <w:lang w:val="fr-FR"/>
        </w:rPr>
        <w:t xml:space="preserve"> </w:t>
      </w:r>
    </w:p>
    <w:p w:rsidR="00FE0C45" w:rsidRPr="008A4C2B" w:rsidRDefault="00FE0C45" w:rsidP="004E0E6C">
      <w:pPr>
        <w:pStyle w:val="Titre6"/>
      </w:pPr>
    </w:p>
    <w:p w:rsidR="00E42980" w:rsidRPr="008A4C2B" w:rsidRDefault="00E42980" w:rsidP="004E0E6C">
      <w:pPr>
        <w:pStyle w:val="Titre6"/>
      </w:pPr>
      <w:r w:rsidRPr="008A4C2B">
        <w:t>Les entrepreneurs auront implicitement à leur charge l'exécution de tous les percements, passages, trous, réservations, scellements, rebouchages, incorporations etc… nécessaires à la complète et parfaite finition des ouvrages. Dans tous les ouvrages verticaux et horizontaux de façade, ainsi que dans tous les éléments préfabriqués le cas échéant, tous les percements, passages, trous, gaines etc… devront être réservés à la fabrication par l'entrepreneur, les refouillements, percements et autres prestations du même type étant formellement interdits sauf prescriptions particulières du présent C.C.T.P.</w:t>
      </w:r>
    </w:p>
    <w:p w:rsidR="00E42980" w:rsidRPr="008A4C2B" w:rsidRDefault="00E42980" w:rsidP="004E0E6C">
      <w:pPr>
        <w:pStyle w:val="Titre6"/>
      </w:pPr>
      <w:r w:rsidRPr="008A4C2B">
        <w:lastRenderedPageBreak/>
        <w:t>En conséquence les entrepreneurs des corps d'état secondaires devront, en temps utile, prendre toutes dispositions afin de faire prévoir à la préfabrication toutes les réservations ou autres nécessaires à la bonne exécution de leurs ouvrages, à partir des plans d'exécution.</w:t>
      </w:r>
    </w:p>
    <w:p w:rsidR="00EA5024" w:rsidRPr="008A4C2B" w:rsidRDefault="00EA5024" w:rsidP="0064497D">
      <w:pPr>
        <w:pStyle w:val="norm2"/>
        <w:ind w:right="-1"/>
        <w:rPr>
          <w:rFonts w:ascii="Century Gothic" w:hAnsi="Century Gothic"/>
          <w:sz w:val="18"/>
          <w:szCs w:val="18"/>
          <w:lang w:val="fr-FR"/>
        </w:rPr>
      </w:pPr>
    </w:p>
    <w:p w:rsidR="00B6042E" w:rsidRPr="008A4C2B" w:rsidRDefault="00B6042E" w:rsidP="0064497D">
      <w:pPr>
        <w:pStyle w:val="norm2"/>
        <w:ind w:right="-1"/>
        <w:rPr>
          <w:rFonts w:ascii="Century Gothic" w:hAnsi="Century Gothic"/>
          <w:sz w:val="18"/>
          <w:szCs w:val="18"/>
          <w:lang w:val="fr-FR"/>
        </w:rPr>
      </w:pPr>
    </w:p>
    <w:p w:rsidR="00360384" w:rsidRPr="008A4C2B" w:rsidRDefault="00360384" w:rsidP="0064497D">
      <w:pPr>
        <w:pStyle w:val="Titre1"/>
        <w:ind w:right="-1"/>
      </w:pPr>
      <w:bookmarkStart w:id="35" w:name="_Toc10730065"/>
      <w:r w:rsidRPr="008A4C2B">
        <w:lastRenderedPageBreak/>
        <w:t xml:space="preserve">2 </w:t>
      </w:r>
      <w:r w:rsidR="001C061F" w:rsidRPr="008A4C2B">
        <w:t>– Installations de chantier</w:t>
      </w:r>
      <w:bookmarkEnd w:id="35"/>
      <w:r w:rsidR="0003697B" w:rsidRPr="008A4C2B">
        <w:rPr>
          <w:caps w:val="0"/>
        </w:rPr>
        <w:t xml:space="preserve"> </w:t>
      </w:r>
    </w:p>
    <w:p w:rsidR="00085A8A" w:rsidRPr="008A4C2B" w:rsidRDefault="00085A8A" w:rsidP="0064497D">
      <w:pPr>
        <w:ind w:right="-1"/>
        <w:rPr>
          <w:rFonts w:ascii="Century Gothic" w:hAnsi="Century Gothic"/>
        </w:rPr>
      </w:pPr>
    </w:p>
    <w:p w:rsidR="00085A8A" w:rsidRPr="008A4C2B" w:rsidRDefault="00085A8A" w:rsidP="0064497D">
      <w:pPr>
        <w:pStyle w:val="Titre2"/>
        <w:ind w:right="-1"/>
      </w:pPr>
      <w:bookmarkStart w:id="36" w:name="_Toc10730066"/>
      <w:r w:rsidRPr="008A4C2B">
        <w:t xml:space="preserve">2.1 </w:t>
      </w:r>
      <w:r w:rsidR="001C061F" w:rsidRPr="008A4C2B">
        <w:t>–</w:t>
      </w:r>
      <w:r w:rsidRPr="008A4C2B">
        <w:t xml:space="preserve"> </w:t>
      </w:r>
      <w:r w:rsidR="001C061F" w:rsidRPr="008A4C2B">
        <w:rPr>
          <w:caps w:val="0"/>
        </w:rPr>
        <w:t>Aménagement des locaux</w:t>
      </w:r>
      <w:bookmarkEnd w:id="36"/>
    </w:p>
    <w:p w:rsidR="00FE0C45" w:rsidRPr="008A4C2B" w:rsidRDefault="00FE0C45" w:rsidP="004E0E6C">
      <w:pPr>
        <w:pStyle w:val="Titre6"/>
      </w:pPr>
    </w:p>
    <w:p w:rsidR="001C061F" w:rsidRPr="008A4C2B" w:rsidRDefault="001C061F" w:rsidP="001C061F">
      <w:pPr>
        <w:pStyle w:val="Titre6"/>
        <w:rPr>
          <w:lang w:eastAsia="fr-FR" w:bidi="ar-SA"/>
        </w:rPr>
      </w:pPr>
      <w:r w:rsidRPr="008A4C2B">
        <w:rPr>
          <w:lang w:eastAsia="fr-FR" w:bidi="ar-SA"/>
        </w:rPr>
        <w:t>L’entrepreneur prend possession des locaux qui lui sont laissés par le maître d’ouvrage : sanitaire, locaux pour réfectoire et vestiaire.</w:t>
      </w:r>
    </w:p>
    <w:p w:rsidR="001C061F" w:rsidRPr="008A4C2B" w:rsidRDefault="001C061F" w:rsidP="001C061F">
      <w:pPr>
        <w:pStyle w:val="Titre6"/>
        <w:rPr>
          <w:lang w:eastAsia="fr-FR" w:bidi="ar-SA"/>
        </w:rPr>
      </w:pPr>
    </w:p>
    <w:p w:rsidR="001C061F" w:rsidRPr="008A4C2B" w:rsidRDefault="001C061F" w:rsidP="001C061F">
      <w:pPr>
        <w:pStyle w:val="Titre6"/>
        <w:rPr>
          <w:lang w:eastAsia="fr-FR" w:bidi="ar-SA"/>
        </w:rPr>
      </w:pPr>
      <w:r w:rsidRPr="008A4C2B">
        <w:rPr>
          <w:lang w:eastAsia="fr-FR" w:bidi="ar-SA"/>
        </w:rPr>
        <w:t>Il a à sa charge :</w:t>
      </w:r>
    </w:p>
    <w:p w:rsidR="001C061F" w:rsidRPr="008A4C2B" w:rsidRDefault="001C061F" w:rsidP="001C061F">
      <w:pPr>
        <w:rPr>
          <w:lang w:eastAsia="fr-FR" w:bidi="ar-SA"/>
        </w:rPr>
      </w:pPr>
    </w:p>
    <w:p w:rsidR="001C061F" w:rsidRPr="008A4C2B" w:rsidRDefault="001C061F" w:rsidP="00D746A6">
      <w:pPr>
        <w:pStyle w:val="Titre6"/>
        <w:numPr>
          <w:ilvl w:val="0"/>
          <w:numId w:val="7"/>
        </w:numPr>
        <w:ind w:left="284" w:hanging="284"/>
        <w:rPr>
          <w:lang w:eastAsia="fr-FR" w:bidi="ar-SA"/>
        </w:rPr>
      </w:pPr>
      <w:r w:rsidRPr="008A4C2B">
        <w:rPr>
          <w:lang w:eastAsia="fr-FR" w:bidi="ar-SA"/>
        </w:rPr>
        <w:t>L’équipement et l’organisation des locaux (vestiaires, armoires, tables et chaises, micro-ondes…),</w:t>
      </w:r>
    </w:p>
    <w:p w:rsidR="001C061F" w:rsidRPr="008A4C2B" w:rsidRDefault="001C061F" w:rsidP="00D746A6">
      <w:pPr>
        <w:pStyle w:val="Titre6"/>
        <w:numPr>
          <w:ilvl w:val="0"/>
          <w:numId w:val="7"/>
        </w:numPr>
        <w:ind w:left="284" w:hanging="284"/>
        <w:rPr>
          <w:lang w:eastAsia="fr-FR" w:bidi="ar-SA"/>
        </w:rPr>
      </w:pPr>
      <w:r w:rsidRPr="008A4C2B">
        <w:rPr>
          <w:lang w:eastAsia="fr-FR" w:bidi="ar-SA"/>
        </w:rPr>
        <w:t>L’entretiens et le nettoyage des locaux,</w:t>
      </w:r>
    </w:p>
    <w:p w:rsidR="001C061F" w:rsidRPr="008A4C2B" w:rsidRDefault="001C061F" w:rsidP="00D746A6">
      <w:pPr>
        <w:pStyle w:val="Titre6"/>
        <w:numPr>
          <w:ilvl w:val="0"/>
          <w:numId w:val="7"/>
        </w:numPr>
        <w:ind w:left="284" w:hanging="284"/>
        <w:rPr>
          <w:lang w:eastAsia="fr-FR" w:bidi="ar-SA"/>
        </w:rPr>
      </w:pPr>
      <w:r w:rsidRPr="008A4C2B">
        <w:rPr>
          <w:lang w:eastAsia="fr-FR" w:bidi="ar-SA"/>
        </w:rPr>
        <w:t>Le raccordement aux réseaux existants (EU-EV),</w:t>
      </w:r>
    </w:p>
    <w:p w:rsidR="001C061F" w:rsidRPr="008A4C2B" w:rsidRDefault="001C061F" w:rsidP="00D746A6">
      <w:pPr>
        <w:pStyle w:val="Titre6"/>
        <w:numPr>
          <w:ilvl w:val="0"/>
          <w:numId w:val="7"/>
        </w:numPr>
        <w:ind w:left="284" w:hanging="284"/>
        <w:rPr>
          <w:lang w:eastAsia="fr-FR" w:bidi="ar-SA"/>
        </w:rPr>
      </w:pPr>
      <w:r w:rsidRPr="008A4C2B">
        <w:rPr>
          <w:lang w:eastAsia="fr-FR" w:bidi="ar-SA"/>
        </w:rPr>
        <w:t>La remise en état des locaux après repliement des installations en fin de chantier.</w:t>
      </w:r>
    </w:p>
    <w:p w:rsidR="001C061F" w:rsidRPr="008A4C2B" w:rsidRDefault="001C061F" w:rsidP="001C061F">
      <w:pPr>
        <w:pStyle w:val="Titre6"/>
        <w:rPr>
          <w:lang w:eastAsia="fr-FR" w:bidi="ar-SA"/>
        </w:rPr>
      </w:pPr>
    </w:p>
    <w:p w:rsidR="00E01C50" w:rsidRPr="008A4C2B" w:rsidRDefault="001C061F" w:rsidP="001C061F">
      <w:pPr>
        <w:pStyle w:val="Titre6"/>
      </w:pPr>
      <w:r w:rsidRPr="008A4C2B">
        <w:rPr>
          <w:lang w:eastAsia="fr-FR" w:bidi="ar-SA"/>
        </w:rPr>
        <w:t>Avant prise de possession des lieux, l’entreprise effectuera un constat des états</w:t>
      </w:r>
    </w:p>
    <w:p w:rsidR="001C061F" w:rsidRPr="008A4C2B" w:rsidRDefault="001C061F" w:rsidP="001C061F">
      <w:pPr>
        <w:ind w:left="0" w:right="-1"/>
      </w:pPr>
    </w:p>
    <w:p w:rsidR="001C061F" w:rsidRPr="008A4C2B" w:rsidRDefault="001C061F" w:rsidP="001C061F">
      <w:pPr>
        <w:pStyle w:val="Titre2"/>
        <w:ind w:right="-1"/>
      </w:pPr>
      <w:bookmarkStart w:id="37" w:name="_Toc10730067"/>
      <w:r w:rsidRPr="008A4C2B">
        <w:t xml:space="preserve">2.2 – </w:t>
      </w:r>
      <w:r w:rsidRPr="008A4C2B">
        <w:rPr>
          <w:caps w:val="0"/>
        </w:rPr>
        <w:t>Armoire de chantier</w:t>
      </w:r>
      <w:bookmarkEnd w:id="37"/>
    </w:p>
    <w:p w:rsidR="001C061F" w:rsidRPr="008A4C2B" w:rsidRDefault="001C061F" w:rsidP="001C061F">
      <w:pPr>
        <w:pStyle w:val="Titre6"/>
        <w:rPr>
          <w:lang w:eastAsia="fr-FR" w:bidi="ar-SA"/>
        </w:rPr>
      </w:pPr>
    </w:p>
    <w:p w:rsidR="003E135C" w:rsidRPr="008A4C2B" w:rsidRDefault="001C061F" w:rsidP="001C061F">
      <w:pPr>
        <w:pStyle w:val="Titre6"/>
        <w:rPr>
          <w:lang w:eastAsia="fr-FR" w:bidi="ar-SA"/>
        </w:rPr>
      </w:pPr>
      <w:r w:rsidRPr="008A4C2B">
        <w:rPr>
          <w:lang w:eastAsia="fr-FR" w:bidi="ar-SA"/>
        </w:rPr>
        <w:t>L'entrepreneur fournira une armoire de chantier règlementaire, prévue en puissance suffisante pour ce chantier et tous les corps d’état susceptibles d’intervenir de façon simultanée. Le raccordement se fera sur les installations existantes du lycée à proximité, en accord avec le coordonnateur SPS.</w:t>
      </w:r>
    </w:p>
    <w:p w:rsidR="001C061F" w:rsidRPr="008A4C2B" w:rsidRDefault="001C061F" w:rsidP="001C061F">
      <w:pPr>
        <w:ind w:left="0" w:right="-1"/>
        <w:rPr>
          <w:highlight w:val="yellow"/>
          <w:lang w:eastAsia="fr-FR" w:bidi="ar-SA"/>
        </w:rPr>
      </w:pPr>
    </w:p>
    <w:p w:rsidR="001C061F" w:rsidRPr="008A4C2B" w:rsidRDefault="001C061F" w:rsidP="001C061F">
      <w:pPr>
        <w:pStyle w:val="Titre2"/>
        <w:ind w:right="-1"/>
      </w:pPr>
      <w:bookmarkStart w:id="38" w:name="_Toc10730068"/>
      <w:r w:rsidRPr="008A4C2B">
        <w:t xml:space="preserve">2.3 – </w:t>
      </w:r>
      <w:r w:rsidRPr="008A4C2B">
        <w:rPr>
          <w:caps w:val="0"/>
        </w:rPr>
        <w:t>Protection et balisage</w:t>
      </w:r>
      <w:bookmarkEnd w:id="38"/>
    </w:p>
    <w:p w:rsidR="001C061F" w:rsidRPr="008A4C2B" w:rsidRDefault="001C061F" w:rsidP="001C061F">
      <w:pPr>
        <w:pStyle w:val="Titre6"/>
        <w:rPr>
          <w:highlight w:val="yellow"/>
          <w:lang w:eastAsia="fr-FR" w:bidi="ar-SA"/>
        </w:rPr>
      </w:pPr>
    </w:p>
    <w:p w:rsidR="001C061F" w:rsidRPr="008A4C2B" w:rsidRDefault="001C061F" w:rsidP="001C061F">
      <w:pPr>
        <w:pStyle w:val="Titre6"/>
      </w:pPr>
      <w:r w:rsidRPr="008A4C2B">
        <w:t>L'entrepreneur du présent lot doit, pendant toute la durée du chantier, l'ensemble des signalétiques et balisages nécessaires du chantier et que pourront lui demander le coordonnateur SPS, le maître d’œuvre ou le maître d’ouvrage pour garantir la sécurité des compagnons et des tiers.</w:t>
      </w:r>
    </w:p>
    <w:p w:rsidR="001C061F" w:rsidRPr="008A4C2B" w:rsidRDefault="001C061F" w:rsidP="001C061F">
      <w:pPr>
        <w:pStyle w:val="Titre6"/>
      </w:pPr>
    </w:p>
    <w:p w:rsidR="001C061F" w:rsidRPr="008A4C2B" w:rsidRDefault="001C061F" w:rsidP="001C061F">
      <w:pPr>
        <w:pStyle w:val="Titre6"/>
      </w:pPr>
      <w:r w:rsidRPr="008A4C2B">
        <w:t>Cette prestation comprend notamment :</w:t>
      </w:r>
    </w:p>
    <w:p w:rsidR="001C061F" w:rsidRPr="008A4C2B" w:rsidRDefault="001C061F" w:rsidP="001C061F">
      <w:pPr>
        <w:pStyle w:val="Titre6"/>
        <w:rPr>
          <w:lang w:bidi="ar-SA"/>
        </w:rPr>
      </w:pPr>
    </w:p>
    <w:p w:rsidR="001C061F" w:rsidRPr="008A4C2B" w:rsidRDefault="001C061F" w:rsidP="00D746A6">
      <w:pPr>
        <w:pStyle w:val="Titre6"/>
        <w:numPr>
          <w:ilvl w:val="0"/>
          <w:numId w:val="11"/>
        </w:numPr>
        <w:ind w:left="284" w:hanging="284"/>
      </w:pPr>
      <w:r w:rsidRPr="008A4C2B">
        <w:t>La signalétique d'accès aux locaux base vie et salle de réunions,</w:t>
      </w:r>
    </w:p>
    <w:p w:rsidR="001C061F" w:rsidRPr="008A4C2B" w:rsidRDefault="001C061F" w:rsidP="00D746A6">
      <w:pPr>
        <w:pStyle w:val="Titre6"/>
        <w:numPr>
          <w:ilvl w:val="0"/>
          <w:numId w:val="11"/>
        </w:numPr>
        <w:ind w:left="284" w:hanging="284"/>
      </w:pPr>
      <w:r w:rsidRPr="008A4C2B">
        <w:t>La signalétique d'accès aux sanitaires accessibles aux personnels de chantier,</w:t>
      </w:r>
    </w:p>
    <w:p w:rsidR="001C061F" w:rsidRPr="008A4C2B" w:rsidRDefault="001C061F" w:rsidP="00801F0B">
      <w:pPr>
        <w:pStyle w:val="Titre6"/>
        <w:numPr>
          <w:ilvl w:val="0"/>
          <w:numId w:val="11"/>
        </w:numPr>
        <w:ind w:left="284" w:hanging="284"/>
      </w:pPr>
      <w:r w:rsidRPr="008A4C2B">
        <w:t>La signalétique des circulations horizontales et vestiaires accessibles aux personnels de chantier et/ou interdits</w:t>
      </w:r>
      <w:r w:rsidR="00801F0B">
        <w:t xml:space="preserve"> </w:t>
      </w:r>
      <w:r w:rsidRPr="008A4C2B">
        <w:t>aux mêmes personnels,</w:t>
      </w:r>
    </w:p>
    <w:p w:rsidR="001C061F" w:rsidRPr="008A4C2B" w:rsidRDefault="001C061F" w:rsidP="00D746A6">
      <w:pPr>
        <w:pStyle w:val="Titre6"/>
        <w:numPr>
          <w:ilvl w:val="0"/>
          <w:numId w:val="11"/>
        </w:numPr>
        <w:ind w:left="284" w:hanging="284"/>
      </w:pPr>
      <w:r w:rsidRPr="008A4C2B">
        <w:t>La signalisation d'interdiction de fumer dans les locaux,</w:t>
      </w:r>
    </w:p>
    <w:p w:rsidR="001C061F" w:rsidRPr="008A4C2B" w:rsidRDefault="001C061F" w:rsidP="00D746A6">
      <w:pPr>
        <w:pStyle w:val="Titre6"/>
        <w:numPr>
          <w:ilvl w:val="0"/>
          <w:numId w:val="11"/>
        </w:numPr>
        <w:ind w:left="284" w:hanging="284"/>
      </w:pPr>
      <w:r w:rsidRPr="008A4C2B">
        <w:t>La signalétique d'interdiction d'accès au chantier par le public,</w:t>
      </w:r>
    </w:p>
    <w:p w:rsidR="001C061F" w:rsidRPr="008A4C2B" w:rsidRDefault="001C061F" w:rsidP="00D746A6">
      <w:pPr>
        <w:pStyle w:val="Titre6"/>
        <w:numPr>
          <w:ilvl w:val="0"/>
          <w:numId w:val="11"/>
        </w:numPr>
        <w:ind w:left="284" w:hanging="284"/>
      </w:pPr>
      <w:r w:rsidRPr="008A4C2B">
        <w:t>Le balisage des circulations en fonction du phasage,</w:t>
      </w:r>
    </w:p>
    <w:p w:rsidR="00A80707" w:rsidRPr="008A4C2B" w:rsidRDefault="00A80707" w:rsidP="00D746A6">
      <w:pPr>
        <w:pStyle w:val="Titre6"/>
        <w:numPr>
          <w:ilvl w:val="0"/>
          <w:numId w:val="11"/>
        </w:numPr>
        <w:ind w:left="284" w:hanging="284"/>
      </w:pPr>
      <w:r w:rsidRPr="008A4C2B">
        <w:t>L’ensemble de la signalétique devra régulièrement être maintenue en état.</w:t>
      </w:r>
    </w:p>
    <w:p w:rsidR="00696F77" w:rsidRPr="008A4C2B" w:rsidRDefault="00696F77" w:rsidP="00696F77">
      <w:pPr>
        <w:rPr>
          <w:lang w:eastAsia="fr-FR" w:bidi="ar-SA"/>
        </w:rPr>
      </w:pPr>
    </w:p>
    <w:p w:rsidR="00F85486" w:rsidRPr="008A4C2B" w:rsidRDefault="00F85486" w:rsidP="00F85486">
      <w:pPr>
        <w:rPr>
          <w:lang w:eastAsia="fr-FR" w:bidi="ar-SA"/>
        </w:rPr>
      </w:pPr>
    </w:p>
    <w:p w:rsidR="00F85486" w:rsidRPr="008A4C2B" w:rsidRDefault="000E111B" w:rsidP="00F85486">
      <w:pPr>
        <w:pStyle w:val="Titre1"/>
        <w:ind w:right="-1"/>
        <w:rPr>
          <w:caps w:val="0"/>
        </w:rPr>
      </w:pPr>
      <w:bookmarkStart w:id="39" w:name="_Toc10730069"/>
      <w:r>
        <w:rPr>
          <w:caps w:val="0"/>
        </w:rPr>
        <w:lastRenderedPageBreak/>
        <w:t>3</w:t>
      </w:r>
      <w:r w:rsidR="00F85486" w:rsidRPr="008A4C2B">
        <w:rPr>
          <w:caps w:val="0"/>
        </w:rPr>
        <w:t xml:space="preserve"> – </w:t>
      </w:r>
      <w:r w:rsidR="004B5A10" w:rsidRPr="008A4C2B">
        <w:rPr>
          <w:caps w:val="0"/>
        </w:rPr>
        <w:t>DEMOLITION</w:t>
      </w:r>
      <w:r w:rsidR="00397CBB">
        <w:rPr>
          <w:caps w:val="0"/>
        </w:rPr>
        <w:t xml:space="preserve"> / DEPOSE</w:t>
      </w:r>
      <w:bookmarkEnd w:id="39"/>
    </w:p>
    <w:p w:rsidR="00F85486" w:rsidRPr="008A4C2B" w:rsidRDefault="00F85486" w:rsidP="00F85486"/>
    <w:p w:rsidR="00F85486" w:rsidRPr="008A4C2B" w:rsidRDefault="000E111B" w:rsidP="00F85486">
      <w:pPr>
        <w:pStyle w:val="Titre2"/>
        <w:ind w:right="-1"/>
        <w:rPr>
          <w:caps w:val="0"/>
        </w:rPr>
      </w:pPr>
      <w:bookmarkStart w:id="40" w:name="_Toc10730070"/>
      <w:r>
        <w:t>3</w:t>
      </w:r>
      <w:r w:rsidR="00F85486" w:rsidRPr="008A4C2B">
        <w:t xml:space="preserve">.1 – </w:t>
      </w:r>
      <w:r w:rsidR="00F85486" w:rsidRPr="008A4C2B">
        <w:rPr>
          <w:caps w:val="0"/>
        </w:rPr>
        <w:t>Description des ouvrages</w:t>
      </w:r>
      <w:bookmarkEnd w:id="40"/>
    </w:p>
    <w:p w:rsidR="00F85486" w:rsidRPr="008A4C2B" w:rsidRDefault="00F85486" w:rsidP="00F85486">
      <w:pPr>
        <w:pStyle w:val="Titre6"/>
      </w:pPr>
    </w:p>
    <w:p w:rsidR="00F85486" w:rsidRPr="008A4C2B" w:rsidRDefault="00F85486" w:rsidP="00F85486">
      <w:pPr>
        <w:pStyle w:val="Titre6"/>
      </w:pPr>
      <w:r w:rsidRPr="008A4C2B">
        <w:t>L’entreprise interviendra dans des locaux vides de tous meubles, elle procèdera à la dépose des ouvrages existants comme décrit ci-après. Le mode de réalisation est laissé au libre choix de l’Entreprise dans la mesure où seront respectées toutes les règles de sécurité en vigueur. Il est demandé aux Entreprises de présenter en phase de préparation de chantier de présenter une la méthodologie envisagée pour les travaux de démolition prévus sans bouleverser les ouvrages structurels existants.</w:t>
      </w:r>
    </w:p>
    <w:p w:rsidR="00F85486" w:rsidRPr="008A4C2B" w:rsidRDefault="00F85486" w:rsidP="00F85486">
      <w:pPr>
        <w:pStyle w:val="Titre6"/>
      </w:pPr>
    </w:p>
    <w:p w:rsidR="00B34C22" w:rsidRDefault="00B34C22" w:rsidP="00B34C22">
      <w:pPr>
        <w:pStyle w:val="Titre3"/>
        <w:rPr>
          <w:lang w:val="fr-FR"/>
        </w:rPr>
      </w:pPr>
      <w:bookmarkStart w:id="41" w:name="_Toc10730071"/>
      <w:r>
        <w:rPr>
          <w:lang w:val="fr-FR"/>
        </w:rPr>
        <w:t>3.1.1</w:t>
      </w:r>
      <w:r w:rsidRPr="008A4C2B">
        <w:rPr>
          <w:lang w:val="fr-FR"/>
        </w:rPr>
        <w:t xml:space="preserve"> </w:t>
      </w:r>
      <w:r>
        <w:rPr>
          <w:lang w:val="fr-FR"/>
        </w:rPr>
        <w:t xml:space="preserve">Dépose </w:t>
      </w:r>
      <w:r w:rsidR="00232ADE">
        <w:rPr>
          <w:lang w:val="fr-FR"/>
        </w:rPr>
        <w:t xml:space="preserve">et repose </w:t>
      </w:r>
      <w:r>
        <w:rPr>
          <w:lang w:val="fr-FR"/>
        </w:rPr>
        <w:t>des équipements scolaires dans les salles de classe</w:t>
      </w:r>
      <w:bookmarkEnd w:id="41"/>
    </w:p>
    <w:p w:rsidR="00B34C22" w:rsidRDefault="00B34C22" w:rsidP="00B34C22">
      <w:pPr>
        <w:pStyle w:val="Titre6"/>
      </w:pPr>
    </w:p>
    <w:p w:rsidR="00B34C22" w:rsidRDefault="00B34C22" w:rsidP="00B34C22">
      <w:pPr>
        <w:pStyle w:val="Titre6"/>
      </w:pPr>
      <w:r>
        <w:t xml:space="preserve">L’entreprise déposera l’ensemble des équipements scolaires d’enseignements (tableaux, projecteur, etc…) présents sur les fonds verticaux qui seront mis en peinture. Les dégradations remarquées avant la dépose devront être référencées et signalées à la maitrise d’ouvrage. </w:t>
      </w:r>
    </w:p>
    <w:p w:rsidR="00B34C22" w:rsidRDefault="00B34C22" w:rsidP="00B34C22">
      <w:pPr>
        <w:pStyle w:val="Titre6"/>
      </w:pPr>
    </w:p>
    <w:p w:rsidR="00B34C22" w:rsidRDefault="00B34C22" w:rsidP="00B34C22">
      <w:pPr>
        <w:pStyle w:val="Titre6"/>
      </w:pPr>
      <w:r>
        <w:t>Ces équipements devront être stockés et protégés de toute dégradation éventuelle.</w:t>
      </w:r>
    </w:p>
    <w:p w:rsidR="00B34C22" w:rsidRDefault="00B34C22" w:rsidP="00B34C22">
      <w:pPr>
        <w:pStyle w:val="Titre6"/>
      </w:pPr>
    </w:p>
    <w:p w:rsidR="00B34C22" w:rsidRPr="00B34C22" w:rsidRDefault="00B34C22" w:rsidP="00B34C22">
      <w:pPr>
        <w:pStyle w:val="Titre6"/>
      </w:pPr>
      <w:r>
        <w:t xml:space="preserve">L’entreprise devra procéder à la repose de l’ensemble de ces équipements.  </w:t>
      </w:r>
    </w:p>
    <w:p w:rsidR="00B34C22" w:rsidRDefault="00B34C22" w:rsidP="00B34C22"/>
    <w:p w:rsidR="00F85486" w:rsidRPr="008A4C2B" w:rsidRDefault="00B34C22" w:rsidP="00F85486">
      <w:pPr>
        <w:pStyle w:val="Titre3"/>
        <w:rPr>
          <w:lang w:val="fr-FR"/>
        </w:rPr>
      </w:pPr>
      <w:bookmarkStart w:id="42" w:name="_Toc10730072"/>
      <w:r>
        <w:rPr>
          <w:lang w:val="fr-FR"/>
        </w:rPr>
        <w:t>3.1.2</w:t>
      </w:r>
      <w:r w:rsidR="00F85486" w:rsidRPr="008A4C2B">
        <w:rPr>
          <w:lang w:val="fr-FR"/>
        </w:rPr>
        <w:t xml:space="preserve"> </w:t>
      </w:r>
      <w:r w:rsidR="00666000" w:rsidRPr="008A4C2B">
        <w:rPr>
          <w:lang w:val="fr-FR"/>
        </w:rPr>
        <w:t>Evacuation et mise en décharge des gravois</w:t>
      </w:r>
      <w:bookmarkEnd w:id="42"/>
    </w:p>
    <w:p w:rsidR="00F85486" w:rsidRPr="008A4C2B" w:rsidRDefault="00F85486" w:rsidP="00F85486">
      <w:pPr>
        <w:pStyle w:val="Titre6"/>
      </w:pPr>
    </w:p>
    <w:p w:rsidR="00F85486" w:rsidRPr="008A4C2B" w:rsidRDefault="00F85486" w:rsidP="00F85486">
      <w:pPr>
        <w:pStyle w:val="Titre6"/>
      </w:pPr>
      <w:r w:rsidRPr="008A4C2B">
        <w:t>Les gravois de l’ensemble des corps d’état (sauf matériaux plombés) seront enlevés du chantier au fur et à mesure des travaux. Ceux-ci seront triés selon leur nature et stockés dans des bennes permettant le regroupement de chaque type de gravois. Les bennes seront par défaut sur la voie publique et l’entreprise devra se charger de toutes les démarches administratives pour les autorisations et droits de stationnement, tous les frais de mise en décharge qui s’y rapportent seront compris dans l’offre. Sous réserve de l’accord de la maîtrise d’ouvrage et du coordinateur SPS une benne sera amenée sur site pour faciliter les opérations.</w:t>
      </w:r>
    </w:p>
    <w:p w:rsidR="00F85486" w:rsidRPr="008A4C2B" w:rsidRDefault="00F85486" w:rsidP="00F85486">
      <w:pPr>
        <w:pStyle w:val="Titre6"/>
      </w:pPr>
    </w:p>
    <w:p w:rsidR="0091581A" w:rsidRDefault="0091581A" w:rsidP="0091581A">
      <w:pPr>
        <w:rPr>
          <w:lang w:eastAsia="fr-FR" w:bidi="ar-SA"/>
        </w:rPr>
      </w:pPr>
    </w:p>
    <w:p w:rsidR="00D542C2" w:rsidRPr="008A4C2B" w:rsidRDefault="00D542C2" w:rsidP="00D542C2">
      <w:pPr>
        <w:pStyle w:val="Titre1"/>
        <w:ind w:right="-1"/>
        <w:rPr>
          <w:caps w:val="0"/>
        </w:rPr>
      </w:pPr>
      <w:bookmarkStart w:id="43" w:name="_Toc10730073"/>
      <w:r>
        <w:rPr>
          <w:caps w:val="0"/>
        </w:rPr>
        <w:lastRenderedPageBreak/>
        <w:t>4</w:t>
      </w:r>
      <w:r w:rsidRPr="008A4C2B">
        <w:rPr>
          <w:caps w:val="0"/>
        </w:rPr>
        <w:t xml:space="preserve"> – </w:t>
      </w:r>
      <w:r>
        <w:rPr>
          <w:caps w:val="0"/>
        </w:rPr>
        <w:t>REVETEMENT MURAL TYPE  « SPM »</w:t>
      </w:r>
      <w:bookmarkEnd w:id="43"/>
    </w:p>
    <w:p w:rsidR="00D542C2" w:rsidRPr="008A4C2B" w:rsidRDefault="00D542C2" w:rsidP="00D542C2"/>
    <w:p w:rsidR="00D542C2" w:rsidRPr="008A4C2B" w:rsidRDefault="00C84FB4" w:rsidP="00D542C2">
      <w:pPr>
        <w:pStyle w:val="Titre2"/>
        <w:ind w:right="-1"/>
        <w:rPr>
          <w:caps w:val="0"/>
        </w:rPr>
      </w:pPr>
      <w:bookmarkStart w:id="44" w:name="_Toc10730074"/>
      <w:r>
        <w:t>4</w:t>
      </w:r>
      <w:r w:rsidR="00D542C2" w:rsidRPr="008A4C2B">
        <w:t xml:space="preserve">.1 – </w:t>
      </w:r>
      <w:r w:rsidR="00D542C2" w:rsidRPr="008A4C2B">
        <w:rPr>
          <w:caps w:val="0"/>
        </w:rPr>
        <w:t>Description des ouvrages</w:t>
      </w:r>
      <w:bookmarkEnd w:id="44"/>
    </w:p>
    <w:p w:rsidR="00D542C2" w:rsidRPr="008A4C2B" w:rsidRDefault="00D542C2" w:rsidP="00D542C2">
      <w:pPr>
        <w:pStyle w:val="Titre6"/>
      </w:pPr>
    </w:p>
    <w:p w:rsidR="00D542C2" w:rsidRPr="008A4C2B" w:rsidRDefault="00C84FB4" w:rsidP="00D542C2">
      <w:pPr>
        <w:pStyle w:val="Titre3"/>
        <w:rPr>
          <w:lang w:val="fr-FR"/>
        </w:rPr>
      </w:pPr>
      <w:bookmarkStart w:id="45" w:name="_Toc10730075"/>
      <w:r>
        <w:rPr>
          <w:lang w:val="fr-FR"/>
        </w:rPr>
        <w:t>4</w:t>
      </w:r>
      <w:r w:rsidR="00D542C2">
        <w:rPr>
          <w:lang w:val="fr-FR"/>
        </w:rPr>
        <w:t>.1.1</w:t>
      </w:r>
      <w:r w:rsidR="00D542C2" w:rsidRPr="008A4C2B">
        <w:rPr>
          <w:lang w:val="fr-FR"/>
        </w:rPr>
        <w:t xml:space="preserve"> </w:t>
      </w:r>
      <w:r w:rsidR="00A53982">
        <w:rPr>
          <w:lang w:val="fr-FR"/>
        </w:rPr>
        <w:t>Application</w:t>
      </w:r>
      <w:bookmarkEnd w:id="45"/>
    </w:p>
    <w:p w:rsidR="00D542C2" w:rsidRPr="008A4C2B" w:rsidRDefault="00D542C2" w:rsidP="00D542C2">
      <w:pPr>
        <w:pStyle w:val="Titre6"/>
      </w:pPr>
    </w:p>
    <w:p w:rsidR="00A53982" w:rsidRDefault="00A53982" w:rsidP="00A53982">
      <w:pPr>
        <w:pStyle w:val="Titre6"/>
      </w:pPr>
      <w:r>
        <w:t xml:space="preserve">Protection des murs sur </w:t>
      </w:r>
      <w:r w:rsidRPr="00A53982">
        <w:t>des surfaces importantes afin de couvrir toutes les parties exposées. Ce panneau peut être utilisé dans les chambres</w:t>
      </w:r>
      <w:r>
        <w:t xml:space="preserve"> </w:t>
      </w:r>
      <w:r w:rsidRPr="00A53982">
        <w:t>et certaines circulations (établissements de santé, scolaires...), ainsi que dans</w:t>
      </w:r>
      <w:r>
        <w:t xml:space="preserve"> </w:t>
      </w:r>
      <w:r w:rsidRPr="00A53982">
        <w:t>les blocs opératoires ou salles blanches.</w:t>
      </w:r>
      <w:r>
        <w:t xml:space="preserve"> </w:t>
      </w:r>
      <w:r w:rsidRPr="00A53982">
        <w:t xml:space="preserve">Il peut être thermoformé pour habiller les poteaux ronds (diamètre inférieur à 800 mm) et pour assurer une hygiène parfaite dans les angles. Sa finition est discrète, </w:t>
      </w:r>
      <w:proofErr w:type="spellStart"/>
      <w:r w:rsidRPr="00A53982">
        <w:t>matifiée</w:t>
      </w:r>
      <w:proofErr w:type="spellEnd"/>
      <w:r w:rsidRPr="00A53982">
        <w:t xml:space="preserve"> pour un rendu feutré et sobre, avec toujours</w:t>
      </w:r>
      <w:r>
        <w:t xml:space="preserve"> </w:t>
      </w:r>
      <w:r w:rsidRPr="00A53982">
        <w:t>les mêmes performances techniques de résistance aux chocs, aux rayures, à l’usure et aux agents chimiques.</w:t>
      </w:r>
    </w:p>
    <w:p w:rsidR="00A53982" w:rsidRDefault="00A53982" w:rsidP="00A53982"/>
    <w:p w:rsidR="00A53982" w:rsidRDefault="00C84FB4" w:rsidP="00A53982">
      <w:pPr>
        <w:pStyle w:val="Titre3"/>
        <w:rPr>
          <w:lang w:val="fr-FR"/>
        </w:rPr>
      </w:pPr>
      <w:bookmarkStart w:id="46" w:name="_Toc10730076"/>
      <w:r>
        <w:rPr>
          <w:lang w:val="fr-FR"/>
        </w:rPr>
        <w:t>4</w:t>
      </w:r>
      <w:r w:rsidR="00A53982">
        <w:rPr>
          <w:lang w:val="fr-FR"/>
        </w:rPr>
        <w:t>.1.2</w:t>
      </w:r>
      <w:r w:rsidR="00A53982" w:rsidRPr="008A4C2B">
        <w:rPr>
          <w:lang w:val="fr-FR"/>
        </w:rPr>
        <w:t xml:space="preserve"> </w:t>
      </w:r>
      <w:r w:rsidR="00A53982">
        <w:rPr>
          <w:lang w:val="fr-FR"/>
        </w:rPr>
        <w:t>Présentation</w:t>
      </w:r>
      <w:bookmarkEnd w:id="46"/>
    </w:p>
    <w:p w:rsidR="00A53982" w:rsidRPr="00A53982" w:rsidRDefault="00A53982" w:rsidP="00A53982"/>
    <w:p w:rsidR="00A53982" w:rsidRPr="00A53982" w:rsidRDefault="00A53982" w:rsidP="00A53982">
      <w:pPr>
        <w:pStyle w:val="Titre6"/>
        <w:numPr>
          <w:ilvl w:val="2"/>
          <w:numId w:val="43"/>
        </w:numPr>
        <w:ind w:left="284" w:hanging="284"/>
      </w:pPr>
      <w:r w:rsidRPr="00A53982">
        <w:t xml:space="preserve">Modèle : panneau de protection et d’habillage </w:t>
      </w:r>
      <w:r>
        <w:t>« </w:t>
      </w:r>
      <w:proofErr w:type="spellStart"/>
      <w:r w:rsidRPr="00A53982">
        <w:t>Decochoc</w:t>
      </w:r>
      <w:proofErr w:type="spellEnd"/>
      <w:r>
        <w:t> »</w:t>
      </w:r>
    </w:p>
    <w:p w:rsidR="00A53982" w:rsidRPr="00A53982" w:rsidRDefault="00A53982" w:rsidP="00A53982">
      <w:pPr>
        <w:pStyle w:val="Titre6"/>
        <w:numPr>
          <w:ilvl w:val="2"/>
          <w:numId w:val="43"/>
        </w:numPr>
        <w:ind w:left="284" w:hanging="284"/>
      </w:pPr>
      <w:r w:rsidRPr="00A53982">
        <w:t>Dimensions du panneau standard : 3 m x 1,30 m</w:t>
      </w:r>
    </w:p>
    <w:p w:rsidR="00A53982" w:rsidRPr="00A53982" w:rsidRDefault="00A53982" w:rsidP="00A53982">
      <w:pPr>
        <w:pStyle w:val="Titre6"/>
        <w:numPr>
          <w:ilvl w:val="2"/>
          <w:numId w:val="43"/>
        </w:numPr>
        <w:ind w:left="284" w:hanging="284"/>
      </w:pPr>
      <w:r w:rsidRPr="00A53982">
        <w:t>Options sur mesure : découpe, pliage en L ou en U, thermoformage, chanfrein</w:t>
      </w:r>
    </w:p>
    <w:p w:rsidR="00A53982" w:rsidRPr="00A53982" w:rsidRDefault="00A53982" w:rsidP="00A53982">
      <w:pPr>
        <w:pStyle w:val="Titre6"/>
        <w:numPr>
          <w:ilvl w:val="2"/>
          <w:numId w:val="43"/>
        </w:numPr>
        <w:ind w:left="284" w:hanging="284"/>
      </w:pPr>
      <w:r w:rsidRPr="00A53982">
        <w:t>Epaisseur : 2 mm</w:t>
      </w:r>
    </w:p>
    <w:p w:rsidR="00A53982" w:rsidRPr="00A53982" w:rsidRDefault="00A53982" w:rsidP="00A53982">
      <w:pPr>
        <w:pStyle w:val="Titre6"/>
        <w:numPr>
          <w:ilvl w:val="2"/>
          <w:numId w:val="43"/>
        </w:numPr>
        <w:ind w:left="284" w:hanging="284"/>
      </w:pPr>
      <w:r w:rsidRPr="00A53982">
        <w:t>Matériau : PVC antibactérien classé M1 (Bs2d0) et coloré dans la masse</w:t>
      </w:r>
    </w:p>
    <w:p w:rsidR="00A53982" w:rsidRPr="00A53982" w:rsidRDefault="00A53982" w:rsidP="00A53982">
      <w:pPr>
        <w:pStyle w:val="Titre6"/>
        <w:numPr>
          <w:ilvl w:val="2"/>
          <w:numId w:val="43"/>
        </w:numPr>
        <w:ind w:left="284" w:hanging="284"/>
      </w:pPr>
      <w:r w:rsidRPr="00A53982">
        <w:t>Aspect de surface : légèrement grainé (grain “</w:t>
      </w:r>
      <w:proofErr w:type="spellStart"/>
      <w:r w:rsidRPr="00A53982">
        <w:t>Optimixt</w:t>
      </w:r>
      <w:proofErr w:type="spellEnd"/>
      <w:r w:rsidRPr="00A53982">
        <w:t>“*)</w:t>
      </w:r>
    </w:p>
    <w:p w:rsidR="00A53982" w:rsidRPr="00A53982" w:rsidRDefault="00A53982" w:rsidP="00A53982">
      <w:pPr>
        <w:pStyle w:val="Titre6"/>
        <w:numPr>
          <w:ilvl w:val="2"/>
          <w:numId w:val="43"/>
        </w:numPr>
        <w:ind w:left="284" w:hanging="284"/>
      </w:pPr>
      <w:r w:rsidRPr="00A53982">
        <w:t>Fixation : par encollage avec la colle acrylique SPM ou le mastic-colle universel SPM. Les joints entre panneaux peuvent être réalisés avec un joint thermo soudé ou avec un joint silicone de couleur coordonnée à la gamme</w:t>
      </w:r>
    </w:p>
    <w:p w:rsidR="00A53982" w:rsidRDefault="00A53982" w:rsidP="00A53982">
      <w:pPr>
        <w:pStyle w:val="Titre6"/>
        <w:numPr>
          <w:ilvl w:val="2"/>
          <w:numId w:val="43"/>
        </w:numPr>
        <w:ind w:left="284" w:hanging="284"/>
      </w:pPr>
      <w:r w:rsidRPr="00A53982">
        <w:t xml:space="preserve">Coloris : 33 </w:t>
      </w:r>
      <w:proofErr w:type="gramStart"/>
      <w:r w:rsidRPr="00A53982">
        <w:t>standard</w:t>
      </w:r>
      <w:proofErr w:type="gramEnd"/>
      <w:r w:rsidRPr="00A53982">
        <w:t>.</w:t>
      </w:r>
    </w:p>
    <w:p w:rsidR="00A53982" w:rsidRDefault="00A53982" w:rsidP="00A53982"/>
    <w:p w:rsidR="00A53982" w:rsidRDefault="00C84FB4" w:rsidP="00A53982">
      <w:pPr>
        <w:pStyle w:val="Titre3"/>
        <w:rPr>
          <w:lang w:val="fr-FR"/>
        </w:rPr>
      </w:pPr>
      <w:bookmarkStart w:id="47" w:name="_Toc10730077"/>
      <w:r>
        <w:rPr>
          <w:lang w:val="fr-FR"/>
        </w:rPr>
        <w:t>4</w:t>
      </w:r>
      <w:r w:rsidR="00A53982">
        <w:rPr>
          <w:lang w:val="fr-FR"/>
        </w:rPr>
        <w:t>.1.3</w:t>
      </w:r>
      <w:r w:rsidR="00A53982" w:rsidRPr="008A4C2B">
        <w:rPr>
          <w:lang w:val="fr-FR"/>
        </w:rPr>
        <w:t xml:space="preserve"> </w:t>
      </w:r>
      <w:r w:rsidR="00A53982">
        <w:rPr>
          <w:lang w:val="fr-FR"/>
        </w:rPr>
        <w:t>Descriptif type</w:t>
      </w:r>
      <w:bookmarkEnd w:id="47"/>
    </w:p>
    <w:p w:rsidR="00A53982" w:rsidRPr="00A53982" w:rsidRDefault="00A53982" w:rsidP="00A53982">
      <w:pPr>
        <w:ind w:left="284" w:hanging="284"/>
      </w:pPr>
    </w:p>
    <w:p w:rsidR="00A53982" w:rsidRPr="00A53982" w:rsidRDefault="00FC2E86" w:rsidP="00FC2E86">
      <w:pPr>
        <w:pStyle w:val="Titre6"/>
        <w:numPr>
          <w:ilvl w:val="2"/>
          <w:numId w:val="43"/>
        </w:numPr>
        <w:ind w:left="284" w:hanging="284"/>
      </w:pPr>
      <w:r>
        <w:t>F</w:t>
      </w:r>
      <w:r w:rsidR="00A53982" w:rsidRPr="00A53982">
        <w:t xml:space="preserve">ourniture et pose de panneaux de protection et d’habillage (de type </w:t>
      </w:r>
      <w:proofErr w:type="spellStart"/>
      <w:r w:rsidR="00A53982" w:rsidRPr="00A53982">
        <w:t>Decochoc</w:t>
      </w:r>
      <w:proofErr w:type="spellEnd"/>
      <w:r w:rsidR="00A53982" w:rsidRPr="00A53982">
        <w:t xml:space="preserve"> de SPM) en PVC rigide antibactérien, classé M1 (Bs2d0) et coloré dans la masse. Sa surface est légèrement grainée (de type “</w:t>
      </w:r>
      <w:proofErr w:type="spellStart"/>
      <w:r w:rsidR="00A53982" w:rsidRPr="00A53982">
        <w:t>Optimixt</w:t>
      </w:r>
      <w:proofErr w:type="spellEnd"/>
      <w:r w:rsidR="00A53982" w:rsidRPr="00A53982">
        <w:t xml:space="preserve">“ de SPM). Sa longueur est de 3 m, sa largeur de 1,30 m et son épaisseur de 2 </w:t>
      </w:r>
      <w:proofErr w:type="spellStart"/>
      <w:r w:rsidR="00A53982" w:rsidRPr="00A53982">
        <w:t>mm</w:t>
      </w:r>
      <w:r w:rsidR="006B357D">
        <w:t>s</w:t>
      </w:r>
      <w:proofErr w:type="spellEnd"/>
      <w:r w:rsidR="00A53982" w:rsidRPr="00A53982">
        <w:t xml:space="preserve">. </w:t>
      </w:r>
    </w:p>
    <w:p w:rsidR="00A53982" w:rsidRPr="00A53982" w:rsidRDefault="00A53982" w:rsidP="00FC2E86">
      <w:pPr>
        <w:pStyle w:val="Titre6"/>
        <w:numPr>
          <w:ilvl w:val="2"/>
          <w:numId w:val="43"/>
        </w:numPr>
        <w:ind w:left="284" w:hanging="284"/>
      </w:pPr>
      <w:r w:rsidRPr="00A53982">
        <w:t>Le niveau de décontamination atteint doit permettre l’utilisation du panneau dans les zones les plus sensibles en terme infectieux (Secteur IV selon l’Institut Pasteur). La résistance du panneau aux produits chimiques et aux tâches doit avoir été prouvée selon la norme ISO 26987 sur les produits de nettoyage usuels. L’aptitude à la décontamination nucléaire selon la norme ISO 8690 doit être excellente.</w:t>
      </w:r>
    </w:p>
    <w:p w:rsidR="00A53982" w:rsidRPr="00A53982" w:rsidRDefault="00A53982" w:rsidP="00FC2E86">
      <w:pPr>
        <w:pStyle w:val="Titre6"/>
        <w:numPr>
          <w:ilvl w:val="2"/>
          <w:numId w:val="43"/>
        </w:numPr>
        <w:ind w:left="284" w:hanging="284"/>
      </w:pPr>
      <w:r w:rsidRPr="00A53982">
        <w:t>Environnement : 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15μg/m3) selon la norme ISO 16000-6et est très faible (A+) selon le décret n° 2011-321 du 23 mars 2011 et l’arrêté d’application du 19 avril 2011. 100 % du produit est recyclable.</w:t>
      </w:r>
    </w:p>
    <w:p w:rsidR="00A53982" w:rsidRPr="00A53982" w:rsidRDefault="00A53982" w:rsidP="00FC2E86">
      <w:pPr>
        <w:pStyle w:val="Titre6"/>
        <w:numPr>
          <w:ilvl w:val="2"/>
          <w:numId w:val="43"/>
        </w:numPr>
        <w:ind w:left="284" w:hanging="284"/>
      </w:pPr>
      <w:r w:rsidRPr="00A53982">
        <w:t>Coloris : au choix du maître d’œuvre dans la gamme du fabricant.</w:t>
      </w:r>
    </w:p>
    <w:p w:rsidR="00A53982" w:rsidRDefault="00A53982" w:rsidP="00FC2E86">
      <w:pPr>
        <w:pStyle w:val="Titre6"/>
        <w:numPr>
          <w:ilvl w:val="2"/>
          <w:numId w:val="43"/>
        </w:numPr>
        <w:ind w:left="284" w:hanging="284"/>
      </w:pPr>
      <w:r w:rsidRPr="00A53982">
        <w:t>Mode de pose : par encollage suivant prescription du fabricant.</w:t>
      </w:r>
    </w:p>
    <w:p w:rsidR="00A53982" w:rsidRPr="00A53982" w:rsidRDefault="00A53982" w:rsidP="00A53982">
      <w:pPr>
        <w:ind w:left="0" w:right="-1"/>
      </w:pPr>
    </w:p>
    <w:p w:rsidR="00FC2E86" w:rsidRPr="008A4C2B" w:rsidRDefault="00C84FB4" w:rsidP="00FC2E86">
      <w:pPr>
        <w:pStyle w:val="Titre2"/>
        <w:ind w:right="-1"/>
        <w:rPr>
          <w:caps w:val="0"/>
        </w:rPr>
      </w:pPr>
      <w:bookmarkStart w:id="48" w:name="_Toc10730080"/>
      <w:r>
        <w:t>4</w:t>
      </w:r>
      <w:r w:rsidR="00FC2E86">
        <w:t>.2</w:t>
      </w:r>
      <w:r w:rsidR="00FC2E86" w:rsidRPr="008A4C2B">
        <w:t xml:space="preserve"> – </w:t>
      </w:r>
      <w:r w:rsidR="00FC2E86">
        <w:rPr>
          <w:caps w:val="0"/>
        </w:rPr>
        <w:t>Condition de pose</w:t>
      </w:r>
      <w:bookmarkEnd w:id="48"/>
    </w:p>
    <w:p w:rsidR="006D51ED" w:rsidRDefault="006D51ED" w:rsidP="00AF4935">
      <w:pPr>
        <w:pStyle w:val="Paragraphedeliste"/>
        <w:ind w:left="0" w:right="-1"/>
        <w:rPr>
          <w:lang w:eastAsia="fr-FR" w:bidi="ar-SA"/>
        </w:rPr>
      </w:pPr>
    </w:p>
    <w:p w:rsidR="00AF4935" w:rsidRDefault="00AF4935" w:rsidP="00AF4935">
      <w:pPr>
        <w:pStyle w:val="Paragraphedeliste"/>
        <w:ind w:left="0" w:right="-1"/>
        <w:jc w:val="both"/>
        <w:rPr>
          <w:rFonts w:ascii="Century Gothic" w:hAnsi="Century Gothic"/>
          <w:sz w:val="18"/>
          <w:szCs w:val="18"/>
          <w:lang w:eastAsia="fr-FR" w:bidi="ar-SA"/>
        </w:rPr>
      </w:pPr>
      <w:r>
        <w:rPr>
          <w:rFonts w:ascii="Century Gothic" w:hAnsi="Century Gothic"/>
          <w:sz w:val="18"/>
          <w:szCs w:val="18"/>
          <w:lang w:eastAsia="fr-FR" w:bidi="ar-SA"/>
        </w:rPr>
        <w:t>Le panneau DECOCHOC doit être fixé avec une colle acrylique. Dans le cas de plaques bruts et panneaux Placoplatre BA13, appliquer un primaire de type UZIN PE360 avant encollage.</w:t>
      </w:r>
    </w:p>
    <w:p w:rsidR="00AF4935" w:rsidRDefault="00AF4935" w:rsidP="00AF4935">
      <w:pPr>
        <w:pStyle w:val="Paragraphedeliste"/>
        <w:ind w:left="0" w:right="-1"/>
        <w:rPr>
          <w:rFonts w:ascii="Century Gothic" w:hAnsi="Century Gothic"/>
          <w:sz w:val="18"/>
          <w:szCs w:val="18"/>
          <w:lang w:eastAsia="fr-FR" w:bidi="ar-SA"/>
        </w:rPr>
      </w:pPr>
    </w:p>
    <w:p w:rsidR="00AF4935" w:rsidRDefault="00C84FB4" w:rsidP="00AF4935">
      <w:pPr>
        <w:pStyle w:val="Titre3"/>
        <w:rPr>
          <w:lang w:val="fr-FR"/>
        </w:rPr>
      </w:pPr>
      <w:bookmarkStart w:id="49" w:name="_Toc10730081"/>
      <w:r>
        <w:rPr>
          <w:lang w:val="fr-FR"/>
        </w:rPr>
        <w:t>4</w:t>
      </w:r>
      <w:r w:rsidR="00AF4935">
        <w:rPr>
          <w:lang w:val="fr-FR"/>
        </w:rPr>
        <w:t>.2.1</w:t>
      </w:r>
      <w:r w:rsidR="00AF4935" w:rsidRPr="008A4C2B">
        <w:rPr>
          <w:lang w:val="fr-FR"/>
        </w:rPr>
        <w:t xml:space="preserve"> </w:t>
      </w:r>
      <w:r w:rsidR="00AF4935">
        <w:rPr>
          <w:lang w:val="fr-FR"/>
        </w:rPr>
        <w:t>Informations à noter sur la colle acrylique SPM</w:t>
      </w:r>
      <w:bookmarkEnd w:id="49"/>
    </w:p>
    <w:p w:rsidR="00B34C22" w:rsidRDefault="00B34C22" w:rsidP="00AF4935">
      <w:pPr>
        <w:pStyle w:val="Titre6"/>
      </w:pPr>
    </w:p>
    <w:p w:rsidR="00AF4935" w:rsidRDefault="00CF6C5D" w:rsidP="00AF4935">
      <w:pPr>
        <w:pStyle w:val="Titre6"/>
      </w:pPr>
      <w:r>
        <w:t xml:space="preserve">La colle acrylique </w:t>
      </w:r>
      <w:r w:rsidR="00AF4935">
        <w:t>SPM est sans solvant et inodore. Elle ne présente aucune contre-indication concernant la législation Établissements Recevant du Public ERP.</w:t>
      </w:r>
    </w:p>
    <w:p w:rsidR="00AF4935" w:rsidRDefault="00AF4935" w:rsidP="00AF4935">
      <w:pPr>
        <w:pStyle w:val="Titre6"/>
      </w:pPr>
      <w:r>
        <w:t xml:space="preserve">Cette colle offre un long temps de travail, adhère sur supports absorbants et possède un </w:t>
      </w:r>
      <w:proofErr w:type="spellStart"/>
      <w:r>
        <w:t>track</w:t>
      </w:r>
      <w:proofErr w:type="spellEnd"/>
      <w:r>
        <w:t xml:space="preserve"> élevé.</w:t>
      </w:r>
    </w:p>
    <w:p w:rsidR="00AF4935" w:rsidRDefault="00AF4935" w:rsidP="00AF4935">
      <w:pPr>
        <w:pStyle w:val="Titre6"/>
      </w:pPr>
      <w:r>
        <w:t>La colle acrylique SPM a un temps de gommage compris entre 20 et 30 minutes dans des conditions de températures entre 18 et 25°C et avec une humidité relative à l’air</w:t>
      </w:r>
      <w:r w:rsidR="006B357D">
        <w:t xml:space="preserve"> à 75%. Ce temps de gommage varie ensuite en fonction de la température, de l’humidité de l’air et de la porosité du support. </w:t>
      </w:r>
    </w:p>
    <w:p w:rsidR="006B357D" w:rsidRDefault="006B357D" w:rsidP="006B357D">
      <w:pPr>
        <w:pStyle w:val="Titre6"/>
      </w:pPr>
      <w:r>
        <w:t xml:space="preserve">Une fois le gommage terminé, le panneau collé peut être repositionnée de quelques millimètres. Il ne sera pas possible d’ajuster le positionnement du panneau une fois le marouflage effectué. </w:t>
      </w:r>
    </w:p>
    <w:p w:rsidR="006B357D" w:rsidRDefault="006B357D" w:rsidP="006B357D">
      <w:pPr>
        <w:pStyle w:val="Titre6"/>
      </w:pPr>
      <w:r>
        <w:t>Les bavures de colle fraiches peuvent être éliminées avec de l’eau tiède. Les traces sèches peuvent être retirées à l’aide d’une spatule PVC.</w:t>
      </w:r>
    </w:p>
    <w:p w:rsidR="006B357D" w:rsidRPr="006B357D" w:rsidRDefault="006B357D" w:rsidP="006B357D">
      <w:pPr>
        <w:pStyle w:val="Titre6"/>
      </w:pPr>
      <w:r>
        <w:t xml:space="preserve">La colle acrylique SPM peut être stockée pendant douze mois et doit être protégée du gel. </w:t>
      </w:r>
    </w:p>
    <w:p w:rsidR="00AF4935" w:rsidRDefault="00AF4935" w:rsidP="006B357D">
      <w:pPr>
        <w:pStyle w:val="Titre6"/>
        <w:rPr>
          <w:lang w:eastAsia="fr-FR" w:bidi="ar-SA"/>
        </w:rPr>
      </w:pPr>
    </w:p>
    <w:p w:rsidR="00AF4935" w:rsidRPr="00AF4935" w:rsidRDefault="00AF4935" w:rsidP="00AF4935">
      <w:pPr>
        <w:pStyle w:val="Paragraphedeliste"/>
        <w:ind w:left="0" w:right="-1"/>
        <w:rPr>
          <w:rFonts w:ascii="Century Gothic" w:hAnsi="Century Gothic"/>
          <w:sz w:val="18"/>
          <w:szCs w:val="18"/>
          <w:lang w:eastAsia="fr-FR" w:bidi="ar-SA"/>
        </w:rPr>
      </w:pPr>
    </w:p>
    <w:p w:rsidR="000A6BE3" w:rsidRPr="008A4C2B" w:rsidRDefault="00D542C2" w:rsidP="000A6BE3">
      <w:pPr>
        <w:pStyle w:val="Titre1"/>
        <w:ind w:right="-1"/>
      </w:pPr>
      <w:bookmarkStart w:id="50" w:name="_Toc10730082"/>
      <w:r>
        <w:rPr>
          <w:caps w:val="0"/>
        </w:rPr>
        <w:lastRenderedPageBreak/>
        <w:t>5</w:t>
      </w:r>
      <w:r w:rsidR="000A6BE3" w:rsidRPr="008A4C2B">
        <w:rPr>
          <w:caps w:val="0"/>
        </w:rPr>
        <w:t xml:space="preserve"> - </w:t>
      </w:r>
      <w:r w:rsidR="004B5A10" w:rsidRPr="008A4C2B">
        <w:rPr>
          <w:caps w:val="0"/>
        </w:rPr>
        <w:t>PEINTURE</w:t>
      </w:r>
      <w:bookmarkEnd w:id="50"/>
    </w:p>
    <w:p w:rsidR="000A6BE3" w:rsidRPr="008A4C2B" w:rsidRDefault="000A6BE3"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Les peintures employées seront choisies parmi les marques Guittet, Tollens, La Seigneurie, Zolpan ou techniquement équivalent. Elles seront adaptées au type de support et leur mise en œuvre sera conforme aux DTUs et prescriptions du fabriquant.</w:t>
      </w:r>
    </w:p>
    <w:p w:rsidR="000A6BE3" w:rsidRPr="008A4C2B" w:rsidRDefault="000A6BE3" w:rsidP="000A6BE3">
      <w:pPr>
        <w:rPr>
          <w:lang w:eastAsia="fr-FR" w:bidi="ar-SA"/>
        </w:rPr>
      </w:pPr>
    </w:p>
    <w:p w:rsidR="000A6BE3" w:rsidRPr="008A4C2B" w:rsidRDefault="00D85099" w:rsidP="000A6BE3">
      <w:pPr>
        <w:pStyle w:val="Titre2"/>
        <w:ind w:right="-1"/>
        <w:rPr>
          <w:caps w:val="0"/>
        </w:rPr>
      </w:pPr>
      <w:bookmarkStart w:id="51" w:name="_Toc10730083"/>
      <w:r>
        <w:t>5</w:t>
      </w:r>
      <w:r w:rsidR="000A6BE3" w:rsidRPr="008A4C2B">
        <w:t xml:space="preserve">.1 – </w:t>
      </w:r>
      <w:r w:rsidR="000A6BE3" w:rsidRPr="008A4C2B">
        <w:rPr>
          <w:caps w:val="0"/>
        </w:rPr>
        <w:t>Préparation des supports</w:t>
      </w:r>
      <w:bookmarkEnd w:id="51"/>
    </w:p>
    <w:p w:rsidR="000A6BE3" w:rsidRPr="008A4C2B" w:rsidRDefault="000A6BE3"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Réception et acceptation des supports existants. Travaux préparatoires sur supports conformément à la réglementation en vigueur et aux DTUs. Les échafaudages nécessaires à la réalisation des présents ouvrages sont prévus dans l’offre de l’entreprise et ne pourront donner lieu à aucune réclamation.</w:t>
      </w:r>
    </w:p>
    <w:p w:rsidR="000A6BE3" w:rsidRPr="008A4C2B" w:rsidRDefault="000A6BE3"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Ces travaux comprennent :</w:t>
      </w:r>
    </w:p>
    <w:p w:rsidR="000A6BE3" w:rsidRPr="008A4C2B" w:rsidRDefault="000A6BE3" w:rsidP="000A6BE3">
      <w:pPr>
        <w:rPr>
          <w:lang w:eastAsia="fr-FR" w:bidi="ar-SA"/>
        </w:rPr>
      </w:pPr>
    </w:p>
    <w:p w:rsidR="000A6BE3" w:rsidRPr="008A4C2B" w:rsidRDefault="000A6BE3" w:rsidP="00D746A6">
      <w:pPr>
        <w:pStyle w:val="Titre6"/>
        <w:numPr>
          <w:ilvl w:val="0"/>
          <w:numId w:val="16"/>
        </w:numPr>
        <w:ind w:left="284" w:hanging="284"/>
        <w:rPr>
          <w:lang w:eastAsia="fr-FR" w:bidi="ar-SA"/>
        </w:rPr>
      </w:pPr>
      <w:r w:rsidRPr="008A4C2B">
        <w:rPr>
          <w:lang w:eastAsia="fr-FR" w:bidi="ar-SA"/>
        </w:rPr>
        <w:t>Protection des vitrages,</w:t>
      </w:r>
    </w:p>
    <w:p w:rsidR="000A6BE3" w:rsidRPr="008A4C2B" w:rsidRDefault="000A6BE3" w:rsidP="00D746A6">
      <w:pPr>
        <w:pStyle w:val="Titre6"/>
        <w:numPr>
          <w:ilvl w:val="0"/>
          <w:numId w:val="16"/>
        </w:numPr>
        <w:ind w:left="284" w:hanging="284"/>
        <w:rPr>
          <w:lang w:eastAsia="fr-FR" w:bidi="ar-SA"/>
        </w:rPr>
      </w:pPr>
      <w:r w:rsidRPr="008A4C2B">
        <w:rPr>
          <w:lang w:eastAsia="fr-FR" w:bidi="ar-SA"/>
        </w:rPr>
        <w:t>Brossage et époussetage des supports,</w:t>
      </w:r>
    </w:p>
    <w:p w:rsidR="000A6BE3" w:rsidRPr="008A4C2B" w:rsidRDefault="000A6BE3" w:rsidP="00D746A6">
      <w:pPr>
        <w:pStyle w:val="Titre6"/>
        <w:numPr>
          <w:ilvl w:val="0"/>
          <w:numId w:val="16"/>
        </w:numPr>
        <w:ind w:left="284" w:hanging="284"/>
        <w:rPr>
          <w:lang w:eastAsia="fr-FR" w:bidi="ar-SA"/>
        </w:rPr>
      </w:pPr>
      <w:r w:rsidRPr="008A4C2B">
        <w:rPr>
          <w:lang w:eastAsia="fr-FR" w:bidi="ar-SA"/>
        </w:rPr>
        <w:t>Sur anciens fonds à la colle ou assimilés :</w:t>
      </w:r>
      <w:r w:rsidRPr="008A4C2B">
        <w:rPr>
          <w:rFonts w:ascii="CourierNewPSMT" w:hAnsi="CourierNewPSMT" w:cs="CourierNewPSMT"/>
          <w:lang w:eastAsia="fr-FR" w:bidi="ar-SA"/>
        </w:rPr>
        <w:t xml:space="preserve"> </w:t>
      </w:r>
      <w:r w:rsidRPr="008A4C2B">
        <w:rPr>
          <w:lang w:eastAsia="fr-FR" w:bidi="ar-SA"/>
        </w:rPr>
        <w:t>Grattage et lavage,</w:t>
      </w:r>
    </w:p>
    <w:p w:rsidR="000A6BE3" w:rsidRPr="008A4C2B" w:rsidRDefault="000A6BE3" w:rsidP="00D746A6">
      <w:pPr>
        <w:pStyle w:val="Titre6"/>
        <w:numPr>
          <w:ilvl w:val="0"/>
          <w:numId w:val="1"/>
        </w:numPr>
        <w:ind w:left="284" w:hanging="284"/>
        <w:rPr>
          <w:lang w:eastAsia="fr-FR" w:bidi="ar-SA"/>
        </w:rPr>
      </w:pPr>
      <w:r w:rsidRPr="008A4C2B">
        <w:rPr>
          <w:lang w:eastAsia="fr-FR" w:bidi="ar-SA"/>
        </w:rPr>
        <w:t xml:space="preserve">Sur ancien fonds de revêtements lessivables : </w:t>
      </w:r>
    </w:p>
    <w:p w:rsidR="000A6BE3" w:rsidRPr="008A4C2B" w:rsidRDefault="000A6BE3" w:rsidP="00D746A6">
      <w:pPr>
        <w:pStyle w:val="Titre6"/>
        <w:numPr>
          <w:ilvl w:val="1"/>
          <w:numId w:val="1"/>
        </w:numPr>
        <w:rPr>
          <w:lang w:eastAsia="fr-FR" w:bidi="ar-SA"/>
        </w:rPr>
      </w:pPr>
      <w:r w:rsidRPr="008A4C2B">
        <w:rPr>
          <w:lang w:eastAsia="fr-FR" w:bidi="ar-SA"/>
        </w:rPr>
        <w:t>Adhérents : lessivage pour repeindre, si nécessaire, ponçage des subjectiles brillants pour rendre la surface mate</w:t>
      </w:r>
    </w:p>
    <w:p w:rsidR="000A6BE3" w:rsidRPr="008A4C2B" w:rsidRDefault="000A6BE3" w:rsidP="00D746A6">
      <w:pPr>
        <w:pStyle w:val="Titre6"/>
        <w:numPr>
          <w:ilvl w:val="1"/>
          <w:numId w:val="1"/>
        </w:numPr>
        <w:rPr>
          <w:lang w:eastAsia="fr-FR" w:bidi="ar-SA"/>
        </w:rPr>
      </w:pPr>
      <w:r w:rsidRPr="008A4C2B">
        <w:rPr>
          <w:lang w:eastAsia="fr-FR" w:bidi="ar-SA"/>
        </w:rPr>
        <w:t>Non adhérents : grattage à vif ou décapage, rinçage</w:t>
      </w:r>
    </w:p>
    <w:p w:rsidR="000A6BE3" w:rsidRPr="008A4C2B" w:rsidRDefault="000A6BE3" w:rsidP="00D746A6">
      <w:pPr>
        <w:pStyle w:val="Titre6"/>
        <w:numPr>
          <w:ilvl w:val="0"/>
          <w:numId w:val="1"/>
        </w:numPr>
        <w:ind w:left="284" w:hanging="284"/>
        <w:rPr>
          <w:lang w:eastAsia="fr-FR" w:bidi="ar-SA"/>
        </w:rPr>
      </w:pPr>
      <w:r w:rsidRPr="008A4C2B">
        <w:rPr>
          <w:lang w:eastAsia="fr-FR" w:bidi="ar-SA"/>
        </w:rPr>
        <w:t>Sur ancienne toile de verre :</w:t>
      </w:r>
    </w:p>
    <w:p w:rsidR="000A6BE3" w:rsidRPr="008A4C2B" w:rsidRDefault="000A6BE3" w:rsidP="00D746A6">
      <w:pPr>
        <w:pStyle w:val="Titre6"/>
        <w:numPr>
          <w:ilvl w:val="1"/>
          <w:numId w:val="1"/>
        </w:numPr>
        <w:rPr>
          <w:lang w:eastAsia="fr-FR" w:bidi="ar-SA"/>
        </w:rPr>
      </w:pPr>
      <w:r w:rsidRPr="008A4C2B">
        <w:rPr>
          <w:lang w:eastAsia="fr-FR" w:bidi="ar-SA"/>
        </w:rPr>
        <w:t>Dé-tapissage des zones non adhérentes, ponçage,</w:t>
      </w:r>
    </w:p>
    <w:p w:rsidR="000A6BE3" w:rsidRPr="008A4C2B" w:rsidRDefault="000A6BE3" w:rsidP="00D746A6">
      <w:pPr>
        <w:pStyle w:val="Titre6"/>
        <w:numPr>
          <w:ilvl w:val="0"/>
          <w:numId w:val="1"/>
        </w:numPr>
        <w:ind w:left="284" w:hanging="284"/>
        <w:rPr>
          <w:lang w:eastAsia="fr-FR" w:bidi="ar-SA"/>
        </w:rPr>
      </w:pPr>
      <w:r w:rsidRPr="008A4C2B">
        <w:rPr>
          <w:lang w:eastAsia="fr-FR" w:bidi="ar-SA"/>
        </w:rPr>
        <w:t>Sur anciens fonds de décors vernis ou cirés : lessivage à l'alcali pour enlèvement des couches de vernis ou de cire, ponçage</w:t>
      </w:r>
    </w:p>
    <w:p w:rsidR="000A6BE3" w:rsidRPr="008A4C2B" w:rsidRDefault="000A6BE3" w:rsidP="00D746A6">
      <w:pPr>
        <w:pStyle w:val="Titre6"/>
        <w:numPr>
          <w:ilvl w:val="0"/>
          <w:numId w:val="17"/>
        </w:numPr>
        <w:ind w:left="1418" w:hanging="284"/>
        <w:rPr>
          <w:lang w:eastAsia="fr-FR" w:bidi="ar-SA"/>
        </w:rPr>
      </w:pPr>
      <w:r w:rsidRPr="008A4C2B">
        <w:rPr>
          <w:lang w:eastAsia="fr-FR" w:bidi="ar-SA"/>
        </w:rPr>
        <w:t>Grattage des parties mal adhérentes, ouverture des crevasses éventuelles,</w:t>
      </w:r>
    </w:p>
    <w:p w:rsidR="000A6BE3" w:rsidRPr="008A4C2B" w:rsidRDefault="000A6BE3" w:rsidP="00D746A6">
      <w:pPr>
        <w:pStyle w:val="Titre6"/>
        <w:numPr>
          <w:ilvl w:val="0"/>
          <w:numId w:val="17"/>
        </w:numPr>
        <w:ind w:left="1418" w:hanging="284"/>
        <w:rPr>
          <w:lang w:eastAsia="fr-FR" w:bidi="ar-SA"/>
        </w:rPr>
      </w:pPr>
      <w:r w:rsidRPr="008A4C2B">
        <w:rPr>
          <w:lang w:eastAsia="fr-FR" w:bidi="ar-SA"/>
        </w:rPr>
        <w:t>Rebouchage, calicotage éventuel des fissures</w:t>
      </w:r>
    </w:p>
    <w:p w:rsidR="000A6BE3" w:rsidRPr="008A4C2B" w:rsidRDefault="000A6BE3" w:rsidP="00D746A6">
      <w:pPr>
        <w:pStyle w:val="Titre6"/>
        <w:numPr>
          <w:ilvl w:val="0"/>
          <w:numId w:val="17"/>
        </w:numPr>
        <w:ind w:left="1418" w:hanging="284"/>
        <w:rPr>
          <w:lang w:eastAsia="fr-FR" w:bidi="ar-SA"/>
        </w:rPr>
      </w:pPr>
      <w:r w:rsidRPr="008A4C2B">
        <w:rPr>
          <w:lang w:eastAsia="fr-FR" w:bidi="ar-SA"/>
        </w:rPr>
        <w:t>Raccord d’enduit et enduit non repassé</w:t>
      </w:r>
    </w:p>
    <w:p w:rsidR="000A6BE3" w:rsidRPr="008A4C2B" w:rsidRDefault="000A6BE3" w:rsidP="00D746A6">
      <w:pPr>
        <w:pStyle w:val="Titre6"/>
        <w:numPr>
          <w:ilvl w:val="0"/>
          <w:numId w:val="17"/>
        </w:numPr>
        <w:ind w:left="1418" w:hanging="284"/>
        <w:rPr>
          <w:lang w:eastAsia="fr-FR" w:bidi="ar-SA"/>
        </w:rPr>
      </w:pPr>
      <w:r w:rsidRPr="008A4C2B">
        <w:rPr>
          <w:lang w:eastAsia="fr-FR" w:bidi="ar-SA"/>
        </w:rPr>
        <w:t>Ponçage et époussetage</w:t>
      </w:r>
    </w:p>
    <w:p w:rsidR="000A6BE3" w:rsidRPr="008A4C2B" w:rsidRDefault="000A6BE3" w:rsidP="00D746A6">
      <w:pPr>
        <w:pStyle w:val="Titre6"/>
        <w:numPr>
          <w:ilvl w:val="0"/>
          <w:numId w:val="1"/>
        </w:numPr>
        <w:ind w:left="284" w:hanging="284"/>
        <w:rPr>
          <w:lang w:eastAsia="fr-FR" w:bidi="ar-SA"/>
        </w:rPr>
      </w:pPr>
      <w:r w:rsidRPr="008A4C2B">
        <w:rPr>
          <w:lang w:eastAsia="fr-FR" w:bidi="ar-SA"/>
        </w:rPr>
        <w:t>Compris réalisation si nécessaire, suivant état du support, d’un enduit garnissant en complément sur l’ensemble de la surface, et toutes sujétions pour mise en état du support prêt à recevoir une peinture ou un revêtement mural.</w:t>
      </w:r>
    </w:p>
    <w:p w:rsidR="000A6BE3" w:rsidRPr="008A4C2B" w:rsidRDefault="000A6BE3" w:rsidP="00D746A6">
      <w:pPr>
        <w:pStyle w:val="Titre6"/>
        <w:numPr>
          <w:ilvl w:val="0"/>
          <w:numId w:val="1"/>
        </w:numPr>
        <w:ind w:left="284" w:hanging="284"/>
        <w:rPr>
          <w:lang w:eastAsia="fr-FR" w:bidi="ar-SA"/>
        </w:rPr>
      </w:pPr>
      <w:r w:rsidRPr="008A4C2B">
        <w:rPr>
          <w:lang w:eastAsia="fr-FR" w:bidi="ar-SA"/>
        </w:rPr>
        <w:t>Évacuation des déchets à la décharge sélective.</w:t>
      </w:r>
    </w:p>
    <w:p w:rsidR="000A6BE3" w:rsidRPr="008A4C2B" w:rsidRDefault="000A6BE3" w:rsidP="00D746A6">
      <w:pPr>
        <w:pStyle w:val="Titre6"/>
        <w:numPr>
          <w:ilvl w:val="0"/>
          <w:numId w:val="1"/>
        </w:numPr>
        <w:ind w:left="284" w:hanging="284"/>
      </w:pPr>
      <w:r w:rsidRPr="008A4C2B">
        <w:t>Parements livrés prêts à peindre</w:t>
      </w:r>
    </w:p>
    <w:p w:rsidR="000A6BE3" w:rsidRPr="008A4C2B" w:rsidRDefault="000A6BE3" w:rsidP="000A6BE3">
      <w:pPr>
        <w:pStyle w:val="Titre6"/>
        <w:rPr>
          <w:rFonts w:ascii="Arial" w:hAnsi="Arial" w:cs="Arial"/>
          <w:lang w:eastAsia="fr-FR" w:bidi="ar-SA"/>
        </w:rPr>
      </w:pPr>
    </w:p>
    <w:p w:rsidR="000A6BE3" w:rsidRPr="008A4C2B" w:rsidRDefault="00D85099" w:rsidP="000A6BE3">
      <w:pPr>
        <w:pStyle w:val="Titre3"/>
        <w:rPr>
          <w:lang w:val="fr-FR" w:eastAsia="fr-FR" w:bidi="ar-SA"/>
        </w:rPr>
      </w:pPr>
      <w:bookmarkStart w:id="52" w:name="_Toc10730084"/>
      <w:r>
        <w:rPr>
          <w:lang w:val="fr-FR" w:eastAsia="fr-FR" w:bidi="ar-SA"/>
        </w:rPr>
        <w:t>5</w:t>
      </w:r>
      <w:r w:rsidR="003834DA">
        <w:rPr>
          <w:lang w:val="fr-FR" w:eastAsia="fr-FR" w:bidi="ar-SA"/>
        </w:rPr>
        <w:t xml:space="preserve">.1.1 - </w:t>
      </w:r>
      <w:r w:rsidR="00666000" w:rsidRPr="008A4C2B">
        <w:rPr>
          <w:lang w:val="fr-FR" w:eastAsia="fr-FR" w:bidi="ar-SA"/>
        </w:rPr>
        <w:t>Fonds verticaux et horizontaux</w:t>
      </w:r>
      <w:bookmarkEnd w:id="52"/>
    </w:p>
    <w:p w:rsidR="000A6BE3" w:rsidRPr="008A4C2B" w:rsidRDefault="000A6BE3"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Réalisation de travaux préparatoires sur fond existant de toute nature en partie verticale, horizontale ou inclinée, travaux à réaliser par tous moyens appropriés. Les fonds anciens verticaux seront systématiquement entoilés avec un voile de fibre de verre de type Lecoglas de chez LECO ou équivalent, aux caractéristiques suivantes :</w:t>
      </w:r>
    </w:p>
    <w:p w:rsidR="00A20F3C" w:rsidRPr="008A4C2B" w:rsidRDefault="00A20F3C" w:rsidP="00A20F3C">
      <w:pPr>
        <w:rPr>
          <w:lang w:eastAsia="fr-FR" w:bidi="ar-SA"/>
        </w:rPr>
      </w:pPr>
    </w:p>
    <w:p w:rsidR="000A6BE3" w:rsidRPr="008A4C2B" w:rsidRDefault="00A20F3C" w:rsidP="00D746A6">
      <w:pPr>
        <w:pStyle w:val="Titre6"/>
        <w:numPr>
          <w:ilvl w:val="0"/>
          <w:numId w:val="1"/>
        </w:numPr>
        <w:ind w:left="284" w:hanging="284"/>
        <w:rPr>
          <w:lang w:eastAsia="fr-FR" w:bidi="ar-SA"/>
        </w:rPr>
      </w:pPr>
      <w:r w:rsidRPr="008A4C2B">
        <w:rPr>
          <w:lang w:eastAsia="fr-FR" w:bidi="ar-SA"/>
        </w:rPr>
        <w:t>Classement</w:t>
      </w:r>
      <w:r w:rsidR="000A6BE3" w:rsidRPr="008A4C2B">
        <w:rPr>
          <w:lang w:eastAsia="fr-FR" w:bidi="ar-SA"/>
        </w:rPr>
        <w:t xml:space="preserve"> au feu M0</w:t>
      </w:r>
    </w:p>
    <w:p w:rsidR="000A6BE3" w:rsidRPr="008A4C2B" w:rsidRDefault="00A20F3C" w:rsidP="00D746A6">
      <w:pPr>
        <w:pStyle w:val="Titre6"/>
        <w:numPr>
          <w:ilvl w:val="0"/>
          <w:numId w:val="1"/>
        </w:numPr>
        <w:ind w:left="284" w:hanging="284"/>
        <w:rPr>
          <w:lang w:eastAsia="fr-FR" w:bidi="ar-SA"/>
        </w:rPr>
      </w:pPr>
      <w:r w:rsidRPr="008A4C2B">
        <w:rPr>
          <w:lang w:eastAsia="fr-FR" w:bidi="ar-SA"/>
        </w:rPr>
        <w:t>Aspect</w:t>
      </w:r>
      <w:r w:rsidR="000A6BE3" w:rsidRPr="008A4C2B">
        <w:rPr>
          <w:lang w:eastAsia="fr-FR" w:bidi="ar-SA"/>
        </w:rPr>
        <w:t xml:space="preserve"> lisse non tramé</w:t>
      </w:r>
    </w:p>
    <w:p w:rsidR="000A6BE3" w:rsidRPr="008A4C2B" w:rsidRDefault="000A6BE3" w:rsidP="00D746A6">
      <w:pPr>
        <w:pStyle w:val="Titre6"/>
        <w:numPr>
          <w:ilvl w:val="0"/>
          <w:numId w:val="1"/>
        </w:numPr>
        <w:ind w:left="284" w:hanging="284"/>
        <w:rPr>
          <w:lang w:eastAsia="fr-FR" w:bidi="ar-SA"/>
        </w:rPr>
      </w:pPr>
      <w:r w:rsidRPr="008A4C2B">
        <w:rPr>
          <w:lang w:eastAsia="fr-FR" w:bidi="ar-SA"/>
        </w:rPr>
        <w:t>110g/m² minimum</w:t>
      </w:r>
    </w:p>
    <w:p w:rsidR="00A20F3C" w:rsidRPr="008A4C2B" w:rsidRDefault="00A20F3C"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 xml:space="preserve">Localisation : Toutes surfaces verticales visibles </w:t>
      </w:r>
      <w:r w:rsidR="00A42088">
        <w:rPr>
          <w:lang w:eastAsia="fr-FR" w:bidi="ar-SA"/>
        </w:rPr>
        <w:t>impactées par l’opération.</w:t>
      </w:r>
    </w:p>
    <w:p w:rsidR="00A20F3C" w:rsidRPr="008A4C2B" w:rsidRDefault="00A20F3C" w:rsidP="000A6BE3">
      <w:pPr>
        <w:pStyle w:val="Titre6"/>
        <w:rPr>
          <w:rFonts w:ascii="Arial" w:hAnsi="Arial" w:cs="Arial"/>
          <w:lang w:eastAsia="fr-FR" w:bidi="ar-SA"/>
        </w:rPr>
      </w:pPr>
    </w:p>
    <w:p w:rsidR="000A6BE3" w:rsidRPr="008A4C2B" w:rsidRDefault="00D85099" w:rsidP="00A20F3C">
      <w:pPr>
        <w:pStyle w:val="Titre3"/>
        <w:rPr>
          <w:lang w:val="fr-FR" w:eastAsia="fr-FR" w:bidi="ar-SA"/>
        </w:rPr>
      </w:pPr>
      <w:bookmarkStart w:id="53" w:name="_Toc10730085"/>
      <w:r>
        <w:rPr>
          <w:lang w:val="fr-FR" w:eastAsia="fr-FR" w:bidi="ar-SA"/>
        </w:rPr>
        <w:t>5</w:t>
      </w:r>
      <w:r w:rsidR="000A6BE3" w:rsidRPr="008A4C2B">
        <w:rPr>
          <w:lang w:val="fr-FR" w:eastAsia="fr-FR" w:bidi="ar-SA"/>
        </w:rPr>
        <w:t xml:space="preserve">.1.2 </w:t>
      </w:r>
      <w:r w:rsidR="003834DA">
        <w:rPr>
          <w:lang w:val="fr-FR" w:eastAsia="fr-FR" w:bidi="ar-SA"/>
        </w:rPr>
        <w:t xml:space="preserve">- </w:t>
      </w:r>
      <w:r w:rsidR="00666000" w:rsidRPr="008A4C2B">
        <w:rPr>
          <w:lang w:val="fr-FR" w:eastAsia="fr-FR" w:bidi="ar-SA"/>
        </w:rPr>
        <w:t>Supports bois et dérivés</w:t>
      </w:r>
      <w:bookmarkEnd w:id="53"/>
    </w:p>
    <w:p w:rsidR="00A20F3C" w:rsidRPr="008A4C2B" w:rsidRDefault="00A20F3C" w:rsidP="000A6BE3">
      <w:pPr>
        <w:pStyle w:val="Titre6"/>
        <w:rPr>
          <w:lang w:eastAsia="fr-FR" w:bidi="ar-SA"/>
        </w:rPr>
      </w:pPr>
    </w:p>
    <w:p w:rsidR="000A6BE3" w:rsidRPr="008A4C2B" w:rsidRDefault="000A6BE3" w:rsidP="000A6BE3">
      <w:pPr>
        <w:pStyle w:val="Titre6"/>
        <w:rPr>
          <w:lang w:eastAsia="fr-FR" w:bidi="ar-SA"/>
        </w:rPr>
      </w:pPr>
      <w:r w:rsidRPr="008A4C2B">
        <w:rPr>
          <w:lang w:eastAsia="fr-FR" w:bidi="ar-SA"/>
        </w:rPr>
        <w:t>Sur supports neufs :</w:t>
      </w:r>
    </w:p>
    <w:p w:rsidR="00A20F3C" w:rsidRPr="008A4C2B" w:rsidRDefault="00A20F3C" w:rsidP="00A20F3C">
      <w:pPr>
        <w:rPr>
          <w:lang w:eastAsia="fr-FR" w:bidi="ar-SA"/>
        </w:rPr>
      </w:pPr>
    </w:p>
    <w:p w:rsidR="000A6BE3" w:rsidRPr="008A4C2B" w:rsidRDefault="000A6BE3" w:rsidP="00D746A6">
      <w:pPr>
        <w:pStyle w:val="Titre6"/>
        <w:numPr>
          <w:ilvl w:val="0"/>
          <w:numId w:val="1"/>
        </w:numPr>
        <w:ind w:left="284" w:hanging="284"/>
        <w:rPr>
          <w:lang w:eastAsia="fr-FR" w:bidi="ar-SA"/>
        </w:rPr>
      </w:pPr>
      <w:r w:rsidRPr="008A4C2B">
        <w:rPr>
          <w:lang w:eastAsia="fr-FR" w:bidi="ar-SA"/>
        </w:rPr>
        <w:t>Epoussetage,</w:t>
      </w:r>
    </w:p>
    <w:p w:rsidR="000A6BE3" w:rsidRPr="008A4C2B" w:rsidRDefault="000A6BE3" w:rsidP="00D746A6">
      <w:pPr>
        <w:pStyle w:val="Titre6"/>
        <w:numPr>
          <w:ilvl w:val="0"/>
          <w:numId w:val="1"/>
        </w:numPr>
        <w:ind w:left="284" w:hanging="284"/>
        <w:rPr>
          <w:lang w:eastAsia="fr-FR" w:bidi="ar-SA"/>
        </w:rPr>
      </w:pPr>
      <w:r w:rsidRPr="008A4C2B">
        <w:rPr>
          <w:lang w:eastAsia="fr-FR" w:bidi="ar-SA"/>
        </w:rPr>
        <w:t>Reprises et rebouchages à la pâte à bois,</w:t>
      </w:r>
    </w:p>
    <w:p w:rsidR="000A6BE3" w:rsidRPr="008A4C2B" w:rsidRDefault="000A6BE3" w:rsidP="00D746A6">
      <w:pPr>
        <w:pStyle w:val="Titre6"/>
        <w:numPr>
          <w:ilvl w:val="0"/>
          <w:numId w:val="1"/>
        </w:numPr>
        <w:ind w:left="284" w:hanging="284"/>
        <w:rPr>
          <w:lang w:eastAsia="fr-FR" w:bidi="ar-SA"/>
        </w:rPr>
      </w:pPr>
      <w:r w:rsidRPr="008A4C2B">
        <w:rPr>
          <w:lang w:eastAsia="fr-FR" w:bidi="ar-SA"/>
        </w:rPr>
        <w:t>Ponçage,</w:t>
      </w:r>
    </w:p>
    <w:p w:rsidR="00A42088" w:rsidRPr="00A42088" w:rsidRDefault="000A6BE3" w:rsidP="00B34C22">
      <w:pPr>
        <w:pStyle w:val="Titre6"/>
        <w:numPr>
          <w:ilvl w:val="0"/>
          <w:numId w:val="1"/>
        </w:numPr>
        <w:ind w:left="284" w:hanging="284"/>
        <w:rPr>
          <w:lang w:eastAsia="fr-FR" w:bidi="ar-SA"/>
        </w:rPr>
      </w:pPr>
      <w:r w:rsidRPr="008A4C2B">
        <w:rPr>
          <w:lang w:eastAsia="fr-FR" w:bidi="ar-SA"/>
        </w:rPr>
        <w:t>Impression microporeuse.</w:t>
      </w:r>
    </w:p>
    <w:p w:rsidR="005D19A3" w:rsidRPr="008A4C2B" w:rsidRDefault="005D19A3" w:rsidP="005D19A3">
      <w:pPr>
        <w:pStyle w:val="Titre6"/>
        <w:rPr>
          <w:lang w:eastAsia="fr-FR" w:bidi="ar-SA"/>
        </w:rPr>
      </w:pPr>
    </w:p>
    <w:p w:rsidR="005D19A3" w:rsidRPr="008A4C2B" w:rsidRDefault="00D85099" w:rsidP="00922153">
      <w:pPr>
        <w:pStyle w:val="Titre2"/>
      </w:pPr>
      <w:bookmarkStart w:id="54" w:name="_Toc10730086"/>
      <w:r>
        <w:t>5</w:t>
      </w:r>
      <w:r w:rsidR="00922153" w:rsidRPr="008A4C2B">
        <w:t>.2</w:t>
      </w:r>
      <w:r w:rsidR="005D19A3" w:rsidRPr="008A4C2B">
        <w:t xml:space="preserve"> </w:t>
      </w:r>
      <w:r w:rsidR="00922153" w:rsidRPr="008A4C2B">
        <w:t>–</w:t>
      </w:r>
      <w:r w:rsidR="005D19A3" w:rsidRPr="008A4C2B">
        <w:t xml:space="preserve"> </w:t>
      </w:r>
      <w:r w:rsidR="008A4C2B" w:rsidRPr="008A4C2B">
        <w:rPr>
          <w:caps w:val="0"/>
        </w:rPr>
        <w:t>Finitions travaux de peinture</w:t>
      </w:r>
      <w:bookmarkEnd w:id="54"/>
    </w:p>
    <w:p w:rsidR="00922153" w:rsidRPr="008A4C2B" w:rsidRDefault="00922153" w:rsidP="00922153">
      <w:pPr>
        <w:pStyle w:val="Titre6"/>
        <w:rPr>
          <w:lang w:eastAsia="fr-FR" w:bidi="ar-SA"/>
        </w:rPr>
      </w:pPr>
    </w:p>
    <w:p w:rsidR="005D19A3" w:rsidRPr="008A4C2B" w:rsidRDefault="005D19A3" w:rsidP="00922153">
      <w:pPr>
        <w:pStyle w:val="Titre6"/>
        <w:rPr>
          <w:lang w:eastAsia="fr-FR" w:bidi="ar-SA"/>
        </w:rPr>
      </w:pPr>
      <w:r w:rsidRPr="008A4C2B">
        <w:rPr>
          <w:lang w:eastAsia="fr-FR" w:bidi="ar-SA"/>
        </w:rPr>
        <w:t>Travaux de finition par application de peinture à réaliser suivant la nature du support et conformément aux normes et</w:t>
      </w:r>
      <w:r w:rsidR="00922153" w:rsidRPr="008A4C2B">
        <w:rPr>
          <w:lang w:eastAsia="fr-FR" w:bidi="ar-SA"/>
        </w:rPr>
        <w:t xml:space="preserve"> </w:t>
      </w:r>
      <w:r w:rsidRPr="008A4C2B">
        <w:rPr>
          <w:lang w:eastAsia="fr-FR" w:bidi="ar-SA"/>
        </w:rPr>
        <w:t xml:space="preserve">règles de bonne mise en </w:t>
      </w:r>
      <w:r w:rsidR="00922153" w:rsidRPr="008A4C2B">
        <w:rPr>
          <w:lang w:eastAsia="fr-FR" w:bidi="ar-SA"/>
        </w:rPr>
        <w:t xml:space="preserve">œuvre et aux DTUs. </w:t>
      </w:r>
      <w:r w:rsidRPr="008A4C2B">
        <w:rPr>
          <w:lang w:eastAsia="fr-FR" w:bidi="ar-SA"/>
        </w:rPr>
        <w:t>Les couches successives ne seront appliquées qu'après autorisation du Maître d'</w:t>
      </w:r>
      <w:r w:rsidR="008A4C2B" w:rsidRPr="008A4C2B">
        <w:rPr>
          <w:lang w:eastAsia="fr-FR" w:bidi="ar-SA"/>
        </w:rPr>
        <w:t>Œuvre</w:t>
      </w:r>
      <w:r w:rsidR="00922153" w:rsidRPr="008A4C2B">
        <w:rPr>
          <w:lang w:eastAsia="fr-FR" w:bidi="ar-SA"/>
        </w:rPr>
        <w:t xml:space="preserve">. Sauf impossibilité technique, </w:t>
      </w:r>
      <w:r w:rsidRPr="008A4C2B">
        <w:rPr>
          <w:lang w:eastAsia="fr-FR" w:bidi="ar-SA"/>
        </w:rPr>
        <w:t xml:space="preserve">les tons des différentes couches de peinture seront légèrement différents (du plus </w:t>
      </w:r>
      <w:r w:rsidR="00922153" w:rsidRPr="008A4C2B">
        <w:rPr>
          <w:lang w:eastAsia="fr-FR" w:bidi="ar-SA"/>
        </w:rPr>
        <w:t xml:space="preserve">foncé au plus clair à partir du subjectile). </w:t>
      </w:r>
      <w:r w:rsidRPr="008A4C2B">
        <w:rPr>
          <w:lang w:eastAsia="fr-FR" w:bidi="ar-SA"/>
        </w:rPr>
        <w:t>Sauf contre-indication, la peinture de chaque couche sera correctement croisée. Une couche n</w:t>
      </w:r>
      <w:r w:rsidR="00922153" w:rsidRPr="008A4C2B">
        <w:rPr>
          <w:lang w:eastAsia="fr-FR" w:bidi="ar-SA"/>
        </w:rPr>
        <w:t xml:space="preserve">e sera appliquée qu'après </w:t>
      </w:r>
      <w:r w:rsidRPr="008A4C2B">
        <w:rPr>
          <w:lang w:eastAsia="fr-FR" w:bidi="ar-SA"/>
        </w:rPr>
        <w:t>séchage complet de la précédente.</w:t>
      </w:r>
    </w:p>
    <w:p w:rsidR="00922153" w:rsidRPr="008A4C2B" w:rsidRDefault="00922153" w:rsidP="00922153">
      <w:pPr>
        <w:pStyle w:val="Titre6"/>
        <w:rPr>
          <w:lang w:eastAsia="fr-FR" w:bidi="ar-SA"/>
        </w:rPr>
      </w:pPr>
    </w:p>
    <w:p w:rsidR="005D19A3" w:rsidRPr="008A4C2B" w:rsidRDefault="005D19A3" w:rsidP="00922153">
      <w:pPr>
        <w:pStyle w:val="Titre6"/>
        <w:rPr>
          <w:lang w:eastAsia="fr-FR" w:bidi="ar-SA"/>
        </w:rPr>
      </w:pPr>
      <w:r w:rsidRPr="008A4C2B">
        <w:rPr>
          <w:lang w:eastAsia="fr-FR" w:bidi="ar-SA"/>
        </w:rPr>
        <w:t>Sauf précision explicite, le degré de brillant mentionné sera étalonné ainsi :</w:t>
      </w:r>
    </w:p>
    <w:p w:rsidR="005D19A3" w:rsidRPr="008A4C2B" w:rsidRDefault="005D19A3" w:rsidP="00922153">
      <w:pPr>
        <w:pStyle w:val="Titre6"/>
        <w:rPr>
          <w:lang w:eastAsia="fr-FR" w:bidi="ar-SA"/>
        </w:rPr>
      </w:pPr>
      <w:r w:rsidRPr="008A4C2B">
        <w:rPr>
          <w:lang w:eastAsia="fr-FR" w:bidi="ar-SA"/>
        </w:rPr>
        <w:t>Mat &gt; Satiné mat &gt; Satiné moyen &gt; Satiné brillant &gt; Brillant</w:t>
      </w:r>
    </w:p>
    <w:p w:rsidR="005D19A3" w:rsidRPr="008A4C2B" w:rsidRDefault="005D19A3" w:rsidP="00922153">
      <w:pPr>
        <w:pStyle w:val="Titre6"/>
        <w:rPr>
          <w:lang w:eastAsia="fr-FR" w:bidi="ar-SA"/>
        </w:rPr>
      </w:pPr>
      <w:r w:rsidRPr="008A4C2B">
        <w:rPr>
          <w:lang w:eastAsia="fr-FR" w:bidi="ar-SA"/>
        </w:rPr>
        <w:t>Par défaut de précision, le degré retenu sera Satiné moyen.</w:t>
      </w:r>
    </w:p>
    <w:p w:rsidR="00922153" w:rsidRPr="008A4C2B" w:rsidRDefault="00922153" w:rsidP="00922153">
      <w:pPr>
        <w:pStyle w:val="Titre6"/>
        <w:rPr>
          <w:lang w:eastAsia="fr-FR" w:bidi="ar-SA"/>
        </w:rPr>
      </w:pPr>
    </w:p>
    <w:p w:rsidR="005D19A3" w:rsidRPr="008A4C2B" w:rsidRDefault="005D19A3" w:rsidP="00922153">
      <w:pPr>
        <w:pStyle w:val="Titre6"/>
        <w:rPr>
          <w:lang w:eastAsia="fr-FR" w:bidi="ar-SA"/>
        </w:rPr>
      </w:pPr>
      <w:r w:rsidRPr="008A4C2B">
        <w:rPr>
          <w:lang w:eastAsia="fr-FR" w:bidi="ar-SA"/>
        </w:rPr>
        <w:t>Après achèvement et séchage de la couche de finition, le ton définitif sera tout à fait</w:t>
      </w:r>
      <w:r w:rsidR="00922153" w:rsidRPr="008A4C2B">
        <w:rPr>
          <w:lang w:eastAsia="fr-FR" w:bidi="ar-SA"/>
        </w:rPr>
        <w:t xml:space="preserve"> régulier et conforme au ton de </w:t>
      </w:r>
      <w:r w:rsidRPr="008A4C2B">
        <w:rPr>
          <w:lang w:eastAsia="fr-FR" w:bidi="ar-SA"/>
        </w:rPr>
        <w:t>l'échantillon accepté par le Maître d'</w:t>
      </w:r>
      <w:r w:rsidR="00922153" w:rsidRPr="008A4C2B">
        <w:rPr>
          <w:lang w:eastAsia="fr-FR" w:bidi="ar-SA"/>
        </w:rPr>
        <w:t>Œuvre</w:t>
      </w:r>
      <w:r w:rsidRPr="008A4C2B">
        <w:rPr>
          <w:lang w:eastAsia="fr-FR" w:bidi="ar-SA"/>
        </w:rPr>
        <w:t>.</w:t>
      </w:r>
    </w:p>
    <w:p w:rsidR="005D19A3" w:rsidRPr="008A4C2B" w:rsidRDefault="005D19A3" w:rsidP="005D19A3">
      <w:pPr>
        <w:pStyle w:val="Titre6"/>
        <w:rPr>
          <w:rFonts w:ascii="Arial" w:hAnsi="Arial" w:cs="Arial"/>
          <w:szCs w:val="18"/>
          <w:lang w:eastAsia="fr-FR" w:bidi="ar-SA"/>
        </w:rPr>
      </w:pPr>
    </w:p>
    <w:p w:rsidR="005D19A3" w:rsidRPr="008A4C2B" w:rsidRDefault="00D85099" w:rsidP="00922153">
      <w:pPr>
        <w:pStyle w:val="Titre3"/>
        <w:rPr>
          <w:lang w:val="fr-FR" w:eastAsia="fr-FR" w:bidi="ar-SA"/>
        </w:rPr>
      </w:pPr>
      <w:bookmarkStart w:id="55" w:name="_Toc10730087"/>
      <w:r>
        <w:rPr>
          <w:lang w:val="fr-FR" w:eastAsia="fr-FR" w:bidi="ar-SA"/>
        </w:rPr>
        <w:t>5</w:t>
      </w:r>
      <w:r w:rsidR="003834DA">
        <w:rPr>
          <w:lang w:val="fr-FR" w:eastAsia="fr-FR" w:bidi="ar-SA"/>
        </w:rPr>
        <w:t xml:space="preserve">.2.1 - </w:t>
      </w:r>
      <w:r w:rsidR="008A4C2B">
        <w:rPr>
          <w:lang w:val="fr-FR" w:eastAsia="fr-FR" w:bidi="ar-SA"/>
        </w:rPr>
        <w:t>Supports verticaux et horizontaux en maçonnerie e</w:t>
      </w:r>
      <w:r w:rsidR="008A4C2B" w:rsidRPr="008A4C2B">
        <w:rPr>
          <w:lang w:val="fr-FR" w:eastAsia="fr-FR" w:bidi="ar-SA"/>
        </w:rPr>
        <w:t xml:space="preserve">t </w:t>
      </w:r>
      <w:r w:rsidR="008A4C2B">
        <w:rPr>
          <w:lang w:val="fr-FR" w:eastAsia="fr-FR" w:bidi="ar-SA"/>
        </w:rPr>
        <w:t>p</w:t>
      </w:r>
      <w:r w:rsidR="008A4C2B" w:rsidRPr="008A4C2B">
        <w:rPr>
          <w:lang w:val="fr-FR" w:eastAsia="fr-FR" w:bidi="ar-SA"/>
        </w:rPr>
        <w:t>lâtrerie</w:t>
      </w:r>
      <w:bookmarkEnd w:id="55"/>
    </w:p>
    <w:p w:rsidR="005D19A3" w:rsidRPr="008A4C2B" w:rsidRDefault="005D19A3" w:rsidP="00922153">
      <w:pPr>
        <w:pStyle w:val="Titre6"/>
        <w:rPr>
          <w:lang w:eastAsia="fr-FR" w:bidi="ar-SA"/>
        </w:rPr>
      </w:pPr>
    </w:p>
    <w:p w:rsidR="005D19A3" w:rsidRPr="008A4C2B" w:rsidRDefault="005D19A3" w:rsidP="00922153">
      <w:pPr>
        <w:pStyle w:val="Titre6"/>
        <w:rPr>
          <w:lang w:eastAsia="fr-FR" w:bidi="ar-SA"/>
        </w:rPr>
      </w:pPr>
      <w:r w:rsidRPr="008A4C2B">
        <w:rPr>
          <w:lang w:eastAsia="fr-FR" w:bidi="ar-SA"/>
        </w:rPr>
        <w:t>Travaux de finition sur fond existant et neuf à peindre comprenant :</w:t>
      </w:r>
    </w:p>
    <w:p w:rsidR="00922153" w:rsidRPr="008A4C2B" w:rsidRDefault="00922153" w:rsidP="00922153">
      <w:pPr>
        <w:rPr>
          <w:lang w:eastAsia="fr-FR" w:bidi="ar-SA"/>
        </w:rPr>
      </w:pPr>
    </w:p>
    <w:p w:rsidR="005D19A3" w:rsidRPr="008A4C2B" w:rsidRDefault="005D19A3" w:rsidP="00D746A6">
      <w:pPr>
        <w:pStyle w:val="Titre6"/>
        <w:numPr>
          <w:ilvl w:val="0"/>
          <w:numId w:val="1"/>
        </w:numPr>
        <w:ind w:left="284" w:hanging="284"/>
        <w:rPr>
          <w:lang w:eastAsia="fr-FR" w:bidi="ar-SA"/>
        </w:rPr>
      </w:pPr>
      <w:r w:rsidRPr="008A4C2B">
        <w:rPr>
          <w:lang w:eastAsia="fr-FR" w:bidi="ar-SA"/>
        </w:rPr>
        <w:t>Egrenage, époussetage des supports</w:t>
      </w:r>
    </w:p>
    <w:p w:rsidR="005D19A3" w:rsidRPr="008A4C2B" w:rsidRDefault="005D19A3" w:rsidP="00D746A6">
      <w:pPr>
        <w:pStyle w:val="Titre6"/>
        <w:numPr>
          <w:ilvl w:val="0"/>
          <w:numId w:val="1"/>
        </w:numPr>
        <w:ind w:left="284" w:hanging="284"/>
        <w:rPr>
          <w:lang w:eastAsia="fr-FR" w:bidi="ar-SA"/>
        </w:rPr>
      </w:pPr>
      <w:r w:rsidRPr="008A4C2B">
        <w:rPr>
          <w:lang w:eastAsia="fr-FR" w:bidi="ar-SA"/>
        </w:rPr>
        <w:t>Primaire d'accrochage opacifiant adhérent et isolant en phase aqueuse de typ</w:t>
      </w:r>
      <w:r w:rsidR="00922153" w:rsidRPr="008A4C2B">
        <w:rPr>
          <w:lang w:eastAsia="fr-FR" w:bidi="ar-SA"/>
        </w:rPr>
        <w:t xml:space="preserve">e Tol-Prim P de chez Tollens ou </w:t>
      </w:r>
      <w:r w:rsidRPr="008A4C2B">
        <w:rPr>
          <w:lang w:eastAsia="fr-FR" w:bidi="ar-SA"/>
        </w:rPr>
        <w:t>techniquement équivalent, très faible niveau d’émission de substances volatiles dans l’air intérieur, A+</w:t>
      </w:r>
    </w:p>
    <w:p w:rsidR="005D19A3" w:rsidRPr="008A4C2B" w:rsidRDefault="005D19A3" w:rsidP="00D746A6">
      <w:pPr>
        <w:pStyle w:val="Titre6"/>
        <w:numPr>
          <w:ilvl w:val="0"/>
          <w:numId w:val="1"/>
        </w:numPr>
        <w:ind w:left="284" w:hanging="284"/>
        <w:rPr>
          <w:lang w:eastAsia="fr-FR" w:bidi="ar-SA"/>
        </w:rPr>
      </w:pPr>
      <w:r w:rsidRPr="008A4C2B">
        <w:rPr>
          <w:lang w:eastAsia="fr-FR" w:bidi="ar-SA"/>
        </w:rPr>
        <w:t>2 couches de peinture acrylique satinée velouté de type Idrotop Velours Plus d</w:t>
      </w:r>
      <w:r w:rsidR="00922153" w:rsidRPr="008A4C2B">
        <w:rPr>
          <w:lang w:eastAsia="fr-FR" w:bidi="ar-SA"/>
        </w:rPr>
        <w:t xml:space="preserve">e chez Tollens ou techniquement </w:t>
      </w:r>
      <w:r w:rsidRPr="008A4C2B">
        <w:rPr>
          <w:lang w:eastAsia="fr-FR" w:bidi="ar-SA"/>
        </w:rPr>
        <w:t>équivalent, très faible niveau d’émission de substances volatiles dans l’air intérieur, A+</w:t>
      </w:r>
    </w:p>
    <w:p w:rsidR="005D19A3" w:rsidRPr="008A4C2B" w:rsidRDefault="005D19A3" w:rsidP="00D746A6">
      <w:pPr>
        <w:pStyle w:val="Titre6"/>
        <w:numPr>
          <w:ilvl w:val="0"/>
          <w:numId w:val="1"/>
        </w:numPr>
        <w:ind w:left="284" w:hanging="284"/>
        <w:rPr>
          <w:lang w:eastAsia="fr-FR" w:bidi="ar-SA"/>
        </w:rPr>
      </w:pPr>
      <w:r w:rsidRPr="008A4C2B">
        <w:rPr>
          <w:lang w:eastAsia="fr-FR" w:bidi="ar-SA"/>
        </w:rPr>
        <w:t>Rechampissage</w:t>
      </w:r>
    </w:p>
    <w:p w:rsidR="005D19A3" w:rsidRPr="008A4C2B" w:rsidRDefault="005D19A3" w:rsidP="00D746A6">
      <w:pPr>
        <w:pStyle w:val="Titre6"/>
        <w:numPr>
          <w:ilvl w:val="0"/>
          <w:numId w:val="1"/>
        </w:numPr>
        <w:ind w:left="284" w:hanging="284"/>
        <w:rPr>
          <w:lang w:eastAsia="fr-FR" w:bidi="ar-SA"/>
        </w:rPr>
      </w:pPr>
      <w:r w:rsidRPr="008A4C2B">
        <w:rPr>
          <w:lang w:eastAsia="fr-FR" w:bidi="ar-SA"/>
        </w:rPr>
        <w:t>Y compris protections, tous détails et toutes sujétions d'exécution.</w:t>
      </w:r>
    </w:p>
    <w:p w:rsidR="005D19A3" w:rsidRPr="008A4C2B" w:rsidRDefault="005D19A3" w:rsidP="00D746A6">
      <w:pPr>
        <w:pStyle w:val="Titre6"/>
        <w:numPr>
          <w:ilvl w:val="0"/>
          <w:numId w:val="1"/>
        </w:numPr>
        <w:ind w:left="284" w:hanging="284"/>
        <w:rPr>
          <w:lang w:eastAsia="fr-FR" w:bidi="ar-SA"/>
        </w:rPr>
      </w:pPr>
      <w:r w:rsidRPr="008A4C2B">
        <w:rPr>
          <w:lang w:eastAsia="fr-FR" w:bidi="ar-SA"/>
        </w:rPr>
        <w:t>La finition demandé est de type A sur les supports neufs et de type B sur les supports anciens.</w:t>
      </w:r>
    </w:p>
    <w:p w:rsidR="005D19A3" w:rsidRPr="008A4C2B" w:rsidRDefault="005D19A3" w:rsidP="00D746A6">
      <w:pPr>
        <w:pStyle w:val="Titre6"/>
        <w:numPr>
          <w:ilvl w:val="0"/>
          <w:numId w:val="1"/>
        </w:numPr>
        <w:ind w:left="284" w:hanging="284"/>
        <w:rPr>
          <w:lang w:eastAsia="fr-FR" w:bidi="ar-SA"/>
        </w:rPr>
      </w:pPr>
      <w:r w:rsidRPr="008A4C2B">
        <w:rPr>
          <w:lang w:eastAsia="fr-FR" w:bidi="ar-SA"/>
        </w:rPr>
        <w:t>Tons aux choix de l'Architecte.</w:t>
      </w:r>
    </w:p>
    <w:p w:rsidR="005D19A3" w:rsidRPr="008A4C2B" w:rsidRDefault="005D19A3" w:rsidP="00D746A6">
      <w:pPr>
        <w:pStyle w:val="Titre6"/>
        <w:numPr>
          <w:ilvl w:val="0"/>
          <w:numId w:val="1"/>
        </w:numPr>
        <w:ind w:left="284" w:hanging="284"/>
        <w:rPr>
          <w:lang w:eastAsia="fr-FR" w:bidi="ar-SA"/>
        </w:rPr>
      </w:pPr>
      <w:r w:rsidRPr="008A4C2B">
        <w:rPr>
          <w:lang w:eastAsia="fr-FR" w:bidi="ar-SA"/>
        </w:rPr>
        <w:t>Application de peinture dans deux tons différents.</w:t>
      </w:r>
    </w:p>
    <w:p w:rsidR="00922153" w:rsidRPr="008A4C2B" w:rsidRDefault="00922153" w:rsidP="00922153">
      <w:pPr>
        <w:pStyle w:val="Titre6"/>
        <w:rPr>
          <w:lang w:eastAsia="fr-FR" w:bidi="ar-SA"/>
        </w:rPr>
      </w:pPr>
    </w:p>
    <w:p w:rsidR="005D19A3" w:rsidRPr="008A4C2B" w:rsidRDefault="005D19A3" w:rsidP="00922153">
      <w:pPr>
        <w:pStyle w:val="Titre6"/>
        <w:rPr>
          <w:lang w:eastAsia="fr-FR" w:bidi="ar-SA"/>
        </w:rPr>
      </w:pPr>
      <w:r w:rsidRPr="008A4C2B">
        <w:rPr>
          <w:lang w:eastAsia="fr-FR" w:bidi="ar-SA"/>
        </w:rPr>
        <w:t>Localisation : toutes surfaces verticales visibles, compris faux plafonds, joues et r</w:t>
      </w:r>
      <w:r w:rsidR="00922153" w:rsidRPr="008A4C2B">
        <w:rPr>
          <w:lang w:eastAsia="fr-FR" w:bidi="ar-SA"/>
        </w:rPr>
        <w:t xml:space="preserve">etombées dans les sanitaires et </w:t>
      </w:r>
      <w:r w:rsidRPr="008A4C2B">
        <w:rPr>
          <w:lang w:eastAsia="fr-FR" w:bidi="ar-SA"/>
        </w:rPr>
        <w:t>leur local technique</w:t>
      </w:r>
    </w:p>
    <w:p w:rsidR="005D19A3" w:rsidRPr="008A4C2B" w:rsidRDefault="005D19A3" w:rsidP="005D19A3">
      <w:pPr>
        <w:pStyle w:val="Titre6"/>
        <w:rPr>
          <w:rFonts w:ascii="Arial" w:hAnsi="Arial" w:cs="Arial"/>
          <w:szCs w:val="18"/>
          <w:lang w:eastAsia="fr-FR" w:bidi="ar-SA"/>
        </w:rPr>
      </w:pPr>
    </w:p>
    <w:p w:rsidR="005D19A3" w:rsidRPr="008A4C2B" w:rsidRDefault="00D85099" w:rsidP="00922153">
      <w:pPr>
        <w:pStyle w:val="Titre3"/>
        <w:rPr>
          <w:lang w:val="fr-FR" w:eastAsia="fr-FR" w:bidi="ar-SA"/>
        </w:rPr>
      </w:pPr>
      <w:bookmarkStart w:id="56" w:name="_Toc10730088"/>
      <w:r>
        <w:rPr>
          <w:lang w:val="fr-FR" w:eastAsia="fr-FR" w:bidi="ar-SA"/>
        </w:rPr>
        <w:t>5</w:t>
      </w:r>
      <w:r w:rsidR="003834DA">
        <w:rPr>
          <w:lang w:val="fr-FR" w:eastAsia="fr-FR" w:bidi="ar-SA"/>
        </w:rPr>
        <w:t xml:space="preserve">.2.2 - </w:t>
      </w:r>
      <w:r w:rsidR="008A4C2B">
        <w:rPr>
          <w:lang w:val="fr-FR" w:eastAsia="fr-FR" w:bidi="ar-SA"/>
        </w:rPr>
        <w:t>Supports b</w:t>
      </w:r>
      <w:r w:rsidR="008A4C2B" w:rsidRPr="008A4C2B">
        <w:rPr>
          <w:lang w:val="fr-FR" w:eastAsia="fr-FR" w:bidi="ar-SA"/>
        </w:rPr>
        <w:t>ois</w:t>
      </w:r>
      <w:bookmarkEnd w:id="56"/>
    </w:p>
    <w:p w:rsidR="005D19A3" w:rsidRPr="008A4C2B" w:rsidRDefault="005D19A3" w:rsidP="00922153">
      <w:pPr>
        <w:pStyle w:val="Titre6"/>
      </w:pPr>
    </w:p>
    <w:p w:rsidR="005D19A3" w:rsidRPr="008A4C2B" w:rsidRDefault="005D19A3" w:rsidP="00922153">
      <w:pPr>
        <w:pStyle w:val="Titre6"/>
      </w:pPr>
      <w:r w:rsidRPr="008A4C2B">
        <w:t>Suite aux travaux de préparation des supports, finition par application de deux couches de</w:t>
      </w:r>
      <w:r w:rsidR="00922153" w:rsidRPr="008A4C2B">
        <w:t xml:space="preserve"> peinture satinée </w:t>
      </w:r>
      <w:r w:rsidRPr="008A4C2B">
        <w:t xml:space="preserve">microporeuse </w:t>
      </w:r>
      <w:r w:rsidR="00922153" w:rsidRPr="008A4C2B">
        <w:t xml:space="preserve">adaptée à la nature du support. </w:t>
      </w:r>
      <w:r w:rsidRPr="008A4C2B">
        <w:t>Y compris toutes sujétions de teintes selon choix du Maître d'</w:t>
      </w:r>
      <w:r w:rsidR="008A4C2B" w:rsidRPr="008A4C2B">
        <w:t>œuvre</w:t>
      </w:r>
      <w:r w:rsidRPr="008A4C2B">
        <w:t xml:space="preserve">, échafaudages, </w:t>
      </w:r>
      <w:r w:rsidR="00922153" w:rsidRPr="008A4C2B">
        <w:t xml:space="preserve">réchampissages, tous détails et toutes sujétions d'exécution. </w:t>
      </w:r>
      <w:r w:rsidRPr="008A4C2B">
        <w:t>Application de peinture dans un ton.</w:t>
      </w:r>
    </w:p>
    <w:p w:rsidR="00922153" w:rsidRPr="008A4C2B" w:rsidRDefault="00922153" w:rsidP="00922153">
      <w:pPr>
        <w:pStyle w:val="Titre6"/>
      </w:pPr>
    </w:p>
    <w:p w:rsidR="005D19A3" w:rsidRPr="008A4C2B" w:rsidRDefault="005D19A3" w:rsidP="00922153">
      <w:pPr>
        <w:pStyle w:val="Titre6"/>
      </w:pPr>
      <w:r w:rsidRPr="008A4C2B">
        <w:t>Localisation : Tous ouvrages bois visibles (</w:t>
      </w:r>
      <w:r w:rsidR="008A4C2B" w:rsidRPr="008A4C2B">
        <w:t>chant plats</w:t>
      </w:r>
      <w:r w:rsidRPr="008A4C2B">
        <w:t>, menuiseries extérieures…). La</w:t>
      </w:r>
      <w:r w:rsidR="00922153" w:rsidRPr="008A4C2B">
        <w:t xml:space="preserve"> porte d’entrée et les fenêtres </w:t>
      </w:r>
      <w:r w:rsidRPr="008A4C2B">
        <w:t>seront à peindre sur les 2 faces.</w:t>
      </w:r>
    </w:p>
    <w:p w:rsidR="009D663E" w:rsidRDefault="009D663E" w:rsidP="009D663E">
      <w:pPr>
        <w:ind w:left="0" w:right="-1"/>
      </w:pPr>
    </w:p>
    <w:p w:rsidR="00C84FB4" w:rsidRPr="008A4C2B" w:rsidRDefault="00C84FB4" w:rsidP="00C84FB4">
      <w:pPr>
        <w:pStyle w:val="Titre1"/>
        <w:ind w:right="-1"/>
      </w:pPr>
      <w:bookmarkStart w:id="57" w:name="_Toc10730089"/>
      <w:r>
        <w:rPr>
          <w:caps w:val="0"/>
        </w:rPr>
        <w:lastRenderedPageBreak/>
        <w:t>6</w:t>
      </w:r>
      <w:r w:rsidRPr="008A4C2B">
        <w:rPr>
          <w:caps w:val="0"/>
        </w:rPr>
        <w:t xml:space="preserve"> - </w:t>
      </w:r>
      <w:r>
        <w:rPr>
          <w:caps w:val="0"/>
        </w:rPr>
        <w:t>MENUISERIE</w:t>
      </w:r>
      <w:bookmarkEnd w:id="57"/>
    </w:p>
    <w:p w:rsidR="00C84FB4" w:rsidRPr="008A4C2B" w:rsidRDefault="00C84FB4" w:rsidP="00C84FB4">
      <w:pPr>
        <w:pStyle w:val="Titre6"/>
        <w:rPr>
          <w:lang w:eastAsia="fr-FR" w:bidi="ar-SA"/>
        </w:rPr>
      </w:pPr>
    </w:p>
    <w:p w:rsidR="00C84FB4" w:rsidRPr="008A4C2B" w:rsidRDefault="00C84FB4" w:rsidP="00C84FB4">
      <w:pPr>
        <w:pStyle w:val="Titre6"/>
        <w:rPr>
          <w:lang w:eastAsia="fr-FR" w:bidi="ar-SA"/>
        </w:rPr>
      </w:pPr>
      <w:r w:rsidRPr="008A4C2B">
        <w:rPr>
          <w:lang w:eastAsia="fr-FR" w:bidi="ar-SA"/>
        </w:rPr>
        <w:t xml:space="preserve">Les peintures employées seront choisies parmi les marques </w:t>
      </w:r>
      <w:proofErr w:type="spellStart"/>
      <w:r w:rsidRPr="008A4C2B">
        <w:rPr>
          <w:lang w:eastAsia="fr-FR" w:bidi="ar-SA"/>
        </w:rPr>
        <w:t>Guittet</w:t>
      </w:r>
      <w:proofErr w:type="spellEnd"/>
      <w:r w:rsidRPr="008A4C2B">
        <w:rPr>
          <w:lang w:eastAsia="fr-FR" w:bidi="ar-SA"/>
        </w:rPr>
        <w:t xml:space="preserve">, </w:t>
      </w:r>
      <w:proofErr w:type="spellStart"/>
      <w:r w:rsidRPr="008A4C2B">
        <w:rPr>
          <w:lang w:eastAsia="fr-FR" w:bidi="ar-SA"/>
        </w:rPr>
        <w:t>Tollens</w:t>
      </w:r>
      <w:proofErr w:type="spellEnd"/>
      <w:r w:rsidRPr="008A4C2B">
        <w:rPr>
          <w:lang w:eastAsia="fr-FR" w:bidi="ar-SA"/>
        </w:rPr>
        <w:t xml:space="preserve">, La Seigneurie, </w:t>
      </w:r>
      <w:proofErr w:type="spellStart"/>
      <w:r w:rsidRPr="008A4C2B">
        <w:rPr>
          <w:lang w:eastAsia="fr-FR" w:bidi="ar-SA"/>
        </w:rPr>
        <w:t>Zolpan</w:t>
      </w:r>
      <w:proofErr w:type="spellEnd"/>
      <w:r w:rsidRPr="008A4C2B">
        <w:rPr>
          <w:lang w:eastAsia="fr-FR" w:bidi="ar-SA"/>
        </w:rPr>
        <w:t xml:space="preserve"> ou techniquement équivalent. Elles seront adaptées au type de support et leur mise en œuvre sera conforme aux </w:t>
      </w:r>
      <w:proofErr w:type="spellStart"/>
      <w:r w:rsidRPr="008A4C2B">
        <w:rPr>
          <w:lang w:eastAsia="fr-FR" w:bidi="ar-SA"/>
        </w:rPr>
        <w:t>DTUs</w:t>
      </w:r>
      <w:proofErr w:type="spellEnd"/>
      <w:r w:rsidRPr="008A4C2B">
        <w:rPr>
          <w:lang w:eastAsia="fr-FR" w:bidi="ar-SA"/>
        </w:rPr>
        <w:t xml:space="preserve"> et prescriptions du fabriquant.</w:t>
      </w:r>
    </w:p>
    <w:p w:rsidR="00C84FB4" w:rsidRPr="008A4C2B" w:rsidRDefault="00C84FB4" w:rsidP="00C84FB4">
      <w:pPr>
        <w:rPr>
          <w:lang w:eastAsia="fr-FR" w:bidi="ar-SA"/>
        </w:rPr>
      </w:pPr>
    </w:p>
    <w:p w:rsidR="00C84FB4" w:rsidRPr="008A4C2B" w:rsidRDefault="00662196" w:rsidP="00C84FB4">
      <w:pPr>
        <w:pStyle w:val="Titre2"/>
        <w:ind w:right="-1"/>
        <w:rPr>
          <w:caps w:val="0"/>
        </w:rPr>
      </w:pPr>
      <w:bookmarkStart w:id="58" w:name="_Toc10730090"/>
      <w:r>
        <w:t>6</w:t>
      </w:r>
      <w:r w:rsidR="00C84FB4" w:rsidRPr="008A4C2B">
        <w:t xml:space="preserve">.1 – </w:t>
      </w:r>
      <w:r w:rsidR="00E5043E">
        <w:rPr>
          <w:caps w:val="0"/>
        </w:rPr>
        <w:t>Lisse de protection bois</w:t>
      </w:r>
      <w:bookmarkEnd w:id="58"/>
    </w:p>
    <w:p w:rsidR="00C84FB4" w:rsidRPr="008A4C2B" w:rsidRDefault="00C84FB4" w:rsidP="00C84FB4">
      <w:pPr>
        <w:pStyle w:val="Titre6"/>
        <w:rPr>
          <w:lang w:eastAsia="fr-FR" w:bidi="ar-SA"/>
        </w:rPr>
      </w:pPr>
    </w:p>
    <w:p w:rsidR="00DB21CC" w:rsidRPr="00E5043E" w:rsidRDefault="00E5043E" w:rsidP="00E5043E">
      <w:pPr>
        <w:pStyle w:val="Titre6"/>
        <w:rPr>
          <w:lang w:eastAsia="fr-FR" w:bidi="ar-SA"/>
        </w:rPr>
      </w:pPr>
      <w:r>
        <w:rPr>
          <w:lang w:eastAsia="fr-FR" w:bidi="ar-SA"/>
        </w:rPr>
        <w:t>Fourniture et po</w:t>
      </w:r>
      <w:r>
        <w:rPr>
          <w:lang w:eastAsia="fr-FR" w:bidi="ar-SA"/>
        </w:rPr>
        <w:t>se, de lisse de protection</w:t>
      </w:r>
      <w:r w:rsidR="00DA659E">
        <w:rPr>
          <w:lang w:eastAsia="fr-FR" w:bidi="ar-SA"/>
        </w:rPr>
        <w:t xml:space="preserve"> à hauteur de table moyenne</w:t>
      </w:r>
      <w:r>
        <w:rPr>
          <w:lang w:eastAsia="fr-FR" w:bidi="ar-SA"/>
        </w:rPr>
        <w:t xml:space="preserve"> en mé</w:t>
      </w:r>
      <w:r>
        <w:rPr>
          <w:lang w:eastAsia="fr-FR" w:bidi="ar-SA"/>
        </w:rPr>
        <w:t xml:space="preserve">dium </w:t>
      </w:r>
      <w:r>
        <w:rPr>
          <w:lang w:eastAsia="fr-FR" w:bidi="ar-SA"/>
        </w:rPr>
        <w:t>standard</w:t>
      </w:r>
      <w:r>
        <w:rPr>
          <w:lang w:eastAsia="fr-FR" w:bidi="ar-SA"/>
        </w:rPr>
        <w:t xml:space="preserve"> vernis en atelier</w:t>
      </w:r>
      <w:r>
        <w:rPr>
          <w:lang w:eastAsia="fr-FR" w:bidi="ar-SA"/>
        </w:rPr>
        <w:t xml:space="preserve"> (</w:t>
      </w:r>
      <w:proofErr w:type="spellStart"/>
      <w:r>
        <w:rPr>
          <w:lang w:eastAsia="fr-FR" w:bidi="ar-SA"/>
        </w:rPr>
        <w:t>ep</w:t>
      </w:r>
      <w:proofErr w:type="spellEnd"/>
      <w:r>
        <w:rPr>
          <w:lang w:eastAsia="fr-FR" w:bidi="ar-SA"/>
        </w:rPr>
        <w:t xml:space="preserve"> = 12 mm ; h = 200 mm), fixation mécanique</w:t>
      </w:r>
      <w:r>
        <w:rPr>
          <w:lang w:eastAsia="fr-FR" w:bidi="ar-SA"/>
        </w:rPr>
        <w:t xml:space="preserve"> et par collage sur mur ou </w:t>
      </w:r>
      <w:r>
        <w:rPr>
          <w:lang w:eastAsia="fr-FR" w:bidi="ar-SA"/>
        </w:rPr>
        <w:t xml:space="preserve">Placoplatre, y compris toute sujétion d’exécution. </w:t>
      </w:r>
    </w:p>
    <w:p w:rsidR="00E5043E" w:rsidRDefault="00E5043E" w:rsidP="00D97B4C">
      <w:pPr>
        <w:pStyle w:val="Titre6"/>
        <w:rPr>
          <w:lang w:eastAsia="fr-FR" w:bidi="ar-SA"/>
        </w:rPr>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bookmarkStart w:id="59" w:name="_GoBack"/>
      <w:bookmarkEnd w:id="59"/>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Default="00174DCE" w:rsidP="009D663E">
      <w:pPr>
        <w:ind w:left="0" w:right="-1"/>
      </w:pPr>
    </w:p>
    <w:p w:rsidR="00174DCE" w:rsidRPr="009D663E" w:rsidRDefault="00174DCE" w:rsidP="00174DCE">
      <w:pPr>
        <w:pStyle w:val="Titre6"/>
      </w:pPr>
    </w:p>
    <w:sectPr w:rsidR="00174DCE" w:rsidRPr="009D663E" w:rsidSect="00BE00E9">
      <w:headerReference w:type="even" r:id="rId10"/>
      <w:headerReference w:type="default" r:id="rId11"/>
      <w:footerReference w:type="even" r:id="rId12"/>
      <w:footerReference w:type="default" r:id="rId13"/>
      <w:pgSz w:w="11907" w:h="16840"/>
      <w:pgMar w:top="1106" w:right="851" w:bottom="709" w:left="851" w:header="567" w:footer="624"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1E" w:rsidRDefault="0006661E">
      <w:r>
        <w:separator/>
      </w:r>
    </w:p>
  </w:endnote>
  <w:endnote w:type="continuationSeparator" w:id="0">
    <w:p w:rsidR="0006661E" w:rsidRDefault="0006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2" w:rsidRDefault="00B34C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34C22" w:rsidRDefault="00B34C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2" w:rsidRPr="006824E8" w:rsidRDefault="00B34C22" w:rsidP="006824E8">
    <w:pPr>
      <w:pStyle w:val="Pieddepage"/>
      <w:tabs>
        <w:tab w:val="clear" w:pos="9072"/>
        <w:tab w:val="right" w:pos="10206"/>
      </w:tabs>
      <w:ind w:left="0" w:right="-1"/>
      <w:rPr>
        <w:rFonts w:ascii="Century Gothic" w:hAnsi="Century Gothic"/>
        <w:b w:val="0"/>
        <w:sz w:val="16"/>
        <w:szCs w:val="16"/>
      </w:rPr>
    </w:pPr>
    <w:r w:rsidRPr="006824E8">
      <w:rPr>
        <w:rFonts w:ascii="Century Gothic" w:hAnsi="Century Gothic"/>
        <w:b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1E" w:rsidRDefault="0006661E">
      <w:r>
        <w:separator/>
      </w:r>
    </w:p>
  </w:footnote>
  <w:footnote w:type="continuationSeparator" w:id="0">
    <w:p w:rsidR="0006661E" w:rsidRDefault="0006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2" w:rsidRDefault="00B34C2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34C22" w:rsidRDefault="00B34C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2" w:rsidRDefault="00B34C22">
    <w:pPr>
      <w:pStyle w:val="En-tte"/>
      <w:framePr w:wrap="around" w:vAnchor="text" w:hAnchor="page" w:x="5113" w:y="8"/>
      <w:ind w:left="0"/>
      <w:rPr>
        <w:rStyle w:val="Numrodepag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984"/>
    </w:tblGrid>
    <w:tr w:rsidR="00B34C22" w:rsidTr="00130EE6">
      <w:trPr>
        <w:cantSplit/>
      </w:trPr>
      <w:tc>
        <w:tcPr>
          <w:tcW w:w="8222" w:type="dxa"/>
          <w:vMerge w:val="restart"/>
          <w:vAlign w:val="center"/>
        </w:tcPr>
        <w:p w:rsidR="00B34C22" w:rsidRDefault="00B34C22" w:rsidP="00D21496">
          <w:pPr>
            <w:pStyle w:val="En-tte"/>
            <w:ind w:left="0" w:right="-108"/>
            <w:jc w:val="center"/>
            <w:rPr>
              <w:rFonts w:ascii="Century Gothic" w:hAnsi="Century Gothic"/>
              <w:sz w:val="16"/>
              <w:szCs w:val="16"/>
              <w:lang w:val="fr-FR"/>
            </w:rPr>
          </w:pPr>
          <w:r>
            <w:rPr>
              <w:rFonts w:ascii="Century Gothic" w:hAnsi="Century Gothic"/>
              <w:sz w:val="16"/>
              <w:szCs w:val="16"/>
              <w:lang w:val="fr-FR"/>
            </w:rPr>
            <w:t>Réfection des revêtements muraux des salles de classe R+1 &amp; R+2 du bâtiment J</w:t>
          </w:r>
        </w:p>
        <w:p w:rsidR="00B34C22" w:rsidRPr="00674807" w:rsidRDefault="00B34C22" w:rsidP="00D21496">
          <w:pPr>
            <w:pStyle w:val="En-tte"/>
            <w:ind w:left="-108" w:right="-108"/>
            <w:jc w:val="center"/>
            <w:rPr>
              <w:rFonts w:ascii="Century Gothic" w:hAnsi="Century Gothic"/>
              <w:sz w:val="16"/>
              <w:szCs w:val="16"/>
              <w:lang w:val="fr-FR"/>
            </w:rPr>
          </w:pPr>
          <w:r>
            <w:rPr>
              <w:rFonts w:ascii="Century Gothic" w:hAnsi="Century Gothic"/>
              <w:sz w:val="16"/>
              <w:szCs w:val="16"/>
              <w:lang w:val="fr-FR"/>
            </w:rPr>
            <w:t>Lycée JEAN JAURES - ARGENTEUIL</w:t>
          </w:r>
        </w:p>
        <w:p w:rsidR="00B34C22" w:rsidRPr="00D21496" w:rsidRDefault="00B34C22" w:rsidP="003F07D7">
          <w:pPr>
            <w:pStyle w:val="En-tte"/>
            <w:tabs>
              <w:tab w:val="left" w:pos="8006"/>
            </w:tabs>
            <w:ind w:left="0" w:right="0"/>
            <w:jc w:val="center"/>
            <w:rPr>
              <w:rFonts w:ascii="Century Gothic" w:hAnsi="Century Gothic"/>
              <w:sz w:val="16"/>
              <w:szCs w:val="16"/>
              <w:lang w:val="fr-FR"/>
            </w:rPr>
          </w:pPr>
          <w:r>
            <w:rPr>
              <w:rFonts w:ascii="Century Gothic" w:hAnsi="Century Gothic"/>
              <w:sz w:val="16"/>
              <w:szCs w:val="16"/>
              <w:lang w:val="fr-FR"/>
            </w:rPr>
            <w:t>Cahier des clauses techniques particulières</w:t>
          </w:r>
        </w:p>
      </w:tc>
      <w:tc>
        <w:tcPr>
          <w:tcW w:w="1984" w:type="dxa"/>
        </w:tcPr>
        <w:p w:rsidR="00B34C22" w:rsidRPr="00674807" w:rsidRDefault="00B34C22" w:rsidP="00674807">
          <w:pPr>
            <w:pStyle w:val="En-tte"/>
            <w:ind w:right="0" w:hanging="741"/>
            <w:rPr>
              <w:rFonts w:ascii="Century Gothic" w:hAnsi="Century Gothic"/>
              <w:sz w:val="16"/>
              <w:szCs w:val="16"/>
            </w:rPr>
          </w:pPr>
          <w:r w:rsidRPr="00674807">
            <w:rPr>
              <w:rFonts w:ascii="Century Gothic" w:hAnsi="Century Gothic"/>
              <w:sz w:val="16"/>
              <w:szCs w:val="16"/>
            </w:rPr>
            <w:t xml:space="preserve">Page : </w:t>
          </w:r>
          <w:r w:rsidRPr="00674807">
            <w:rPr>
              <w:rFonts w:ascii="Century Gothic" w:hAnsi="Century Gothic"/>
              <w:sz w:val="16"/>
              <w:szCs w:val="16"/>
            </w:rPr>
            <w:fldChar w:fldCharType="begin"/>
          </w:r>
          <w:r w:rsidRPr="00674807">
            <w:rPr>
              <w:rFonts w:ascii="Century Gothic" w:hAnsi="Century Gothic"/>
              <w:sz w:val="16"/>
              <w:szCs w:val="16"/>
            </w:rPr>
            <w:instrText>PAGE</w:instrText>
          </w:r>
          <w:r w:rsidRPr="00674807">
            <w:rPr>
              <w:rFonts w:ascii="Century Gothic" w:hAnsi="Century Gothic"/>
              <w:sz w:val="16"/>
              <w:szCs w:val="16"/>
            </w:rPr>
            <w:fldChar w:fldCharType="separate"/>
          </w:r>
          <w:r w:rsidR="00DA659E">
            <w:rPr>
              <w:rFonts w:ascii="Century Gothic" w:hAnsi="Century Gothic"/>
              <w:noProof/>
              <w:sz w:val="16"/>
              <w:szCs w:val="16"/>
            </w:rPr>
            <w:t>2</w:t>
          </w:r>
          <w:r w:rsidRPr="00674807">
            <w:rPr>
              <w:rFonts w:ascii="Century Gothic" w:hAnsi="Century Gothic"/>
              <w:sz w:val="16"/>
              <w:szCs w:val="16"/>
            </w:rPr>
            <w:fldChar w:fldCharType="end"/>
          </w:r>
          <w:r w:rsidRPr="00674807">
            <w:rPr>
              <w:rFonts w:ascii="Century Gothic" w:hAnsi="Century Gothic"/>
              <w:sz w:val="16"/>
              <w:szCs w:val="16"/>
            </w:rPr>
            <w:t xml:space="preserve"> / </w:t>
          </w:r>
          <w:fldSimple w:instr=" NUMPAGES   \* MERGEFORMAT ">
            <w:r w:rsidR="00DA659E" w:rsidRPr="00DA659E">
              <w:rPr>
                <w:rFonts w:ascii="Century Gothic" w:hAnsi="Century Gothic"/>
                <w:noProof/>
                <w:sz w:val="16"/>
                <w:szCs w:val="16"/>
              </w:rPr>
              <w:t>27</w:t>
            </w:r>
          </w:fldSimple>
        </w:p>
      </w:tc>
    </w:tr>
    <w:tr w:rsidR="00B34C22" w:rsidTr="00130EE6">
      <w:trPr>
        <w:cantSplit/>
      </w:trPr>
      <w:tc>
        <w:tcPr>
          <w:tcW w:w="8222" w:type="dxa"/>
          <w:vMerge/>
        </w:tcPr>
        <w:p w:rsidR="00B34C22" w:rsidRPr="00FF4D5A" w:rsidRDefault="00B34C22" w:rsidP="00674807">
          <w:pPr>
            <w:pStyle w:val="En-tte"/>
          </w:pPr>
        </w:p>
      </w:tc>
      <w:tc>
        <w:tcPr>
          <w:tcW w:w="1984" w:type="dxa"/>
        </w:tcPr>
        <w:p w:rsidR="00B34C22" w:rsidRPr="00674807" w:rsidRDefault="00B34C22" w:rsidP="00774E18">
          <w:pPr>
            <w:pStyle w:val="En-tte"/>
            <w:ind w:right="0" w:hanging="741"/>
            <w:rPr>
              <w:rFonts w:ascii="Century Gothic" w:hAnsi="Century Gothic"/>
              <w:sz w:val="16"/>
              <w:szCs w:val="16"/>
            </w:rPr>
          </w:pPr>
          <w:r w:rsidRPr="00674807">
            <w:rPr>
              <w:rFonts w:ascii="Century Gothic" w:hAnsi="Century Gothic"/>
              <w:sz w:val="16"/>
              <w:szCs w:val="16"/>
              <w:lang w:val="fr-FR"/>
            </w:rPr>
            <w:t>Réf</w:t>
          </w:r>
          <w:r w:rsidRPr="00674807">
            <w:rPr>
              <w:rFonts w:ascii="Century Gothic" w:hAnsi="Century Gothic"/>
              <w:sz w:val="16"/>
              <w:szCs w:val="16"/>
            </w:rPr>
            <w:t xml:space="preserve">. : </w:t>
          </w:r>
          <w:r>
            <w:rPr>
              <w:rFonts w:ascii="Century Gothic" w:hAnsi="Century Gothic"/>
              <w:sz w:val="16"/>
              <w:szCs w:val="16"/>
            </w:rPr>
            <w:t>JJ</w:t>
          </w:r>
        </w:p>
      </w:tc>
    </w:tr>
    <w:tr w:rsidR="00B34C22" w:rsidTr="00130EE6">
      <w:trPr>
        <w:cantSplit/>
        <w:trHeight w:val="101"/>
      </w:trPr>
      <w:tc>
        <w:tcPr>
          <w:tcW w:w="8222" w:type="dxa"/>
          <w:vMerge/>
        </w:tcPr>
        <w:p w:rsidR="00B34C22" w:rsidRPr="00FF4D5A" w:rsidRDefault="00B34C22" w:rsidP="00674807">
          <w:pPr>
            <w:pStyle w:val="En-tte"/>
          </w:pPr>
        </w:p>
      </w:tc>
      <w:tc>
        <w:tcPr>
          <w:tcW w:w="1984" w:type="dxa"/>
        </w:tcPr>
        <w:p w:rsidR="00B34C22" w:rsidRPr="00674807" w:rsidRDefault="00B34C22" w:rsidP="003F07D7">
          <w:pPr>
            <w:pStyle w:val="En-tte"/>
            <w:ind w:right="0" w:hanging="741"/>
            <w:rPr>
              <w:rFonts w:ascii="Century Gothic" w:hAnsi="Century Gothic"/>
              <w:sz w:val="16"/>
              <w:szCs w:val="16"/>
            </w:rPr>
          </w:pPr>
          <w:r w:rsidRPr="00674807">
            <w:rPr>
              <w:rFonts w:ascii="Century Gothic" w:hAnsi="Century Gothic"/>
              <w:sz w:val="16"/>
              <w:szCs w:val="16"/>
              <w:lang w:val="fr-FR"/>
            </w:rPr>
            <w:t>Date</w:t>
          </w:r>
          <w:r w:rsidRPr="00674807">
            <w:rPr>
              <w:rFonts w:ascii="Century Gothic" w:hAnsi="Century Gothic"/>
              <w:sz w:val="16"/>
              <w:szCs w:val="16"/>
            </w:rPr>
            <w:t xml:space="preserve"> : </w:t>
          </w:r>
          <w:r>
            <w:rPr>
              <w:rFonts w:ascii="Century Gothic" w:hAnsi="Century Gothic"/>
              <w:sz w:val="16"/>
              <w:szCs w:val="16"/>
              <w:lang w:val="fr-FR"/>
            </w:rPr>
            <w:t>Juin.2019</w:t>
          </w:r>
        </w:p>
      </w:tc>
    </w:tr>
    <w:tr w:rsidR="00B34C22" w:rsidTr="00D21496">
      <w:trPr>
        <w:cantSplit/>
        <w:trHeight w:val="70"/>
      </w:trPr>
      <w:tc>
        <w:tcPr>
          <w:tcW w:w="8222" w:type="dxa"/>
          <w:vMerge/>
        </w:tcPr>
        <w:p w:rsidR="00B34C22" w:rsidRPr="00FF4D5A" w:rsidRDefault="00B34C22" w:rsidP="00674807">
          <w:pPr>
            <w:pStyle w:val="En-tte"/>
          </w:pPr>
        </w:p>
      </w:tc>
      <w:tc>
        <w:tcPr>
          <w:tcW w:w="1984" w:type="dxa"/>
        </w:tcPr>
        <w:p w:rsidR="00B34C22" w:rsidRPr="00674807" w:rsidRDefault="00B34C22" w:rsidP="00674807">
          <w:pPr>
            <w:pStyle w:val="En-tte"/>
            <w:ind w:right="0" w:hanging="741"/>
            <w:rPr>
              <w:rFonts w:ascii="Century Gothic" w:hAnsi="Century Gothic"/>
              <w:sz w:val="16"/>
              <w:szCs w:val="16"/>
            </w:rPr>
          </w:pPr>
          <w:r w:rsidRPr="00674807">
            <w:rPr>
              <w:rFonts w:ascii="Century Gothic" w:hAnsi="Century Gothic"/>
              <w:sz w:val="16"/>
              <w:szCs w:val="16"/>
              <w:lang w:val="fr-FR"/>
            </w:rPr>
            <w:t>Indice</w:t>
          </w:r>
          <w:r w:rsidRPr="00674807">
            <w:rPr>
              <w:rFonts w:ascii="Century Gothic" w:hAnsi="Century Gothic"/>
              <w:sz w:val="16"/>
              <w:szCs w:val="16"/>
            </w:rPr>
            <w:t> : A</w:t>
          </w:r>
        </w:p>
      </w:tc>
    </w:tr>
  </w:tbl>
  <w:p w:rsidR="00B34C22" w:rsidRDefault="00B34C22" w:rsidP="00302267">
    <w:pPr>
      <w:pStyle w:val="descri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1B2"/>
    <w:multiLevelType w:val="hybridMultilevel"/>
    <w:tmpl w:val="2E72526C"/>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14A4"/>
    <w:multiLevelType w:val="hybridMultilevel"/>
    <w:tmpl w:val="0B3EAB84"/>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C3AB6"/>
    <w:multiLevelType w:val="hybridMultilevel"/>
    <w:tmpl w:val="09F07AF2"/>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18B06428">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611A7"/>
    <w:multiLevelType w:val="hybridMultilevel"/>
    <w:tmpl w:val="0BC279BC"/>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84F7696"/>
    <w:multiLevelType w:val="hybridMultilevel"/>
    <w:tmpl w:val="38322854"/>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8923EB"/>
    <w:multiLevelType w:val="hybridMultilevel"/>
    <w:tmpl w:val="57BEA3BA"/>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B5444A6"/>
    <w:multiLevelType w:val="hybridMultilevel"/>
    <w:tmpl w:val="907A0066"/>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0B2A87"/>
    <w:multiLevelType w:val="hybridMultilevel"/>
    <w:tmpl w:val="79809742"/>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957C67"/>
    <w:multiLevelType w:val="hybridMultilevel"/>
    <w:tmpl w:val="82D6F0FE"/>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1C0D26"/>
    <w:multiLevelType w:val="hybridMultilevel"/>
    <w:tmpl w:val="406A7748"/>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B867D2"/>
    <w:multiLevelType w:val="hybridMultilevel"/>
    <w:tmpl w:val="6D469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826A94"/>
    <w:multiLevelType w:val="hybridMultilevel"/>
    <w:tmpl w:val="D6C604A2"/>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541A46"/>
    <w:multiLevelType w:val="hybridMultilevel"/>
    <w:tmpl w:val="12F823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1EB4103A"/>
    <w:multiLevelType w:val="hybridMultilevel"/>
    <w:tmpl w:val="BF22F658"/>
    <w:lvl w:ilvl="0" w:tplc="6F323D5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5E1A81"/>
    <w:multiLevelType w:val="hybridMultilevel"/>
    <w:tmpl w:val="0DA0362E"/>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A7486A"/>
    <w:multiLevelType w:val="hybridMultilevel"/>
    <w:tmpl w:val="82B6F810"/>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1B1433"/>
    <w:multiLevelType w:val="hybridMultilevel"/>
    <w:tmpl w:val="5214591C"/>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D8759E4"/>
    <w:multiLevelType w:val="hybridMultilevel"/>
    <w:tmpl w:val="8BD01042"/>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9015B9"/>
    <w:multiLevelType w:val="hybridMultilevel"/>
    <w:tmpl w:val="2FDEB2A0"/>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9A17AB"/>
    <w:multiLevelType w:val="hybridMultilevel"/>
    <w:tmpl w:val="68ECB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BC02A6"/>
    <w:multiLevelType w:val="hybridMultilevel"/>
    <w:tmpl w:val="7C80D908"/>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D92EE2"/>
    <w:multiLevelType w:val="hybridMultilevel"/>
    <w:tmpl w:val="A284402E"/>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4B56E1"/>
    <w:multiLevelType w:val="hybridMultilevel"/>
    <w:tmpl w:val="65B44430"/>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1F2C49"/>
    <w:multiLevelType w:val="hybridMultilevel"/>
    <w:tmpl w:val="4934CBCC"/>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AD00C5"/>
    <w:multiLevelType w:val="hybridMultilevel"/>
    <w:tmpl w:val="5BB0E89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008" w:hanging="360"/>
      </w:pPr>
      <w:rPr>
        <w:rFonts w:ascii="Symbol" w:hAnsi="Symbol" w:hint="default"/>
      </w:rPr>
    </w:lvl>
    <w:lvl w:ilvl="2" w:tplc="040C0005">
      <w:start w:val="1"/>
      <w:numFmt w:val="bullet"/>
      <w:lvlText w:val=""/>
      <w:lvlJc w:val="left"/>
      <w:pPr>
        <w:ind w:left="1728" w:hanging="360"/>
      </w:pPr>
      <w:rPr>
        <w:rFonts w:ascii="Wingdings" w:hAnsi="Wingdings" w:hint="default"/>
      </w:rPr>
    </w:lvl>
    <w:lvl w:ilvl="3" w:tplc="040C0001">
      <w:start w:val="1"/>
      <w:numFmt w:val="bullet"/>
      <w:lvlText w:val=""/>
      <w:lvlJc w:val="left"/>
      <w:pPr>
        <w:ind w:left="2448" w:hanging="360"/>
      </w:pPr>
      <w:rPr>
        <w:rFonts w:ascii="Symbol" w:hAnsi="Symbol" w:hint="default"/>
      </w:rPr>
    </w:lvl>
    <w:lvl w:ilvl="4" w:tplc="040C0003">
      <w:start w:val="1"/>
      <w:numFmt w:val="bullet"/>
      <w:lvlText w:val="o"/>
      <w:lvlJc w:val="left"/>
      <w:pPr>
        <w:ind w:left="3168" w:hanging="360"/>
      </w:pPr>
      <w:rPr>
        <w:rFonts w:ascii="Courier New" w:hAnsi="Courier New" w:cs="Courier New" w:hint="default"/>
      </w:rPr>
    </w:lvl>
    <w:lvl w:ilvl="5" w:tplc="040C0005">
      <w:start w:val="1"/>
      <w:numFmt w:val="bullet"/>
      <w:lvlText w:val=""/>
      <w:lvlJc w:val="left"/>
      <w:pPr>
        <w:ind w:left="3888" w:hanging="360"/>
      </w:pPr>
      <w:rPr>
        <w:rFonts w:ascii="Wingdings" w:hAnsi="Wingdings" w:hint="default"/>
      </w:rPr>
    </w:lvl>
    <w:lvl w:ilvl="6" w:tplc="040C0001">
      <w:start w:val="1"/>
      <w:numFmt w:val="bullet"/>
      <w:lvlText w:val=""/>
      <w:lvlJc w:val="left"/>
      <w:pPr>
        <w:ind w:left="4608" w:hanging="360"/>
      </w:pPr>
      <w:rPr>
        <w:rFonts w:ascii="Symbol" w:hAnsi="Symbol" w:hint="default"/>
      </w:rPr>
    </w:lvl>
    <w:lvl w:ilvl="7" w:tplc="040C0003">
      <w:start w:val="1"/>
      <w:numFmt w:val="bullet"/>
      <w:lvlText w:val="o"/>
      <w:lvlJc w:val="left"/>
      <w:pPr>
        <w:ind w:left="5328" w:hanging="360"/>
      </w:pPr>
      <w:rPr>
        <w:rFonts w:ascii="Courier New" w:hAnsi="Courier New" w:cs="Courier New" w:hint="default"/>
      </w:rPr>
    </w:lvl>
    <w:lvl w:ilvl="8" w:tplc="040C0005">
      <w:start w:val="1"/>
      <w:numFmt w:val="bullet"/>
      <w:lvlText w:val=""/>
      <w:lvlJc w:val="left"/>
      <w:pPr>
        <w:ind w:left="6048" w:hanging="360"/>
      </w:pPr>
      <w:rPr>
        <w:rFonts w:ascii="Wingdings" w:hAnsi="Wingdings" w:hint="default"/>
      </w:rPr>
    </w:lvl>
  </w:abstractNum>
  <w:abstractNum w:abstractNumId="25">
    <w:nsid w:val="45307D19"/>
    <w:multiLevelType w:val="hybridMultilevel"/>
    <w:tmpl w:val="026647D4"/>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516297"/>
    <w:multiLevelType w:val="hybridMultilevel"/>
    <w:tmpl w:val="061CBC20"/>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8A6867"/>
    <w:multiLevelType w:val="hybridMultilevel"/>
    <w:tmpl w:val="E7B82C5A"/>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7EC6363"/>
    <w:multiLevelType w:val="hybridMultilevel"/>
    <w:tmpl w:val="EAE6FB2E"/>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81F087E"/>
    <w:multiLevelType w:val="hybridMultilevel"/>
    <w:tmpl w:val="CF1E50BE"/>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376EA3"/>
    <w:multiLevelType w:val="hybridMultilevel"/>
    <w:tmpl w:val="55287756"/>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D642FF9"/>
    <w:multiLevelType w:val="hybridMultilevel"/>
    <w:tmpl w:val="59269834"/>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827A18"/>
    <w:multiLevelType w:val="hybridMultilevel"/>
    <w:tmpl w:val="56D0D1FC"/>
    <w:lvl w:ilvl="0" w:tplc="FFFFFFFF">
      <w:numFmt w:val="bullet"/>
      <w:lvlText w:val="-"/>
      <w:lvlJc w:val="left"/>
      <w:pPr>
        <w:ind w:left="1004" w:hanging="360"/>
      </w:p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4E5103F"/>
    <w:multiLevelType w:val="hybridMultilevel"/>
    <w:tmpl w:val="EA30F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D62DFB"/>
    <w:multiLevelType w:val="multilevel"/>
    <w:tmpl w:val="43A09CE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01479A"/>
    <w:multiLevelType w:val="hybridMultilevel"/>
    <w:tmpl w:val="3F4A5B92"/>
    <w:lvl w:ilvl="0" w:tplc="18B06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26515D"/>
    <w:multiLevelType w:val="hybridMultilevel"/>
    <w:tmpl w:val="28824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DCE692C"/>
    <w:multiLevelType w:val="hybridMultilevel"/>
    <w:tmpl w:val="196ED19E"/>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31372C"/>
    <w:multiLevelType w:val="hybridMultilevel"/>
    <w:tmpl w:val="016CC9E2"/>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6A36BF"/>
    <w:multiLevelType w:val="hybridMultilevel"/>
    <w:tmpl w:val="0EFE8D94"/>
    <w:lvl w:ilvl="0" w:tplc="FFFFFFFF">
      <w:numFmt w:val="bullet"/>
      <w:lvlText w:val="-"/>
      <w:lvlJc w:val="left"/>
      <w:pPr>
        <w:ind w:left="1004" w:hanging="360"/>
      </w:pPr>
    </w:lvl>
    <w:lvl w:ilvl="1" w:tplc="040C0003" w:tentative="1">
      <w:start w:val="1"/>
      <w:numFmt w:val="bullet"/>
      <w:lvlText w:val="o"/>
      <w:lvlJc w:val="left"/>
      <w:pPr>
        <w:ind w:left="1724" w:hanging="360"/>
      </w:pPr>
      <w:rPr>
        <w:rFonts w:ascii="Courier New" w:hAnsi="Courier New" w:cs="Courier New" w:hint="default"/>
      </w:rPr>
    </w:lvl>
    <w:lvl w:ilvl="2" w:tplc="18B06428">
      <w:numFmt w:val="bullet"/>
      <w:lvlText w:val="-"/>
      <w:lvlJc w:val="left"/>
      <w:pPr>
        <w:ind w:left="2444" w:hanging="360"/>
      </w:pPr>
      <w:rPr>
        <w:rFonts w:ascii="Century Gothic" w:eastAsia="Times New Roman" w:hAnsi="Century Gothic" w:cs="Times New Roman"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6A396413"/>
    <w:multiLevelType w:val="hybridMultilevel"/>
    <w:tmpl w:val="7074B4E2"/>
    <w:lvl w:ilvl="0" w:tplc="129400A2">
      <w:start w:val="70"/>
      <w:numFmt w:val="bullet"/>
      <w:lvlText w:val="-"/>
      <w:lvlJc w:val="left"/>
      <w:pPr>
        <w:ind w:left="720" w:hanging="360"/>
      </w:pPr>
      <w:rPr>
        <w:rFonts w:ascii="Verdana" w:eastAsiaTheme="minorHAnsi" w:hAnsi="Verdana" w:cstheme="minorBidi" w:hint="default"/>
      </w:rPr>
    </w:lvl>
    <w:lvl w:ilvl="1" w:tplc="C20E2AE8">
      <w:numFmt w:val="bullet"/>
      <w:lvlText w:val=""/>
      <w:lvlJc w:val="left"/>
      <w:pPr>
        <w:ind w:left="1440" w:hanging="360"/>
      </w:pPr>
      <w:rPr>
        <w:rFonts w:ascii="Symbol" w:eastAsia="Times New Roman" w:hAnsi="Symbol" w:cs="CourierNewPSMT" w:hint="default"/>
      </w:rPr>
    </w:lvl>
    <w:lvl w:ilvl="2" w:tplc="D5AA7614">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5455A4"/>
    <w:multiLevelType w:val="hybridMultilevel"/>
    <w:tmpl w:val="9478483C"/>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2F06FD"/>
    <w:multiLevelType w:val="hybridMultilevel"/>
    <w:tmpl w:val="E40E7F7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43">
    <w:nsid w:val="6F933D10"/>
    <w:multiLevelType w:val="hybridMultilevel"/>
    <w:tmpl w:val="C39A6FAE"/>
    <w:lvl w:ilvl="0" w:tplc="129400A2">
      <w:start w:val="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F53CF3"/>
    <w:multiLevelType w:val="hybridMultilevel"/>
    <w:tmpl w:val="E05A8972"/>
    <w:lvl w:ilvl="0" w:tplc="129400A2">
      <w:start w:val="7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4"/>
  </w:num>
  <w:num w:numId="4">
    <w:abstractNumId w:val="31"/>
  </w:num>
  <w:num w:numId="5">
    <w:abstractNumId w:val="21"/>
  </w:num>
  <w:num w:numId="6">
    <w:abstractNumId w:val="41"/>
  </w:num>
  <w:num w:numId="7">
    <w:abstractNumId w:val="38"/>
  </w:num>
  <w:num w:numId="8">
    <w:abstractNumId w:val="28"/>
  </w:num>
  <w:num w:numId="9">
    <w:abstractNumId w:val="7"/>
  </w:num>
  <w:num w:numId="10">
    <w:abstractNumId w:val="20"/>
  </w:num>
  <w:num w:numId="11">
    <w:abstractNumId w:val="30"/>
  </w:num>
  <w:num w:numId="12">
    <w:abstractNumId w:val="29"/>
  </w:num>
  <w:num w:numId="13">
    <w:abstractNumId w:val="16"/>
  </w:num>
  <w:num w:numId="14">
    <w:abstractNumId w:val="3"/>
  </w:num>
  <w:num w:numId="15">
    <w:abstractNumId w:val="5"/>
  </w:num>
  <w:num w:numId="16">
    <w:abstractNumId w:val="27"/>
  </w:num>
  <w:num w:numId="17">
    <w:abstractNumId w:val="12"/>
  </w:num>
  <w:num w:numId="18">
    <w:abstractNumId w:val="14"/>
  </w:num>
  <w:num w:numId="19">
    <w:abstractNumId w:val="44"/>
  </w:num>
  <w:num w:numId="20">
    <w:abstractNumId w:val="42"/>
  </w:num>
  <w:num w:numId="21">
    <w:abstractNumId w:val="24"/>
  </w:num>
  <w:num w:numId="22">
    <w:abstractNumId w:val="10"/>
  </w:num>
  <w:num w:numId="23">
    <w:abstractNumId w:val="0"/>
  </w:num>
  <w:num w:numId="24">
    <w:abstractNumId w:val="23"/>
  </w:num>
  <w:num w:numId="25">
    <w:abstractNumId w:val="25"/>
  </w:num>
  <w:num w:numId="26">
    <w:abstractNumId w:val="13"/>
  </w:num>
  <w:num w:numId="27">
    <w:abstractNumId w:val="43"/>
  </w:num>
  <w:num w:numId="28">
    <w:abstractNumId w:val="15"/>
  </w:num>
  <w:num w:numId="29">
    <w:abstractNumId w:val="9"/>
  </w:num>
  <w:num w:numId="30">
    <w:abstractNumId w:val="34"/>
  </w:num>
  <w:num w:numId="31">
    <w:abstractNumId w:val="19"/>
  </w:num>
  <w:num w:numId="32">
    <w:abstractNumId w:val="36"/>
  </w:num>
  <w:num w:numId="33">
    <w:abstractNumId w:val="8"/>
  </w:num>
  <w:num w:numId="34">
    <w:abstractNumId w:val="35"/>
  </w:num>
  <w:num w:numId="35">
    <w:abstractNumId w:val="26"/>
  </w:num>
  <w:num w:numId="36">
    <w:abstractNumId w:val="6"/>
  </w:num>
  <w:num w:numId="37">
    <w:abstractNumId w:val="18"/>
  </w:num>
  <w:num w:numId="38">
    <w:abstractNumId w:val="1"/>
  </w:num>
  <w:num w:numId="39">
    <w:abstractNumId w:val="17"/>
  </w:num>
  <w:num w:numId="40">
    <w:abstractNumId w:val="33"/>
  </w:num>
  <w:num w:numId="41">
    <w:abstractNumId w:val="37"/>
  </w:num>
  <w:num w:numId="42">
    <w:abstractNumId w:val="22"/>
  </w:num>
  <w:num w:numId="43">
    <w:abstractNumId w:val="2"/>
  </w:num>
  <w:num w:numId="44">
    <w:abstractNumId w:val="32"/>
  </w:num>
  <w:num w:numId="4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fr-FR" w:vendorID="9"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1EB3"/>
    <w:rsid w:val="000021DE"/>
    <w:rsid w:val="0000227A"/>
    <w:rsid w:val="0000317C"/>
    <w:rsid w:val="00004097"/>
    <w:rsid w:val="00004C97"/>
    <w:rsid w:val="0001601D"/>
    <w:rsid w:val="000208A4"/>
    <w:rsid w:val="00036498"/>
    <w:rsid w:val="0003697B"/>
    <w:rsid w:val="0004136F"/>
    <w:rsid w:val="00041501"/>
    <w:rsid w:val="00042165"/>
    <w:rsid w:val="0004442C"/>
    <w:rsid w:val="0005730B"/>
    <w:rsid w:val="00057664"/>
    <w:rsid w:val="0006661E"/>
    <w:rsid w:val="0007474A"/>
    <w:rsid w:val="00074A6E"/>
    <w:rsid w:val="00074D8D"/>
    <w:rsid w:val="00075552"/>
    <w:rsid w:val="00076618"/>
    <w:rsid w:val="00082846"/>
    <w:rsid w:val="00082C01"/>
    <w:rsid w:val="00082DDC"/>
    <w:rsid w:val="00085838"/>
    <w:rsid w:val="00085A8A"/>
    <w:rsid w:val="00087359"/>
    <w:rsid w:val="00090300"/>
    <w:rsid w:val="0009259E"/>
    <w:rsid w:val="000A32A5"/>
    <w:rsid w:val="000A5410"/>
    <w:rsid w:val="000A691C"/>
    <w:rsid w:val="000A6BE3"/>
    <w:rsid w:val="000A6FFE"/>
    <w:rsid w:val="000A73C7"/>
    <w:rsid w:val="000B549B"/>
    <w:rsid w:val="000C3911"/>
    <w:rsid w:val="000C614D"/>
    <w:rsid w:val="000C7B55"/>
    <w:rsid w:val="000D43C8"/>
    <w:rsid w:val="000D5FA3"/>
    <w:rsid w:val="000D6709"/>
    <w:rsid w:val="000E111B"/>
    <w:rsid w:val="000E181A"/>
    <w:rsid w:val="000E6DF9"/>
    <w:rsid w:val="000F0AEE"/>
    <w:rsid w:val="000F11DD"/>
    <w:rsid w:val="000F17B6"/>
    <w:rsid w:val="000F42A1"/>
    <w:rsid w:val="000F4C1A"/>
    <w:rsid w:val="000F58C5"/>
    <w:rsid w:val="00101047"/>
    <w:rsid w:val="001015CE"/>
    <w:rsid w:val="00101E74"/>
    <w:rsid w:val="001046D7"/>
    <w:rsid w:val="00104719"/>
    <w:rsid w:val="001158F5"/>
    <w:rsid w:val="00115B9A"/>
    <w:rsid w:val="0012398E"/>
    <w:rsid w:val="001239D7"/>
    <w:rsid w:val="00124A7F"/>
    <w:rsid w:val="00125739"/>
    <w:rsid w:val="00130386"/>
    <w:rsid w:val="00130EE6"/>
    <w:rsid w:val="001342E8"/>
    <w:rsid w:val="0013571B"/>
    <w:rsid w:val="00140BAC"/>
    <w:rsid w:val="001552E0"/>
    <w:rsid w:val="001564DC"/>
    <w:rsid w:val="0016103F"/>
    <w:rsid w:val="001614C4"/>
    <w:rsid w:val="001616D0"/>
    <w:rsid w:val="00174DCE"/>
    <w:rsid w:val="0017513C"/>
    <w:rsid w:val="00180BF5"/>
    <w:rsid w:val="001859FC"/>
    <w:rsid w:val="0018698A"/>
    <w:rsid w:val="00186FC5"/>
    <w:rsid w:val="00191F04"/>
    <w:rsid w:val="00192E0E"/>
    <w:rsid w:val="00194696"/>
    <w:rsid w:val="00195BBE"/>
    <w:rsid w:val="001977F1"/>
    <w:rsid w:val="001A6C8C"/>
    <w:rsid w:val="001B0791"/>
    <w:rsid w:val="001B0E3E"/>
    <w:rsid w:val="001B5DA0"/>
    <w:rsid w:val="001C061F"/>
    <w:rsid w:val="001C3B54"/>
    <w:rsid w:val="001C3E94"/>
    <w:rsid w:val="001D3379"/>
    <w:rsid w:val="001D6870"/>
    <w:rsid w:val="001E036B"/>
    <w:rsid w:val="001E17E4"/>
    <w:rsid w:val="001E1DC8"/>
    <w:rsid w:val="001E4999"/>
    <w:rsid w:val="001E4AC4"/>
    <w:rsid w:val="001E64DD"/>
    <w:rsid w:val="001E6DE1"/>
    <w:rsid w:val="001F1752"/>
    <w:rsid w:val="001F4347"/>
    <w:rsid w:val="001F4437"/>
    <w:rsid w:val="001F4A76"/>
    <w:rsid w:val="0021333F"/>
    <w:rsid w:val="00213F83"/>
    <w:rsid w:val="00217AAD"/>
    <w:rsid w:val="00221CF6"/>
    <w:rsid w:val="0022328E"/>
    <w:rsid w:val="00225BF5"/>
    <w:rsid w:val="00225EDA"/>
    <w:rsid w:val="00231DEB"/>
    <w:rsid w:val="002324BF"/>
    <w:rsid w:val="00232815"/>
    <w:rsid w:val="00232ADE"/>
    <w:rsid w:val="002338C0"/>
    <w:rsid w:val="00237807"/>
    <w:rsid w:val="0024388E"/>
    <w:rsid w:val="0024634E"/>
    <w:rsid w:val="00246822"/>
    <w:rsid w:val="00246871"/>
    <w:rsid w:val="002468EC"/>
    <w:rsid w:val="002517E1"/>
    <w:rsid w:val="00252C3C"/>
    <w:rsid w:val="002547C3"/>
    <w:rsid w:val="00261FF4"/>
    <w:rsid w:val="00262045"/>
    <w:rsid w:val="002622BE"/>
    <w:rsid w:val="00265A30"/>
    <w:rsid w:val="00267D8D"/>
    <w:rsid w:val="00285F3B"/>
    <w:rsid w:val="00292760"/>
    <w:rsid w:val="002927E2"/>
    <w:rsid w:val="002933FD"/>
    <w:rsid w:val="00294783"/>
    <w:rsid w:val="00295795"/>
    <w:rsid w:val="00296BCF"/>
    <w:rsid w:val="002972BB"/>
    <w:rsid w:val="002A072B"/>
    <w:rsid w:val="002A2708"/>
    <w:rsid w:val="002A307F"/>
    <w:rsid w:val="002A6E4D"/>
    <w:rsid w:val="002A77AC"/>
    <w:rsid w:val="002B03E1"/>
    <w:rsid w:val="002B721F"/>
    <w:rsid w:val="002C0CF4"/>
    <w:rsid w:val="002C7F79"/>
    <w:rsid w:val="002D4951"/>
    <w:rsid w:val="002D5496"/>
    <w:rsid w:val="002D65C5"/>
    <w:rsid w:val="002D6E94"/>
    <w:rsid w:val="002D7E74"/>
    <w:rsid w:val="002E113B"/>
    <w:rsid w:val="002E2530"/>
    <w:rsid w:val="002F143B"/>
    <w:rsid w:val="002F2911"/>
    <w:rsid w:val="00301B96"/>
    <w:rsid w:val="00302267"/>
    <w:rsid w:val="00302B7B"/>
    <w:rsid w:val="003114A1"/>
    <w:rsid w:val="00312065"/>
    <w:rsid w:val="00313CCA"/>
    <w:rsid w:val="00314CFC"/>
    <w:rsid w:val="0031692F"/>
    <w:rsid w:val="00327C4D"/>
    <w:rsid w:val="00330C5C"/>
    <w:rsid w:val="00334DBA"/>
    <w:rsid w:val="0034498B"/>
    <w:rsid w:val="00346667"/>
    <w:rsid w:val="00346B69"/>
    <w:rsid w:val="00350148"/>
    <w:rsid w:val="00355E69"/>
    <w:rsid w:val="00360384"/>
    <w:rsid w:val="00362AD3"/>
    <w:rsid w:val="00365ABF"/>
    <w:rsid w:val="00367CD9"/>
    <w:rsid w:val="00376495"/>
    <w:rsid w:val="00377523"/>
    <w:rsid w:val="003814F3"/>
    <w:rsid w:val="003834DA"/>
    <w:rsid w:val="00383DC1"/>
    <w:rsid w:val="00384E0C"/>
    <w:rsid w:val="00385968"/>
    <w:rsid w:val="00387C1B"/>
    <w:rsid w:val="0039184D"/>
    <w:rsid w:val="003918C7"/>
    <w:rsid w:val="00396567"/>
    <w:rsid w:val="00397CBB"/>
    <w:rsid w:val="003A2F13"/>
    <w:rsid w:val="003A3A5F"/>
    <w:rsid w:val="003A4C93"/>
    <w:rsid w:val="003A59EA"/>
    <w:rsid w:val="003A7B1A"/>
    <w:rsid w:val="003C41E2"/>
    <w:rsid w:val="003C5AFB"/>
    <w:rsid w:val="003C5ED5"/>
    <w:rsid w:val="003D2614"/>
    <w:rsid w:val="003D295A"/>
    <w:rsid w:val="003D2B48"/>
    <w:rsid w:val="003D37DB"/>
    <w:rsid w:val="003D4709"/>
    <w:rsid w:val="003E0246"/>
    <w:rsid w:val="003E135C"/>
    <w:rsid w:val="003E3399"/>
    <w:rsid w:val="003E3543"/>
    <w:rsid w:val="003E70FC"/>
    <w:rsid w:val="003E7FD7"/>
    <w:rsid w:val="003F07D7"/>
    <w:rsid w:val="003F51C1"/>
    <w:rsid w:val="003F5F20"/>
    <w:rsid w:val="003F6362"/>
    <w:rsid w:val="00404C4E"/>
    <w:rsid w:val="004079BA"/>
    <w:rsid w:val="004136BD"/>
    <w:rsid w:val="00427FAD"/>
    <w:rsid w:val="00430043"/>
    <w:rsid w:val="00444767"/>
    <w:rsid w:val="00445C01"/>
    <w:rsid w:val="00447DAB"/>
    <w:rsid w:val="004503FD"/>
    <w:rsid w:val="004549CF"/>
    <w:rsid w:val="00462BA7"/>
    <w:rsid w:val="00463167"/>
    <w:rsid w:val="00464DAF"/>
    <w:rsid w:val="00471928"/>
    <w:rsid w:val="00481BC5"/>
    <w:rsid w:val="0048375D"/>
    <w:rsid w:val="00487DAB"/>
    <w:rsid w:val="00490906"/>
    <w:rsid w:val="00491971"/>
    <w:rsid w:val="004966A3"/>
    <w:rsid w:val="004A24D8"/>
    <w:rsid w:val="004A4191"/>
    <w:rsid w:val="004B026E"/>
    <w:rsid w:val="004B127A"/>
    <w:rsid w:val="004B3409"/>
    <w:rsid w:val="004B5A10"/>
    <w:rsid w:val="004B5C02"/>
    <w:rsid w:val="004B7D78"/>
    <w:rsid w:val="004D2CE8"/>
    <w:rsid w:val="004D2E49"/>
    <w:rsid w:val="004D36FA"/>
    <w:rsid w:val="004D4154"/>
    <w:rsid w:val="004D5E81"/>
    <w:rsid w:val="004D6ABC"/>
    <w:rsid w:val="004E0E6C"/>
    <w:rsid w:val="004E13A1"/>
    <w:rsid w:val="004F48C0"/>
    <w:rsid w:val="00501638"/>
    <w:rsid w:val="00502C2A"/>
    <w:rsid w:val="00502D4F"/>
    <w:rsid w:val="00504415"/>
    <w:rsid w:val="00515C61"/>
    <w:rsid w:val="00522289"/>
    <w:rsid w:val="005231A7"/>
    <w:rsid w:val="005253F8"/>
    <w:rsid w:val="005264BF"/>
    <w:rsid w:val="00526708"/>
    <w:rsid w:val="00531D21"/>
    <w:rsid w:val="00532FF3"/>
    <w:rsid w:val="00533A53"/>
    <w:rsid w:val="005361F4"/>
    <w:rsid w:val="00537BD3"/>
    <w:rsid w:val="0054222F"/>
    <w:rsid w:val="00542A14"/>
    <w:rsid w:val="00544442"/>
    <w:rsid w:val="005444C9"/>
    <w:rsid w:val="00545B5D"/>
    <w:rsid w:val="00555659"/>
    <w:rsid w:val="00561E41"/>
    <w:rsid w:val="0056287C"/>
    <w:rsid w:val="00563FDC"/>
    <w:rsid w:val="00570E5E"/>
    <w:rsid w:val="00581A82"/>
    <w:rsid w:val="00581F6C"/>
    <w:rsid w:val="0058281B"/>
    <w:rsid w:val="00586294"/>
    <w:rsid w:val="00593F50"/>
    <w:rsid w:val="005A1A42"/>
    <w:rsid w:val="005A23AC"/>
    <w:rsid w:val="005A23EB"/>
    <w:rsid w:val="005A7BD5"/>
    <w:rsid w:val="005B51B6"/>
    <w:rsid w:val="005B6CF1"/>
    <w:rsid w:val="005C1122"/>
    <w:rsid w:val="005C1714"/>
    <w:rsid w:val="005C7196"/>
    <w:rsid w:val="005C7541"/>
    <w:rsid w:val="005C77C6"/>
    <w:rsid w:val="005D19A3"/>
    <w:rsid w:val="005D1A7C"/>
    <w:rsid w:val="005D40EC"/>
    <w:rsid w:val="005D5099"/>
    <w:rsid w:val="005E26F1"/>
    <w:rsid w:val="005E2A5C"/>
    <w:rsid w:val="005E50A7"/>
    <w:rsid w:val="005E5716"/>
    <w:rsid w:val="005E5B65"/>
    <w:rsid w:val="005F099A"/>
    <w:rsid w:val="005F74EF"/>
    <w:rsid w:val="00600F99"/>
    <w:rsid w:val="00601658"/>
    <w:rsid w:val="0060366C"/>
    <w:rsid w:val="0060416C"/>
    <w:rsid w:val="00606D13"/>
    <w:rsid w:val="00614FE1"/>
    <w:rsid w:val="00636F9C"/>
    <w:rsid w:val="00637D51"/>
    <w:rsid w:val="006445DD"/>
    <w:rsid w:val="0064497D"/>
    <w:rsid w:val="00645F59"/>
    <w:rsid w:val="00647020"/>
    <w:rsid w:val="00654AE6"/>
    <w:rsid w:val="0066060E"/>
    <w:rsid w:val="00662196"/>
    <w:rsid w:val="00662640"/>
    <w:rsid w:val="00665064"/>
    <w:rsid w:val="00666000"/>
    <w:rsid w:val="006713BF"/>
    <w:rsid w:val="00672EAA"/>
    <w:rsid w:val="00674807"/>
    <w:rsid w:val="006824E8"/>
    <w:rsid w:val="00686CFE"/>
    <w:rsid w:val="006925E7"/>
    <w:rsid w:val="00696475"/>
    <w:rsid w:val="00696F77"/>
    <w:rsid w:val="006A0CD6"/>
    <w:rsid w:val="006A560F"/>
    <w:rsid w:val="006A5DE1"/>
    <w:rsid w:val="006A72CB"/>
    <w:rsid w:val="006A763F"/>
    <w:rsid w:val="006B179C"/>
    <w:rsid w:val="006B357D"/>
    <w:rsid w:val="006B45B5"/>
    <w:rsid w:val="006B49E3"/>
    <w:rsid w:val="006D51ED"/>
    <w:rsid w:val="006E0C5B"/>
    <w:rsid w:val="006E586D"/>
    <w:rsid w:val="006F1AC8"/>
    <w:rsid w:val="006F2A82"/>
    <w:rsid w:val="006F5C06"/>
    <w:rsid w:val="006F7A77"/>
    <w:rsid w:val="007049B4"/>
    <w:rsid w:val="00712878"/>
    <w:rsid w:val="00722A2B"/>
    <w:rsid w:val="0072611E"/>
    <w:rsid w:val="00727376"/>
    <w:rsid w:val="00730430"/>
    <w:rsid w:val="00732E7E"/>
    <w:rsid w:val="00732EC6"/>
    <w:rsid w:val="0073342E"/>
    <w:rsid w:val="00733903"/>
    <w:rsid w:val="00737AAD"/>
    <w:rsid w:val="0074018C"/>
    <w:rsid w:val="00741C0D"/>
    <w:rsid w:val="00747399"/>
    <w:rsid w:val="007503B5"/>
    <w:rsid w:val="00752665"/>
    <w:rsid w:val="00756EE0"/>
    <w:rsid w:val="00761E08"/>
    <w:rsid w:val="00765DDD"/>
    <w:rsid w:val="00774E18"/>
    <w:rsid w:val="0078106C"/>
    <w:rsid w:val="00781F0D"/>
    <w:rsid w:val="007869F8"/>
    <w:rsid w:val="00786AEA"/>
    <w:rsid w:val="007879D2"/>
    <w:rsid w:val="00797C11"/>
    <w:rsid w:val="007A2739"/>
    <w:rsid w:val="007A6DC6"/>
    <w:rsid w:val="007B05BE"/>
    <w:rsid w:val="007B0D95"/>
    <w:rsid w:val="007B420E"/>
    <w:rsid w:val="007B6791"/>
    <w:rsid w:val="007B6DE7"/>
    <w:rsid w:val="007B7796"/>
    <w:rsid w:val="007D3D1D"/>
    <w:rsid w:val="007D5627"/>
    <w:rsid w:val="007D69E5"/>
    <w:rsid w:val="007D6FE2"/>
    <w:rsid w:val="007E01DC"/>
    <w:rsid w:val="007E42B9"/>
    <w:rsid w:val="007E5C05"/>
    <w:rsid w:val="007E6112"/>
    <w:rsid w:val="007E66BC"/>
    <w:rsid w:val="007F4C53"/>
    <w:rsid w:val="007F54A6"/>
    <w:rsid w:val="0080079D"/>
    <w:rsid w:val="00801F0B"/>
    <w:rsid w:val="008023FF"/>
    <w:rsid w:val="00802DFF"/>
    <w:rsid w:val="00806CF8"/>
    <w:rsid w:val="00810BF0"/>
    <w:rsid w:val="00814E14"/>
    <w:rsid w:val="00815A86"/>
    <w:rsid w:val="008178FD"/>
    <w:rsid w:val="00820825"/>
    <w:rsid w:val="0082382F"/>
    <w:rsid w:val="00824BE7"/>
    <w:rsid w:val="00825BE5"/>
    <w:rsid w:val="00830797"/>
    <w:rsid w:val="008329F8"/>
    <w:rsid w:val="00833BC2"/>
    <w:rsid w:val="0083541D"/>
    <w:rsid w:val="008372E9"/>
    <w:rsid w:val="00837F27"/>
    <w:rsid w:val="008413C4"/>
    <w:rsid w:val="00850ACA"/>
    <w:rsid w:val="008513D3"/>
    <w:rsid w:val="00861425"/>
    <w:rsid w:val="00863D5C"/>
    <w:rsid w:val="008644A3"/>
    <w:rsid w:val="0087108E"/>
    <w:rsid w:val="008722A6"/>
    <w:rsid w:val="00874450"/>
    <w:rsid w:val="00875F46"/>
    <w:rsid w:val="00877120"/>
    <w:rsid w:val="008806E0"/>
    <w:rsid w:val="00887518"/>
    <w:rsid w:val="008907DE"/>
    <w:rsid w:val="00893820"/>
    <w:rsid w:val="00895F2E"/>
    <w:rsid w:val="008960F8"/>
    <w:rsid w:val="008A0CCE"/>
    <w:rsid w:val="008A4570"/>
    <w:rsid w:val="008A4C2B"/>
    <w:rsid w:val="008B13ED"/>
    <w:rsid w:val="008B274B"/>
    <w:rsid w:val="008B4DA3"/>
    <w:rsid w:val="008B5193"/>
    <w:rsid w:val="008B7478"/>
    <w:rsid w:val="008B7A9D"/>
    <w:rsid w:val="008C6704"/>
    <w:rsid w:val="008D2293"/>
    <w:rsid w:val="008D3F7D"/>
    <w:rsid w:val="008D46BB"/>
    <w:rsid w:val="008D4D65"/>
    <w:rsid w:val="008D55FB"/>
    <w:rsid w:val="008D5767"/>
    <w:rsid w:val="008D775D"/>
    <w:rsid w:val="008E0597"/>
    <w:rsid w:val="008E3240"/>
    <w:rsid w:val="008E5508"/>
    <w:rsid w:val="008E73DD"/>
    <w:rsid w:val="008F381E"/>
    <w:rsid w:val="00903A56"/>
    <w:rsid w:val="00903E91"/>
    <w:rsid w:val="009073CF"/>
    <w:rsid w:val="00913464"/>
    <w:rsid w:val="0091581A"/>
    <w:rsid w:val="00915B20"/>
    <w:rsid w:val="009201C6"/>
    <w:rsid w:val="00920E27"/>
    <w:rsid w:val="00922153"/>
    <w:rsid w:val="00922598"/>
    <w:rsid w:val="00924E7D"/>
    <w:rsid w:val="009269AF"/>
    <w:rsid w:val="009540C2"/>
    <w:rsid w:val="009542C5"/>
    <w:rsid w:val="00955ABD"/>
    <w:rsid w:val="009657DC"/>
    <w:rsid w:val="00967790"/>
    <w:rsid w:val="00973C17"/>
    <w:rsid w:val="009740BD"/>
    <w:rsid w:val="00981E11"/>
    <w:rsid w:val="009834B3"/>
    <w:rsid w:val="009872A2"/>
    <w:rsid w:val="009927A0"/>
    <w:rsid w:val="009935ED"/>
    <w:rsid w:val="00994787"/>
    <w:rsid w:val="0099674D"/>
    <w:rsid w:val="00997AD4"/>
    <w:rsid w:val="009A2B5E"/>
    <w:rsid w:val="009A4262"/>
    <w:rsid w:val="009B1D94"/>
    <w:rsid w:val="009B4F4F"/>
    <w:rsid w:val="009B5587"/>
    <w:rsid w:val="009B6751"/>
    <w:rsid w:val="009C27A3"/>
    <w:rsid w:val="009C529E"/>
    <w:rsid w:val="009C6C7D"/>
    <w:rsid w:val="009D0C48"/>
    <w:rsid w:val="009D4468"/>
    <w:rsid w:val="009D620B"/>
    <w:rsid w:val="009D663E"/>
    <w:rsid w:val="009E3073"/>
    <w:rsid w:val="009E42FD"/>
    <w:rsid w:val="009E7BFF"/>
    <w:rsid w:val="009F2CC7"/>
    <w:rsid w:val="009F7A0F"/>
    <w:rsid w:val="00A0196B"/>
    <w:rsid w:val="00A044CB"/>
    <w:rsid w:val="00A0569D"/>
    <w:rsid w:val="00A06E1F"/>
    <w:rsid w:val="00A0797D"/>
    <w:rsid w:val="00A125B5"/>
    <w:rsid w:val="00A20F3C"/>
    <w:rsid w:val="00A213BC"/>
    <w:rsid w:val="00A216A3"/>
    <w:rsid w:val="00A255E3"/>
    <w:rsid w:val="00A26E51"/>
    <w:rsid w:val="00A304DB"/>
    <w:rsid w:val="00A33278"/>
    <w:rsid w:val="00A42005"/>
    <w:rsid w:val="00A42088"/>
    <w:rsid w:val="00A45FB2"/>
    <w:rsid w:val="00A4669A"/>
    <w:rsid w:val="00A46BBB"/>
    <w:rsid w:val="00A46DF0"/>
    <w:rsid w:val="00A47BE8"/>
    <w:rsid w:val="00A53982"/>
    <w:rsid w:val="00A54DF8"/>
    <w:rsid w:val="00A57CAE"/>
    <w:rsid w:val="00A60749"/>
    <w:rsid w:val="00A61E11"/>
    <w:rsid w:val="00A71484"/>
    <w:rsid w:val="00A73223"/>
    <w:rsid w:val="00A74946"/>
    <w:rsid w:val="00A80707"/>
    <w:rsid w:val="00A81900"/>
    <w:rsid w:val="00A821AA"/>
    <w:rsid w:val="00A83F86"/>
    <w:rsid w:val="00A92C35"/>
    <w:rsid w:val="00A949AA"/>
    <w:rsid w:val="00A94E44"/>
    <w:rsid w:val="00AA1C64"/>
    <w:rsid w:val="00AA3FEC"/>
    <w:rsid w:val="00AA6F91"/>
    <w:rsid w:val="00AB1C0F"/>
    <w:rsid w:val="00AB48FD"/>
    <w:rsid w:val="00AB6886"/>
    <w:rsid w:val="00AC1DB6"/>
    <w:rsid w:val="00AC281F"/>
    <w:rsid w:val="00AC3F20"/>
    <w:rsid w:val="00AC41B0"/>
    <w:rsid w:val="00AD0F35"/>
    <w:rsid w:val="00AD0FE2"/>
    <w:rsid w:val="00AD2975"/>
    <w:rsid w:val="00AD4398"/>
    <w:rsid w:val="00AD6405"/>
    <w:rsid w:val="00AD715C"/>
    <w:rsid w:val="00AD75F2"/>
    <w:rsid w:val="00AE27B9"/>
    <w:rsid w:val="00AE2976"/>
    <w:rsid w:val="00AE4110"/>
    <w:rsid w:val="00AE7359"/>
    <w:rsid w:val="00AF2ADE"/>
    <w:rsid w:val="00AF4935"/>
    <w:rsid w:val="00AF5FF9"/>
    <w:rsid w:val="00B00364"/>
    <w:rsid w:val="00B03464"/>
    <w:rsid w:val="00B061B5"/>
    <w:rsid w:val="00B11982"/>
    <w:rsid w:val="00B1323A"/>
    <w:rsid w:val="00B15C7B"/>
    <w:rsid w:val="00B16944"/>
    <w:rsid w:val="00B26E22"/>
    <w:rsid w:val="00B3082A"/>
    <w:rsid w:val="00B343E1"/>
    <w:rsid w:val="00B34C22"/>
    <w:rsid w:val="00B37CD1"/>
    <w:rsid w:val="00B433E8"/>
    <w:rsid w:val="00B45060"/>
    <w:rsid w:val="00B454C4"/>
    <w:rsid w:val="00B4623B"/>
    <w:rsid w:val="00B504BC"/>
    <w:rsid w:val="00B510E5"/>
    <w:rsid w:val="00B569C5"/>
    <w:rsid w:val="00B6042E"/>
    <w:rsid w:val="00B800C8"/>
    <w:rsid w:val="00B86A49"/>
    <w:rsid w:val="00B91DA9"/>
    <w:rsid w:val="00BA0850"/>
    <w:rsid w:val="00BA4EE9"/>
    <w:rsid w:val="00BA5AA3"/>
    <w:rsid w:val="00BB41D3"/>
    <w:rsid w:val="00BB5187"/>
    <w:rsid w:val="00BC312C"/>
    <w:rsid w:val="00BD1A7A"/>
    <w:rsid w:val="00BD70BB"/>
    <w:rsid w:val="00BE00E9"/>
    <w:rsid w:val="00BE0D83"/>
    <w:rsid w:val="00BE3DD7"/>
    <w:rsid w:val="00BE3F51"/>
    <w:rsid w:val="00BE4BAA"/>
    <w:rsid w:val="00BE5305"/>
    <w:rsid w:val="00BE6927"/>
    <w:rsid w:val="00BE6EF5"/>
    <w:rsid w:val="00BF68DD"/>
    <w:rsid w:val="00BF6A8E"/>
    <w:rsid w:val="00BF70B7"/>
    <w:rsid w:val="00BF7433"/>
    <w:rsid w:val="00BF7F44"/>
    <w:rsid w:val="00C00B64"/>
    <w:rsid w:val="00C02F0A"/>
    <w:rsid w:val="00C11B2A"/>
    <w:rsid w:val="00C11C2C"/>
    <w:rsid w:val="00C132FC"/>
    <w:rsid w:val="00C13EFB"/>
    <w:rsid w:val="00C14D46"/>
    <w:rsid w:val="00C153C0"/>
    <w:rsid w:val="00C220CA"/>
    <w:rsid w:val="00C22423"/>
    <w:rsid w:val="00C25068"/>
    <w:rsid w:val="00C27146"/>
    <w:rsid w:val="00C2747D"/>
    <w:rsid w:val="00C3194A"/>
    <w:rsid w:val="00C34149"/>
    <w:rsid w:val="00C3549A"/>
    <w:rsid w:val="00C36519"/>
    <w:rsid w:val="00C37A74"/>
    <w:rsid w:val="00C43053"/>
    <w:rsid w:val="00C446DC"/>
    <w:rsid w:val="00C451D6"/>
    <w:rsid w:val="00C472A4"/>
    <w:rsid w:val="00C507EE"/>
    <w:rsid w:val="00C52B4E"/>
    <w:rsid w:val="00C53016"/>
    <w:rsid w:val="00C53ABD"/>
    <w:rsid w:val="00C53E7A"/>
    <w:rsid w:val="00C5727C"/>
    <w:rsid w:val="00C63794"/>
    <w:rsid w:val="00C6418E"/>
    <w:rsid w:val="00C75AD9"/>
    <w:rsid w:val="00C82C50"/>
    <w:rsid w:val="00C84FB4"/>
    <w:rsid w:val="00C8503A"/>
    <w:rsid w:val="00C86A6A"/>
    <w:rsid w:val="00C927B5"/>
    <w:rsid w:val="00C9352D"/>
    <w:rsid w:val="00C936D6"/>
    <w:rsid w:val="00C9567F"/>
    <w:rsid w:val="00CA67EA"/>
    <w:rsid w:val="00CA7C5B"/>
    <w:rsid w:val="00CB1EFE"/>
    <w:rsid w:val="00CB4CDE"/>
    <w:rsid w:val="00CB4D68"/>
    <w:rsid w:val="00CB515E"/>
    <w:rsid w:val="00CB5B39"/>
    <w:rsid w:val="00CB5F5F"/>
    <w:rsid w:val="00CC1922"/>
    <w:rsid w:val="00CC3812"/>
    <w:rsid w:val="00CC57DB"/>
    <w:rsid w:val="00CD3FFD"/>
    <w:rsid w:val="00CE4043"/>
    <w:rsid w:val="00CE42EB"/>
    <w:rsid w:val="00CF1A71"/>
    <w:rsid w:val="00CF3E6B"/>
    <w:rsid w:val="00CF60F9"/>
    <w:rsid w:val="00CF6C5D"/>
    <w:rsid w:val="00D02765"/>
    <w:rsid w:val="00D05CA8"/>
    <w:rsid w:val="00D124DE"/>
    <w:rsid w:val="00D156A6"/>
    <w:rsid w:val="00D16146"/>
    <w:rsid w:val="00D21496"/>
    <w:rsid w:val="00D32CE7"/>
    <w:rsid w:val="00D33B14"/>
    <w:rsid w:val="00D34741"/>
    <w:rsid w:val="00D40A9D"/>
    <w:rsid w:val="00D5354E"/>
    <w:rsid w:val="00D542C2"/>
    <w:rsid w:val="00D62686"/>
    <w:rsid w:val="00D746A6"/>
    <w:rsid w:val="00D76467"/>
    <w:rsid w:val="00D76E51"/>
    <w:rsid w:val="00D811F1"/>
    <w:rsid w:val="00D85099"/>
    <w:rsid w:val="00D85415"/>
    <w:rsid w:val="00D86E6B"/>
    <w:rsid w:val="00D93965"/>
    <w:rsid w:val="00D94429"/>
    <w:rsid w:val="00D97B4C"/>
    <w:rsid w:val="00DA030E"/>
    <w:rsid w:val="00DA49D3"/>
    <w:rsid w:val="00DA659E"/>
    <w:rsid w:val="00DA7F7A"/>
    <w:rsid w:val="00DB21CC"/>
    <w:rsid w:val="00DB36EA"/>
    <w:rsid w:val="00DB6EF1"/>
    <w:rsid w:val="00DC1EB3"/>
    <w:rsid w:val="00DC27F5"/>
    <w:rsid w:val="00DC49ED"/>
    <w:rsid w:val="00DC7FAD"/>
    <w:rsid w:val="00DD03C4"/>
    <w:rsid w:val="00DD27AF"/>
    <w:rsid w:val="00DE3AA4"/>
    <w:rsid w:val="00DE44ED"/>
    <w:rsid w:val="00DF0623"/>
    <w:rsid w:val="00DF1175"/>
    <w:rsid w:val="00DF1FAA"/>
    <w:rsid w:val="00E014C3"/>
    <w:rsid w:val="00E01A1B"/>
    <w:rsid w:val="00E01C50"/>
    <w:rsid w:val="00E040F5"/>
    <w:rsid w:val="00E044B7"/>
    <w:rsid w:val="00E16210"/>
    <w:rsid w:val="00E1790A"/>
    <w:rsid w:val="00E17C01"/>
    <w:rsid w:val="00E2016D"/>
    <w:rsid w:val="00E22F0C"/>
    <w:rsid w:val="00E356EA"/>
    <w:rsid w:val="00E40E15"/>
    <w:rsid w:val="00E42980"/>
    <w:rsid w:val="00E434A3"/>
    <w:rsid w:val="00E5043E"/>
    <w:rsid w:val="00E56D76"/>
    <w:rsid w:val="00E610A7"/>
    <w:rsid w:val="00E6408E"/>
    <w:rsid w:val="00E6591E"/>
    <w:rsid w:val="00E70143"/>
    <w:rsid w:val="00E724E6"/>
    <w:rsid w:val="00E80A17"/>
    <w:rsid w:val="00E9145B"/>
    <w:rsid w:val="00E935E4"/>
    <w:rsid w:val="00E94A2A"/>
    <w:rsid w:val="00EA1475"/>
    <w:rsid w:val="00EA5024"/>
    <w:rsid w:val="00EB3261"/>
    <w:rsid w:val="00EB52A1"/>
    <w:rsid w:val="00EB5553"/>
    <w:rsid w:val="00EB60FF"/>
    <w:rsid w:val="00EB7CC1"/>
    <w:rsid w:val="00EC391A"/>
    <w:rsid w:val="00EC3E8C"/>
    <w:rsid w:val="00EC69D5"/>
    <w:rsid w:val="00ED1478"/>
    <w:rsid w:val="00ED1A6F"/>
    <w:rsid w:val="00EE1E3E"/>
    <w:rsid w:val="00EE225A"/>
    <w:rsid w:val="00EE29FB"/>
    <w:rsid w:val="00EE3634"/>
    <w:rsid w:val="00EF3CA0"/>
    <w:rsid w:val="00EF49B9"/>
    <w:rsid w:val="00EF4DE5"/>
    <w:rsid w:val="00F021AF"/>
    <w:rsid w:val="00F03CC6"/>
    <w:rsid w:val="00F11062"/>
    <w:rsid w:val="00F11079"/>
    <w:rsid w:val="00F12EAA"/>
    <w:rsid w:val="00F12F58"/>
    <w:rsid w:val="00F152A0"/>
    <w:rsid w:val="00F15A56"/>
    <w:rsid w:val="00F17AEC"/>
    <w:rsid w:val="00F23872"/>
    <w:rsid w:val="00F23B7F"/>
    <w:rsid w:val="00F24148"/>
    <w:rsid w:val="00F264BD"/>
    <w:rsid w:val="00F30097"/>
    <w:rsid w:val="00F3491B"/>
    <w:rsid w:val="00F35DDC"/>
    <w:rsid w:val="00F366E1"/>
    <w:rsid w:val="00F40ED3"/>
    <w:rsid w:val="00F42213"/>
    <w:rsid w:val="00F45296"/>
    <w:rsid w:val="00F47B21"/>
    <w:rsid w:val="00F515CE"/>
    <w:rsid w:val="00F5663D"/>
    <w:rsid w:val="00F5746E"/>
    <w:rsid w:val="00F61D31"/>
    <w:rsid w:val="00F65465"/>
    <w:rsid w:val="00F66C72"/>
    <w:rsid w:val="00F70733"/>
    <w:rsid w:val="00F70BCD"/>
    <w:rsid w:val="00F719BB"/>
    <w:rsid w:val="00F73B4B"/>
    <w:rsid w:val="00F82B10"/>
    <w:rsid w:val="00F8484D"/>
    <w:rsid w:val="00F85486"/>
    <w:rsid w:val="00F862C7"/>
    <w:rsid w:val="00F86393"/>
    <w:rsid w:val="00F873E4"/>
    <w:rsid w:val="00F90E80"/>
    <w:rsid w:val="00F926E4"/>
    <w:rsid w:val="00F9418B"/>
    <w:rsid w:val="00F9566F"/>
    <w:rsid w:val="00F97519"/>
    <w:rsid w:val="00FA0937"/>
    <w:rsid w:val="00FA509B"/>
    <w:rsid w:val="00FB42FB"/>
    <w:rsid w:val="00FB5B74"/>
    <w:rsid w:val="00FB7897"/>
    <w:rsid w:val="00FB7ACC"/>
    <w:rsid w:val="00FC2E86"/>
    <w:rsid w:val="00FC66CA"/>
    <w:rsid w:val="00FD14EC"/>
    <w:rsid w:val="00FD78EB"/>
    <w:rsid w:val="00FE0C45"/>
    <w:rsid w:val="00FE1842"/>
    <w:rsid w:val="00FE2195"/>
    <w:rsid w:val="00FE294A"/>
    <w:rsid w:val="00FE48DB"/>
    <w:rsid w:val="00FF1C76"/>
    <w:rsid w:val="00FF4988"/>
    <w:rsid w:val="00FF6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lsdException w:name="toc 2" w:uiPriority="39"/>
    <w:lsdException w:name="toc 3"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2EC6"/>
    <w:pPr>
      <w:ind w:left="851" w:right="567"/>
    </w:pPr>
    <w:rPr>
      <w:rFonts w:ascii="Calibri" w:hAnsi="Calibri"/>
      <w:lang w:eastAsia="en-US" w:bidi="he-IL"/>
    </w:rPr>
  </w:style>
  <w:style w:type="paragraph" w:styleId="Titre1">
    <w:name w:val="heading 1"/>
    <w:next w:val="Normal"/>
    <w:qFormat/>
    <w:rsid w:val="00302267"/>
    <w:pPr>
      <w:keepNext/>
      <w:pageBreakBefore/>
      <w:shd w:val="clear" w:color="auto" w:fill="1F497D"/>
      <w:ind w:right="284"/>
      <w:outlineLvl w:val="0"/>
    </w:pPr>
    <w:rPr>
      <w:rFonts w:ascii="Century Gothic" w:hAnsi="Century Gothic"/>
      <w:b/>
      <w:caps/>
      <w:color w:val="F2F2F2"/>
      <w:kern w:val="28"/>
      <w:sz w:val="24"/>
      <w:lang w:eastAsia="en-US" w:bidi="he-IL"/>
    </w:rPr>
  </w:style>
  <w:style w:type="paragraph" w:styleId="Titre2">
    <w:name w:val="heading 2"/>
    <w:next w:val="Normal"/>
    <w:qFormat/>
    <w:rsid w:val="00302267"/>
    <w:pPr>
      <w:shd w:val="clear" w:color="auto" w:fill="95B3D7"/>
      <w:ind w:right="284"/>
      <w:outlineLvl w:val="1"/>
    </w:pPr>
    <w:rPr>
      <w:rFonts w:ascii="Century Gothic" w:hAnsi="Century Gothic"/>
      <w:b/>
      <w:caps/>
      <w:color w:val="F2F2F2"/>
      <w:sz w:val="24"/>
      <w:lang w:eastAsia="en-US" w:bidi="he-IL"/>
    </w:rPr>
  </w:style>
  <w:style w:type="paragraph" w:styleId="Titre3">
    <w:name w:val="heading 3"/>
    <w:next w:val="Normal"/>
    <w:qFormat/>
    <w:rsid w:val="00302267"/>
    <w:pPr>
      <w:ind w:right="284"/>
      <w:outlineLvl w:val="2"/>
    </w:pPr>
    <w:rPr>
      <w:rFonts w:ascii="Century Gothic" w:hAnsi="Century Gothic"/>
      <w:b/>
      <w:lang w:val="en-GB" w:eastAsia="en-US" w:bidi="he-IL"/>
    </w:rPr>
  </w:style>
  <w:style w:type="paragraph" w:styleId="Titre4">
    <w:name w:val="heading 4"/>
    <w:next w:val="Normal"/>
    <w:qFormat/>
    <w:rsid w:val="00302267"/>
    <w:pPr>
      <w:keepNext/>
      <w:outlineLvl w:val="3"/>
    </w:pPr>
    <w:rPr>
      <w:rFonts w:ascii="Century Gothic" w:hAnsi="Century Gothic"/>
      <w:b/>
      <w:sz w:val="18"/>
      <w:lang w:eastAsia="en-US" w:bidi="he-IL"/>
    </w:rPr>
  </w:style>
  <w:style w:type="paragraph" w:styleId="Titre5">
    <w:name w:val="heading 5"/>
    <w:next w:val="Normal"/>
    <w:qFormat/>
    <w:rsid w:val="00376495"/>
    <w:pPr>
      <w:jc w:val="both"/>
      <w:outlineLvl w:val="4"/>
    </w:pPr>
    <w:rPr>
      <w:rFonts w:ascii="Century Gothic" w:hAnsi="Century Gothic"/>
      <w:sz w:val="18"/>
      <w:lang w:val="en-GB" w:eastAsia="en-US" w:bidi="he-IL"/>
    </w:rPr>
  </w:style>
  <w:style w:type="paragraph" w:styleId="Titre6">
    <w:name w:val="heading 6"/>
    <w:aliases w:val="Texte"/>
    <w:next w:val="Normal"/>
    <w:qFormat/>
    <w:rsid w:val="00302267"/>
    <w:pPr>
      <w:jc w:val="both"/>
      <w:outlineLvl w:val="5"/>
    </w:pPr>
    <w:rPr>
      <w:rFonts w:ascii="Century Gothic" w:hAnsi="Century Gothic"/>
      <w:sz w:val="18"/>
      <w:lang w:eastAsia="en-US" w:bidi="he-IL"/>
    </w:rPr>
  </w:style>
  <w:style w:type="paragraph" w:styleId="Titre7">
    <w:name w:val="heading 7"/>
    <w:next w:val="Normal"/>
    <w:rsid w:val="00732EC6"/>
    <w:pPr>
      <w:spacing w:before="240" w:after="60"/>
      <w:outlineLvl w:val="6"/>
    </w:pPr>
    <w:rPr>
      <w:rFonts w:ascii="Arial" w:hAnsi="Arial"/>
      <w:lang w:eastAsia="en-US" w:bidi="he-IL"/>
    </w:rPr>
  </w:style>
  <w:style w:type="paragraph" w:styleId="Titre8">
    <w:name w:val="heading 8"/>
    <w:next w:val="Normal"/>
    <w:rsid w:val="00732EC6"/>
    <w:pPr>
      <w:spacing w:before="240" w:after="60"/>
      <w:outlineLvl w:val="7"/>
    </w:pPr>
    <w:rPr>
      <w:rFonts w:ascii="Arial" w:hAnsi="Arial"/>
      <w:i/>
      <w:lang w:eastAsia="en-US" w:bidi="he-IL"/>
    </w:rPr>
  </w:style>
  <w:style w:type="paragraph" w:styleId="Titre9">
    <w:name w:val="heading 9"/>
    <w:basedOn w:val="Normal"/>
    <w:next w:val="Normal"/>
    <w:rsid w:val="00732EC6"/>
    <w:pPr>
      <w:spacing w:before="240" w:after="60"/>
      <w:ind w:left="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732EC6"/>
    <w:pPr>
      <w:tabs>
        <w:tab w:val="center" w:pos="4536"/>
        <w:tab w:val="right" w:pos="9072"/>
      </w:tabs>
      <w:ind w:left="851" w:right="567"/>
    </w:pPr>
    <w:rPr>
      <w:lang w:val="en-GB" w:eastAsia="en-US" w:bidi="he-IL"/>
    </w:rPr>
  </w:style>
  <w:style w:type="paragraph" w:styleId="Pieddepage">
    <w:name w:val="footer"/>
    <w:basedOn w:val="En-tte"/>
    <w:rsid w:val="007D5627"/>
    <w:rPr>
      <w:b/>
    </w:rPr>
  </w:style>
  <w:style w:type="character" w:styleId="Numrodepage">
    <w:name w:val="page number"/>
    <w:rsid w:val="004B7D78"/>
    <w:rPr>
      <w:rFonts w:ascii="Calibri" w:hAnsi="Calibri"/>
      <w:sz w:val="18"/>
    </w:rPr>
  </w:style>
  <w:style w:type="table" w:styleId="Grilledutableau">
    <w:name w:val="Table Grid"/>
    <w:basedOn w:val="TableauNormal"/>
    <w:rsid w:val="008413C4"/>
    <w:pPr>
      <w:ind w:left="851" w:righ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calis">
    <w:name w:val="localis"/>
    <w:rsid w:val="007D5627"/>
    <w:pPr>
      <w:ind w:left="1701" w:right="284"/>
    </w:pPr>
    <w:rPr>
      <w:b/>
      <w:i/>
      <w:noProof/>
      <w:lang w:val="en-GB" w:eastAsia="en-US" w:bidi="he-IL"/>
    </w:rPr>
  </w:style>
  <w:style w:type="paragraph" w:customStyle="1" w:styleId="descript">
    <w:name w:val="descript"/>
    <w:autoRedefine/>
    <w:rsid w:val="00302267"/>
    <w:pPr>
      <w:ind w:right="-1"/>
      <w:jc w:val="both"/>
    </w:pPr>
    <w:rPr>
      <w:rFonts w:ascii="Century Gothic" w:hAnsi="Century Gothic"/>
      <w:sz w:val="18"/>
      <w:szCs w:val="18"/>
      <w:lang w:eastAsia="en-US" w:bidi="he-IL"/>
    </w:rPr>
  </w:style>
  <w:style w:type="paragraph" w:customStyle="1" w:styleId="cache">
    <w:name w:val="cache"/>
    <w:rsid w:val="007D5627"/>
    <w:rPr>
      <w:noProof/>
      <w:color w:val="FFFFFF"/>
      <w:sz w:val="2"/>
      <w:lang w:val="en-GB" w:eastAsia="en-US" w:bidi="he-IL"/>
    </w:rPr>
  </w:style>
  <w:style w:type="paragraph" w:customStyle="1" w:styleId="titregras">
    <w:name w:val="titregras"/>
    <w:next w:val="Normal"/>
    <w:rsid w:val="007D5627"/>
    <w:pPr>
      <w:ind w:left="851" w:right="567"/>
    </w:pPr>
    <w:rPr>
      <w:b/>
      <w:noProof/>
      <w:lang w:val="en-GB" w:eastAsia="en-US" w:bidi="he-IL"/>
    </w:rPr>
  </w:style>
  <w:style w:type="paragraph" w:customStyle="1" w:styleId="norm2">
    <w:name w:val="norm2"/>
    <w:next w:val="Normal"/>
    <w:rsid w:val="00DC49ED"/>
    <w:pPr>
      <w:ind w:left="851" w:right="567"/>
    </w:pPr>
    <w:rPr>
      <w:noProof/>
      <w:sz w:val="2"/>
      <w:lang w:val="en-GB" w:eastAsia="en-US" w:bidi="he-IL"/>
    </w:rPr>
  </w:style>
  <w:style w:type="paragraph" w:customStyle="1" w:styleId="descperso">
    <w:name w:val="descperso"/>
    <w:basedOn w:val="descript"/>
    <w:rsid w:val="007D5627"/>
    <w:rPr>
      <w:i/>
      <w:color w:val="FF0000"/>
    </w:rPr>
  </w:style>
  <w:style w:type="paragraph" w:customStyle="1" w:styleId="achoisir">
    <w:name w:val="a_choisir"/>
    <w:rsid w:val="007D5627"/>
    <w:rPr>
      <w:strike/>
      <w:noProof/>
      <w:color w:val="0000FF"/>
      <w:lang w:val="en-GB" w:eastAsia="en-US" w:bidi="he-IL"/>
    </w:rPr>
  </w:style>
  <w:style w:type="paragraph" w:customStyle="1" w:styleId="descprovis">
    <w:name w:val="descprovis"/>
    <w:basedOn w:val="Normal"/>
    <w:rsid w:val="007D5627"/>
    <w:rPr>
      <w:strike/>
      <w:color w:val="0000FF"/>
      <w:sz w:val="24"/>
    </w:rPr>
  </w:style>
  <w:style w:type="paragraph" w:styleId="TM1">
    <w:name w:val="toc 1"/>
    <w:next w:val="TM2"/>
    <w:autoRedefine/>
    <w:uiPriority w:val="39"/>
    <w:rsid w:val="009269AF"/>
    <w:pPr>
      <w:shd w:val="clear" w:color="auto" w:fill="1F497D"/>
      <w:tabs>
        <w:tab w:val="right" w:pos="10195"/>
      </w:tabs>
      <w:outlineLvl w:val="0"/>
    </w:pPr>
    <w:rPr>
      <w:rFonts w:ascii="Calibri" w:hAnsi="Calibri"/>
      <w:b/>
      <w:color w:val="F2F2F2"/>
      <w:sz w:val="22"/>
    </w:rPr>
  </w:style>
  <w:style w:type="paragraph" w:styleId="TM2">
    <w:name w:val="toc 2"/>
    <w:next w:val="Normal"/>
    <w:autoRedefine/>
    <w:uiPriority w:val="39"/>
    <w:rsid w:val="009269AF"/>
    <w:pPr>
      <w:shd w:val="clear" w:color="auto" w:fill="B8CCE4"/>
      <w:tabs>
        <w:tab w:val="right" w:pos="10195"/>
      </w:tabs>
    </w:pPr>
    <w:rPr>
      <w:rFonts w:ascii="Calibri" w:hAnsi="Calibri"/>
      <w:b/>
      <w:color w:val="F2F2F2"/>
    </w:rPr>
  </w:style>
  <w:style w:type="paragraph" w:styleId="TM3">
    <w:name w:val="toc 3"/>
    <w:next w:val="Normal"/>
    <w:autoRedefine/>
    <w:uiPriority w:val="39"/>
    <w:rsid w:val="003834DA"/>
    <w:pPr>
      <w:tabs>
        <w:tab w:val="right" w:leader="dot" w:pos="10195"/>
      </w:tabs>
      <w:ind w:left="567" w:hanging="567"/>
    </w:pPr>
    <w:rPr>
      <w:rFonts w:ascii="Calibri" w:hAnsi="Calibri"/>
    </w:rPr>
  </w:style>
  <w:style w:type="paragraph" w:styleId="TM4">
    <w:name w:val="toc 4"/>
    <w:next w:val="Normal"/>
    <w:autoRedefine/>
    <w:semiHidden/>
    <w:rsid w:val="007D5627"/>
    <w:pPr>
      <w:ind w:left="600"/>
    </w:pPr>
  </w:style>
  <w:style w:type="paragraph" w:styleId="TM5">
    <w:name w:val="toc 5"/>
    <w:next w:val="Normal"/>
    <w:autoRedefine/>
    <w:semiHidden/>
    <w:rsid w:val="007D5627"/>
    <w:pPr>
      <w:ind w:left="800"/>
    </w:pPr>
  </w:style>
  <w:style w:type="paragraph" w:styleId="TM6">
    <w:name w:val="toc 6"/>
    <w:next w:val="Normal"/>
    <w:autoRedefine/>
    <w:semiHidden/>
    <w:rsid w:val="007D5627"/>
    <w:pPr>
      <w:ind w:left="1000"/>
    </w:pPr>
  </w:style>
  <w:style w:type="paragraph" w:styleId="NormalWeb">
    <w:name w:val="Normal (Web)"/>
    <w:basedOn w:val="Normal"/>
    <w:rsid w:val="007D5627"/>
    <w:rPr>
      <w:sz w:val="24"/>
      <w:szCs w:val="24"/>
    </w:rPr>
  </w:style>
  <w:style w:type="paragraph" w:customStyle="1" w:styleId="localistitre">
    <w:name w:val="localistitre"/>
    <w:basedOn w:val="localis"/>
    <w:rsid w:val="007D5627"/>
    <w:pPr>
      <w:ind w:left="1418"/>
    </w:pPr>
    <w:rPr>
      <w:i w:val="0"/>
    </w:rPr>
  </w:style>
  <w:style w:type="paragraph" w:styleId="Index1">
    <w:name w:val="index 1"/>
    <w:basedOn w:val="Normal"/>
    <w:next w:val="Normal"/>
    <w:autoRedefine/>
    <w:rsid w:val="00732EC6"/>
    <w:pPr>
      <w:ind w:left="200" w:hanging="200"/>
    </w:pPr>
  </w:style>
  <w:style w:type="paragraph" w:styleId="Textedebulles">
    <w:name w:val="Balloon Text"/>
    <w:basedOn w:val="Normal"/>
    <w:link w:val="TextedebullesCar"/>
    <w:rsid w:val="00674807"/>
    <w:rPr>
      <w:rFonts w:ascii="Tahoma" w:hAnsi="Tahoma" w:cs="Tahoma"/>
      <w:sz w:val="16"/>
      <w:szCs w:val="16"/>
    </w:rPr>
  </w:style>
  <w:style w:type="character" w:customStyle="1" w:styleId="TextedebullesCar">
    <w:name w:val="Texte de bulles Car"/>
    <w:basedOn w:val="Policepardfaut"/>
    <w:link w:val="Textedebulles"/>
    <w:rsid w:val="00674807"/>
    <w:rPr>
      <w:rFonts w:ascii="Tahoma" w:hAnsi="Tahoma" w:cs="Tahoma"/>
      <w:sz w:val="16"/>
      <w:szCs w:val="16"/>
      <w:lang w:eastAsia="en-US" w:bidi="he-IL"/>
    </w:rPr>
  </w:style>
  <w:style w:type="character" w:customStyle="1" w:styleId="En-tteCar">
    <w:name w:val="En-tête Car"/>
    <w:link w:val="En-tte"/>
    <w:uiPriority w:val="99"/>
    <w:rsid w:val="00674807"/>
    <w:rPr>
      <w:lang w:val="en-GB" w:eastAsia="en-US" w:bidi="he-IL"/>
    </w:rPr>
  </w:style>
  <w:style w:type="paragraph" w:styleId="Paragraphedeliste">
    <w:name w:val="List Paragraph"/>
    <w:basedOn w:val="Normal"/>
    <w:uiPriority w:val="34"/>
    <w:qFormat/>
    <w:rsid w:val="00E356EA"/>
    <w:pPr>
      <w:ind w:left="720"/>
      <w:contextualSpacing/>
    </w:pPr>
  </w:style>
  <w:style w:type="paragraph" w:styleId="Corpsdetexte">
    <w:name w:val="Body Text"/>
    <w:basedOn w:val="Normal"/>
    <w:link w:val="CorpsdetexteCar"/>
    <w:rsid w:val="00BE3DD7"/>
    <w:pPr>
      <w:ind w:left="0" w:right="0"/>
      <w:jc w:val="both"/>
    </w:pPr>
    <w:rPr>
      <w:rFonts w:ascii="Times New Roman" w:hAnsi="Times New Roman"/>
      <w:b/>
      <w:u w:val="single"/>
      <w:lang w:eastAsia="fr-FR" w:bidi="ar-SA"/>
    </w:rPr>
  </w:style>
  <w:style w:type="character" w:customStyle="1" w:styleId="CorpsdetexteCar">
    <w:name w:val="Corps de texte Car"/>
    <w:basedOn w:val="Policepardfaut"/>
    <w:link w:val="Corpsdetexte"/>
    <w:rsid w:val="00BE3DD7"/>
    <w:rPr>
      <w:b/>
      <w:u w:val="single"/>
    </w:rPr>
  </w:style>
  <w:style w:type="paragraph" w:customStyle="1" w:styleId="artce">
    <w:name w:val="artce"/>
    <w:basedOn w:val="Normal"/>
    <w:rsid w:val="00BE3DD7"/>
    <w:pPr>
      <w:spacing w:before="120"/>
      <w:ind w:left="0" w:right="0"/>
      <w:jc w:val="both"/>
    </w:pPr>
    <w:rPr>
      <w:rFonts w:ascii="Times New Roman" w:hAnsi="Times New Roman"/>
      <w:sz w:val="22"/>
      <w:lang w:eastAsia="fr-FR" w:bidi="ar-SA"/>
    </w:rPr>
  </w:style>
  <w:style w:type="paragraph" w:customStyle="1" w:styleId="Corpsdetexte21">
    <w:name w:val="Corps de texte 21"/>
    <w:basedOn w:val="Normal"/>
    <w:rsid w:val="00BE3DD7"/>
    <w:pPr>
      <w:spacing w:line="240" w:lineRule="atLeast"/>
      <w:ind w:left="567" w:right="0"/>
      <w:jc w:val="both"/>
    </w:pPr>
    <w:rPr>
      <w:rFonts w:ascii="Arial" w:hAnsi="Arial"/>
      <w:sz w:val="22"/>
      <w:lang w:eastAsia="fr-FR" w:bidi="ar-SA"/>
    </w:rPr>
  </w:style>
  <w:style w:type="paragraph" w:styleId="Lgende">
    <w:name w:val="caption"/>
    <w:basedOn w:val="Normal"/>
    <w:next w:val="Normal"/>
    <w:unhideWhenUsed/>
    <w:rsid w:val="005264B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455">
      <w:bodyDiv w:val="1"/>
      <w:marLeft w:val="0"/>
      <w:marRight w:val="0"/>
      <w:marTop w:val="0"/>
      <w:marBottom w:val="0"/>
      <w:divBdr>
        <w:top w:val="none" w:sz="0" w:space="0" w:color="auto"/>
        <w:left w:val="none" w:sz="0" w:space="0" w:color="auto"/>
        <w:bottom w:val="none" w:sz="0" w:space="0" w:color="auto"/>
        <w:right w:val="none" w:sz="0" w:space="0" w:color="auto"/>
      </w:divBdr>
    </w:div>
    <w:div w:id="414547102">
      <w:bodyDiv w:val="1"/>
      <w:marLeft w:val="0"/>
      <w:marRight w:val="0"/>
      <w:marTop w:val="0"/>
      <w:marBottom w:val="0"/>
      <w:divBdr>
        <w:top w:val="none" w:sz="0" w:space="0" w:color="auto"/>
        <w:left w:val="none" w:sz="0" w:space="0" w:color="auto"/>
        <w:bottom w:val="none" w:sz="0" w:space="0" w:color="auto"/>
        <w:right w:val="none" w:sz="0" w:space="0" w:color="auto"/>
      </w:divBdr>
      <w:divsChild>
        <w:div w:id="1520310741">
          <w:marLeft w:val="0"/>
          <w:marRight w:val="0"/>
          <w:marTop w:val="0"/>
          <w:marBottom w:val="0"/>
          <w:divBdr>
            <w:top w:val="none" w:sz="0" w:space="0" w:color="auto"/>
            <w:left w:val="none" w:sz="0" w:space="0" w:color="auto"/>
            <w:bottom w:val="none" w:sz="0" w:space="0" w:color="auto"/>
            <w:right w:val="none" w:sz="0" w:space="0" w:color="auto"/>
          </w:divBdr>
        </w:div>
        <w:div w:id="360209770">
          <w:marLeft w:val="0"/>
          <w:marRight w:val="0"/>
          <w:marTop w:val="0"/>
          <w:marBottom w:val="0"/>
          <w:divBdr>
            <w:top w:val="none" w:sz="0" w:space="0" w:color="auto"/>
            <w:left w:val="none" w:sz="0" w:space="0" w:color="auto"/>
            <w:bottom w:val="none" w:sz="0" w:space="0" w:color="auto"/>
            <w:right w:val="none" w:sz="0" w:space="0" w:color="auto"/>
          </w:divBdr>
        </w:div>
        <w:div w:id="1285041156">
          <w:marLeft w:val="0"/>
          <w:marRight w:val="0"/>
          <w:marTop w:val="0"/>
          <w:marBottom w:val="0"/>
          <w:divBdr>
            <w:top w:val="none" w:sz="0" w:space="0" w:color="auto"/>
            <w:left w:val="none" w:sz="0" w:space="0" w:color="auto"/>
            <w:bottom w:val="none" w:sz="0" w:space="0" w:color="auto"/>
            <w:right w:val="none" w:sz="0" w:space="0" w:color="auto"/>
          </w:divBdr>
        </w:div>
        <w:div w:id="824662827">
          <w:marLeft w:val="0"/>
          <w:marRight w:val="0"/>
          <w:marTop w:val="0"/>
          <w:marBottom w:val="0"/>
          <w:divBdr>
            <w:top w:val="none" w:sz="0" w:space="0" w:color="auto"/>
            <w:left w:val="none" w:sz="0" w:space="0" w:color="auto"/>
            <w:bottom w:val="none" w:sz="0" w:space="0" w:color="auto"/>
            <w:right w:val="none" w:sz="0" w:space="0" w:color="auto"/>
          </w:divBdr>
        </w:div>
        <w:div w:id="309941703">
          <w:marLeft w:val="0"/>
          <w:marRight w:val="0"/>
          <w:marTop w:val="0"/>
          <w:marBottom w:val="0"/>
          <w:divBdr>
            <w:top w:val="none" w:sz="0" w:space="0" w:color="auto"/>
            <w:left w:val="none" w:sz="0" w:space="0" w:color="auto"/>
            <w:bottom w:val="none" w:sz="0" w:space="0" w:color="auto"/>
            <w:right w:val="none" w:sz="0" w:space="0" w:color="auto"/>
          </w:divBdr>
        </w:div>
        <w:div w:id="1502501124">
          <w:marLeft w:val="0"/>
          <w:marRight w:val="0"/>
          <w:marTop w:val="0"/>
          <w:marBottom w:val="0"/>
          <w:divBdr>
            <w:top w:val="none" w:sz="0" w:space="0" w:color="auto"/>
            <w:left w:val="none" w:sz="0" w:space="0" w:color="auto"/>
            <w:bottom w:val="none" w:sz="0" w:space="0" w:color="auto"/>
            <w:right w:val="none" w:sz="0" w:space="0" w:color="auto"/>
          </w:divBdr>
        </w:div>
        <w:div w:id="81921959">
          <w:marLeft w:val="0"/>
          <w:marRight w:val="0"/>
          <w:marTop w:val="0"/>
          <w:marBottom w:val="0"/>
          <w:divBdr>
            <w:top w:val="none" w:sz="0" w:space="0" w:color="auto"/>
            <w:left w:val="none" w:sz="0" w:space="0" w:color="auto"/>
            <w:bottom w:val="none" w:sz="0" w:space="0" w:color="auto"/>
            <w:right w:val="none" w:sz="0" w:space="0" w:color="auto"/>
          </w:divBdr>
        </w:div>
        <w:div w:id="362903881">
          <w:marLeft w:val="0"/>
          <w:marRight w:val="0"/>
          <w:marTop w:val="0"/>
          <w:marBottom w:val="0"/>
          <w:divBdr>
            <w:top w:val="none" w:sz="0" w:space="0" w:color="auto"/>
            <w:left w:val="none" w:sz="0" w:space="0" w:color="auto"/>
            <w:bottom w:val="none" w:sz="0" w:space="0" w:color="auto"/>
            <w:right w:val="none" w:sz="0" w:space="0" w:color="auto"/>
          </w:divBdr>
        </w:div>
        <w:div w:id="365301918">
          <w:marLeft w:val="0"/>
          <w:marRight w:val="0"/>
          <w:marTop w:val="0"/>
          <w:marBottom w:val="0"/>
          <w:divBdr>
            <w:top w:val="none" w:sz="0" w:space="0" w:color="auto"/>
            <w:left w:val="none" w:sz="0" w:space="0" w:color="auto"/>
            <w:bottom w:val="none" w:sz="0" w:space="0" w:color="auto"/>
            <w:right w:val="none" w:sz="0" w:space="0" w:color="auto"/>
          </w:divBdr>
        </w:div>
        <w:div w:id="221673646">
          <w:marLeft w:val="0"/>
          <w:marRight w:val="0"/>
          <w:marTop w:val="0"/>
          <w:marBottom w:val="0"/>
          <w:divBdr>
            <w:top w:val="none" w:sz="0" w:space="0" w:color="auto"/>
            <w:left w:val="none" w:sz="0" w:space="0" w:color="auto"/>
            <w:bottom w:val="none" w:sz="0" w:space="0" w:color="auto"/>
            <w:right w:val="none" w:sz="0" w:space="0" w:color="auto"/>
          </w:divBdr>
        </w:div>
        <w:div w:id="1237352276">
          <w:marLeft w:val="0"/>
          <w:marRight w:val="0"/>
          <w:marTop w:val="0"/>
          <w:marBottom w:val="0"/>
          <w:divBdr>
            <w:top w:val="none" w:sz="0" w:space="0" w:color="auto"/>
            <w:left w:val="none" w:sz="0" w:space="0" w:color="auto"/>
            <w:bottom w:val="none" w:sz="0" w:space="0" w:color="auto"/>
            <w:right w:val="none" w:sz="0" w:space="0" w:color="auto"/>
          </w:divBdr>
        </w:div>
        <w:div w:id="1596087570">
          <w:marLeft w:val="0"/>
          <w:marRight w:val="0"/>
          <w:marTop w:val="0"/>
          <w:marBottom w:val="0"/>
          <w:divBdr>
            <w:top w:val="none" w:sz="0" w:space="0" w:color="auto"/>
            <w:left w:val="none" w:sz="0" w:space="0" w:color="auto"/>
            <w:bottom w:val="none" w:sz="0" w:space="0" w:color="auto"/>
            <w:right w:val="none" w:sz="0" w:space="0" w:color="auto"/>
          </w:divBdr>
        </w:div>
        <w:div w:id="334462272">
          <w:marLeft w:val="0"/>
          <w:marRight w:val="0"/>
          <w:marTop w:val="0"/>
          <w:marBottom w:val="0"/>
          <w:divBdr>
            <w:top w:val="none" w:sz="0" w:space="0" w:color="auto"/>
            <w:left w:val="none" w:sz="0" w:space="0" w:color="auto"/>
            <w:bottom w:val="none" w:sz="0" w:space="0" w:color="auto"/>
            <w:right w:val="none" w:sz="0" w:space="0" w:color="auto"/>
          </w:divBdr>
        </w:div>
        <w:div w:id="463277547">
          <w:marLeft w:val="0"/>
          <w:marRight w:val="0"/>
          <w:marTop w:val="0"/>
          <w:marBottom w:val="0"/>
          <w:divBdr>
            <w:top w:val="none" w:sz="0" w:space="0" w:color="auto"/>
            <w:left w:val="none" w:sz="0" w:space="0" w:color="auto"/>
            <w:bottom w:val="none" w:sz="0" w:space="0" w:color="auto"/>
            <w:right w:val="none" w:sz="0" w:space="0" w:color="auto"/>
          </w:divBdr>
        </w:div>
        <w:div w:id="2088764434">
          <w:marLeft w:val="0"/>
          <w:marRight w:val="0"/>
          <w:marTop w:val="0"/>
          <w:marBottom w:val="0"/>
          <w:divBdr>
            <w:top w:val="none" w:sz="0" w:space="0" w:color="auto"/>
            <w:left w:val="none" w:sz="0" w:space="0" w:color="auto"/>
            <w:bottom w:val="none" w:sz="0" w:space="0" w:color="auto"/>
            <w:right w:val="none" w:sz="0" w:space="0" w:color="auto"/>
          </w:divBdr>
        </w:div>
        <w:div w:id="1066299117">
          <w:marLeft w:val="0"/>
          <w:marRight w:val="0"/>
          <w:marTop w:val="0"/>
          <w:marBottom w:val="0"/>
          <w:divBdr>
            <w:top w:val="none" w:sz="0" w:space="0" w:color="auto"/>
            <w:left w:val="none" w:sz="0" w:space="0" w:color="auto"/>
            <w:bottom w:val="none" w:sz="0" w:space="0" w:color="auto"/>
            <w:right w:val="none" w:sz="0" w:space="0" w:color="auto"/>
          </w:divBdr>
        </w:div>
        <w:div w:id="836653105">
          <w:marLeft w:val="0"/>
          <w:marRight w:val="0"/>
          <w:marTop w:val="0"/>
          <w:marBottom w:val="0"/>
          <w:divBdr>
            <w:top w:val="none" w:sz="0" w:space="0" w:color="auto"/>
            <w:left w:val="none" w:sz="0" w:space="0" w:color="auto"/>
            <w:bottom w:val="none" w:sz="0" w:space="0" w:color="auto"/>
            <w:right w:val="none" w:sz="0" w:space="0" w:color="auto"/>
          </w:divBdr>
        </w:div>
        <w:div w:id="47070307">
          <w:marLeft w:val="0"/>
          <w:marRight w:val="0"/>
          <w:marTop w:val="0"/>
          <w:marBottom w:val="0"/>
          <w:divBdr>
            <w:top w:val="none" w:sz="0" w:space="0" w:color="auto"/>
            <w:left w:val="none" w:sz="0" w:space="0" w:color="auto"/>
            <w:bottom w:val="none" w:sz="0" w:space="0" w:color="auto"/>
            <w:right w:val="none" w:sz="0" w:space="0" w:color="auto"/>
          </w:divBdr>
        </w:div>
        <w:div w:id="745231223">
          <w:marLeft w:val="0"/>
          <w:marRight w:val="0"/>
          <w:marTop w:val="0"/>
          <w:marBottom w:val="0"/>
          <w:divBdr>
            <w:top w:val="none" w:sz="0" w:space="0" w:color="auto"/>
            <w:left w:val="none" w:sz="0" w:space="0" w:color="auto"/>
            <w:bottom w:val="none" w:sz="0" w:space="0" w:color="auto"/>
            <w:right w:val="none" w:sz="0" w:space="0" w:color="auto"/>
          </w:divBdr>
        </w:div>
        <w:div w:id="720665321">
          <w:marLeft w:val="0"/>
          <w:marRight w:val="0"/>
          <w:marTop w:val="0"/>
          <w:marBottom w:val="0"/>
          <w:divBdr>
            <w:top w:val="none" w:sz="0" w:space="0" w:color="auto"/>
            <w:left w:val="none" w:sz="0" w:space="0" w:color="auto"/>
            <w:bottom w:val="none" w:sz="0" w:space="0" w:color="auto"/>
            <w:right w:val="none" w:sz="0" w:space="0" w:color="auto"/>
          </w:divBdr>
        </w:div>
        <w:div w:id="1571427705">
          <w:marLeft w:val="0"/>
          <w:marRight w:val="0"/>
          <w:marTop w:val="0"/>
          <w:marBottom w:val="0"/>
          <w:divBdr>
            <w:top w:val="none" w:sz="0" w:space="0" w:color="auto"/>
            <w:left w:val="none" w:sz="0" w:space="0" w:color="auto"/>
            <w:bottom w:val="none" w:sz="0" w:space="0" w:color="auto"/>
            <w:right w:val="none" w:sz="0" w:space="0" w:color="auto"/>
          </w:divBdr>
        </w:div>
        <w:div w:id="1440681773">
          <w:marLeft w:val="0"/>
          <w:marRight w:val="0"/>
          <w:marTop w:val="0"/>
          <w:marBottom w:val="0"/>
          <w:divBdr>
            <w:top w:val="none" w:sz="0" w:space="0" w:color="auto"/>
            <w:left w:val="none" w:sz="0" w:space="0" w:color="auto"/>
            <w:bottom w:val="none" w:sz="0" w:space="0" w:color="auto"/>
            <w:right w:val="none" w:sz="0" w:space="0" w:color="auto"/>
          </w:divBdr>
        </w:div>
        <w:div w:id="754939184">
          <w:marLeft w:val="0"/>
          <w:marRight w:val="0"/>
          <w:marTop w:val="0"/>
          <w:marBottom w:val="0"/>
          <w:divBdr>
            <w:top w:val="none" w:sz="0" w:space="0" w:color="auto"/>
            <w:left w:val="none" w:sz="0" w:space="0" w:color="auto"/>
            <w:bottom w:val="none" w:sz="0" w:space="0" w:color="auto"/>
            <w:right w:val="none" w:sz="0" w:space="0" w:color="auto"/>
          </w:divBdr>
        </w:div>
        <w:div w:id="1291670922">
          <w:marLeft w:val="0"/>
          <w:marRight w:val="0"/>
          <w:marTop w:val="0"/>
          <w:marBottom w:val="0"/>
          <w:divBdr>
            <w:top w:val="none" w:sz="0" w:space="0" w:color="auto"/>
            <w:left w:val="none" w:sz="0" w:space="0" w:color="auto"/>
            <w:bottom w:val="none" w:sz="0" w:space="0" w:color="auto"/>
            <w:right w:val="none" w:sz="0" w:space="0" w:color="auto"/>
          </w:divBdr>
        </w:div>
        <w:div w:id="578831023">
          <w:marLeft w:val="0"/>
          <w:marRight w:val="0"/>
          <w:marTop w:val="0"/>
          <w:marBottom w:val="0"/>
          <w:divBdr>
            <w:top w:val="none" w:sz="0" w:space="0" w:color="auto"/>
            <w:left w:val="none" w:sz="0" w:space="0" w:color="auto"/>
            <w:bottom w:val="none" w:sz="0" w:space="0" w:color="auto"/>
            <w:right w:val="none" w:sz="0" w:space="0" w:color="auto"/>
          </w:divBdr>
        </w:div>
        <w:div w:id="1074544100">
          <w:marLeft w:val="0"/>
          <w:marRight w:val="0"/>
          <w:marTop w:val="0"/>
          <w:marBottom w:val="0"/>
          <w:divBdr>
            <w:top w:val="none" w:sz="0" w:space="0" w:color="auto"/>
            <w:left w:val="none" w:sz="0" w:space="0" w:color="auto"/>
            <w:bottom w:val="none" w:sz="0" w:space="0" w:color="auto"/>
            <w:right w:val="none" w:sz="0" w:space="0" w:color="auto"/>
          </w:divBdr>
        </w:div>
        <w:div w:id="1950892899">
          <w:marLeft w:val="0"/>
          <w:marRight w:val="0"/>
          <w:marTop w:val="0"/>
          <w:marBottom w:val="0"/>
          <w:divBdr>
            <w:top w:val="none" w:sz="0" w:space="0" w:color="auto"/>
            <w:left w:val="none" w:sz="0" w:space="0" w:color="auto"/>
            <w:bottom w:val="none" w:sz="0" w:space="0" w:color="auto"/>
            <w:right w:val="none" w:sz="0" w:space="0" w:color="auto"/>
          </w:divBdr>
        </w:div>
        <w:div w:id="1091584607">
          <w:marLeft w:val="0"/>
          <w:marRight w:val="0"/>
          <w:marTop w:val="0"/>
          <w:marBottom w:val="0"/>
          <w:divBdr>
            <w:top w:val="none" w:sz="0" w:space="0" w:color="auto"/>
            <w:left w:val="none" w:sz="0" w:space="0" w:color="auto"/>
            <w:bottom w:val="none" w:sz="0" w:space="0" w:color="auto"/>
            <w:right w:val="none" w:sz="0" w:space="0" w:color="auto"/>
          </w:divBdr>
        </w:div>
        <w:div w:id="1202325339">
          <w:marLeft w:val="0"/>
          <w:marRight w:val="0"/>
          <w:marTop w:val="0"/>
          <w:marBottom w:val="0"/>
          <w:divBdr>
            <w:top w:val="none" w:sz="0" w:space="0" w:color="auto"/>
            <w:left w:val="none" w:sz="0" w:space="0" w:color="auto"/>
            <w:bottom w:val="none" w:sz="0" w:space="0" w:color="auto"/>
            <w:right w:val="none" w:sz="0" w:space="0" w:color="auto"/>
          </w:divBdr>
        </w:div>
        <w:div w:id="1069380734">
          <w:marLeft w:val="0"/>
          <w:marRight w:val="0"/>
          <w:marTop w:val="0"/>
          <w:marBottom w:val="0"/>
          <w:divBdr>
            <w:top w:val="none" w:sz="0" w:space="0" w:color="auto"/>
            <w:left w:val="none" w:sz="0" w:space="0" w:color="auto"/>
            <w:bottom w:val="none" w:sz="0" w:space="0" w:color="auto"/>
            <w:right w:val="none" w:sz="0" w:space="0" w:color="auto"/>
          </w:divBdr>
        </w:div>
        <w:div w:id="979114945">
          <w:marLeft w:val="0"/>
          <w:marRight w:val="0"/>
          <w:marTop w:val="0"/>
          <w:marBottom w:val="0"/>
          <w:divBdr>
            <w:top w:val="none" w:sz="0" w:space="0" w:color="auto"/>
            <w:left w:val="none" w:sz="0" w:space="0" w:color="auto"/>
            <w:bottom w:val="none" w:sz="0" w:space="0" w:color="auto"/>
            <w:right w:val="none" w:sz="0" w:space="0" w:color="auto"/>
          </w:divBdr>
        </w:div>
        <w:div w:id="1351878507">
          <w:marLeft w:val="0"/>
          <w:marRight w:val="0"/>
          <w:marTop w:val="0"/>
          <w:marBottom w:val="0"/>
          <w:divBdr>
            <w:top w:val="none" w:sz="0" w:space="0" w:color="auto"/>
            <w:left w:val="none" w:sz="0" w:space="0" w:color="auto"/>
            <w:bottom w:val="none" w:sz="0" w:space="0" w:color="auto"/>
            <w:right w:val="none" w:sz="0" w:space="0" w:color="auto"/>
          </w:divBdr>
        </w:div>
        <w:div w:id="507014812">
          <w:marLeft w:val="0"/>
          <w:marRight w:val="0"/>
          <w:marTop w:val="0"/>
          <w:marBottom w:val="0"/>
          <w:divBdr>
            <w:top w:val="none" w:sz="0" w:space="0" w:color="auto"/>
            <w:left w:val="none" w:sz="0" w:space="0" w:color="auto"/>
            <w:bottom w:val="none" w:sz="0" w:space="0" w:color="auto"/>
            <w:right w:val="none" w:sz="0" w:space="0" w:color="auto"/>
          </w:divBdr>
        </w:div>
        <w:div w:id="2023239975">
          <w:marLeft w:val="0"/>
          <w:marRight w:val="0"/>
          <w:marTop w:val="0"/>
          <w:marBottom w:val="0"/>
          <w:divBdr>
            <w:top w:val="none" w:sz="0" w:space="0" w:color="auto"/>
            <w:left w:val="none" w:sz="0" w:space="0" w:color="auto"/>
            <w:bottom w:val="none" w:sz="0" w:space="0" w:color="auto"/>
            <w:right w:val="none" w:sz="0" w:space="0" w:color="auto"/>
          </w:divBdr>
        </w:div>
        <w:div w:id="751047471">
          <w:marLeft w:val="0"/>
          <w:marRight w:val="0"/>
          <w:marTop w:val="0"/>
          <w:marBottom w:val="0"/>
          <w:divBdr>
            <w:top w:val="none" w:sz="0" w:space="0" w:color="auto"/>
            <w:left w:val="none" w:sz="0" w:space="0" w:color="auto"/>
            <w:bottom w:val="none" w:sz="0" w:space="0" w:color="auto"/>
            <w:right w:val="none" w:sz="0" w:space="0" w:color="auto"/>
          </w:divBdr>
        </w:div>
        <w:div w:id="70860015">
          <w:marLeft w:val="0"/>
          <w:marRight w:val="0"/>
          <w:marTop w:val="0"/>
          <w:marBottom w:val="0"/>
          <w:divBdr>
            <w:top w:val="none" w:sz="0" w:space="0" w:color="auto"/>
            <w:left w:val="none" w:sz="0" w:space="0" w:color="auto"/>
            <w:bottom w:val="none" w:sz="0" w:space="0" w:color="auto"/>
            <w:right w:val="none" w:sz="0" w:space="0" w:color="auto"/>
          </w:divBdr>
        </w:div>
        <w:div w:id="1145659355">
          <w:marLeft w:val="0"/>
          <w:marRight w:val="0"/>
          <w:marTop w:val="0"/>
          <w:marBottom w:val="0"/>
          <w:divBdr>
            <w:top w:val="none" w:sz="0" w:space="0" w:color="auto"/>
            <w:left w:val="none" w:sz="0" w:space="0" w:color="auto"/>
            <w:bottom w:val="none" w:sz="0" w:space="0" w:color="auto"/>
            <w:right w:val="none" w:sz="0" w:space="0" w:color="auto"/>
          </w:divBdr>
        </w:div>
        <w:div w:id="1983920647">
          <w:marLeft w:val="0"/>
          <w:marRight w:val="0"/>
          <w:marTop w:val="0"/>
          <w:marBottom w:val="0"/>
          <w:divBdr>
            <w:top w:val="none" w:sz="0" w:space="0" w:color="auto"/>
            <w:left w:val="none" w:sz="0" w:space="0" w:color="auto"/>
            <w:bottom w:val="none" w:sz="0" w:space="0" w:color="auto"/>
            <w:right w:val="none" w:sz="0" w:space="0" w:color="auto"/>
          </w:divBdr>
        </w:div>
        <w:div w:id="833375175">
          <w:marLeft w:val="0"/>
          <w:marRight w:val="0"/>
          <w:marTop w:val="0"/>
          <w:marBottom w:val="0"/>
          <w:divBdr>
            <w:top w:val="none" w:sz="0" w:space="0" w:color="auto"/>
            <w:left w:val="none" w:sz="0" w:space="0" w:color="auto"/>
            <w:bottom w:val="none" w:sz="0" w:space="0" w:color="auto"/>
            <w:right w:val="none" w:sz="0" w:space="0" w:color="auto"/>
          </w:divBdr>
        </w:div>
        <w:div w:id="496656946">
          <w:marLeft w:val="0"/>
          <w:marRight w:val="0"/>
          <w:marTop w:val="0"/>
          <w:marBottom w:val="0"/>
          <w:divBdr>
            <w:top w:val="none" w:sz="0" w:space="0" w:color="auto"/>
            <w:left w:val="none" w:sz="0" w:space="0" w:color="auto"/>
            <w:bottom w:val="none" w:sz="0" w:space="0" w:color="auto"/>
            <w:right w:val="none" w:sz="0" w:space="0" w:color="auto"/>
          </w:divBdr>
        </w:div>
        <w:div w:id="1097679912">
          <w:marLeft w:val="0"/>
          <w:marRight w:val="0"/>
          <w:marTop w:val="0"/>
          <w:marBottom w:val="0"/>
          <w:divBdr>
            <w:top w:val="none" w:sz="0" w:space="0" w:color="auto"/>
            <w:left w:val="none" w:sz="0" w:space="0" w:color="auto"/>
            <w:bottom w:val="none" w:sz="0" w:space="0" w:color="auto"/>
            <w:right w:val="none" w:sz="0" w:space="0" w:color="auto"/>
          </w:divBdr>
        </w:div>
        <w:div w:id="1616597521">
          <w:marLeft w:val="0"/>
          <w:marRight w:val="0"/>
          <w:marTop w:val="0"/>
          <w:marBottom w:val="0"/>
          <w:divBdr>
            <w:top w:val="none" w:sz="0" w:space="0" w:color="auto"/>
            <w:left w:val="none" w:sz="0" w:space="0" w:color="auto"/>
            <w:bottom w:val="none" w:sz="0" w:space="0" w:color="auto"/>
            <w:right w:val="none" w:sz="0" w:space="0" w:color="auto"/>
          </w:divBdr>
        </w:div>
        <w:div w:id="4285956">
          <w:marLeft w:val="0"/>
          <w:marRight w:val="0"/>
          <w:marTop w:val="0"/>
          <w:marBottom w:val="0"/>
          <w:divBdr>
            <w:top w:val="none" w:sz="0" w:space="0" w:color="auto"/>
            <w:left w:val="none" w:sz="0" w:space="0" w:color="auto"/>
            <w:bottom w:val="none" w:sz="0" w:space="0" w:color="auto"/>
            <w:right w:val="none" w:sz="0" w:space="0" w:color="auto"/>
          </w:divBdr>
        </w:div>
        <w:div w:id="1185359541">
          <w:marLeft w:val="0"/>
          <w:marRight w:val="0"/>
          <w:marTop w:val="0"/>
          <w:marBottom w:val="0"/>
          <w:divBdr>
            <w:top w:val="none" w:sz="0" w:space="0" w:color="auto"/>
            <w:left w:val="none" w:sz="0" w:space="0" w:color="auto"/>
            <w:bottom w:val="none" w:sz="0" w:space="0" w:color="auto"/>
            <w:right w:val="none" w:sz="0" w:space="0" w:color="auto"/>
          </w:divBdr>
        </w:div>
        <w:div w:id="1894733941">
          <w:marLeft w:val="0"/>
          <w:marRight w:val="0"/>
          <w:marTop w:val="0"/>
          <w:marBottom w:val="0"/>
          <w:divBdr>
            <w:top w:val="none" w:sz="0" w:space="0" w:color="auto"/>
            <w:left w:val="none" w:sz="0" w:space="0" w:color="auto"/>
            <w:bottom w:val="none" w:sz="0" w:space="0" w:color="auto"/>
            <w:right w:val="none" w:sz="0" w:space="0" w:color="auto"/>
          </w:divBdr>
        </w:div>
        <w:div w:id="426654281">
          <w:marLeft w:val="0"/>
          <w:marRight w:val="0"/>
          <w:marTop w:val="0"/>
          <w:marBottom w:val="0"/>
          <w:divBdr>
            <w:top w:val="none" w:sz="0" w:space="0" w:color="auto"/>
            <w:left w:val="none" w:sz="0" w:space="0" w:color="auto"/>
            <w:bottom w:val="none" w:sz="0" w:space="0" w:color="auto"/>
            <w:right w:val="none" w:sz="0" w:space="0" w:color="auto"/>
          </w:divBdr>
        </w:div>
        <w:div w:id="600450967">
          <w:marLeft w:val="0"/>
          <w:marRight w:val="0"/>
          <w:marTop w:val="0"/>
          <w:marBottom w:val="0"/>
          <w:divBdr>
            <w:top w:val="none" w:sz="0" w:space="0" w:color="auto"/>
            <w:left w:val="none" w:sz="0" w:space="0" w:color="auto"/>
            <w:bottom w:val="none" w:sz="0" w:space="0" w:color="auto"/>
            <w:right w:val="none" w:sz="0" w:space="0" w:color="auto"/>
          </w:divBdr>
        </w:div>
        <w:div w:id="1791704177">
          <w:marLeft w:val="0"/>
          <w:marRight w:val="0"/>
          <w:marTop w:val="0"/>
          <w:marBottom w:val="0"/>
          <w:divBdr>
            <w:top w:val="none" w:sz="0" w:space="0" w:color="auto"/>
            <w:left w:val="none" w:sz="0" w:space="0" w:color="auto"/>
            <w:bottom w:val="none" w:sz="0" w:space="0" w:color="auto"/>
            <w:right w:val="none" w:sz="0" w:space="0" w:color="auto"/>
          </w:divBdr>
        </w:div>
        <w:div w:id="1234703364">
          <w:marLeft w:val="0"/>
          <w:marRight w:val="0"/>
          <w:marTop w:val="0"/>
          <w:marBottom w:val="0"/>
          <w:divBdr>
            <w:top w:val="none" w:sz="0" w:space="0" w:color="auto"/>
            <w:left w:val="none" w:sz="0" w:space="0" w:color="auto"/>
            <w:bottom w:val="none" w:sz="0" w:space="0" w:color="auto"/>
            <w:right w:val="none" w:sz="0" w:space="0" w:color="auto"/>
          </w:divBdr>
        </w:div>
        <w:div w:id="1852253083">
          <w:marLeft w:val="0"/>
          <w:marRight w:val="0"/>
          <w:marTop w:val="0"/>
          <w:marBottom w:val="0"/>
          <w:divBdr>
            <w:top w:val="none" w:sz="0" w:space="0" w:color="auto"/>
            <w:left w:val="none" w:sz="0" w:space="0" w:color="auto"/>
            <w:bottom w:val="none" w:sz="0" w:space="0" w:color="auto"/>
            <w:right w:val="none" w:sz="0" w:space="0" w:color="auto"/>
          </w:divBdr>
        </w:div>
        <w:div w:id="18092269">
          <w:marLeft w:val="0"/>
          <w:marRight w:val="0"/>
          <w:marTop w:val="0"/>
          <w:marBottom w:val="0"/>
          <w:divBdr>
            <w:top w:val="none" w:sz="0" w:space="0" w:color="auto"/>
            <w:left w:val="none" w:sz="0" w:space="0" w:color="auto"/>
            <w:bottom w:val="none" w:sz="0" w:space="0" w:color="auto"/>
            <w:right w:val="none" w:sz="0" w:space="0" w:color="auto"/>
          </w:divBdr>
        </w:div>
        <w:div w:id="1308167911">
          <w:marLeft w:val="0"/>
          <w:marRight w:val="0"/>
          <w:marTop w:val="0"/>
          <w:marBottom w:val="0"/>
          <w:divBdr>
            <w:top w:val="none" w:sz="0" w:space="0" w:color="auto"/>
            <w:left w:val="none" w:sz="0" w:space="0" w:color="auto"/>
            <w:bottom w:val="none" w:sz="0" w:space="0" w:color="auto"/>
            <w:right w:val="none" w:sz="0" w:space="0" w:color="auto"/>
          </w:divBdr>
        </w:div>
        <w:div w:id="924998233">
          <w:marLeft w:val="0"/>
          <w:marRight w:val="0"/>
          <w:marTop w:val="0"/>
          <w:marBottom w:val="0"/>
          <w:divBdr>
            <w:top w:val="none" w:sz="0" w:space="0" w:color="auto"/>
            <w:left w:val="none" w:sz="0" w:space="0" w:color="auto"/>
            <w:bottom w:val="none" w:sz="0" w:space="0" w:color="auto"/>
            <w:right w:val="none" w:sz="0" w:space="0" w:color="auto"/>
          </w:divBdr>
        </w:div>
        <w:div w:id="1017805276">
          <w:marLeft w:val="0"/>
          <w:marRight w:val="0"/>
          <w:marTop w:val="0"/>
          <w:marBottom w:val="0"/>
          <w:divBdr>
            <w:top w:val="none" w:sz="0" w:space="0" w:color="auto"/>
            <w:left w:val="none" w:sz="0" w:space="0" w:color="auto"/>
            <w:bottom w:val="none" w:sz="0" w:space="0" w:color="auto"/>
            <w:right w:val="none" w:sz="0" w:space="0" w:color="auto"/>
          </w:divBdr>
        </w:div>
        <w:div w:id="516046802">
          <w:marLeft w:val="0"/>
          <w:marRight w:val="0"/>
          <w:marTop w:val="0"/>
          <w:marBottom w:val="0"/>
          <w:divBdr>
            <w:top w:val="none" w:sz="0" w:space="0" w:color="auto"/>
            <w:left w:val="none" w:sz="0" w:space="0" w:color="auto"/>
            <w:bottom w:val="none" w:sz="0" w:space="0" w:color="auto"/>
            <w:right w:val="none" w:sz="0" w:space="0" w:color="auto"/>
          </w:divBdr>
        </w:div>
        <w:div w:id="88702543">
          <w:marLeft w:val="0"/>
          <w:marRight w:val="0"/>
          <w:marTop w:val="0"/>
          <w:marBottom w:val="0"/>
          <w:divBdr>
            <w:top w:val="none" w:sz="0" w:space="0" w:color="auto"/>
            <w:left w:val="none" w:sz="0" w:space="0" w:color="auto"/>
            <w:bottom w:val="none" w:sz="0" w:space="0" w:color="auto"/>
            <w:right w:val="none" w:sz="0" w:space="0" w:color="auto"/>
          </w:divBdr>
        </w:div>
        <w:div w:id="975139411">
          <w:marLeft w:val="0"/>
          <w:marRight w:val="0"/>
          <w:marTop w:val="0"/>
          <w:marBottom w:val="0"/>
          <w:divBdr>
            <w:top w:val="none" w:sz="0" w:space="0" w:color="auto"/>
            <w:left w:val="none" w:sz="0" w:space="0" w:color="auto"/>
            <w:bottom w:val="none" w:sz="0" w:space="0" w:color="auto"/>
            <w:right w:val="none" w:sz="0" w:space="0" w:color="auto"/>
          </w:divBdr>
        </w:div>
        <w:div w:id="377709611">
          <w:marLeft w:val="0"/>
          <w:marRight w:val="0"/>
          <w:marTop w:val="0"/>
          <w:marBottom w:val="0"/>
          <w:divBdr>
            <w:top w:val="none" w:sz="0" w:space="0" w:color="auto"/>
            <w:left w:val="none" w:sz="0" w:space="0" w:color="auto"/>
            <w:bottom w:val="none" w:sz="0" w:space="0" w:color="auto"/>
            <w:right w:val="none" w:sz="0" w:space="0" w:color="auto"/>
          </w:divBdr>
        </w:div>
        <w:div w:id="1819686623">
          <w:marLeft w:val="0"/>
          <w:marRight w:val="0"/>
          <w:marTop w:val="0"/>
          <w:marBottom w:val="0"/>
          <w:divBdr>
            <w:top w:val="none" w:sz="0" w:space="0" w:color="auto"/>
            <w:left w:val="none" w:sz="0" w:space="0" w:color="auto"/>
            <w:bottom w:val="none" w:sz="0" w:space="0" w:color="auto"/>
            <w:right w:val="none" w:sz="0" w:space="0" w:color="auto"/>
          </w:divBdr>
        </w:div>
        <w:div w:id="754015362">
          <w:marLeft w:val="0"/>
          <w:marRight w:val="0"/>
          <w:marTop w:val="0"/>
          <w:marBottom w:val="0"/>
          <w:divBdr>
            <w:top w:val="none" w:sz="0" w:space="0" w:color="auto"/>
            <w:left w:val="none" w:sz="0" w:space="0" w:color="auto"/>
            <w:bottom w:val="none" w:sz="0" w:space="0" w:color="auto"/>
            <w:right w:val="none" w:sz="0" w:space="0" w:color="auto"/>
          </w:divBdr>
        </w:div>
        <w:div w:id="121926487">
          <w:marLeft w:val="0"/>
          <w:marRight w:val="0"/>
          <w:marTop w:val="0"/>
          <w:marBottom w:val="0"/>
          <w:divBdr>
            <w:top w:val="none" w:sz="0" w:space="0" w:color="auto"/>
            <w:left w:val="none" w:sz="0" w:space="0" w:color="auto"/>
            <w:bottom w:val="none" w:sz="0" w:space="0" w:color="auto"/>
            <w:right w:val="none" w:sz="0" w:space="0" w:color="auto"/>
          </w:divBdr>
        </w:div>
        <w:div w:id="2115443047">
          <w:marLeft w:val="0"/>
          <w:marRight w:val="0"/>
          <w:marTop w:val="0"/>
          <w:marBottom w:val="0"/>
          <w:divBdr>
            <w:top w:val="none" w:sz="0" w:space="0" w:color="auto"/>
            <w:left w:val="none" w:sz="0" w:space="0" w:color="auto"/>
            <w:bottom w:val="none" w:sz="0" w:space="0" w:color="auto"/>
            <w:right w:val="none" w:sz="0" w:space="0" w:color="auto"/>
          </w:divBdr>
        </w:div>
        <w:div w:id="201097047">
          <w:marLeft w:val="0"/>
          <w:marRight w:val="0"/>
          <w:marTop w:val="0"/>
          <w:marBottom w:val="0"/>
          <w:divBdr>
            <w:top w:val="none" w:sz="0" w:space="0" w:color="auto"/>
            <w:left w:val="none" w:sz="0" w:space="0" w:color="auto"/>
            <w:bottom w:val="none" w:sz="0" w:space="0" w:color="auto"/>
            <w:right w:val="none" w:sz="0" w:space="0" w:color="auto"/>
          </w:divBdr>
        </w:div>
        <w:div w:id="1433435426">
          <w:marLeft w:val="0"/>
          <w:marRight w:val="0"/>
          <w:marTop w:val="0"/>
          <w:marBottom w:val="0"/>
          <w:divBdr>
            <w:top w:val="none" w:sz="0" w:space="0" w:color="auto"/>
            <w:left w:val="none" w:sz="0" w:space="0" w:color="auto"/>
            <w:bottom w:val="none" w:sz="0" w:space="0" w:color="auto"/>
            <w:right w:val="none" w:sz="0" w:space="0" w:color="auto"/>
          </w:divBdr>
        </w:div>
        <w:div w:id="807551322">
          <w:marLeft w:val="0"/>
          <w:marRight w:val="0"/>
          <w:marTop w:val="0"/>
          <w:marBottom w:val="0"/>
          <w:divBdr>
            <w:top w:val="none" w:sz="0" w:space="0" w:color="auto"/>
            <w:left w:val="none" w:sz="0" w:space="0" w:color="auto"/>
            <w:bottom w:val="none" w:sz="0" w:space="0" w:color="auto"/>
            <w:right w:val="none" w:sz="0" w:space="0" w:color="auto"/>
          </w:divBdr>
        </w:div>
        <w:div w:id="973756802">
          <w:marLeft w:val="0"/>
          <w:marRight w:val="0"/>
          <w:marTop w:val="0"/>
          <w:marBottom w:val="0"/>
          <w:divBdr>
            <w:top w:val="none" w:sz="0" w:space="0" w:color="auto"/>
            <w:left w:val="none" w:sz="0" w:space="0" w:color="auto"/>
            <w:bottom w:val="none" w:sz="0" w:space="0" w:color="auto"/>
            <w:right w:val="none" w:sz="0" w:space="0" w:color="auto"/>
          </w:divBdr>
        </w:div>
        <w:div w:id="2119910818">
          <w:marLeft w:val="0"/>
          <w:marRight w:val="0"/>
          <w:marTop w:val="0"/>
          <w:marBottom w:val="0"/>
          <w:divBdr>
            <w:top w:val="none" w:sz="0" w:space="0" w:color="auto"/>
            <w:left w:val="none" w:sz="0" w:space="0" w:color="auto"/>
            <w:bottom w:val="none" w:sz="0" w:space="0" w:color="auto"/>
            <w:right w:val="none" w:sz="0" w:space="0" w:color="auto"/>
          </w:divBdr>
        </w:div>
        <w:div w:id="2107074930">
          <w:marLeft w:val="0"/>
          <w:marRight w:val="0"/>
          <w:marTop w:val="0"/>
          <w:marBottom w:val="0"/>
          <w:divBdr>
            <w:top w:val="none" w:sz="0" w:space="0" w:color="auto"/>
            <w:left w:val="none" w:sz="0" w:space="0" w:color="auto"/>
            <w:bottom w:val="none" w:sz="0" w:space="0" w:color="auto"/>
            <w:right w:val="none" w:sz="0" w:space="0" w:color="auto"/>
          </w:divBdr>
        </w:div>
        <w:div w:id="1566380034">
          <w:marLeft w:val="0"/>
          <w:marRight w:val="0"/>
          <w:marTop w:val="0"/>
          <w:marBottom w:val="0"/>
          <w:divBdr>
            <w:top w:val="none" w:sz="0" w:space="0" w:color="auto"/>
            <w:left w:val="none" w:sz="0" w:space="0" w:color="auto"/>
            <w:bottom w:val="none" w:sz="0" w:space="0" w:color="auto"/>
            <w:right w:val="none" w:sz="0" w:space="0" w:color="auto"/>
          </w:divBdr>
        </w:div>
        <w:div w:id="738291387">
          <w:marLeft w:val="0"/>
          <w:marRight w:val="0"/>
          <w:marTop w:val="0"/>
          <w:marBottom w:val="0"/>
          <w:divBdr>
            <w:top w:val="none" w:sz="0" w:space="0" w:color="auto"/>
            <w:left w:val="none" w:sz="0" w:space="0" w:color="auto"/>
            <w:bottom w:val="none" w:sz="0" w:space="0" w:color="auto"/>
            <w:right w:val="none" w:sz="0" w:space="0" w:color="auto"/>
          </w:divBdr>
        </w:div>
        <w:div w:id="413866094">
          <w:marLeft w:val="0"/>
          <w:marRight w:val="0"/>
          <w:marTop w:val="0"/>
          <w:marBottom w:val="0"/>
          <w:divBdr>
            <w:top w:val="none" w:sz="0" w:space="0" w:color="auto"/>
            <w:left w:val="none" w:sz="0" w:space="0" w:color="auto"/>
            <w:bottom w:val="none" w:sz="0" w:space="0" w:color="auto"/>
            <w:right w:val="none" w:sz="0" w:space="0" w:color="auto"/>
          </w:divBdr>
        </w:div>
        <w:div w:id="864100215">
          <w:marLeft w:val="0"/>
          <w:marRight w:val="0"/>
          <w:marTop w:val="0"/>
          <w:marBottom w:val="0"/>
          <w:divBdr>
            <w:top w:val="none" w:sz="0" w:space="0" w:color="auto"/>
            <w:left w:val="none" w:sz="0" w:space="0" w:color="auto"/>
            <w:bottom w:val="none" w:sz="0" w:space="0" w:color="auto"/>
            <w:right w:val="none" w:sz="0" w:space="0" w:color="auto"/>
          </w:divBdr>
        </w:div>
        <w:div w:id="617377654">
          <w:marLeft w:val="0"/>
          <w:marRight w:val="0"/>
          <w:marTop w:val="0"/>
          <w:marBottom w:val="0"/>
          <w:divBdr>
            <w:top w:val="none" w:sz="0" w:space="0" w:color="auto"/>
            <w:left w:val="none" w:sz="0" w:space="0" w:color="auto"/>
            <w:bottom w:val="none" w:sz="0" w:space="0" w:color="auto"/>
            <w:right w:val="none" w:sz="0" w:space="0" w:color="auto"/>
          </w:divBdr>
        </w:div>
        <w:div w:id="900478653">
          <w:marLeft w:val="0"/>
          <w:marRight w:val="0"/>
          <w:marTop w:val="0"/>
          <w:marBottom w:val="0"/>
          <w:divBdr>
            <w:top w:val="none" w:sz="0" w:space="0" w:color="auto"/>
            <w:left w:val="none" w:sz="0" w:space="0" w:color="auto"/>
            <w:bottom w:val="none" w:sz="0" w:space="0" w:color="auto"/>
            <w:right w:val="none" w:sz="0" w:space="0" w:color="auto"/>
          </w:divBdr>
        </w:div>
        <w:div w:id="162092117">
          <w:marLeft w:val="0"/>
          <w:marRight w:val="0"/>
          <w:marTop w:val="0"/>
          <w:marBottom w:val="0"/>
          <w:divBdr>
            <w:top w:val="none" w:sz="0" w:space="0" w:color="auto"/>
            <w:left w:val="none" w:sz="0" w:space="0" w:color="auto"/>
            <w:bottom w:val="none" w:sz="0" w:space="0" w:color="auto"/>
            <w:right w:val="none" w:sz="0" w:space="0" w:color="auto"/>
          </w:divBdr>
        </w:div>
        <w:div w:id="1481655476">
          <w:marLeft w:val="0"/>
          <w:marRight w:val="0"/>
          <w:marTop w:val="0"/>
          <w:marBottom w:val="0"/>
          <w:divBdr>
            <w:top w:val="none" w:sz="0" w:space="0" w:color="auto"/>
            <w:left w:val="none" w:sz="0" w:space="0" w:color="auto"/>
            <w:bottom w:val="none" w:sz="0" w:space="0" w:color="auto"/>
            <w:right w:val="none" w:sz="0" w:space="0" w:color="auto"/>
          </w:divBdr>
        </w:div>
        <w:div w:id="1146780317">
          <w:marLeft w:val="0"/>
          <w:marRight w:val="0"/>
          <w:marTop w:val="0"/>
          <w:marBottom w:val="0"/>
          <w:divBdr>
            <w:top w:val="none" w:sz="0" w:space="0" w:color="auto"/>
            <w:left w:val="none" w:sz="0" w:space="0" w:color="auto"/>
            <w:bottom w:val="none" w:sz="0" w:space="0" w:color="auto"/>
            <w:right w:val="none" w:sz="0" w:space="0" w:color="auto"/>
          </w:divBdr>
        </w:div>
        <w:div w:id="280386231">
          <w:marLeft w:val="0"/>
          <w:marRight w:val="0"/>
          <w:marTop w:val="0"/>
          <w:marBottom w:val="0"/>
          <w:divBdr>
            <w:top w:val="none" w:sz="0" w:space="0" w:color="auto"/>
            <w:left w:val="none" w:sz="0" w:space="0" w:color="auto"/>
            <w:bottom w:val="none" w:sz="0" w:space="0" w:color="auto"/>
            <w:right w:val="none" w:sz="0" w:space="0" w:color="auto"/>
          </w:divBdr>
        </w:div>
        <w:div w:id="1303000312">
          <w:marLeft w:val="0"/>
          <w:marRight w:val="0"/>
          <w:marTop w:val="0"/>
          <w:marBottom w:val="0"/>
          <w:divBdr>
            <w:top w:val="none" w:sz="0" w:space="0" w:color="auto"/>
            <w:left w:val="none" w:sz="0" w:space="0" w:color="auto"/>
            <w:bottom w:val="none" w:sz="0" w:space="0" w:color="auto"/>
            <w:right w:val="none" w:sz="0" w:space="0" w:color="auto"/>
          </w:divBdr>
        </w:div>
        <w:div w:id="494763403">
          <w:marLeft w:val="0"/>
          <w:marRight w:val="0"/>
          <w:marTop w:val="0"/>
          <w:marBottom w:val="0"/>
          <w:divBdr>
            <w:top w:val="none" w:sz="0" w:space="0" w:color="auto"/>
            <w:left w:val="none" w:sz="0" w:space="0" w:color="auto"/>
            <w:bottom w:val="none" w:sz="0" w:space="0" w:color="auto"/>
            <w:right w:val="none" w:sz="0" w:space="0" w:color="auto"/>
          </w:divBdr>
        </w:div>
        <w:div w:id="1488399911">
          <w:marLeft w:val="0"/>
          <w:marRight w:val="0"/>
          <w:marTop w:val="0"/>
          <w:marBottom w:val="0"/>
          <w:divBdr>
            <w:top w:val="none" w:sz="0" w:space="0" w:color="auto"/>
            <w:left w:val="none" w:sz="0" w:space="0" w:color="auto"/>
            <w:bottom w:val="none" w:sz="0" w:space="0" w:color="auto"/>
            <w:right w:val="none" w:sz="0" w:space="0" w:color="auto"/>
          </w:divBdr>
        </w:div>
        <w:div w:id="319895713">
          <w:marLeft w:val="0"/>
          <w:marRight w:val="0"/>
          <w:marTop w:val="0"/>
          <w:marBottom w:val="0"/>
          <w:divBdr>
            <w:top w:val="none" w:sz="0" w:space="0" w:color="auto"/>
            <w:left w:val="none" w:sz="0" w:space="0" w:color="auto"/>
            <w:bottom w:val="none" w:sz="0" w:space="0" w:color="auto"/>
            <w:right w:val="none" w:sz="0" w:space="0" w:color="auto"/>
          </w:divBdr>
        </w:div>
        <w:div w:id="134491609">
          <w:marLeft w:val="0"/>
          <w:marRight w:val="0"/>
          <w:marTop w:val="0"/>
          <w:marBottom w:val="0"/>
          <w:divBdr>
            <w:top w:val="none" w:sz="0" w:space="0" w:color="auto"/>
            <w:left w:val="none" w:sz="0" w:space="0" w:color="auto"/>
            <w:bottom w:val="none" w:sz="0" w:space="0" w:color="auto"/>
            <w:right w:val="none" w:sz="0" w:space="0" w:color="auto"/>
          </w:divBdr>
        </w:div>
        <w:div w:id="2120490606">
          <w:marLeft w:val="0"/>
          <w:marRight w:val="0"/>
          <w:marTop w:val="0"/>
          <w:marBottom w:val="0"/>
          <w:divBdr>
            <w:top w:val="none" w:sz="0" w:space="0" w:color="auto"/>
            <w:left w:val="none" w:sz="0" w:space="0" w:color="auto"/>
            <w:bottom w:val="none" w:sz="0" w:space="0" w:color="auto"/>
            <w:right w:val="none" w:sz="0" w:space="0" w:color="auto"/>
          </w:divBdr>
        </w:div>
        <w:div w:id="1716195800">
          <w:marLeft w:val="0"/>
          <w:marRight w:val="0"/>
          <w:marTop w:val="0"/>
          <w:marBottom w:val="0"/>
          <w:divBdr>
            <w:top w:val="none" w:sz="0" w:space="0" w:color="auto"/>
            <w:left w:val="none" w:sz="0" w:space="0" w:color="auto"/>
            <w:bottom w:val="none" w:sz="0" w:space="0" w:color="auto"/>
            <w:right w:val="none" w:sz="0" w:space="0" w:color="auto"/>
          </w:divBdr>
        </w:div>
        <w:div w:id="673532925">
          <w:marLeft w:val="0"/>
          <w:marRight w:val="0"/>
          <w:marTop w:val="0"/>
          <w:marBottom w:val="0"/>
          <w:divBdr>
            <w:top w:val="none" w:sz="0" w:space="0" w:color="auto"/>
            <w:left w:val="none" w:sz="0" w:space="0" w:color="auto"/>
            <w:bottom w:val="none" w:sz="0" w:space="0" w:color="auto"/>
            <w:right w:val="none" w:sz="0" w:space="0" w:color="auto"/>
          </w:divBdr>
        </w:div>
        <w:div w:id="1154178973">
          <w:marLeft w:val="0"/>
          <w:marRight w:val="0"/>
          <w:marTop w:val="0"/>
          <w:marBottom w:val="0"/>
          <w:divBdr>
            <w:top w:val="none" w:sz="0" w:space="0" w:color="auto"/>
            <w:left w:val="none" w:sz="0" w:space="0" w:color="auto"/>
            <w:bottom w:val="none" w:sz="0" w:space="0" w:color="auto"/>
            <w:right w:val="none" w:sz="0" w:space="0" w:color="auto"/>
          </w:divBdr>
        </w:div>
        <w:div w:id="506018508">
          <w:marLeft w:val="0"/>
          <w:marRight w:val="0"/>
          <w:marTop w:val="0"/>
          <w:marBottom w:val="0"/>
          <w:divBdr>
            <w:top w:val="none" w:sz="0" w:space="0" w:color="auto"/>
            <w:left w:val="none" w:sz="0" w:space="0" w:color="auto"/>
            <w:bottom w:val="none" w:sz="0" w:space="0" w:color="auto"/>
            <w:right w:val="none" w:sz="0" w:space="0" w:color="auto"/>
          </w:divBdr>
        </w:div>
        <w:div w:id="1133252733">
          <w:marLeft w:val="0"/>
          <w:marRight w:val="0"/>
          <w:marTop w:val="0"/>
          <w:marBottom w:val="0"/>
          <w:divBdr>
            <w:top w:val="none" w:sz="0" w:space="0" w:color="auto"/>
            <w:left w:val="none" w:sz="0" w:space="0" w:color="auto"/>
            <w:bottom w:val="none" w:sz="0" w:space="0" w:color="auto"/>
            <w:right w:val="none" w:sz="0" w:space="0" w:color="auto"/>
          </w:divBdr>
        </w:div>
        <w:div w:id="464734915">
          <w:marLeft w:val="0"/>
          <w:marRight w:val="0"/>
          <w:marTop w:val="0"/>
          <w:marBottom w:val="0"/>
          <w:divBdr>
            <w:top w:val="none" w:sz="0" w:space="0" w:color="auto"/>
            <w:left w:val="none" w:sz="0" w:space="0" w:color="auto"/>
            <w:bottom w:val="none" w:sz="0" w:space="0" w:color="auto"/>
            <w:right w:val="none" w:sz="0" w:space="0" w:color="auto"/>
          </w:divBdr>
        </w:div>
        <w:div w:id="816803150">
          <w:marLeft w:val="0"/>
          <w:marRight w:val="0"/>
          <w:marTop w:val="0"/>
          <w:marBottom w:val="0"/>
          <w:divBdr>
            <w:top w:val="none" w:sz="0" w:space="0" w:color="auto"/>
            <w:left w:val="none" w:sz="0" w:space="0" w:color="auto"/>
            <w:bottom w:val="none" w:sz="0" w:space="0" w:color="auto"/>
            <w:right w:val="none" w:sz="0" w:space="0" w:color="auto"/>
          </w:divBdr>
        </w:div>
        <w:div w:id="1706324497">
          <w:marLeft w:val="0"/>
          <w:marRight w:val="0"/>
          <w:marTop w:val="0"/>
          <w:marBottom w:val="0"/>
          <w:divBdr>
            <w:top w:val="none" w:sz="0" w:space="0" w:color="auto"/>
            <w:left w:val="none" w:sz="0" w:space="0" w:color="auto"/>
            <w:bottom w:val="none" w:sz="0" w:space="0" w:color="auto"/>
            <w:right w:val="none" w:sz="0" w:space="0" w:color="auto"/>
          </w:divBdr>
        </w:div>
      </w:divsChild>
    </w:div>
    <w:div w:id="573591646">
      <w:bodyDiv w:val="1"/>
      <w:marLeft w:val="0"/>
      <w:marRight w:val="0"/>
      <w:marTop w:val="0"/>
      <w:marBottom w:val="0"/>
      <w:divBdr>
        <w:top w:val="none" w:sz="0" w:space="0" w:color="auto"/>
        <w:left w:val="none" w:sz="0" w:space="0" w:color="auto"/>
        <w:bottom w:val="none" w:sz="0" w:space="0" w:color="auto"/>
        <w:right w:val="none" w:sz="0" w:space="0" w:color="auto"/>
      </w:divBdr>
    </w:div>
    <w:div w:id="732896066">
      <w:bodyDiv w:val="1"/>
      <w:marLeft w:val="0"/>
      <w:marRight w:val="0"/>
      <w:marTop w:val="0"/>
      <w:marBottom w:val="0"/>
      <w:divBdr>
        <w:top w:val="none" w:sz="0" w:space="0" w:color="auto"/>
        <w:left w:val="none" w:sz="0" w:space="0" w:color="auto"/>
        <w:bottom w:val="none" w:sz="0" w:space="0" w:color="auto"/>
        <w:right w:val="none" w:sz="0" w:space="0" w:color="auto"/>
      </w:divBdr>
      <w:divsChild>
        <w:div w:id="511914469">
          <w:marLeft w:val="0"/>
          <w:marRight w:val="0"/>
          <w:marTop w:val="0"/>
          <w:marBottom w:val="0"/>
          <w:divBdr>
            <w:top w:val="none" w:sz="0" w:space="0" w:color="auto"/>
            <w:left w:val="none" w:sz="0" w:space="0" w:color="auto"/>
            <w:bottom w:val="none" w:sz="0" w:space="0" w:color="auto"/>
            <w:right w:val="none" w:sz="0" w:space="0" w:color="auto"/>
          </w:divBdr>
        </w:div>
        <w:div w:id="1077361672">
          <w:marLeft w:val="0"/>
          <w:marRight w:val="0"/>
          <w:marTop w:val="0"/>
          <w:marBottom w:val="0"/>
          <w:divBdr>
            <w:top w:val="none" w:sz="0" w:space="0" w:color="auto"/>
            <w:left w:val="none" w:sz="0" w:space="0" w:color="auto"/>
            <w:bottom w:val="none" w:sz="0" w:space="0" w:color="auto"/>
            <w:right w:val="none" w:sz="0" w:space="0" w:color="auto"/>
          </w:divBdr>
        </w:div>
        <w:div w:id="362479757">
          <w:marLeft w:val="0"/>
          <w:marRight w:val="0"/>
          <w:marTop w:val="0"/>
          <w:marBottom w:val="0"/>
          <w:divBdr>
            <w:top w:val="none" w:sz="0" w:space="0" w:color="auto"/>
            <w:left w:val="none" w:sz="0" w:space="0" w:color="auto"/>
            <w:bottom w:val="none" w:sz="0" w:space="0" w:color="auto"/>
            <w:right w:val="none" w:sz="0" w:space="0" w:color="auto"/>
          </w:divBdr>
        </w:div>
        <w:div w:id="633560323">
          <w:marLeft w:val="0"/>
          <w:marRight w:val="0"/>
          <w:marTop w:val="0"/>
          <w:marBottom w:val="0"/>
          <w:divBdr>
            <w:top w:val="none" w:sz="0" w:space="0" w:color="auto"/>
            <w:left w:val="none" w:sz="0" w:space="0" w:color="auto"/>
            <w:bottom w:val="none" w:sz="0" w:space="0" w:color="auto"/>
            <w:right w:val="none" w:sz="0" w:space="0" w:color="auto"/>
          </w:divBdr>
        </w:div>
        <w:div w:id="1905097738">
          <w:marLeft w:val="0"/>
          <w:marRight w:val="0"/>
          <w:marTop w:val="0"/>
          <w:marBottom w:val="0"/>
          <w:divBdr>
            <w:top w:val="none" w:sz="0" w:space="0" w:color="auto"/>
            <w:left w:val="none" w:sz="0" w:space="0" w:color="auto"/>
            <w:bottom w:val="none" w:sz="0" w:space="0" w:color="auto"/>
            <w:right w:val="none" w:sz="0" w:space="0" w:color="auto"/>
          </w:divBdr>
        </w:div>
        <w:div w:id="769466599">
          <w:marLeft w:val="0"/>
          <w:marRight w:val="0"/>
          <w:marTop w:val="0"/>
          <w:marBottom w:val="0"/>
          <w:divBdr>
            <w:top w:val="none" w:sz="0" w:space="0" w:color="auto"/>
            <w:left w:val="none" w:sz="0" w:space="0" w:color="auto"/>
            <w:bottom w:val="none" w:sz="0" w:space="0" w:color="auto"/>
            <w:right w:val="none" w:sz="0" w:space="0" w:color="auto"/>
          </w:divBdr>
        </w:div>
        <w:div w:id="1382173496">
          <w:marLeft w:val="0"/>
          <w:marRight w:val="0"/>
          <w:marTop w:val="0"/>
          <w:marBottom w:val="0"/>
          <w:divBdr>
            <w:top w:val="none" w:sz="0" w:space="0" w:color="auto"/>
            <w:left w:val="none" w:sz="0" w:space="0" w:color="auto"/>
            <w:bottom w:val="none" w:sz="0" w:space="0" w:color="auto"/>
            <w:right w:val="none" w:sz="0" w:space="0" w:color="auto"/>
          </w:divBdr>
        </w:div>
        <w:div w:id="1407797292">
          <w:marLeft w:val="0"/>
          <w:marRight w:val="0"/>
          <w:marTop w:val="0"/>
          <w:marBottom w:val="0"/>
          <w:divBdr>
            <w:top w:val="none" w:sz="0" w:space="0" w:color="auto"/>
            <w:left w:val="none" w:sz="0" w:space="0" w:color="auto"/>
            <w:bottom w:val="none" w:sz="0" w:space="0" w:color="auto"/>
            <w:right w:val="none" w:sz="0" w:space="0" w:color="auto"/>
          </w:divBdr>
        </w:div>
        <w:div w:id="1346781997">
          <w:marLeft w:val="0"/>
          <w:marRight w:val="0"/>
          <w:marTop w:val="0"/>
          <w:marBottom w:val="0"/>
          <w:divBdr>
            <w:top w:val="none" w:sz="0" w:space="0" w:color="auto"/>
            <w:left w:val="none" w:sz="0" w:space="0" w:color="auto"/>
            <w:bottom w:val="none" w:sz="0" w:space="0" w:color="auto"/>
            <w:right w:val="none" w:sz="0" w:space="0" w:color="auto"/>
          </w:divBdr>
        </w:div>
        <w:div w:id="1071856300">
          <w:marLeft w:val="0"/>
          <w:marRight w:val="0"/>
          <w:marTop w:val="0"/>
          <w:marBottom w:val="0"/>
          <w:divBdr>
            <w:top w:val="none" w:sz="0" w:space="0" w:color="auto"/>
            <w:left w:val="none" w:sz="0" w:space="0" w:color="auto"/>
            <w:bottom w:val="none" w:sz="0" w:space="0" w:color="auto"/>
            <w:right w:val="none" w:sz="0" w:space="0" w:color="auto"/>
          </w:divBdr>
        </w:div>
        <w:div w:id="2028362017">
          <w:marLeft w:val="0"/>
          <w:marRight w:val="0"/>
          <w:marTop w:val="0"/>
          <w:marBottom w:val="0"/>
          <w:divBdr>
            <w:top w:val="none" w:sz="0" w:space="0" w:color="auto"/>
            <w:left w:val="none" w:sz="0" w:space="0" w:color="auto"/>
            <w:bottom w:val="none" w:sz="0" w:space="0" w:color="auto"/>
            <w:right w:val="none" w:sz="0" w:space="0" w:color="auto"/>
          </w:divBdr>
        </w:div>
        <w:div w:id="1711148898">
          <w:marLeft w:val="0"/>
          <w:marRight w:val="0"/>
          <w:marTop w:val="0"/>
          <w:marBottom w:val="0"/>
          <w:divBdr>
            <w:top w:val="none" w:sz="0" w:space="0" w:color="auto"/>
            <w:left w:val="none" w:sz="0" w:space="0" w:color="auto"/>
            <w:bottom w:val="none" w:sz="0" w:space="0" w:color="auto"/>
            <w:right w:val="none" w:sz="0" w:space="0" w:color="auto"/>
          </w:divBdr>
        </w:div>
        <w:div w:id="782379098">
          <w:marLeft w:val="0"/>
          <w:marRight w:val="0"/>
          <w:marTop w:val="0"/>
          <w:marBottom w:val="0"/>
          <w:divBdr>
            <w:top w:val="none" w:sz="0" w:space="0" w:color="auto"/>
            <w:left w:val="none" w:sz="0" w:space="0" w:color="auto"/>
            <w:bottom w:val="none" w:sz="0" w:space="0" w:color="auto"/>
            <w:right w:val="none" w:sz="0" w:space="0" w:color="auto"/>
          </w:divBdr>
        </w:div>
        <w:div w:id="580720295">
          <w:marLeft w:val="0"/>
          <w:marRight w:val="0"/>
          <w:marTop w:val="0"/>
          <w:marBottom w:val="0"/>
          <w:divBdr>
            <w:top w:val="none" w:sz="0" w:space="0" w:color="auto"/>
            <w:left w:val="none" w:sz="0" w:space="0" w:color="auto"/>
            <w:bottom w:val="none" w:sz="0" w:space="0" w:color="auto"/>
            <w:right w:val="none" w:sz="0" w:space="0" w:color="auto"/>
          </w:divBdr>
        </w:div>
        <w:div w:id="555942919">
          <w:marLeft w:val="0"/>
          <w:marRight w:val="0"/>
          <w:marTop w:val="0"/>
          <w:marBottom w:val="0"/>
          <w:divBdr>
            <w:top w:val="none" w:sz="0" w:space="0" w:color="auto"/>
            <w:left w:val="none" w:sz="0" w:space="0" w:color="auto"/>
            <w:bottom w:val="none" w:sz="0" w:space="0" w:color="auto"/>
            <w:right w:val="none" w:sz="0" w:space="0" w:color="auto"/>
          </w:divBdr>
        </w:div>
        <w:div w:id="6178921">
          <w:marLeft w:val="0"/>
          <w:marRight w:val="0"/>
          <w:marTop w:val="0"/>
          <w:marBottom w:val="0"/>
          <w:divBdr>
            <w:top w:val="none" w:sz="0" w:space="0" w:color="auto"/>
            <w:left w:val="none" w:sz="0" w:space="0" w:color="auto"/>
            <w:bottom w:val="none" w:sz="0" w:space="0" w:color="auto"/>
            <w:right w:val="none" w:sz="0" w:space="0" w:color="auto"/>
          </w:divBdr>
        </w:div>
        <w:div w:id="1976837612">
          <w:marLeft w:val="0"/>
          <w:marRight w:val="0"/>
          <w:marTop w:val="0"/>
          <w:marBottom w:val="0"/>
          <w:divBdr>
            <w:top w:val="none" w:sz="0" w:space="0" w:color="auto"/>
            <w:left w:val="none" w:sz="0" w:space="0" w:color="auto"/>
            <w:bottom w:val="none" w:sz="0" w:space="0" w:color="auto"/>
            <w:right w:val="none" w:sz="0" w:space="0" w:color="auto"/>
          </w:divBdr>
        </w:div>
        <w:div w:id="1940718976">
          <w:marLeft w:val="0"/>
          <w:marRight w:val="0"/>
          <w:marTop w:val="0"/>
          <w:marBottom w:val="0"/>
          <w:divBdr>
            <w:top w:val="none" w:sz="0" w:space="0" w:color="auto"/>
            <w:left w:val="none" w:sz="0" w:space="0" w:color="auto"/>
            <w:bottom w:val="none" w:sz="0" w:space="0" w:color="auto"/>
            <w:right w:val="none" w:sz="0" w:space="0" w:color="auto"/>
          </w:divBdr>
        </w:div>
        <w:div w:id="82577791">
          <w:marLeft w:val="0"/>
          <w:marRight w:val="0"/>
          <w:marTop w:val="0"/>
          <w:marBottom w:val="0"/>
          <w:divBdr>
            <w:top w:val="none" w:sz="0" w:space="0" w:color="auto"/>
            <w:left w:val="none" w:sz="0" w:space="0" w:color="auto"/>
            <w:bottom w:val="none" w:sz="0" w:space="0" w:color="auto"/>
            <w:right w:val="none" w:sz="0" w:space="0" w:color="auto"/>
          </w:divBdr>
        </w:div>
        <w:div w:id="1366447337">
          <w:marLeft w:val="0"/>
          <w:marRight w:val="0"/>
          <w:marTop w:val="0"/>
          <w:marBottom w:val="0"/>
          <w:divBdr>
            <w:top w:val="none" w:sz="0" w:space="0" w:color="auto"/>
            <w:left w:val="none" w:sz="0" w:space="0" w:color="auto"/>
            <w:bottom w:val="none" w:sz="0" w:space="0" w:color="auto"/>
            <w:right w:val="none" w:sz="0" w:space="0" w:color="auto"/>
          </w:divBdr>
        </w:div>
        <w:div w:id="74520788">
          <w:marLeft w:val="0"/>
          <w:marRight w:val="0"/>
          <w:marTop w:val="0"/>
          <w:marBottom w:val="0"/>
          <w:divBdr>
            <w:top w:val="none" w:sz="0" w:space="0" w:color="auto"/>
            <w:left w:val="none" w:sz="0" w:space="0" w:color="auto"/>
            <w:bottom w:val="none" w:sz="0" w:space="0" w:color="auto"/>
            <w:right w:val="none" w:sz="0" w:space="0" w:color="auto"/>
          </w:divBdr>
        </w:div>
        <w:div w:id="161894093">
          <w:marLeft w:val="0"/>
          <w:marRight w:val="0"/>
          <w:marTop w:val="0"/>
          <w:marBottom w:val="0"/>
          <w:divBdr>
            <w:top w:val="none" w:sz="0" w:space="0" w:color="auto"/>
            <w:left w:val="none" w:sz="0" w:space="0" w:color="auto"/>
            <w:bottom w:val="none" w:sz="0" w:space="0" w:color="auto"/>
            <w:right w:val="none" w:sz="0" w:space="0" w:color="auto"/>
          </w:divBdr>
        </w:div>
        <w:div w:id="768504353">
          <w:marLeft w:val="0"/>
          <w:marRight w:val="0"/>
          <w:marTop w:val="0"/>
          <w:marBottom w:val="0"/>
          <w:divBdr>
            <w:top w:val="none" w:sz="0" w:space="0" w:color="auto"/>
            <w:left w:val="none" w:sz="0" w:space="0" w:color="auto"/>
            <w:bottom w:val="none" w:sz="0" w:space="0" w:color="auto"/>
            <w:right w:val="none" w:sz="0" w:space="0" w:color="auto"/>
          </w:divBdr>
        </w:div>
        <w:div w:id="342825599">
          <w:marLeft w:val="0"/>
          <w:marRight w:val="0"/>
          <w:marTop w:val="0"/>
          <w:marBottom w:val="0"/>
          <w:divBdr>
            <w:top w:val="none" w:sz="0" w:space="0" w:color="auto"/>
            <w:left w:val="none" w:sz="0" w:space="0" w:color="auto"/>
            <w:bottom w:val="none" w:sz="0" w:space="0" w:color="auto"/>
            <w:right w:val="none" w:sz="0" w:space="0" w:color="auto"/>
          </w:divBdr>
        </w:div>
        <w:div w:id="2096317503">
          <w:marLeft w:val="0"/>
          <w:marRight w:val="0"/>
          <w:marTop w:val="0"/>
          <w:marBottom w:val="0"/>
          <w:divBdr>
            <w:top w:val="none" w:sz="0" w:space="0" w:color="auto"/>
            <w:left w:val="none" w:sz="0" w:space="0" w:color="auto"/>
            <w:bottom w:val="none" w:sz="0" w:space="0" w:color="auto"/>
            <w:right w:val="none" w:sz="0" w:space="0" w:color="auto"/>
          </w:divBdr>
        </w:div>
        <w:div w:id="1232232227">
          <w:marLeft w:val="0"/>
          <w:marRight w:val="0"/>
          <w:marTop w:val="0"/>
          <w:marBottom w:val="0"/>
          <w:divBdr>
            <w:top w:val="none" w:sz="0" w:space="0" w:color="auto"/>
            <w:left w:val="none" w:sz="0" w:space="0" w:color="auto"/>
            <w:bottom w:val="none" w:sz="0" w:space="0" w:color="auto"/>
            <w:right w:val="none" w:sz="0" w:space="0" w:color="auto"/>
          </w:divBdr>
        </w:div>
        <w:div w:id="1823618974">
          <w:marLeft w:val="0"/>
          <w:marRight w:val="0"/>
          <w:marTop w:val="0"/>
          <w:marBottom w:val="0"/>
          <w:divBdr>
            <w:top w:val="none" w:sz="0" w:space="0" w:color="auto"/>
            <w:left w:val="none" w:sz="0" w:space="0" w:color="auto"/>
            <w:bottom w:val="none" w:sz="0" w:space="0" w:color="auto"/>
            <w:right w:val="none" w:sz="0" w:space="0" w:color="auto"/>
          </w:divBdr>
        </w:div>
        <w:div w:id="1240213959">
          <w:marLeft w:val="0"/>
          <w:marRight w:val="0"/>
          <w:marTop w:val="0"/>
          <w:marBottom w:val="0"/>
          <w:divBdr>
            <w:top w:val="none" w:sz="0" w:space="0" w:color="auto"/>
            <w:left w:val="none" w:sz="0" w:space="0" w:color="auto"/>
            <w:bottom w:val="none" w:sz="0" w:space="0" w:color="auto"/>
            <w:right w:val="none" w:sz="0" w:space="0" w:color="auto"/>
          </w:divBdr>
        </w:div>
        <w:div w:id="1323124814">
          <w:marLeft w:val="0"/>
          <w:marRight w:val="0"/>
          <w:marTop w:val="0"/>
          <w:marBottom w:val="0"/>
          <w:divBdr>
            <w:top w:val="none" w:sz="0" w:space="0" w:color="auto"/>
            <w:left w:val="none" w:sz="0" w:space="0" w:color="auto"/>
            <w:bottom w:val="none" w:sz="0" w:space="0" w:color="auto"/>
            <w:right w:val="none" w:sz="0" w:space="0" w:color="auto"/>
          </w:divBdr>
        </w:div>
        <w:div w:id="1878931174">
          <w:marLeft w:val="0"/>
          <w:marRight w:val="0"/>
          <w:marTop w:val="0"/>
          <w:marBottom w:val="0"/>
          <w:divBdr>
            <w:top w:val="none" w:sz="0" w:space="0" w:color="auto"/>
            <w:left w:val="none" w:sz="0" w:space="0" w:color="auto"/>
            <w:bottom w:val="none" w:sz="0" w:space="0" w:color="auto"/>
            <w:right w:val="none" w:sz="0" w:space="0" w:color="auto"/>
          </w:divBdr>
        </w:div>
        <w:div w:id="627203654">
          <w:marLeft w:val="0"/>
          <w:marRight w:val="0"/>
          <w:marTop w:val="0"/>
          <w:marBottom w:val="0"/>
          <w:divBdr>
            <w:top w:val="none" w:sz="0" w:space="0" w:color="auto"/>
            <w:left w:val="none" w:sz="0" w:space="0" w:color="auto"/>
            <w:bottom w:val="none" w:sz="0" w:space="0" w:color="auto"/>
            <w:right w:val="none" w:sz="0" w:space="0" w:color="auto"/>
          </w:divBdr>
        </w:div>
        <w:div w:id="1266881733">
          <w:marLeft w:val="0"/>
          <w:marRight w:val="0"/>
          <w:marTop w:val="0"/>
          <w:marBottom w:val="0"/>
          <w:divBdr>
            <w:top w:val="none" w:sz="0" w:space="0" w:color="auto"/>
            <w:left w:val="none" w:sz="0" w:space="0" w:color="auto"/>
            <w:bottom w:val="none" w:sz="0" w:space="0" w:color="auto"/>
            <w:right w:val="none" w:sz="0" w:space="0" w:color="auto"/>
          </w:divBdr>
        </w:div>
        <w:div w:id="1566991886">
          <w:marLeft w:val="0"/>
          <w:marRight w:val="0"/>
          <w:marTop w:val="0"/>
          <w:marBottom w:val="0"/>
          <w:divBdr>
            <w:top w:val="none" w:sz="0" w:space="0" w:color="auto"/>
            <w:left w:val="none" w:sz="0" w:space="0" w:color="auto"/>
            <w:bottom w:val="none" w:sz="0" w:space="0" w:color="auto"/>
            <w:right w:val="none" w:sz="0" w:space="0" w:color="auto"/>
          </w:divBdr>
        </w:div>
        <w:div w:id="1553610804">
          <w:marLeft w:val="0"/>
          <w:marRight w:val="0"/>
          <w:marTop w:val="0"/>
          <w:marBottom w:val="0"/>
          <w:divBdr>
            <w:top w:val="none" w:sz="0" w:space="0" w:color="auto"/>
            <w:left w:val="none" w:sz="0" w:space="0" w:color="auto"/>
            <w:bottom w:val="none" w:sz="0" w:space="0" w:color="auto"/>
            <w:right w:val="none" w:sz="0" w:space="0" w:color="auto"/>
          </w:divBdr>
        </w:div>
        <w:div w:id="1316255924">
          <w:marLeft w:val="0"/>
          <w:marRight w:val="0"/>
          <w:marTop w:val="0"/>
          <w:marBottom w:val="0"/>
          <w:divBdr>
            <w:top w:val="none" w:sz="0" w:space="0" w:color="auto"/>
            <w:left w:val="none" w:sz="0" w:space="0" w:color="auto"/>
            <w:bottom w:val="none" w:sz="0" w:space="0" w:color="auto"/>
            <w:right w:val="none" w:sz="0" w:space="0" w:color="auto"/>
          </w:divBdr>
        </w:div>
        <w:div w:id="1159345111">
          <w:marLeft w:val="0"/>
          <w:marRight w:val="0"/>
          <w:marTop w:val="0"/>
          <w:marBottom w:val="0"/>
          <w:divBdr>
            <w:top w:val="none" w:sz="0" w:space="0" w:color="auto"/>
            <w:left w:val="none" w:sz="0" w:space="0" w:color="auto"/>
            <w:bottom w:val="none" w:sz="0" w:space="0" w:color="auto"/>
            <w:right w:val="none" w:sz="0" w:space="0" w:color="auto"/>
          </w:divBdr>
        </w:div>
        <w:div w:id="1583026951">
          <w:marLeft w:val="0"/>
          <w:marRight w:val="0"/>
          <w:marTop w:val="0"/>
          <w:marBottom w:val="0"/>
          <w:divBdr>
            <w:top w:val="none" w:sz="0" w:space="0" w:color="auto"/>
            <w:left w:val="none" w:sz="0" w:space="0" w:color="auto"/>
            <w:bottom w:val="none" w:sz="0" w:space="0" w:color="auto"/>
            <w:right w:val="none" w:sz="0" w:space="0" w:color="auto"/>
          </w:divBdr>
        </w:div>
        <w:div w:id="2026782339">
          <w:marLeft w:val="0"/>
          <w:marRight w:val="0"/>
          <w:marTop w:val="0"/>
          <w:marBottom w:val="0"/>
          <w:divBdr>
            <w:top w:val="none" w:sz="0" w:space="0" w:color="auto"/>
            <w:left w:val="none" w:sz="0" w:space="0" w:color="auto"/>
            <w:bottom w:val="none" w:sz="0" w:space="0" w:color="auto"/>
            <w:right w:val="none" w:sz="0" w:space="0" w:color="auto"/>
          </w:divBdr>
        </w:div>
        <w:div w:id="1331643613">
          <w:marLeft w:val="0"/>
          <w:marRight w:val="0"/>
          <w:marTop w:val="0"/>
          <w:marBottom w:val="0"/>
          <w:divBdr>
            <w:top w:val="none" w:sz="0" w:space="0" w:color="auto"/>
            <w:left w:val="none" w:sz="0" w:space="0" w:color="auto"/>
            <w:bottom w:val="none" w:sz="0" w:space="0" w:color="auto"/>
            <w:right w:val="none" w:sz="0" w:space="0" w:color="auto"/>
          </w:divBdr>
        </w:div>
        <w:div w:id="1654868021">
          <w:marLeft w:val="0"/>
          <w:marRight w:val="0"/>
          <w:marTop w:val="0"/>
          <w:marBottom w:val="0"/>
          <w:divBdr>
            <w:top w:val="none" w:sz="0" w:space="0" w:color="auto"/>
            <w:left w:val="none" w:sz="0" w:space="0" w:color="auto"/>
            <w:bottom w:val="none" w:sz="0" w:space="0" w:color="auto"/>
            <w:right w:val="none" w:sz="0" w:space="0" w:color="auto"/>
          </w:divBdr>
        </w:div>
        <w:div w:id="817654129">
          <w:marLeft w:val="0"/>
          <w:marRight w:val="0"/>
          <w:marTop w:val="0"/>
          <w:marBottom w:val="0"/>
          <w:divBdr>
            <w:top w:val="none" w:sz="0" w:space="0" w:color="auto"/>
            <w:left w:val="none" w:sz="0" w:space="0" w:color="auto"/>
            <w:bottom w:val="none" w:sz="0" w:space="0" w:color="auto"/>
            <w:right w:val="none" w:sz="0" w:space="0" w:color="auto"/>
          </w:divBdr>
        </w:div>
        <w:div w:id="898829073">
          <w:marLeft w:val="0"/>
          <w:marRight w:val="0"/>
          <w:marTop w:val="0"/>
          <w:marBottom w:val="0"/>
          <w:divBdr>
            <w:top w:val="none" w:sz="0" w:space="0" w:color="auto"/>
            <w:left w:val="none" w:sz="0" w:space="0" w:color="auto"/>
            <w:bottom w:val="none" w:sz="0" w:space="0" w:color="auto"/>
            <w:right w:val="none" w:sz="0" w:space="0" w:color="auto"/>
          </w:divBdr>
        </w:div>
        <w:div w:id="548885583">
          <w:marLeft w:val="0"/>
          <w:marRight w:val="0"/>
          <w:marTop w:val="0"/>
          <w:marBottom w:val="0"/>
          <w:divBdr>
            <w:top w:val="none" w:sz="0" w:space="0" w:color="auto"/>
            <w:left w:val="none" w:sz="0" w:space="0" w:color="auto"/>
            <w:bottom w:val="none" w:sz="0" w:space="0" w:color="auto"/>
            <w:right w:val="none" w:sz="0" w:space="0" w:color="auto"/>
          </w:divBdr>
        </w:div>
        <w:div w:id="1800222903">
          <w:marLeft w:val="0"/>
          <w:marRight w:val="0"/>
          <w:marTop w:val="0"/>
          <w:marBottom w:val="0"/>
          <w:divBdr>
            <w:top w:val="none" w:sz="0" w:space="0" w:color="auto"/>
            <w:left w:val="none" w:sz="0" w:space="0" w:color="auto"/>
            <w:bottom w:val="none" w:sz="0" w:space="0" w:color="auto"/>
            <w:right w:val="none" w:sz="0" w:space="0" w:color="auto"/>
          </w:divBdr>
        </w:div>
        <w:div w:id="1460953624">
          <w:marLeft w:val="0"/>
          <w:marRight w:val="0"/>
          <w:marTop w:val="0"/>
          <w:marBottom w:val="0"/>
          <w:divBdr>
            <w:top w:val="none" w:sz="0" w:space="0" w:color="auto"/>
            <w:left w:val="none" w:sz="0" w:space="0" w:color="auto"/>
            <w:bottom w:val="none" w:sz="0" w:space="0" w:color="auto"/>
            <w:right w:val="none" w:sz="0" w:space="0" w:color="auto"/>
          </w:divBdr>
        </w:div>
        <w:div w:id="1241721974">
          <w:marLeft w:val="0"/>
          <w:marRight w:val="0"/>
          <w:marTop w:val="0"/>
          <w:marBottom w:val="0"/>
          <w:divBdr>
            <w:top w:val="none" w:sz="0" w:space="0" w:color="auto"/>
            <w:left w:val="none" w:sz="0" w:space="0" w:color="auto"/>
            <w:bottom w:val="none" w:sz="0" w:space="0" w:color="auto"/>
            <w:right w:val="none" w:sz="0" w:space="0" w:color="auto"/>
          </w:divBdr>
        </w:div>
        <w:div w:id="1370255526">
          <w:marLeft w:val="0"/>
          <w:marRight w:val="0"/>
          <w:marTop w:val="0"/>
          <w:marBottom w:val="0"/>
          <w:divBdr>
            <w:top w:val="none" w:sz="0" w:space="0" w:color="auto"/>
            <w:left w:val="none" w:sz="0" w:space="0" w:color="auto"/>
            <w:bottom w:val="none" w:sz="0" w:space="0" w:color="auto"/>
            <w:right w:val="none" w:sz="0" w:space="0" w:color="auto"/>
          </w:divBdr>
        </w:div>
        <w:div w:id="925655398">
          <w:marLeft w:val="0"/>
          <w:marRight w:val="0"/>
          <w:marTop w:val="0"/>
          <w:marBottom w:val="0"/>
          <w:divBdr>
            <w:top w:val="none" w:sz="0" w:space="0" w:color="auto"/>
            <w:left w:val="none" w:sz="0" w:space="0" w:color="auto"/>
            <w:bottom w:val="none" w:sz="0" w:space="0" w:color="auto"/>
            <w:right w:val="none" w:sz="0" w:space="0" w:color="auto"/>
          </w:divBdr>
        </w:div>
        <w:div w:id="984242845">
          <w:marLeft w:val="0"/>
          <w:marRight w:val="0"/>
          <w:marTop w:val="0"/>
          <w:marBottom w:val="0"/>
          <w:divBdr>
            <w:top w:val="none" w:sz="0" w:space="0" w:color="auto"/>
            <w:left w:val="none" w:sz="0" w:space="0" w:color="auto"/>
            <w:bottom w:val="none" w:sz="0" w:space="0" w:color="auto"/>
            <w:right w:val="none" w:sz="0" w:space="0" w:color="auto"/>
          </w:divBdr>
        </w:div>
        <w:div w:id="1230380548">
          <w:marLeft w:val="0"/>
          <w:marRight w:val="0"/>
          <w:marTop w:val="0"/>
          <w:marBottom w:val="0"/>
          <w:divBdr>
            <w:top w:val="none" w:sz="0" w:space="0" w:color="auto"/>
            <w:left w:val="none" w:sz="0" w:space="0" w:color="auto"/>
            <w:bottom w:val="none" w:sz="0" w:space="0" w:color="auto"/>
            <w:right w:val="none" w:sz="0" w:space="0" w:color="auto"/>
          </w:divBdr>
        </w:div>
        <w:div w:id="267473929">
          <w:marLeft w:val="0"/>
          <w:marRight w:val="0"/>
          <w:marTop w:val="0"/>
          <w:marBottom w:val="0"/>
          <w:divBdr>
            <w:top w:val="none" w:sz="0" w:space="0" w:color="auto"/>
            <w:left w:val="none" w:sz="0" w:space="0" w:color="auto"/>
            <w:bottom w:val="none" w:sz="0" w:space="0" w:color="auto"/>
            <w:right w:val="none" w:sz="0" w:space="0" w:color="auto"/>
          </w:divBdr>
        </w:div>
        <w:div w:id="2025084265">
          <w:marLeft w:val="0"/>
          <w:marRight w:val="0"/>
          <w:marTop w:val="0"/>
          <w:marBottom w:val="0"/>
          <w:divBdr>
            <w:top w:val="none" w:sz="0" w:space="0" w:color="auto"/>
            <w:left w:val="none" w:sz="0" w:space="0" w:color="auto"/>
            <w:bottom w:val="none" w:sz="0" w:space="0" w:color="auto"/>
            <w:right w:val="none" w:sz="0" w:space="0" w:color="auto"/>
          </w:divBdr>
        </w:div>
        <w:div w:id="1262647347">
          <w:marLeft w:val="0"/>
          <w:marRight w:val="0"/>
          <w:marTop w:val="0"/>
          <w:marBottom w:val="0"/>
          <w:divBdr>
            <w:top w:val="none" w:sz="0" w:space="0" w:color="auto"/>
            <w:left w:val="none" w:sz="0" w:space="0" w:color="auto"/>
            <w:bottom w:val="none" w:sz="0" w:space="0" w:color="auto"/>
            <w:right w:val="none" w:sz="0" w:space="0" w:color="auto"/>
          </w:divBdr>
        </w:div>
        <w:div w:id="1880162804">
          <w:marLeft w:val="0"/>
          <w:marRight w:val="0"/>
          <w:marTop w:val="0"/>
          <w:marBottom w:val="0"/>
          <w:divBdr>
            <w:top w:val="none" w:sz="0" w:space="0" w:color="auto"/>
            <w:left w:val="none" w:sz="0" w:space="0" w:color="auto"/>
            <w:bottom w:val="none" w:sz="0" w:space="0" w:color="auto"/>
            <w:right w:val="none" w:sz="0" w:space="0" w:color="auto"/>
          </w:divBdr>
        </w:div>
        <w:div w:id="2084905961">
          <w:marLeft w:val="0"/>
          <w:marRight w:val="0"/>
          <w:marTop w:val="0"/>
          <w:marBottom w:val="0"/>
          <w:divBdr>
            <w:top w:val="none" w:sz="0" w:space="0" w:color="auto"/>
            <w:left w:val="none" w:sz="0" w:space="0" w:color="auto"/>
            <w:bottom w:val="none" w:sz="0" w:space="0" w:color="auto"/>
            <w:right w:val="none" w:sz="0" w:space="0" w:color="auto"/>
          </w:divBdr>
        </w:div>
        <w:div w:id="907345936">
          <w:marLeft w:val="0"/>
          <w:marRight w:val="0"/>
          <w:marTop w:val="0"/>
          <w:marBottom w:val="0"/>
          <w:divBdr>
            <w:top w:val="none" w:sz="0" w:space="0" w:color="auto"/>
            <w:left w:val="none" w:sz="0" w:space="0" w:color="auto"/>
            <w:bottom w:val="none" w:sz="0" w:space="0" w:color="auto"/>
            <w:right w:val="none" w:sz="0" w:space="0" w:color="auto"/>
          </w:divBdr>
        </w:div>
        <w:div w:id="2143231478">
          <w:marLeft w:val="0"/>
          <w:marRight w:val="0"/>
          <w:marTop w:val="0"/>
          <w:marBottom w:val="0"/>
          <w:divBdr>
            <w:top w:val="none" w:sz="0" w:space="0" w:color="auto"/>
            <w:left w:val="none" w:sz="0" w:space="0" w:color="auto"/>
            <w:bottom w:val="none" w:sz="0" w:space="0" w:color="auto"/>
            <w:right w:val="none" w:sz="0" w:space="0" w:color="auto"/>
          </w:divBdr>
        </w:div>
        <w:div w:id="2071221553">
          <w:marLeft w:val="0"/>
          <w:marRight w:val="0"/>
          <w:marTop w:val="0"/>
          <w:marBottom w:val="0"/>
          <w:divBdr>
            <w:top w:val="none" w:sz="0" w:space="0" w:color="auto"/>
            <w:left w:val="none" w:sz="0" w:space="0" w:color="auto"/>
            <w:bottom w:val="none" w:sz="0" w:space="0" w:color="auto"/>
            <w:right w:val="none" w:sz="0" w:space="0" w:color="auto"/>
          </w:divBdr>
        </w:div>
        <w:div w:id="1318650421">
          <w:marLeft w:val="0"/>
          <w:marRight w:val="0"/>
          <w:marTop w:val="0"/>
          <w:marBottom w:val="0"/>
          <w:divBdr>
            <w:top w:val="none" w:sz="0" w:space="0" w:color="auto"/>
            <w:left w:val="none" w:sz="0" w:space="0" w:color="auto"/>
            <w:bottom w:val="none" w:sz="0" w:space="0" w:color="auto"/>
            <w:right w:val="none" w:sz="0" w:space="0" w:color="auto"/>
          </w:divBdr>
        </w:div>
        <w:div w:id="1003169916">
          <w:marLeft w:val="0"/>
          <w:marRight w:val="0"/>
          <w:marTop w:val="0"/>
          <w:marBottom w:val="0"/>
          <w:divBdr>
            <w:top w:val="none" w:sz="0" w:space="0" w:color="auto"/>
            <w:left w:val="none" w:sz="0" w:space="0" w:color="auto"/>
            <w:bottom w:val="none" w:sz="0" w:space="0" w:color="auto"/>
            <w:right w:val="none" w:sz="0" w:space="0" w:color="auto"/>
          </w:divBdr>
        </w:div>
        <w:div w:id="932009826">
          <w:marLeft w:val="0"/>
          <w:marRight w:val="0"/>
          <w:marTop w:val="0"/>
          <w:marBottom w:val="0"/>
          <w:divBdr>
            <w:top w:val="none" w:sz="0" w:space="0" w:color="auto"/>
            <w:left w:val="none" w:sz="0" w:space="0" w:color="auto"/>
            <w:bottom w:val="none" w:sz="0" w:space="0" w:color="auto"/>
            <w:right w:val="none" w:sz="0" w:space="0" w:color="auto"/>
          </w:divBdr>
        </w:div>
        <w:div w:id="1822886027">
          <w:marLeft w:val="0"/>
          <w:marRight w:val="0"/>
          <w:marTop w:val="0"/>
          <w:marBottom w:val="0"/>
          <w:divBdr>
            <w:top w:val="none" w:sz="0" w:space="0" w:color="auto"/>
            <w:left w:val="none" w:sz="0" w:space="0" w:color="auto"/>
            <w:bottom w:val="none" w:sz="0" w:space="0" w:color="auto"/>
            <w:right w:val="none" w:sz="0" w:space="0" w:color="auto"/>
          </w:divBdr>
        </w:div>
        <w:div w:id="1357807287">
          <w:marLeft w:val="0"/>
          <w:marRight w:val="0"/>
          <w:marTop w:val="0"/>
          <w:marBottom w:val="0"/>
          <w:divBdr>
            <w:top w:val="none" w:sz="0" w:space="0" w:color="auto"/>
            <w:left w:val="none" w:sz="0" w:space="0" w:color="auto"/>
            <w:bottom w:val="none" w:sz="0" w:space="0" w:color="auto"/>
            <w:right w:val="none" w:sz="0" w:space="0" w:color="auto"/>
          </w:divBdr>
        </w:div>
        <w:div w:id="1522821475">
          <w:marLeft w:val="0"/>
          <w:marRight w:val="0"/>
          <w:marTop w:val="0"/>
          <w:marBottom w:val="0"/>
          <w:divBdr>
            <w:top w:val="none" w:sz="0" w:space="0" w:color="auto"/>
            <w:left w:val="none" w:sz="0" w:space="0" w:color="auto"/>
            <w:bottom w:val="none" w:sz="0" w:space="0" w:color="auto"/>
            <w:right w:val="none" w:sz="0" w:space="0" w:color="auto"/>
          </w:divBdr>
        </w:div>
        <w:div w:id="813790903">
          <w:marLeft w:val="0"/>
          <w:marRight w:val="0"/>
          <w:marTop w:val="0"/>
          <w:marBottom w:val="0"/>
          <w:divBdr>
            <w:top w:val="none" w:sz="0" w:space="0" w:color="auto"/>
            <w:left w:val="none" w:sz="0" w:space="0" w:color="auto"/>
            <w:bottom w:val="none" w:sz="0" w:space="0" w:color="auto"/>
            <w:right w:val="none" w:sz="0" w:space="0" w:color="auto"/>
          </w:divBdr>
        </w:div>
        <w:div w:id="1856381929">
          <w:marLeft w:val="0"/>
          <w:marRight w:val="0"/>
          <w:marTop w:val="0"/>
          <w:marBottom w:val="0"/>
          <w:divBdr>
            <w:top w:val="none" w:sz="0" w:space="0" w:color="auto"/>
            <w:left w:val="none" w:sz="0" w:space="0" w:color="auto"/>
            <w:bottom w:val="none" w:sz="0" w:space="0" w:color="auto"/>
            <w:right w:val="none" w:sz="0" w:space="0" w:color="auto"/>
          </w:divBdr>
        </w:div>
        <w:div w:id="1172912118">
          <w:marLeft w:val="0"/>
          <w:marRight w:val="0"/>
          <w:marTop w:val="0"/>
          <w:marBottom w:val="0"/>
          <w:divBdr>
            <w:top w:val="none" w:sz="0" w:space="0" w:color="auto"/>
            <w:left w:val="none" w:sz="0" w:space="0" w:color="auto"/>
            <w:bottom w:val="none" w:sz="0" w:space="0" w:color="auto"/>
            <w:right w:val="none" w:sz="0" w:space="0" w:color="auto"/>
          </w:divBdr>
        </w:div>
        <w:div w:id="1610239950">
          <w:marLeft w:val="0"/>
          <w:marRight w:val="0"/>
          <w:marTop w:val="0"/>
          <w:marBottom w:val="0"/>
          <w:divBdr>
            <w:top w:val="none" w:sz="0" w:space="0" w:color="auto"/>
            <w:left w:val="none" w:sz="0" w:space="0" w:color="auto"/>
            <w:bottom w:val="none" w:sz="0" w:space="0" w:color="auto"/>
            <w:right w:val="none" w:sz="0" w:space="0" w:color="auto"/>
          </w:divBdr>
        </w:div>
        <w:div w:id="746655479">
          <w:marLeft w:val="0"/>
          <w:marRight w:val="0"/>
          <w:marTop w:val="0"/>
          <w:marBottom w:val="0"/>
          <w:divBdr>
            <w:top w:val="none" w:sz="0" w:space="0" w:color="auto"/>
            <w:left w:val="none" w:sz="0" w:space="0" w:color="auto"/>
            <w:bottom w:val="none" w:sz="0" w:space="0" w:color="auto"/>
            <w:right w:val="none" w:sz="0" w:space="0" w:color="auto"/>
          </w:divBdr>
        </w:div>
        <w:div w:id="681784287">
          <w:marLeft w:val="0"/>
          <w:marRight w:val="0"/>
          <w:marTop w:val="0"/>
          <w:marBottom w:val="0"/>
          <w:divBdr>
            <w:top w:val="none" w:sz="0" w:space="0" w:color="auto"/>
            <w:left w:val="none" w:sz="0" w:space="0" w:color="auto"/>
            <w:bottom w:val="none" w:sz="0" w:space="0" w:color="auto"/>
            <w:right w:val="none" w:sz="0" w:space="0" w:color="auto"/>
          </w:divBdr>
        </w:div>
        <w:div w:id="463961972">
          <w:marLeft w:val="0"/>
          <w:marRight w:val="0"/>
          <w:marTop w:val="0"/>
          <w:marBottom w:val="0"/>
          <w:divBdr>
            <w:top w:val="none" w:sz="0" w:space="0" w:color="auto"/>
            <w:left w:val="none" w:sz="0" w:space="0" w:color="auto"/>
            <w:bottom w:val="none" w:sz="0" w:space="0" w:color="auto"/>
            <w:right w:val="none" w:sz="0" w:space="0" w:color="auto"/>
          </w:divBdr>
        </w:div>
        <w:div w:id="770054237">
          <w:marLeft w:val="0"/>
          <w:marRight w:val="0"/>
          <w:marTop w:val="0"/>
          <w:marBottom w:val="0"/>
          <w:divBdr>
            <w:top w:val="none" w:sz="0" w:space="0" w:color="auto"/>
            <w:left w:val="none" w:sz="0" w:space="0" w:color="auto"/>
            <w:bottom w:val="none" w:sz="0" w:space="0" w:color="auto"/>
            <w:right w:val="none" w:sz="0" w:space="0" w:color="auto"/>
          </w:divBdr>
        </w:div>
        <w:div w:id="1013143505">
          <w:marLeft w:val="0"/>
          <w:marRight w:val="0"/>
          <w:marTop w:val="0"/>
          <w:marBottom w:val="0"/>
          <w:divBdr>
            <w:top w:val="none" w:sz="0" w:space="0" w:color="auto"/>
            <w:left w:val="none" w:sz="0" w:space="0" w:color="auto"/>
            <w:bottom w:val="none" w:sz="0" w:space="0" w:color="auto"/>
            <w:right w:val="none" w:sz="0" w:space="0" w:color="auto"/>
          </w:divBdr>
        </w:div>
        <w:div w:id="69665603">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0"/>
          <w:divBdr>
            <w:top w:val="none" w:sz="0" w:space="0" w:color="auto"/>
            <w:left w:val="none" w:sz="0" w:space="0" w:color="auto"/>
            <w:bottom w:val="none" w:sz="0" w:space="0" w:color="auto"/>
            <w:right w:val="none" w:sz="0" w:space="0" w:color="auto"/>
          </w:divBdr>
        </w:div>
        <w:div w:id="1191144992">
          <w:marLeft w:val="0"/>
          <w:marRight w:val="0"/>
          <w:marTop w:val="0"/>
          <w:marBottom w:val="0"/>
          <w:divBdr>
            <w:top w:val="none" w:sz="0" w:space="0" w:color="auto"/>
            <w:left w:val="none" w:sz="0" w:space="0" w:color="auto"/>
            <w:bottom w:val="none" w:sz="0" w:space="0" w:color="auto"/>
            <w:right w:val="none" w:sz="0" w:space="0" w:color="auto"/>
          </w:divBdr>
        </w:div>
        <w:div w:id="2084990633">
          <w:marLeft w:val="0"/>
          <w:marRight w:val="0"/>
          <w:marTop w:val="0"/>
          <w:marBottom w:val="0"/>
          <w:divBdr>
            <w:top w:val="none" w:sz="0" w:space="0" w:color="auto"/>
            <w:left w:val="none" w:sz="0" w:space="0" w:color="auto"/>
            <w:bottom w:val="none" w:sz="0" w:space="0" w:color="auto"/>
            <w:right w:val="none" w:sz="0" w:space="0" w:color="auto"/>
          </w:divBdr>
        </w:div>
        <w:div w:id="1813599280">
          <w:marLeft w:val="0"/>
          <w:marRight w:val="0"/>
          <w:marTop w:val="0"/>
          <w:marBottom w:val="0"/>
          <w:divBdr>
            <w:top w:val="none" w:sz="0" w:space="0" w:color="auto"/>
            <w:left w:val="none" w:sz="0" w:space="0" w:color="auto"/>
            <w:bottom w:val="none" w:sz="0" w:space="0" w:color="auto"/>
            <w:right w:val="none" w:sz="0" w:space="0" w:color="auto"/>
          </w:divBdr>
        </w:div>
        <w:div w:id="1412389741">
          <w:marLeft w:val="0"/>
          <w:marRight w:val="0"/>
          <w:marTop w:val="0"/>
          <w:marBottom w:val="0"/>
          <w:divBdr>
            <w:top w:val="none" w:sz="0" w:space="0" w:color="auto"/>
            <w:left w:val="none" w:sz="0" w:space="0" w:color="auto"/>
            <w:bottom w:val="none" w:sz="0" w:space="0" w:color="auto"/>
            <w:right w:val="none" w:sz="0" w:space="0" w:color="auto"/>
          </w:divBdr>
        </w:div>
        <w:div w:id="60492291">
          <w:marLeft w:val="0"/>
          <w:marRight w:val="0"/>
          <w:marTop w:val="0"/>
          <w:marBottom w:val="0"/>
          <w:divBdr>
            <w:top w:val="none" w:sz="0" w:space="0" w:color="auto"/>
            <w:left w:val="none" w:sz="0" w:space="0" w:color="auto"/>
            <w:bottom w:val="none" w:sz="0" w:space="0" w:color="auto"/>
            <w:right w:val="none" w:sz="0" w:space="0" w:color="auto"/>
          </w:divBdr>
        </w:div>
        <w:div w:id="225579144">
          <w:marLeft w:val="0"/>
          <w:marRight w:val="0"/>
          <w:marTop w:val="0"/>
          <w:marBottom w:val="0"/>
          <w:divBdr>
            <w:top w:val="none" w:sz="0" w:space="0" w:color="auto"/>
            <w:left w:val="none" w:sz="0" w:space="0" w:color="auto"/>
            <w:bottom w:val="none" w:sz="0" w:space="0" w:color="auto"/>
            <w:right w:val="none" w:sz="0" w:space="0" w:color="auto"/>
          </w:divBdr>
        </w:div>
      </w:divsChild>
    </w:div>
    <w:div w:id="913471628">
      <w:bodyDiv w:val="1"/>
      <w:marLeft w:val="0"/>
      <w:marRight w:val="0"/>
      <w:marTop w:val="0"/>
      <w:marBottom w:val="0"/>
      <w:divBdr>
        <w:top w:val="none" w:sz="0" w:space="0" w:color="auto"/>
        <w:left w:val="none" w:sz="0" w:space="0" w:color="auto"/>
        <w:bottom w:val="none" w:sz="0" w:space="0" w:color="auto"/>
        <w:right w:val="none" w:sz="0" w:space="0" w:color="auto"/>
      </w:divBdr>
      <w:divsChild>
        <w:div w:id="1247543664">
          <w:marLeft w:val="0"/>
          <w:marRight w:val="0"/>
          <w:marTop w:val="0"/>
          <w:marBottom w:val="0"/>
          <w:divBdr>
            <w:top w:val="none" w:sz="0" w:space="0" w:color="auto"/>
            <w:left w:val="none" w:sz="0" w:space="0" w:color="auto"/>
            <w:bottom w:val="none" w:sz="0" w:space="0" w:color="auto"/>
            <w:right w:val="none" w:sz="0" w:space="0" w:color="auto"/>
          </w:divBdr>
        </w:div>
        <w:div w:id="1057162727">
          <w:marLeft w:val="0"/>
          <w:marRight w:val="0"/>
          <w:marTop w:val="0"/>
          <w:marBottom w:val="0"/>
          <w:divBdr>
            <w:top w:val="none" w:sz="0" w:space="0" w:color="auto"/>
            <w:left w:val="none" w:sz="0" w:space="0" w:color="auto"/>
            <w:bottom w:val="none" w:sz="0" w:space="0" w:color="auto"/>
            <w:right w:val="none" w:sz="0" w:space="0" w:color="auto"/>
          </w:divBdr>
        </w:div>
        <w:div w:id="131023327">
          <w:marLeft w:val="0"/>
          <w:marRight w:val="0"/>
          <w:marTop w:val="0"/>
          <w:marBottom w:val="0"/>
          <w:divBdr>
            <w:top w:val="none" w:sz="0" w:space="0" w:color="auto"/>
            <w:left w:val="none" w:sz="0" w:space="0" w:color="auto"/>
            <w:bottom w:val="none" w:sz="0" w:space="0" w:color="auto"/>
            <w:right w:val="none" w:sz="0" w:space="0" w:color="auto"/>
          </w:divBdr>
        </w:div>
        <w:div w:id="633605353">
          <w:marLeft w:val="0"/>
          <w:marRight w:val="0"/>
          <w:marTop w:val="0"/>
          <w:marBottom w:val="0"/>
          <w:divBdr>
            <w:top w:val="none" w:sz="0" w:space="0" w:color="auto"/>
            <w:left w:val="none" w:sz="0" w:space="0" w:color="auto"/>
            <w:bottom w:val="none" w:sz="0" w:space="0" w:color="auto"/>
            <w:right w:val="none" w:sz="0" w:space="0" w:color="auto"/>
          </w:divBdr>
        </w:div>
        <w:div w:id="1291471468">
          <w:marLeft w:val="0"/>
          <w:marRight w:val="0"/>
          <w:marTop w:val="0"/>
          <w:marBottom w:val="0"/>
          <w:divBdr>
            <w:top w:val="none" w:sz="0" w:space="0" w:color="auto"/>
            <w:left w:val="none" w:sz="0" w:space="0" w:color="auto"/>
            <w:bottom w:val="none" w:sz="0" w:space="0" w:color="auto"/>
            <w:right w:val="none" w:sz="0" w:space="0" w:color="auto"/>
          </w:divBdr>
        </w:div>
        <w:div w:id="1069570399">
          <w:marLeft w:val="0"/>
          <w:marRight w:val="0"/>
          <w:marTop w:val="0"/>
          <w:marBottom w:val="0"/>
          <w:divBdr>
            <w:top w:val="none" w:sz="0" w:space="0" w:color="auto"/>
            <w:left w:val="none" w:sz="0" w:space="0" w:color="auto"/>
            <w:bottom w:val="none" w:sz="0" w:space="0" w:color="auto"/>
            <w:right w:val="none" w:sz="0" w:space="0" w:color="auto"/>
          </w:divBdr>
        </w:div>
      </w:divsChild>
    </w:div>
    <w:div w:id="976689575">
      <w:bodyDiv w:val="1"/>
      <w:marLeft w:val="0"/>
      <w:marRight w:val="0"/>
      <w:marTop w:val="0"/>
      <w:marBottom w:val="0"/>
      <w:divBdr>
        <w:top w:val="none" w:sz="0" w:space="0" w:color="auto"/>
        <w:left w:val="none" w:sz="0" w:space="0" w:color="auto"/>
        <w:bottom w:val="none" w:sz="0" w:space="0" w:color="auto"/>
        <w:right w:val="none" w:sz="0" w:space="0" w:color="auto"/>
      </w:divBdr>
      <w:divsChild>
        <w:div w:id="2102143946">
          <w:marLeft w:val="0"/>
          <w:marRight w:val="0"/>
          <w:marTop w:val="0"/>
          <w:marBottom w:val="0"/>
          <w:divBdr>
            <w:top w:val="none" w:sz="0" w:space="0" w:color="auto"/>
            <w:left w:val="none" w:sz="0" w:space="0" w:color="auto"/>
            <w:bottom w:val="none" w:sz="0" w:space="0" w:color="auto"/>
            <w:right w:val="none" w:sz="0" w:space="0" w:color="auto"/>
          </w:divBdr>
        </w:div>
        <w:div w:id="1896424669">
          <w:marLeft w:val="0"/>
          <w:marRight w:val="0"/>
          <w:marTop w:val="0"/>
          <w:marBottom w:val="0"/>
          <w:divBdr>
            <w:top w:val="none" w:sz="0" w:space="0" w:color="auto"/>
            <w:left w:val="none" w:sz="0" w:space="0" w:color="auto"/>
            <w:bottom w:val="none" w:sz="0" w:space="0" w:color="auto"/>
            <w:right w:val="none" w:sz="0" w:space="0" w:color="auto"/>
          </w:divBdr>
        </w:div>
        <w:div w:id="1479225733">
          <w:marLeft w:val="0"/>
          <w:marRight w:val="0"/>
          <w:marTop w:val="0"/>
          <w:marBottom w:val="0"/>
          <w:divBdr>
            <w:top w:val="none" w:sz="0" w:space="0" w:color="auto"/>
            <w:left w:val="none" w:sz="0" w:space="0" w:color="auto"/>
            <w:bottom w:val="none" w:sz="0" w:space="0" w:color="auto"/>
            <w:right w:val="none" w:sz="0" w:space="0" w:color="auto"/>
          </w:divBdr>
        </w:div>
        <w:div w:id="1069382412">
          <w:marLeft w:val="0"/>
          <w:marRight w:val="0"/>
          <w:marTop w:val="0"/>
          <w:marBottom w:val="0"/>
          <w:divBdr>
            <w:top w:val="none" w:sz="0" w:space="0" w:color="auto"/>
            <w:left w:val="none" w:sz="0" w:space="0" w:color="auto"/>
            <w:bottom w:val="none" w:sz="0" w:space="0" w:color="auto"/>
            <w:right w:val="none" w:sz="0" w:space="0" w:color="auto"/>
          </w:divBdr>
        </w:div>
        <w:div w:id="471867846">
          <w:marLeft w:val="0"/>
          <w:marRight w:val="0"/>
          <w:marTop w:val="0"/>
          <w:marBottom w:val="0"/>
          <w:divBdr>
            <w:top w:val="none" w:sz="0" w:space="0" w:color="auto"/>
            <w:left w:val="none" w:sz="0" w:space="0" w:color="auto"/>
            <w:bottom w:val="none" w:sz="0" w:space="0" w:color="auto"/>
            <w:right w:val="none" w:sz="0" w:space="0" w:color="auto"/>
          </w:divBdr>
        </w:div>
        <w:div w:id="691805756">
          <w:marLeft w:val="0"/>
          <w:marRight w:val="0"/>
          <w:marTop w:val="0"/>
          <w:marBottom w:val="0"/>
          <w:divBdr>
            <w:top w:val="none" w:sz="0" w:space="0" w:color="auto"/>
            <w:left w:val="none" w:sz="0" w:space="0" w:color="auto"/>
            <w:bottom w:val="none" w:sz="0" w:space="0" w:color="auto"/>
            <w:right w:val="none" w:sz="0" w:space="0" w:color="auto"/>
          </w:divBdr>
        </w:div>
        <w:div w:id="1916165641">
          <w:marLeft w:val="0"/>
          <w:marRight w:val="0"/>
          <w:marTop w:val="0"/>
          <w:marBottom w:val="0"/>
          <w:divBdr>
            <w:top w:val="none" w:sz="0" w:space="0" w:color="auto"/>
            <w:left w:val="none" w:sz="0" w:space="0" w:color="auto"/>
            <w:bottom w:val="none" w:sz="0" w:space="0" w:color="auto"/>
            <w:right w:val="none" w:sz="0" w:space="0" w:color="auto"/>
          </w:divBdr>
        </w:div>
        <w:div w:id="854541289">
          <w:marLeft w:val="0"/>
          <w:marRight w:val="0"/>
          <w:marTop w:val="0"/>
          <w:marBottom w:val="0"/>
          <w:divBdr>
            <w:top w:val="none" w:sz="0" w:space="0" w:color="auto"/>
            <w:left w:val="none" w:sz="0" w:space="0" w:color="auto"/>
            <w:bottom w:val="none" w:sz="0" w:space="0" w:color="auto"/>
            <w:right w:val="none" w:sz="0" w:space="0" w:color="auto"/>
          </w:divBdr>
        </w:div>
        <w:div w:id="1584220342">
          <w:marLeft w:val="0"/>
          <w:marRight w:val="0"/>
          <w:marTop w:val="0"/>
          <w:marBottom w:val="0"/>
          <w:divBdr>
            <w:top w:val="none" w:sz="0" w:space="0" w:color="auto"/>
            <w:left w:val="none" w:sz="0" w:space="0" w:color="auto"/>
            <w:bottom w:val="none" w:sz="0" w:space="0" w:color="auto"/>
            <w:right w:val="none" w:sz="0" w:space="0" w:color="auto"/>
          </w:divBdr>
        </w:div>
        <w:div w:id="472064929">
          <w:marLeft w:val="0"/>
          <w:marRight w:val="0"/>
          <w:marTop w:val="0"/>
          <w:marBottom w:val="0"/>
          <w:divBdr>
            <w:top w:val="none" w:sz="0" w:space="0" w:color="auto"/>
            <w:left w:val="none" w:sz="0" w:space="0" w:color="auto"/>
            <w:bottom w:val="none" w:sz="0" w:space="0" w:color="auto"/>
            <w:right w:val="none" w:sz="0" w:space="0" w:color="auto"/>
          </w:divBdr>
        </w:div>
        <w:div w:id="1494301569">
          <w:marLeft w:val="0"/>
          <w:marRight w:val="0"/>
          <w:marTop w:val="0"/>
          <w:marBottom w:val="0"/>
          <w:divBdr>
            <w:top w:val="none" w:sz="0" w:space="0" w:color="auto"/>
            <w:left w:val="none" w:sz="0" w:space="0" w:color="auto"/>
            <w:bottom w:val="none" w:sz="0" w:space="0" w:color="auto"/>
            <w:right w:val="none" w:sz="0" w:space="0" w:color="auto"/>
          </w:divBdr>
        </w:div>
        <w:div w:id="1741252075">
          <w:marLeft w:val="0"/>
          <w:marRight w:val="0"/>
          <w:marTop w:val="0"/>
          <w:marBottom w:val="0"/>
          <w:divBdr>
            <w:top w:val="none" w:sz="0" w:space="0" w:color="auto"/>
            <w:left w:val="none" w:sz="0" w:space="0" w:color="auto"/>
            <w:bottom w:val="none" w:sz="0" w:space="0" w:color="auto"/>
            <w:right w:val="none" w:sz="0" w:space="0" w:color="auto"/>
          </w:divBdr>
        </w:div>
        <w:div w:id="31686340">
          <w:marLeft w:val="0"/>
          <w:marRight w:val="0"/>
          <w:marTop w:val="0"/>
          <w:marBottom w:val="0"/>
          <w:divBdr>
            <w:top w:val="none" w:sz="0" w:space="0" w:color="auto"/>
            <w:left w:val="none" w:sz="0" w:space="0" w:color="auto"/>
            <w:bottom w:val="none" w:sz="0" w:space="0" w:color="auto"/>
            <w:right w:val="none" w:sz="0" w:space="0" w:color="auto"/>
          </w:divBdr>
        </w:div>
        <w:div w:id="1449810667">
          <w:marLeft w:val="0"/>
          <w:marRight w:val="0"/>
          <w:marTop w:val="0"/>
          <w:marBottom w:val="0"/>
          <w:divBdr>
            <w:top w:val="none" w:sz="0" w:space="0" w:color="auto"/>
            <w:left w:val="none" w:sz="0" w:space="0" w:color="auto"/>
            <w:bottom w:val="none" w:sz="0" w:space="0" w:color="auto"/>
            <w:right w:val="none" w:sz="0" w:space="0" w:color="auto"/>
          </w:divBdr>
        </w:div>
        <w:div w:id="216015610">
          <w:marLeft w:val="0"/>
          <w:marRight w:val="0"/>
          <w:marTop w:val="0"/>
          <w:marBottom w:val="0"/>
          <w:divBdr>
            <w:top w:val="none" w:sz="0" w:space="0" w:color="auto"/>
            <w:left w:val="none" w:sz="0" w:space="0" w:color="auto"/>
            <w:bottom w:val="none" w:sz="0" w:space="0" w:color="auto"/>
            <w:right w:val="none" w:sz="0" w:space="0" w:color="auto"/>
          </w:divBdr>
        </w:div>
        <w:div w:id="1642073786">
          <w:marLeft w:val="0"/>
          <w:marRight w:val="0"/>
          <w:marTop w:val="0"/>
          <w:marBottom w:val="0"/>
          <w:divBdr>
            <w:top w:val="none" w:sz="0" w:space="0" w:color="auto"/>
            <w:left w:val="none" w:sz="0" w:space="0" w:color="auto"/>
            <w:bottom w:val="none" w:sz="0" w:space="0" w:color="auto"/>
            <w:right w:val="none" w:sz="0" w:space="0" w:color="auto"/>
          </w:divBdr>
        </w:div>
        <w:div w:id="202715471">
          <w:marLeft w:val="0"/>
          <w:marRight w:val="0"/>
          <w:marTop w:val="0"/>
          <w:marBottom w:val="0"/>
          <w:divBdr>
            <w:top w:val="none" w:sz="0" w:space="0" w:color="auto"/>
            <w:left w:val="none" w:sz="0" w:space="0" w:color="auto"/>
            <w:bottom w:val="none" w:sz="0" w:space="0" w:color="auto"/>
            <w:right w:val="none" w:sz="0" w:space="0" w:color="auto"/>
          </w:divBdr>
        </w:div>
        <w:div w:id="1159736130">
          <w:marLeft w:val="0"/>
          <w:marRight w:val="0"/>
          <w:marTop w:val="0"/>
          <w:marBottom w:val="0"/>
          <w:divBdr>
            <w:top w:val="none" w:sz="0" w:space="0" w:color="auto"/>
            <w:left w:val="none" w:sz="0" w:space="0" w:color="auto"/>
            <w:bottom w:val="none" w:sz="0" w:space="0" w:color="auto"/>
            <w:right w:val="none" w:sz="0" w:space="0" w:color="auto"/>
          </w:divBdr>
        </w:div>
        <w:div w:id="563487543">
          <w:marLeft w:val="0"/>
          <w:marRight w:val="0"/>
          <w:marTop w:val="0"/>
          <w:marBottom w:val="0"/>
          <w:divBdr>
            <w:top w:val="none" w:sz="0" w:space="0" w:color="auto"/>
            <w:left w:val="none" w:sz="0" w:space="0" w:color="auto"/>
            <w:bottom w:val="none" w:sz="0" w:space="0" w:color="auto"/>
            <w:right w:val="none" w:sz="0" w:space="0" w:color="auto"/>
          </w:divBdr>
        </w:div>
        <w:div w:id="176314234">
          <w:marLeft w:val="0"/>
          <w:marRight w:val="0"/>
          <w:marTop w:val="0"/>
          <w:marBottom w:val="0"/>
          <w:divBdr>
            <w:top w:val="none" w:sz="0" w:space="0" w:color="auto"/>
            <w:left w:val="none" w:sz="0" w:space="0" w:color="auto"/>
            <w:bottom w:val="none" w:sz="0" w:space="0" w:color="auto"/>
            <w:right w:val="none" w:sz="0" w:space="0" w:color="auto"/>
          </w:divBdr>
        </w:div>
        <w:div w:id="2050300115">
          <w:marLeft w:val="0"/>
          <w:marRight w:val="0"/>
          <w:marTop w:val="0"/>
          <w:marBottom w:val="0"/>
          <w:divBdr>
            <w:top w:val="none" w:sz="0" w:space="0" w:color="auto"/>
            <w:left w:val="none" w:sz="0" w:space="0" w:color="auto"/>
            <w:bottom w:val="none" w:sz="0" w:space="0" w:color="auto"/>
            <w:right w:val="none" w:sz="0" w:space="0" w:color="auto"/>
          </w:divBdr>
        </w:div>
        <w:div w:id="1757045868">
          <w:marLeft w:val="0"/>
          <w:marRight w:val="0"/>
          <w:marTop w:val="0"/>
          <w:marBottom w:val="0"/>
          <w:divBdr>
            <w:top w:val="none" w:sz="0" w:space="0" w:color="auto"/>
            <w:left w:val="none" w:sz="0" w:space="0" w:color="auto"/>
            <w:bottom w:val="none" w:sz="0" w:space="0" w:color="auto"/>
            <w:right w:val="none" w:sz="0" w:space="0" w:color="auto"/>
          </w:divBdr>
        </w:div>
        <w:div w:id="462622976">
          <w:marLeft w:val="0"/>
          <w:marRight w:val="0"/>
          <w:marTop w:val="0"/>
          <w:marBottom w:val="0"/>
          <w:divBdr>
            <w:top w:val="none" w:sz="0" w:space="0" w:color="auto"/>
            <w:left w:val="none" w:sz="0" w:space="0" w:color="auto"/>
            <w:bottom w:val="none" w:sz="0" w:space="0" w:color="auto"/>
            <w:right w:val="none" w:sz="0" w:space="0" w:color="auto"/>
          </w:divBdr>
        </w:div>
        <w:div w:id="748231441">
          <w:marLeft w:val="0"/>
          <w:marRight w:val="0"/>
          <w:marTop w:val="0"/>
          <w:marBottom w:val="0"/>
          <w:divBdr>
            <w:top w:val="none" w:sz="0" w:space="0" w:color="auto"/>
            <w:left w:val="none" w:sz="0" w:space="0" w:color="auto"/>
            <w:bottom w:val="none" w:sz="0" w:space="0" w:color="auto"/>
            <w:right w:val="none" w:sz="0" w:space="0" w:color="auto"/>
          </w:divBdr>
        </w:div>
        <w:div w:id="1918242685">
          <w:marLeft w:val="0"/>
          <w:marRight w:val="0"/>
          <w:marTop w:val="0"/>
          <w:marBottom w:val="0"/>
          <w:divBdr>
            <w:top w:val="none" w:sz="0" w:space="0" w:color="auto"/>
            <w:left w:val="none" w:sz="0" w:space="0" w:color="auto"/>
            <w:bottom w:val="none" w:sz="0" w:space="0" w:color="auto"/>
            <w:right w:val="none" w:sz="0" w:space="0" w:color="auto"/>
          </w:divBdr>
        </w:div>
        <w:div w:id="1033458576">
          <w:marLeft w:val="0"/>
          <w:marRight w:val="0"/>
          <w:marTop w:val="0"/>
          <w:marBottom w:val="0"/>
          <w:divBdr>
            <w:top w:val="none" w:sz="0" w:space="0" w:color="auto"/>
            <w:left w:val="none" w:sz="0" w:space="0" w:color="auto"/>
            <w:bottom w:val="none" w:sz="0" w:space="0" w:color="auto"/>
            <w:right w:val="none" w:sz="0" w:space="0" w:color="auto"/>
          </w:divBdr>
        </w:div>
        <w:div w:id="1728257856">
          <w:marLeft w:val="0"/>
          <w:marRight w:val="0"/>
          <w:marTop w:val="0"/>
          <w:marBottom w:val="0"/>
          <w:divBdr>
            <w:top w:val="none" w:sz="0" w:space="0" w:color="auto"/>
            <w:left w:val="none" w:sz="0" w:space="0" w:color="auto"/>
            <w:bottom w:val="none" w:sz="0" w:space="0" w:color="auto"/>
            <w:right w:val="none" w:sz="0" w:space="0" w:color="auto"/>
          </w:divBdr>
        </w:div>
        <w:div w:id="1939755699">
          <w:marLeft w:val="0"/>
          <w:marRight w:val="0"/>
          <w:marTop w:val="0"/>
          <w:marBottom w:val="0"/>
          <w:divBdr>
            <w:top w:val="none" w:sz="0" w:space="0" w:color="auto"/>
            <w:left w:val="none" w:sz="0" w:space="0" w:color="auto"/>
            <w:bottom w:val="none" w:sz="0" w:space="0" w:color="auto"/>
            <w:right w:val="none" w:sz="0" w:space="0" w:color="auto"/>
          </w:divBdr>
        </w:div>
        <w:div w:id="1256934795">
          <w:marLeft w:val="0"/>
          <w:marRight w:val="0"/>
          <w:marTop w:val="0"/>
          <w:marBottom w:val="0"/>
          <w:divBdr>
            <w:top w:val="none" w:sz="0" w:space="0" w:color="auto"/>
            <w:left w:val="none" w:sz="0" w:space="0" w:color="auto"/>
            <w:bottom w:val="none" w:sz="0" w:space="0" w:color="auto"/>
            <w:right w:val="none" w:sz="0" w:space="0" w:color="auto"/>
          </w:divBdr>
        </w:div>
        <w:div w:id="1597714487">
          <w:marLeft w:val="0"/>
          <w:marRight w:val="0"/>
          <w:marTop w:val="0"/>
          <w:marBottom w:val="0"/>
          <w:divBdr>
            <w:top w:val="none" w:sz="0" w:space="0" w:color="auto"/>
            <w:left w:val="none" w:sz="0" w:space="0" w:color="auto"/>
            <w:bottom w:val="none" w:sz="0" w:space="0" w:color="auto"/>
            <w:right w:val="none" w:sz="0" w:space="0" w:color="auto"/>
          </w:divBdr>
        </w:div>
        <w:div w:id="1205487851">
          <w:marLeft w:val="0"/>
          <w:marRight w:val="0"/>
          <w:marTop w:val="0"/>
          <w:marBottom w:val="0"/>
          <w:divBdr>
            <w:top w:val="none" w:sz="0" w:space="0" w:color="auto"/>
            <w:left w:val="none" w:sz="0" w:space="0" w:color="auto"/>
            <w:bottom w:val="none" w:sz="0" w:space="0" w:color="auto"/>
            <w:right w:val="none" w:sz="0" w:space="0" w:color="auto"/>
          </w:divBdr>
        </w:div>
        <w:div w:id="1802069815">
          <w:marLeft w:val="0"/>
          <w:marRight w:val="0"/>
          <w:marTop w:val="0"/>
          <w:marBottom w:val="0"/>
          <w:divBdr>
            <w:top w:val="none" w:sz="0" w:space="0" w:color="auto"/>
            <w:left w:val="none" w:sz="0" w:space="0" w:color="auto"/>
            <w:bottom w:val="none" w:sz="0" w:space="0" w:color="auto"/>
            <w:right w:val="none" w:sz="0" w:space="0" w:color="auto"/>
          </w:divBdr>
        </w:div>
        <w:div w:id="1403524658">
          <w:marLeft w:val="0"/>
          <w:marRight w:val="0"/>
          <w:marTop w:val="0"/>
          <w:marBottom w:val="0"/>
          <w:divBdr>
            <w:top w:val="none" w:sz="0" w:space="0" w:color="auto"/>
            <w:left w:val="none" w:sz="0" w:space="0" w:color="auto"/>
            <w:bottom w:val="none" w:sz="0" w:space="0" w:color="auto"/>
            <w:right w:val="none" w:sz="0" w:space="0" w:color="auto"/>
          </w:divBdr>
        </w:div>
        <w:div w:id="146166459">
          <w:marLeft w:val="0"/>
          <w:marRight w:val="0"/>
          <w:marTop w:val="0"/>
          <w:marBottom w:val="0"/>
          <w:divBdr>
            <w:top w:val="none" w:sz="0" w:space="0" w:color="auto"/>
            <w:left w:val="none" w:sz="0" w:space="0" w:color="auto"/>
            <w:bottom w:val="none" w:sz="0" w:space="0" w:color="auto"/>
            <w:right w:val="none" w:sz="0" w:space="0" w:color="auto"/>
          </w:divBdr>
        </w:div>
        <w:div w:id="1990010267">
          <w:marLeft w:val="0"/>
          <w:marRight w:val="0"/>
          <w:marTop w:val="0"/>
          <w:marBottom w:val="0"/>
          <w:divBdr>
            <w:top w:val="none" w:sz="0" w:space="0" w:color="auto"/>
            <w:left w:val="none" w:sz="0" w:space="0" w:color="auto"/>
            <w:bottom w:val="none" w:sz="0" w:space="0" w:color="auto"/>
            <w:right w:val="none" w:sz="0" w:space="0" w:color="auto"/>
          </w:divBdr>
        </w:div>
        <w:div w:id="1107509662">
          <w:marLeft w:val="0"/>
          <w:marRight w:val="0"/>
          <w:marTop w:val="0"/>
          <w:marBottom w:val="0"/>
          <w:divBdr>
            <w:top w:val="none" w:sz="0" w:space="0" w:color="auto"/>
            <w:left w:val="none" w:sz="0" w:space="0" w:color="auto"/>
            <w:bottom w:val="none" w:sz="0" w:space="0" w:color="auto"/>
            <w:right w:val="none" w:sz="0" w:space="0" w:color="auto"/>
          </w:divBdr>
        </w:div>
        <w:div w:id="1740470508">
          <w:marLeft w:val="0"/>
          <w:marRight w:val="0"/>
          <w:marTop w:val="0"/>
          <w:marBottom w:val="0"/>
          <w:divBdr>
            <w:top w:val="none" w:sz="0" w:space="0" w:color="auto"/>
            <w:left w:val="none" w:sz="0" w:space="0" w:color="auto"/>
            <w:bottom w:val="none" w:sz="0" w:space="0" w:color="auto"/>
            <w:right w:val="none" w:sz="0" w:space="0" w:color="auto"/>
          </w:divBdr>
        </w:div>
        <w:div w:id="590741694">
          <w:marLeft w:val="0"/>
          <w:marRight w:val="0"/>
          <w:marTop w:val="0"/>
          <w:marBottom w:val="0"/>
          <w:divBdr>
            <w:top w:val="none" w:sz="0" w:space="0" w:color="auto"/>
            <w:left w:val="none" w:sz="0" w:space="0" w:color="auto"/>
            <w:bottom w:val="none" w:sz="0" w:space="0" w:color="auto"/>
            <w:right w:val="none" w:sz="0" w:space="0" w:color="auto"/>
          </w:divBdr>
        </w:div>
        <w:div w:id="50471504">
          <w:marLeft w:val="0"/>
          <w:marRight w:val="0"/>
          <w:marTop w:val="0"/>
          <w:marBottom w:val="0"/>
          <w:divBdr>
            <w:top w:val="none" w:sz="0" w:space="0" w:color="auto"/>
            <w:left w:val="none" w:sz="0" w:space="0" w:color="auto"/>
            <w:bottom w:val="none" w:sz="0" w:space="0" w:color="auto"/>
            <w:right w:val="none" w:sz="0" w:space="0" w:color="auto"/>
          </w:divBdr>
        </w:div>
        <w:div w:id="1600866374">
          <w:marLeft w:val="0"/>
          <w:marRight w:val="0"/>
          <w:marTop w:val="0"/>
          <w:marBottom w:val="0"/>
          <w:divBdr>
            <w:top w:val="none" w:sz="0" w:space="0" w:color="auto"/>
            <w:left w:val="none" w:sz="0" w:space="0" w:color="auto"/>
            <w:bottom w:val="none" w:sz="0" w:space="0" w:color="auto"/>
            <w:right w:val="none" w:sz="0" w:space="0" w:color="auto"/>
          </w:divBdr>
        </w:div>
        <w:div w:id="1289974506">
          <w:marLeft w:val="0"/>
          <w:marRight w:val="0"/>
          <w:marTop w:val="0"/>
          <w:marBottom w:val="0"/>
          <w:divBdr>
            <w:top w:val="none" w:sz="0" w:space="0" w:color="auto"/>
            <w:left w:val="none" w:sz="0" w:space="0" w:color="auto"/>
            <w:bottom w:val="none" w:sz="0" w:space="0" w:color="auto"/>
            <w:right w:val="none" w:sz="0" w:space="0" w:color="auto"/>
          </w:divBdr>
        </w:div>
        <w:div w:id="762215996">
          <w:marLeft w:val="0"/>
          <w:marRight w:val="0"/>
          <w:marTop w:val="0"/>
          <w:marBottom w:val="0"/>
          <w:divBdr>
            <w:top w:val="none" w:sz="0" w:space="0" w:color="auto"/>
            <w:left w:val="none" w:sz="0" w:space="0" w:color="auto"/>
            <w:bottom w:val="none" w:sz="0" w:space="0" w:color="auto"/>
            <w:right w:val="none" w:sz="0" w:space="0" w:color="auto"/>
          </w:divBdr>
        </w:div>
        <w:div w:id="1812166421">
          <w:marLeft w:val="0"/>
          <w:marRight w:val="0"/>
          <w:marTop w:val="0"/>
          <w:marBottom w:val="0"/>
          <w:divBdr>
            <w:top w:val="none" w:sz="0" w:space="0" w:color="auto"/>
            <w:left w:val="none" w:sz="0" w:space="0" w:color="auto"/>
            <w:bottom w:val="none" w:sz="0" w:space="0" w:color="auto"/>
            <w:right w:val="none" w:sz="0" w:space="0" w:color="auto"/>
          </w:divBdr>
        </w:div>
        <w:div w:id="2146846054">
          <w:marLeft w:val="0"/>
          <w:marRight w:val="0"/>
          <w:marTop w:val="0"/>
          <w:marBottom w:val="0"/>
          <w:divBdr>
            <w:top w:val="none" w:sz="0" w:space="0" w:color="auto"/>
            <w:left w:val="none" w:sz="0" w:space="0" w:color="auto"/>
            <w:bottom w:val="none" w:sz="0" w:space="0" w:color="auto"/>
            <w:right w:val="none" w:sz="0" w:space="0" w:color="auto"/>
          </w:divBdr>
        </w:div>
        <w:div w:id="1825387659">
          <w:marLeft w:val="0"/>
          <w:marRight w:val="0"/>
          <w:marTop w:val="0"/>
          <w:marBottom w:val="0"/>
          <w:divBdr>
            <w:top w:val="none" w:sz="0" w:space="0" w:color="auto"/>
            <w:left w:val="none" w:sz="0" w:space="0" w:color="auto"/>
            <w:bottom w:val="none" w:sz="0" w:space="0" w:color="auto"/>
            <w:right w:val="none" w:sz="0" w:space="0" w:color="auto"/>
          </w:divBdr>
        </w:div>
        <w:div w:id="1506749648">
          <w:marLeft w:val="0"/>
          <w:marRight w:val="0"/>
          <w:marTop w:val="0"/>
          <w:marBottom w:val="0"/>
          <w:divBdr>
            <w:top w:val="none" w:sz="0" w:space="0" w:color="auto"/>
            <w:left w:val="none" w:sz="0" w:space="0" w:color="auto"/>
            <w:bottom w:val="none" w:sz="0" w:space="0" w:color="auto"/>
            <w:right w:val="none" w:sz="0" w:space="0" w:color="auto"/>
          </w:divBdr>
        </w:div>
        <w:div w:id="1016233932">
          <w:marLeft w:val="0"/>
          <w:marRight w:val="0"/>
          <w:marTop w:val="0"/>
          <w:marBottom w:val="0"/>
          <w:divBdr>
            <w:top w:val="none" w:sz="0" w:space="0" w:color="auto"/>
            <w:left w:val="none" w:sz="0" w:space="0" w:color="auto"/>
            <w:bottom w:val="none" w:sz="0" w:space="0" w:color="auto"/>
            <w:right w:val="none" w:sz="0" w:space="0" w:color="auto"/>
          </w:divBdr>
        </w:div>
        <w:div w:id="1648124673">
          <w:marLeft w:val="0"/>
          <w:marRight w:val="0"/>
          <w:marTop w:val="0"/>
          <w:marBottom w:val="0"/>
          <w:divBdr>
            <w:top w:val="none" w:sz="0" w:space="0" w:color="auto"/>
            <w:left w:val="none" w:sz="0" w:space="0" w:color="auto"/>
            <w:bottom w:val="none" w:sz="0" w:space="0" w:color="auto"/>
            <w:right w:val="none" w:sz="0" w:space="0" w:color="auto"/>
          </w:divBdr>
        </w:div>
        <w:div w:id="1117791628">
          <w:marLeft w:val="0"/>
          <w:marRight w:val="0"/>
          <w:marTop w:val="0"/>
          <w:marBottom w:val="0"/>
          <w:divBdr>
            <w:top w:val="none" w:sz="0" w:space="0" w:color="auto"/>
            <w:left w:val="none" w:sz="0" w:space="0" w:color="auto"/>
            <w:bottom w:val="none" w:sz="0" w:space="0" w:color="auto"/>
            <w:right w:val="none" w:sz="0" w:space="0" w:color="auto"/>
          </w:divBdr>
        </w:div>
        <w:div w:id="102842304">
          <w:marLeft w:val="0"/>
          <w:marRight w:val="0"/>
          <w:marTop w:val="0"/>
          <w:marBottom w:val="0"/>
          <w:divBdr>
            <w:top w:val="none" w:sz="0" w:space="0" w:color="auto"/>
            <w:left w:val="none" w:sz="0" w:space="0" w:color="auto"/>
            <w:bottom w:val="none" w:sz="0" w:space="0" w:color="auto"/>
            <w:right w:val="none" w:sz="0" w:space="0" w:color="auto"/>
          </w:divBdr>
        </w:div>
        <w:div w:id="1443111471">
          <w:marLeft w:val="0"/>
          <w:marRight w:val="0"/>
          <w:marTop w:val="0"/>
          <w:marBottom w:val="0"/>
          <w:divBdr>
            <w:top w:val="none" w:sz="0" w:space="0" w:color="auto"/>
            <w:left w:val="none" w:sz="0" w:space="0" w:color="auto"/>
            <w:bottom w:val="none" w:sz="0" w:space="0" w:color="auto"/>
            <w:right w:val="none" w:sz="0" w:space="0" w:color="auto"/>
          </w:divBdr>
        </w:div>
        <w:div w:id="2005739319">
          <w:marLeft w:val="0"/>
          <w:marRight w:val="0"/>
          <w:marTop w:val="0"/>
          <w:marBottom w:val="0"/>
          <w:divBdr>
            <w:top w:val="none" w:sz="0" w:space="0" w:color="auto"/>
            <w:left w:val="none" w:sz="0" w:space="0" w:color="auto"/>
            <w:bottom w:val="none" w:sz="0" w:space="0" w:color="auto"/>
            <w:right w:val="none" w:sz="0" w:space="0" w:color="auto"/>
          </w:divBdr>
        </w:div>
        <w:div w:id="1822960479">
          <w:marLeft w:val="0"/>
          <w:marRight w:val="0"/>
          <w:marTop w:val="0"/>
          <w:marBottom w:val="0"/>
          <w:divBdr>
            <w:top w:val="none" w:sz="0" w:space="0" w:color="auto"/>
            <w:left w:val="none" w:sz="0" w:space="0" w:color="auto"/>
            <w:bottom w:val="none" w:sz="0" w:space="0" w:color="auto"/>
            <w:right w:val="none" w:sz="0" w:space="0" w:color="auto"/>
          </w:divBdr>
        </w:div>
        <w:div w:id="2118526125">
          <w:marLeft w:val="0"/>
          <w:marRight w:val="0"/>
          <w:marTop w:val="0"/>
          <w:marBottom w:val="0"/>
          <w:divBdr>
            <w:top w:val="none" w:sz="0" w:space="0" w:color="auto"/>
            <w:left w:val="none" w:sz="0" w:space="0" w:color="auto"/>
            <w:bottom w:val="none" w:sz="0" w:space="0" w:color="auto"/>
            <w:right w:val="none" w:sz="0" w:space="0" w:color="auto"/>
          </w:divBdr>
        </w:div>
        <w:div w:id="525946653">
          <w:marLeft w:val="0"/>
          <w:marRight w:val="0"/>
          <w:marTop w:val="0"/>
          <w:marBottom w:val="0"/>
          <w:divBdr>
            <w:top w:val="none" w:sz="0" w:space="0" w:color="auto"/>
            <w:left w:val="none" w:sz="0" w:space="0" w:color="auto"/>
            <w:bottom w:val="none" w:sz="0" w:space="0" w:color="auto"/>
            <w:right w:val="none" w:sz="0" w:space="0" w:color="auto"/>
          </w:divBdr>
        </w:div>
        <w:div w:id="554899279">
          <w:marLeft w:val="0"/>
          <w:marRight w:val="0"/>
          <w:marTop w:val="0"/>
          <w:marBottom w:val="0"/>
          <w:divBdr>
            <w:top w:val="none" w:sz="0" w:space="0" w:color="auto"/>
            <w:left w:val="none" w:sz="0" w:space="0" w:color="auto"/>
            <w:bottom w:val="none" w:sz="0" w:space="0" w:color="auto"/>
            <w:right w:val="none" w:sz="0" w:space="0" w:color="auto"/>
          </w:divBdr>
        </w:div>
        <w:div w:id="976567296">
          <w:marLeft w:val="0"/>
          <w:marRight w:val="0"/>
          <w:marTop w:val="0"/>
          <w:marBottom w:val="0"/>
          <w:divBdr>
            <w:top w:val="none" w:sz="0" w:space="0" w:color="auto"/>
            <w:left w:val="none" w:sz="0" w:space="0" w:color="auto"/>
            <w:bottom w:val="none" w:sz="0" w:space="0" w:color="auto"/>
            <w:right w:val="none" w:sz="0" w:space="0" w:color="auto"/>
          </w:divBdr>
        </w:div>
        <w:div w:id="1456407239">
          <w:marLeft w:val="0"/>
          <w:marRight w:val="0"/>
          <w:marTop w:val="0"/>
          <w:marBottom w:val="0"/>
          <w:divBdr>
            <w:top w:val="none" w:sz="0" w:space="0" w:color="auto"/>
            <w:left w:val="none" w:sz="0" w:space="0" w:color="auto"/>
            <w:bottom w:val="none" w:sz="0" w:space="0" w:color="auto"/>
            <w:right w:val="none" w:sz="0" w:space="0" w:color="auto"/>
          </w:divBdr>
        </w:div>
        <w:div w:id="279142652">
          <w:marLeft w:val="0"/>
          <w:marRight w:val="0"/>
          <w:marTop w:val="0"/>
          <w:marBottom w:val="0"/>
          <w:divBdr>
            <w:top w:val="none" w:sz="0" w:space="0" w:color="auto"/>
            <w:left w:val="none" w:sz="0" w:space="0" w:color="auto"/>
            <w:bottom w:val="none" w:sz="0" w:space="0" w:color="auto"/>
            <w:right w:val="none" w:sz="0" w:space="0" w:color="auto"/>
          </w:divBdr>
        </w:div>
        <w:div w:id="1006051816">
          <w:marLeft w:val="0"/>
          <w:marRight w:val="0"/>
          <w:marTop w:val="0"/>
          <w:marBottom w:val="0"/>
          <w:divBdr>
            <w:top w:val="none" w:sz="0" w:space="0" w:color="auto"/>
            <w:left w:val="none" w:sz="0" w:space="0" w:color="auto"/>
            <w:bottom w:val="none" w:sz="0" w:space="0" w:color="auto"/>
            <w:right w:val="none" w:sz="0" w:space="0" w:color="auto"/>
          </w:divBdr>
        </w:div>
        <w:div w:id="1486780454">
          <w:marLeft w:val="0"/>
          <w:marRight w:val="0"/>
          <w:marTop w:val="0"/>
          <w:marBottom w:val="0"/>
          <w:divBdr>
            <w:top w:val="none" w:sz="0" w:space="0" w:color="auto"/>
            <w:left w:val="none" w:sz="0" w:space="0" w:color="auto"/>
            <w:bottom w:val="none" w:sz="0" w:space="0" w:color="auto"/>
            <w:right w:val="none" w:sz="0" w:space="0" w:color="auto"/>
          </w:divBdr>
        </w:div>
        <w:div w:id="1790778136">
          <w:marLeft w:val="0"/>
          <w:marRight w:val="0"/>
          <w:marTop w:val="0"/>
          <w:marBottom w:val="0"/>
          <w:divBdr>
            <w:top w:val="none" w:sz="0" w:space="0" w:color="auto"/>
            <w:left w:val="none" w:sz="0" w:space="0" w:color="auto"/>
            <w:bottom w:val="none" w:sz="0" w:space="0" w:color="auto"/>
            <w:right w:val="none" w:sz="0" w:space="0" w:color="auto"/>
          </w:divBdr>
        </w:div>
        <w:div w:id="1992520955">
          <w:marLeft w:val="0"/>
          <w:marRight w:val="0"/>
          <w:marTop w:val="0"/>
          <w:marBottom w:val="0"/>
          <w:divBdr>
            <w:top w:val="none" w:sz="0" w:space="0" w:color="auto"/>
            <w:left w:val="none" w:sz="0" w:space="0" w:color="auto"/>
            <w:bottom w:val="none" w:sz="0" w:space="0" w:color="auto"/>
            <w:right w:val="none" w:sz="0" w:space="0" w:color="auto"/>
          </w:divBdr>
        </w:div>
        <w:div w:id="1823499066">
          <w:marLeft w:val="0"/>
          <w:marRight w:val="0"/>
          <w:marTop w:val="0"/>
          <w:marBottom w:val="0"/>
          <w:divBdr>
            <w:top w:val="none" w:sz="0" w:space="0" w:color="auto"/>
            <w:left w:val="none" w:sz="0" w:space="0" w:color="auto"/>
            <w:bottom w:val="none" w:sz="0" w:space="0" w:color="auto"/>
            <w:right w:val="none" w:sz="0" w:space="0" w:color="auto"/>
          </w:divBdr>
        </w:div>
        <w:div w:id="1435322595">
          <w:marLeft w:val="0"/>
          <w:marRight w:val="0"/>
          <w:marTop w:val="0"/>
          <w:marBottom w:val="0"/>
          <w:divBdr>
            <w:top w:val="none" w:sz="0" w:space="0" w:color="auto"/>
            <w:left w:val="none" w:sz="0" w:space="0" w:color="auto"/>
            <w:bottom w:val="none" w:sz="0" w:space="0" w:color="auto"/>
            <w:right w:val="none" w:sz="0" w:space="0" w:color="auto"/>
          </w:divBdr>
        </w:div>
        <w:div w:id="1299412362">
          <w:marLeft w:val="0"/>
          <w:marRight w:val="0"/>
          <w:marTop w:val="0"/>
          <w:marBottom w:val="0"/>
          <w:divBdr>
            <w:top w:val="none" w:sz="0" w:space="0" w:color="auto"/>
            <w:left w:val="none" w:sz="0" w:space="0" w:color="auto"/>
            <w:bottom w:val="none" w:sz="0" w:space="0" w:color="auto"/>
            <w:right w:val="none" w:sz="0" w:space="0" w:color="auto"/>
          </w:divBdr>
        </w:div>
        <w:div w:id="1649549594">
          <w:marLeft w:val="0"/>
          <w:marRight w:val="0"/>
          <w:marTop w:val="0"/>
          <w:marBottom w:val="0"/>
          <w:divBdr>
            <w:top w:val="none" w:sz="0" w:space="0" w:color="auto"/>
            <w:left w:val="none" w:sz="0" w:space="0" w:color="auto"/>
            <w:bottom w:val="none" w:sz="0" w:space="0" w:color="auto"/>
            <w:right w:val="none" w:sz="0" w:space="0" w:color="auto"/>
          </w:divBdr>
        </w:div>
        <w:div w:id="1717125265">
          <w:marLeft w:val="0"/>
          <w:marRight w:val="0"/>
          <w:marTop w:val="0"/>
          <w:marBottom w:val="0"/>
          <w:divBdr>
            <w:top w:val="none" w:sz="0" w:space="0" w:color="auto"/>
            <w:left w:val="none" w:sz="0" w:space="0" w:color="auto"/>
            <w:bottom w:val="none" w:sz="0" w:space="0" w:color="auto"/>
            <w:right w:val="none" w:sz="0" w:space="0" w:color="auto"/>
          </w:divBdr>
        </w:div>
        <w:div w:id="559753874">
          <w:marLeft w:val="0"/>
          <w:marRight w:val="0"/>
          <w:marTop w:val="0"/>
          <w:marBottom w:val="0"/>
          <w:divBdr>
            <w:top w:val="none" w:sz="0" w:space="0" w:color="auto"/>
            <w:left w:val="none" w:sz="0" w:space="0" w:color="auto"/>
            <w:bottom w:val="none" w:sz="0" w:space="0" w:color="auto"/>
            <w:right w:val="none" w:sz="0" w:space="0" w:color="auto"/>
          </w:divBdr>
        </w:div>
        <w:div w:id="678124879">
          <w:marLeft w:val="0"/>
          <w:marRight w:val="0"/>
          <w:marTop w:val="0"/>
          <w:marBottom w:val="0"/>
          <w:divBdr>
            <w:top w:val="none" w:sz="0" w:space="0" w:color="auto"/>
            <w:left w:val="none" w:sz="0" w:space="0" w:color="auto"/>
            <w:bottom w:val="none" w:sz="0" w:space="0" w:color="auto"/>
            <w:right w:val="none" w:sz="0" w:space="0" w:color="auto"/>
          </w:divBdr>
        </w:div>
        <w:div w:id="1042243905">
          <w:marLeft w:val="0"/>
          <w:marRight w:val="0"/>
          <w:marTop w:val="0"/>
          <w:marBottom w:val="0"/>
          <w:divBdr>
            <w:top w:val="none" w:sz="0" w:space="0" w:color="auto"/>
            <w:left w:val="none" w:sz="0" w:space="0" w:color="auto"/>
            <w:bottom w:val="none" w:sz="0" w:space="0" w:color="auto"/>
            <w:right w:val="none" w:sz="0" w:space="0" w:color="auto"/>
          </w:divBdr>
        </w:div>
        <w:div w:id="679963274">
          <w:marLeft w:val="0"/>
          <w:marRight w:val="0"/>
          <w:marTop w:val="0"/>
          <w:marBottom w:val="0"/>
          <w:divBdr>
            <w:top w:val="none" w:sz="0" w:space="0" w:color="auto"/>
            <w:left w:val="none" w:sz="0" w:space="0" w:color="auto"/>
            <w:bottom w:val="none" w:sz="0" w:space="0" w:color="auto"/>
            <w:right w:val="none" w:sz="0" w:space="0" w:color="auto"/>
          </w:divBdr>
        </w:div>
        <w:div w:id="1645233054">
          <w:marLeft w:val="0"/>
          <w:marRight w:val="0"/>
          <w:marTop w:val="0"/>
          <w:marBottom w:val="0"/>
          <w:divBdr>
            <w:top w:val="none" w:sz="0" w:space="0" w:color="auto"/>
            <w:left w:val="none" w:sz="0" w:space="0" w:color="auto"/>
            <w:bottom w:val="none" w:sz="0" w:space="0" w:color="auto"/>
            <w:right w:val="none" w:sz="0" w:space="0" w:color="auto"/>
          </w:divBdr>
        </w:div>
        <w:div w:id="366569137">
          <w:marLeft w:val="0"/>
          <w:marRight w:val="0"/>
          <w:marTop w:val="0"/>
          <w:marBottom w:val="0"/>
          <w:divBdr>
            <w:top w:val="none" w:sz="0" w:space="0" w:color="auto"/>
            <w:left w:val="none" w:sz="0" w:space="0" w:color="auto"/>
            <w:bottom w:val="none" w:sz="0" w:space="0" w:color="auto"/>
            <w:right w:val="none" w:sz="0" w:space="0" w:color="auto"/>
          </w:divBdr>
        </w:div>
      </w:divsChild>
    </w:div>
    <w:div w:id="985278013">
      <w:bodyDiv w:val="1"/>
      <w:marLeft w:val="0"/>
      <w:marRight w:val="0"/>
      <w:marTop w:val="0"/>
      <w:marBottom w:val="0"/>
      <w:divBdr>
        <w:top w:val="none" w:sz="0" w:space="0" w:color="auto"/>
        <w:left w:val="none" w:sz="0" w:space="0" w:color="auto"/>
        <w:bottom w:val="none" w:sz="0" w:space="0" w:color="auto"/>
        <w:right w:val="none" w:sz="0" w:space="0" w:color="auto"/>
      </w:divBdr>
      <w:divsChild>
        <w:div w:id="1613777541">
          <w:marLeft w:val="0"/>
          <w:marRight w:val="0"/>
          <w:marTop w:val="0"/>
          <w:marBottom w:val="0"/>
          <w:divBdr>
            <w:top w:val="none" w:sz="0" w:space="0" w:color="auto"/>
            <w:left w:val="none" w:sz="0" w:space="0" w:color="auto"/>
            <w:bottom w:val="none" w:sz="0" w:space="0" w:color="auto"/>
            <w:right w:val="none" w:sz="0" w:space="0" w:color="auto"/>
          </w:divBdr>
        </w:div>
        <w:div w:id="1609314938">
          <w:marLeft w:val="0"/>
          <w:marRight w:val="0"/>
          <w:marTop w:val="0"/>
          <w:marBottom w:val="0"/>
          <w:divBdr>
            <w:top w:val="none" w:sz="0" w:space="0" w:color="auto"/>
            <w:left w:val="none" w:sz="0" w:space="0" w:color="auto"/>
            <w:bottom w:val="none" w:sz="0" w:space="0" w:color="auto"/>
            <w:right w:val="none" w:sz="0" w:space="0" w:color="auto"/>
          </w:divBdr>
        </w:div>
        <w:div w:id="27075772">
          <w:marLeft w:val="0"/>
          <w:marRight w:val="0"/>
          <w:marTop w:val="0"/>
          <w:marBottom w:val="0"/>
          <w:divBdr>
            <w:top w:val="none" w:sz="0" w:space="0" w:color="auto"/>
            <w:left w:val="none" w:sz="0" w:space="0" w:color="auto"/>
            <w:bottom w:val="none" w:sz="0" w:space="0" w:color="auto"/>
            <w:right w:val="none" w:sz="0" w:space="0" w:color="auto"/>
          </w:divBdr>
        </w:div>
        <w:div w:id="1075589501">
          <w:marLeft w:val="0"/>
          <w:marRight w:val="0"/>
          <w:marTop w:val="0"/>
          <w:marBottom w:val="0"/>
          <w:divBdr>
            <w:top w:val="none" w:sz="0" w:space="0" w:color="auto"/>
            <w:left w:val="none" w:sz="0" w:space="0" w:color="auto"/>
            <w:bottom w:val="none" w:sz="0" w:space="0" w:color="auto"/>
            <w:right w:val="none" w:sz="0" w:space="0" w:color="auto"/>
          </w:divBdr>
        </w:div>
        <w:div w:id="766392856">
          <w:marLeft w:val="0"/>
          <w:marRight w:val="0"/>
          <w:marTop w:val="0"/>
          <w:marBottom w:val="0"/>
          <w:divBdr>
            <w:top w:val="none" w:sz="0" w:space="0" w:color="auto"/>
            <w:left w:val="none" w:sz="0" w:space="0" w:color="auto"/>
            <w:bottom w:val="none" w:sz="0" w:space="0" w:color="auto"/>
            <w:right w:val="none" w:sz="0" w:space="0" w:color="auto"/>
          </w:divBdr>
        </w:div>
        <w:div w:id="1329555347">
          <w:marLeft w:val="0"/>
          <w:marRight w:val="0"/>
          <w:marTop w:val="0"/>
          <w:marBottom w:val="0"/>
          <w:divBdr>
            <w:top w:val="none" w:sz="0" w:space="0" w:color="auto"/>
            <w:left w:val="none" w:sz="0" w:space="0" w:color="auto"/>
            <w:bottom w:val="none" w:sz="0" w:space="0" w:color="auto"/>
            <w:right w:val="none" w:sz="0" w:space="0" w:color="auto"/>
          </w:divBdr>
        </w:div>
        <w:div w:id="479881835">
          <w:marLeft w:val="0"/>
          <w:marRight w:val="0"/>
          <w:marTop w:val="0"/>
          <w:marBottom w:val="0"/>
          <w:divBdr>
            <w:top w:val="none" w:sz="0" w:space="0" w:color="auto"/>
            <w:left w:val="none" w:sz="0" w:space="0" w:color="auto"/>
            <w:bottom w:val="none" w:sz="0" w:space="0" w:color="auto"/>
            <w:right w:val="none" w:sz="0" w:space="0" w:color="auto"/>
          </w:divBdr>
        </w:div>
        <w:div w:id="722561234">
          <w:marLeft w:val="0"/>
          <w:marRight w:val="0"/>
          <w:marTop w:val="0"/>
          <w:marBottom w:val="0"/>
          <w:divBdr>
            <w:top w:val="none" w:sz="0" w:space="0" w:color="auto"/>
            <w:left w:val="none" w:sz="0" w:space="0" w:color="auto"/>
            <w:bottom w:val="none" w:sz="0" w:space="0" w:color="auto"/>
            <w:right w:val="none" w:sz="0" w:space="0" w:color="auto"/>
          </w:divBdr>
        </w:div>
        <w:div w:id="1722631035">
          <w:marLeft w:val="0"/>
          <w:marRight w:val="0"/>
          <w:marTop w:val="0"/>
          <w:marBottom w:val="0"/>
          <w:divBdr>
            <w:top w:val="none" w:sz="0" w:space="0" w:color="auto"/>
            <w:left w:val="none" w:sz="0" w:space="0" w:color="auto"/>
            <w:bottom w:val="none" w:sz="0" w:space="0" w:color="auto"/>
            <w:right w:val="none" w:sz="0" w:space="0" w:color="auto"/>
          </w:divBdr>
        </w:div>
        <w:div w:id="1525484059">
          <w:marLeft w:val="0"/>
          <w:marRight w:val="0"/>
          <w:marTop w:val="0"/>
          <w:marBottom w:val="0"/>
          <w:divBdr>
            <w:top w:val="none" w:sz="0" w:space="0" w:color="auto"/>
            <w:left w:val="none" w:sz="0" w:space="0" w:color="auto"/>
            <w:bottom w:val="none" w:sz="0" w:space="0" w:color="auto"/>
            <w:right w:val="none" w:sz="0" w:space="0" w:color="auto"/>
          </w:divBdr>
        </w:div>
        <w:div w:id="887955651">
          <w:marLeft w:val="0"/>
          <w:marRight w:val="0"/>
          <w:marTop w:val="0"/>
          <w:marBottom w:val="0"/>
          <w:divBdr>
            <w:top w:val="none" w:sz="0" w:space="0" w:color="auto"/>
            <w:left w:val="none" w:sz="0" w:space="0" w:color="auto"/>
            <w:bottom w:val="none" w:sz="0" w:space="0" w:color="auto"/>
            <w:right w:val="none" w:sz="0" w:space="0" w:color="auto"/>
          </w:divBdr>
        </w:div>
        <w:div w:id="1725252016">
          <w:marLeft w:val="0"/>
          <w:marRight w:val="0"/>
          <w:marTop w:val="0"/>
          <w:marBottom w:val="0"/>
          <w:divBdr>
            <w:top w:val="none" w:sz="0" w:space="0" w:color="auto"/>
            <w:left w:val="none" w:sz="0" w:space="0" w:color="auto"/>
            <w:bottom w:val="none" w:sz="0" w:space="0" w:color="auto"/>
            <w:right w:val="none" w:sz="0" w:space="0" w:color="auto"/>
          </w:divBdr>
        </w:div>
        <w:div w:id="372851417">
          <w:marLeft w:val="0"/>
          <w:marRight w:val="0"/>
          <w:marTop w:val="0"/>
          <w:marBottom w:val="0"/>
          <w:divBdr>
            <w:top w:val="none" w:sz="0" w:space="0" w:color="auto"/>
            <w:left w:val="none" w:sz="0" w:space="0" w:color="auto"/>
            <w:bottom w:val="none" w:sz="0" w:space="0" w:color="auto"/>
            <w:right w:val="none" w:sz="0" w:space="0" w:color="auto"/>
          </w:divBdr>
        </w:div>
        <w:div w:id="748889040">
          <w:marLeft w:val="0"/>
          <w:marRight w:val="0"/>
          <w:marTop w:val="0"/>
          <w:marBottom w:val="0"/>
          <w:divBdr>
            <w:top w:val="none" w:sz="0" w:space="0" w:color="auto"/>
            <w:left w:val="none" w:sz="0" w:space="0" w:color="auto"/>
            <w:bottom w:val="none" w:sz="0" w:space="0" w:color="auto"/>
            <w:right w:val="none" w:sz="0" w:space="0" w:color="auto"/>
          </w:divBdr>
        </w:div>
        <w:div w:id="1827473960">
          <w:marLeft w:val="0"/>
          <w:marRight w:val="0"/>
          <w:marTop w:val="0"/>
          <w:marBottom w:val="0"/>
          <w:divBdr>
            <w:top w:val="none" w:sz="0" w:space="0" w:color="auto"/>
            <w:left w:val="none" w:sz="0" w:space="0" w:color="auto"/>
            <w:bottom w:val="none" w:sz="0" w:space="0" w:color="auto"/>
            <w:right w:val="none" w:sz="0" w:space="0" w:color="auto"/>
          </w:divBdr>
        </w:div>
        <w:div w:id="726101974">
          <w:marLeft w:val="0"/>
          <w:marRight w:val="0"/>
          <w:marTop w:val="0"/>
          <w:marBottom w:val="0"/>
          <w:divBdr>
            <w:top w:val="none" w:sz="0" w:space="0" w:color="auto"/>
            <w:left w:val="none" w:sz="0" w:space="0" w:color="auto"/>
            <w:bottom w:val="none" w:sz="0" w:space="0" w:color="auto"/>
            <w:right w:val="none" w:sz="0" w:space="0" w:color="auto"/>
          </w:divBdr>
        </w:div>
        <w:div w:id="226770921">
          <w:marLeft w:val="0"/>
          <w:marRight w:val="0"/>
          <w:marTop w:val="0"/>
          <w:marBottom w:val="0"/>
          <w:divBdr>
            <w:top w:val="none" w:sz="0" w:space="0" w:color="auto"/>
            <w:left w:val="none" w:sz="0" w:space="0" w:color="auto"/>
            <w:bottom w:val="none" w:sz="0" w:space="0" w:color="auto"/>
            <w:right w:val="none" w:sz="0" w:space="0" w:color="auto"/>
          </w:divBdr>
        </w:div>
        <w:div w:id="1483697853">
          <w:marLeft w:val="0"/>
          <w:marRight w:val="0"/>
          <w:marTop w:val="0"/>
          <w:marBottom w:val="0"/>
          <w:divBdr>
            <w:top w:val="none" w:sz="0" w:space="0" w:color="auto"/>
            <w:left w:val="none" w:sz="0" w:space="0" w:color="auto"/>
            <w:bottom w:val="none" w:sz="0" w:space="0" w:color="auto"/>
            <w:right w:val="none" w:sz="0" w:space="0" w:color="auto"/>
          </w:divBdr>
        </w:div>
        <w:div w:id="1978803471">
          <w:marLeft w:val="0"/>
          <w:marRight w:val="0"/>
          <w:marTop w:val="0"/>
          <w:marBottom w:val="0"/>
          <w:divBdr>
            <w:top w:val="none" w:sz="0" w:space="0" w:color="auto"/>
            <w:left w:val="none" w:sz="0" w:space="0" w:color="auto"/>
            <w:bottom w:val="none" w:sz="0" w:space="0" w:color="auto"/>
            <w:right w:val="none" w:sz="0" w:space="0" w:color="auto"/>
          </w:divBdr>
        </w:div>
        <w:div w:id="901871019">
          <w:marLeft w:val="0"/>
          <w:marRight w:val="0"/>
          <w:marTop w:val="0"/>
          <w:marBottom w:val="0"/>
          <w:divBdr>
            <w:top w:val="none" w:sz="0" w:space="0" w:color="auto"/>
            <w:left w:val="none" w:sz="0" w:space="0" w:color="auto"/>
            <w:bottom w:val="none" w:sz="0" w:space="0" w:color="auto"/>
            <w:right w:val="none" w:sz="0" w:space="0" w:color="auto"/>
          </w:divBdr>
        </w:div>
        <w:div w:id="1448044308">
          <w:marLeft w:val="0"/>
          <w:marRight w:val="0"/>
          <w:marTop w:val="0"/>
          <w:marBottom w:val="0"/>
          <w:divBdr>
            <w:top w:val="none" w:sz="0" w:space="0" w:color="auto"/>
            <w:left w:val="none" w:sz="0" w:space="0" w:color="auto"/>
            <w:bottom w:val="none" w:sz="0" w:space="0" w:color="auto"/>
            <w:right w:val="none" w:sz="0" w:space="0" w:color="auto"/>
          </w:divBdr>
        </w:div>
        <w:div w:id="564879864">
          <w:marLeft w:val="0"/>
          <w:marRight w:val="0"/>
          <w:marTop w:val="0"/>
          <w:marBottom w:val="0"/>
          <w:divBdr>
            <w:top w:val="none" w:sz="0" w:space="0" w:color="auto"/>
            <w:left w:val="none" w:sz="0" w:space="0" w:color="auto"/>
            <w:bottom w:val="none" w:sz="0" w:space="0" w:color="auto"/>
            <w:right w:val="none" w:sz="0" w:space="0" w:color="auto"/>
          </w:divBdr>
        </w:div>
        <w:div w:id="2076196806">
          <w:marLeft w:val="0"/>
          <w:marRight w:val="0"/>
          <w:marTop w:val="0"/>
          <w:marBottom w:val="0"/>
          <w:divBdr>
            <w:top w:val="none" w:sz="0" w:space="0" w:color="auto"/>
            <w:left w:val="none" w:sz="0" w:space="0" w:color="auto"/>
            <w:bottom w:val="none" w:sz="0" w:space="0" w:color="auto"/>
            <w:right w:val="none" w:sz="0" w:space="0" w:color="auto"/>
          </w:divBdr>
        </w:div>
        <w:div w:id="726105776">
          <w:marLeft w:val="0"/>
          <w:marRight w:val="0"/>
          <w:marTop w:val="0"/>
          <w:marBottom w:val="0"/>
          <w:divBdr>
            <w:top w:val="none" w:sz="0" w:space="0" w:color="auto"/>
            <w:left w:val="none" w:sz="0" w:space="0" w:color="auto"/>
            <w:bottom w:val="none" w:sz="0" w:space="0" w:color="auto"/>
            <w:right w:val="none" w:sz="0" w:space="0" w:color="auto"/>
          </w:divBdr>
        </w:div>
        <w:div w:id="1640304944">
          <w:marLeft w:val="0"/>
          <w:marRight w:val="0"/>
          <w:marTop w:val="0"/>
          <w:marBottom w:val="0"/>
          <w:divBdr>
            <w:top w:val="none" w:sz="0" w:space="0" w:color="auto"/>
            <w:left w:val="none" w:sz="0" w:space="0" w:color="auto"/>
            <w:bottom w:val="none" w:sz="0" w:space="0" w:color="auto"/>
            <w:right w:val="none" w:sz="0" w:space="0" w:color="auto"/>
          </w:divBdr>
        </w:div>
        <w:div w:id="1549298223">
          <w:marLeft w:val="0"/>
          <w:marRight w:val="0"/>
          <w:marTop w:val="0"/>
          <w:marBottom w:val="0"/>
          <w:divBdr>
            <w:top w:val="none" w:sz="0" w:space="0" w:color="auto"/>
            <w:left w:val="none" w:sz="0" w:space="0" w:color="auto"/>
            <w:bottom w:val="none" w:sz="0" w:space="0" w:color="auto"/>
            <w:right w:val="none" w:sz="0" w:space="0" w:color="auto"/>
          </w:divBdr>
        </w:div>
        <w:div w:id="1050885818">
          <w:marLeft w:val="0"/>
          <w:marRight w:val="0"/>
          <w:marTop w:val="0"/>
          <w:marBottom w:val="0"/>
          <w:divBdr>
            <w:top w:val="none" w:sz="0" w:space="0" w:color="auto"/>
            <w:left w:val="none" w:sz="0" w:space="0" w:color="auto"/>
            <w:bottom w:val="none" w:sz="0" w:space="0" w:color="auto"/>
            <w:right w:val="none" w:sz="0" w:space="0" w:color="auto"/>
          </w:divBdr>
        </w:div>
        <w:div w:id="2091271292">
          <w:marLeft w:val="0"/>
          <w:marRight w:val="0"/>
          <w:marTop w:val="0"/>
          <w:marBottom w:val="0"/>
          <w:divBdr>
            <w:top w:val="none" w:sz="0" w:space="0" w:color="auto"/>
            <w:left w:val="none" w:sz="0" w:space="0" w:color="auto"/>
            <w:bottom w:val="none" w:sz="0" w:space="0" w:color="auto"/>
            <w:right w:val="none" w:sz="0" w:space="0" w:color="auto"/>
          </w:divBdr>
        </w:div>
        <w:div w:id="1888370878">
          <w:marLeft w:val="0"/>
          <w:marRight w:val="0"/>
          <w:marTop w:val="0"/>
          <w:marBottom w:val="0"/>
          <w:divBdr>
            <w:top w:val="none" w:sz="0" w:space="0" w:color="auto"/>
            <w:left w:val="none" w:sz="0" w:space="0" w:color="auto"/>
            <w:bottom w:val="none" w:sz="0" w:space="0" w:color="auto"/>
            <w:right w:val="none" w:sz="0" w:space="0" w:color="auto"/>
          </w:divBdr>
        </w:div>
        <w:div w:id="1468083674">
          <w:marLeft w:val="0"/>
          <w:marRight w:val="0"/>
          <w:marTop w:val="0"/>
          <w:marBottom w:val="0"/>
          <w:divBdr>
            <w:top w:val="none" w:sz="0" w:space="0" w:color="auto"/>
            <w:left w:val="none" w:sz="0" w:space="0" w:color="auto"/>
            <w:bottom w:val="none" w:sz="0" w:space="0" w:color="auto"/>
            <w:right w:val="none" w:sz="0" w:space="0" w:color="auto"/>
          </w:divBdr>
        </w:div>
        <w:div w:id="599535021">
          <w:marLeft w:val="0"/>
          <w:marRight w:val="0"/>
          <w:marTop w:val="0"/>
          <w:marBottom w:val="0"/>
          <w:divBdr>
            <w:top w:val="none" w:sz="0" w:space="0" w:color="auto"/>
            <w:left w:val="none" w:sz="0" w:space="0" w:color="auto"/>
            <w:bottom w:val="none" w:sz="0" w:space="0" w:color="auto"/>
            <w:right w:val="none" w:sz="0" w:space="0" w:color="auto"/>
          </w:divBdr>
        </w:div>
        <w:div w:id="1345668535">
          <w:marLeft w:val="0"/>
          <w:marRight w:val="0"/>
          <w:marTop w:val="0"/>
          <w:marBottom w:val="0"/>
          <w:divBdr>
            <w:top w:val="none" w:sz="0" w:space="0" w:color="auto"/>
            <w:left w:val="none" w:sz="0" w:space="0" w:color="auto"/>
            <w:bottom w:val="none" w:sz="0" w:space="0" w:color="auto"/>
            <w:right w:val="none" w:sz="0" w:space="0" w:color="auto"/>
          </w:divBdr>
        </w:div>
        <w:div w:id="365066290">
          <w:marLeft w:val="0"/>
          <w:marRight w:val="0"/>
          <w:marTop w:val="0"/>
          <w:marBottom w:val="0"/>
          <w:divBdr>
            <w:top w:val="none" w:sz="0" w:space="0" w:color="auto"/>
            <w:left w:val="none" w:sz="0" w:space="0" w:color="auto"/>
            <w:bottom w:val="none" w:sz="0" w:space="0" w:color="auto"/>
            <w:right w:val="none" w:sz="0" w:space="0" w:color="auto"/>
          </w:divBdr>
        </w:div>
        <w:div w:id="790171472">
          <w:marLeft w:val="0"/>
          <w:marRight w:val="0"/>
          <w:marTop w:val="0"/>
          <w:marBottom w:val="0"/>
          <w:divBdr>
            <w:top w:val="none" w:sz="0" w:space="0" w:color="auto"/>
            <w:left w:val="none" w:sz="0" w:space="0" w:color="auto"/>
            <w:bottom w:val="none" w:sz="0" w:space="0" w:color="auto"/>
            <w:right w:val="none" w:sz="0" w:space="0" w:color="auto"/>
          </w:divBdr>
        </w:div>
        <w:div w:id="228157850">
          <w:marLeft w:val="0"/>
          <w:marRight w:val="0"/>
          <w:marTop w:val="0"/>
          <w:marBottom w:val="0"/>
          <w:divBdr>
            <w:top w:val="none" w:sz="0" w:space="0" w:color="auto"/>
            <w:left w:val="none" w:sz="0" w:space="0" w:color="auto"/>
            <w:bottom w:val="none" w:sz="0" w:space="0" w:color="auto"/>
            <w:right w:val="none" w:sz="0" w:space="0" w:color="auto"/>
          </w:divBdr>
        </w:div>
        <w:div w:id="1863862852">
          <w:marLeft w:val="0"/>
          <w:marRight w:val="0"/>
          <w:marTop w:val="0"/>
          <w:marBottom w:val="0"/>
          <w:divBdr>
            <w:top w:val="none" w:sz="0" w:space="0" w:color="auto"/>
            <w:left w:val="none" w:sz="0" w:space="0" w:color="auto"/>
            <w:bottom w:val="none" w:sz="0" w:space="0" w:color="auto"/>
            <w:right w:val="none" w:sz="0" w:space="0" w:color="auto"/>
          </w:divBdr>
        </w:div>
        <w:div w:id="588469743">
          <w:marLeft w:val="0"/>
          <w:marRight w:val="0"/>
          <w:marTop w:val="0"/>
          <w:marBottom w:val="0"/>
          <w:divBdr>
            <w:top w:val="none" w:sz="0" w:space="0" w:color="auto"/>
            <w:left w:val="none" w:sz="0" w:space="0" w:color="auto"/>
            <w:bottom w:val="none" w:sz="0" w:space="0" w:color="auto"/>
            <w:right w:val="none" w:sz="0" w:space="0" w:color="auto"/>
          </w:divBdr>
        </w:div>
        <w:div w:id="1643848141">
          <w:marLeft w:val="0"/>
          <w:marRight w:val="0"/>
          <w:marTop w:val="0"/>
          <w:marBottom w:val="0"/>
          <w:divBdr>
            <w:top w:val="none" w:sz="0" w:space="0" w:color="auto"/>
            <w:left w:val="none" w:sz="0" w:space="0" w:color="auto"/>
            <w:bottom w:val="none" w:sz="0" w:space="0" w:color="auto"/>
            <w:right w:val="none" w:sz="0" w:space="0" w:color="auto"/>
          </w:divBdr>
        </w:div>
        <w:div w:id="1225489773">
          <w:marLeft w:val="0"/>
          <w:marRight w:val="0"/>
          <w:marTop w:val="0"/>
          <w:marBottom w:val="0"/>
          <w:divBdr>
            <w:top w:val="none" w:sz="0" w:space="0" w:color="auto"/>
            <w:left w:val="none" w:sz="0" w:space="0" w:color="auto"/>
            <w:bottom w:val="none" w:sz="0" w:space="0" w:color="auto"/>
            <w:right w:val="none" w:sz="0" w:space="0" w:color="auto"/>
          </w:divBdr>
        </w:div>
        <w:div w:id="2084644764">
          <w:marLeft w:val="0"/>
          <w:marRight w:val="0"/>
          <w:marTop w:val="0"/>
          <w:marBottom w:val="0"/>
          <w:divBdr>
            <w:top w:val="none" w:sz="0" w:space="0" w:color="auto"/>
            <w:left w:val="none" w:sz="0" w:space="0" w:color="auto"/>
            <w:bottom w:val="none" w:sz="0" w:space="0" w:color="auto"/>
            <w:right w:val="none" w:sz="0" w:space="0" w:color="auto"/>
          </w:divBdr>
        </w:div>
        <w:div w:id="816145414">
          <w:marLeft w:val="0"/>
          <w:marRight w:val="0"/>
          <w:marTop w:val="0"/>
          <w:marBottom w:val="0"/>
          <w:divBdr>
            <w:top w:val="none" w:sz="0" w:space="0" w:color="auto"/>
            <w:left w:val="none" w:sz="0" w:space="0" w:color="auto"/>
            <w:bottom w:val="none" w:sz="0" w:space="0" w:color="auto"/>
            <w:right w:val="none" w:sz="0" w:space="0" w:color="auto"/>
          </w:divBdr>
        </w:div>
        <w:div w:id="1712149096">
          <w:marLeft w:val="0"/>
          <w:marRight w:val="0"/>
          <w:marTop w:val="0"/>
          <w:marBottom w:val="0"/>
          <w:divBdr>
            <w:top w:val="none" w:sz="0" w:space="0" w:color="auto"/>
            <w:left w:val="none" w:sz="0" w:space="0" w:color="auto"/>
            <w:bottom w:val="none" w:sz="0" w:space="0" w:color="auto"/>
            <w:right w:val="none" w:sz="0" w:space="0" w:color="auto"/>
          </w:divBdr>
        </w:div>
        <w:div w:id="2072997639">
          <w:marLeft w:val="0"/>
          <w:marRight w:val="0"/>
          <w:marTop w:val="0"/>
          <w:marBottom w:val="0"/>
          <w:divBdr>
            <w:top w:val="none" w:sz="0" w:space="0" w:color="auto"/>
            <w:left w:val="none" w:sz="0" w:space="0" w:color="auto"/>
            <w:bottom w:val="none" w:sz="0" w:space="0" w:color="auto"/>
            <w:right w:val="none" w:sz="0" w:space="0" w:color="auto"/>
          </w:divBdr>
        </w:div>
        <w:div w:id="457602982">
          <w:marLeft w:val="0"/>
          <w:marRight w:val="0"/>
          <w:marTop w:val="0"/>
          <w:marBottom w:val="0"/>
          <w:divBdr>
            <w:top w:val="none" w:sz="0" w:space="0" w:color="auto"/>
            <w:left w:val="none" w:sz="0" w:space="0" w:color="auto"/>
            <w:bottom w:val="none" w:sz="0" w:space="0" w:color="auto"/>
            <w:right w:val="none" w:sz="0" w:space="0" w:color="auto"/>
          </w:divBdr>
        </w:div>
        <w:div w:id="1368069605">
          <w:marLeft w:val="0"/>
          <w:marRight w:val="0"/>
          <w:marTop w:val="0"/>
          <w:marBottom w:val="0"/>
          <w:divBdr>
            <w:top w:val="none" w:sz="0" w:space="0" w:color="auto"/>
            <w:left w:val="none" w:sz="0" w:space="0" w:color="auto"/>
            <w:bottom w:val="none" w:sz="0" w:space="0" w:color="auto"/>
            <w:right w:val="none" w:sz="0" w:space="0" w:color="auto"/>
          </w:divBdr>
        </w:div>
        <w:div w:id="48652144">
          <w:marLeft w:val="0"/>
          <w:marRight w:val="0"/>
          <w:marTop w:val="0"/>
          <w:marBottom w:val="0"/>
          <w:divBdr>
            <w:top w:val="none" w:sz="0" w:space="0" w:color="auto"/>
            <w:left w:val="none" w:sz="0" w:space="0" w:color="auto"/>
            <w:bottom w:val="none" w:sz="0" w:space="0" w:color="auto"/>
            <w:right w:val="none" w:sz="0" w:space="0" w:color="auto"/>
          </w:divBdr>
        </w:div>
        <w:div w:id="2094424782">
          <w:marLeft w:val="0"/>
          <w:marRight w:val="0"/>
          <w:marTop w:val="0"/>
          <w:marBottom w:val="0"/>
          <w:divBdr>
            <w:top w:val="none" w:sz="0" w:space="0" w:color="auto"/>
            <w:left w:val="none" w:sz="0" w:space="0" w:color="auto"/>
            <w:bottom w:val="none" w:sz="0" w:space="0" w:color="auto"/>
            <w:right w:val="none" w:sz="0" w:space="0" w:color="auto"/>
          </w:divBdr>
        </w:div>
        <w:div w:id="322123629">
          <w:marLeft w:val="0"/>
          <w:marRight w:val="0"/>
          <w:marTop w:val="0"/>
          <w:marBottom w:val="0"/>
          <w:divBdr>
            <w:top w:val="none" w:sz="0" w:space="0" w:color="auto"/>
            <w:left w:val="none" w:sz="0" w:space="0" w:color="auto"/>
            <w:bottom w:val="none" w:sz="0" w:space="0" w:color="auto"/>
            <w:right w:val="none" w:sz="0" w:space="0" w:color="auto"/>
          </w:divBdr>
        </w:div>
        <w:div w:id="1567884753">
          <w:marLeft w:val="0"/>
          <w:marRight w:val="0"/>
          <w:marTop w:val="0"/>
          <w:marBottom w:val="0"/>
          <w:divBdr>
            <w:top w:val="none" w:sz="0" w:space="0" w:color="auto"/>
            <w:left w:val="none" w:sz="0" w:space="0" w:color="auto"/>
            <w:bottom w:val="none" w:sz="0" w:space="0" w:color="auto"/>
            <w:right w:val="none" w:sz="0" w:space="0" w:color="auto"/>
          </w:divBdr>
        </w:div>
        <w:div w:id="890002755">
          <w:marLeft w:val="0"/>
          <w:marRight w:val="0"/>
          <w:marTop w:val="0"/>
          <w:marBottom w:val="0"/>
          <w:divBdr>
            <w:top w:val="none" w:sz="0" w:space="0" w:color="auto"/>
            <w:left w:val="none" w:sz="0" w:space="0" w:color="auto"/>
            <w:bottom w:val="none" w:sz="0" w:space="0" w:color="auto"/>
            <w:right w:val="none" w:sz="0" w:space="0" w:color="auto"/>
          </w:divBdr>
        </w:div>
        <w:div w:id="2083868157">
          <w:marLeft w:val="0"/>
          <w:marRight w:val="0"/>
          <w:marTop w:val="0"/>
          <w:marBottom w:val="0"/>
          <w:divBdr>
            <w:top w:val="none" w:sz="0" w:space="0" w:color="auto"/>
            <w:left w:val="none" w:sz="0" w:space="0" w:color="auto"/>
            <w:bottom w:val="none" w:sz="0" w:space="0" w:color="auto"/>
            <w:right w:val="none" w:sz="0" w:space="0" w:color="auto"/>
          </w:divBdr>
        </w:div>
        <w:div w:id="353271589">
          <w:marLeft w:val="0"/>
          <w:marRight w:val="0"/>
          <w:marTop w:val="0"/>
          <w:marBottom w:val="0"/>
          <w:divBdr>
            <w:top w:val="none" w:sz="0" w:space="0" w:color="auto"/>
            <w:left w:val="none" w:sz="0" w:space="0" w:color="auto"/>
            <w:bottom w:val="none" w:sz="0" w:space="0" w:color="auto"/>
            <w:right w:val="none" w:sz="0" w:space="0" w:color="auto"/>
          </w:divBdr>
        </w:div>
        <w:div w:id="1643919771">
          <w:marLeft w:val="0"/>
          <w:marRight w:val="0"/>
          <w:marTop w:val="0"/>
          <w:marBottom w:val="0"/>
          <w:divBdr>
            <w:top w:val="none" w:sz="0" w:space="0" w:color="auto"/>
            <w:left w:val="none" w:sz="0" w:space="0" w:color="auto"/>
            <w:bottom w:val="none" w:sz="0" w:space="0" w:color="auto"/>
            <w:right w:val="none" w:sz="0" w:space="0" w:color="auto"/>
          </w:divBdr>
        </w:div>
        <w:div w:id="188226132">
          <w:marLeft w:val="0"/>
          <w:marRight w:val="0"/>
          <w:marTop w:val="0"/>
          <w:marBottom w:val="0"/>
          <w:divBdr>
            <w:top w:val="none" w:sz="0" w:space="0" w:color="auto"/>
            <w:left w:val="none" w:sz="0" w:space="0" w:color="auto"/>
            <w:bottom w:val="none" w:sz="0" w:space="0" w:color="auto"/>
            <w:right w:val="none" w:sz="0" w:space="0" w:color="auto"/>
          </w:divBdr>
        </w:div>
        <w:div w:id="282736467">
          <w:marLeft w:val="0"/>
          <w:marRight w:val="0"/>
          <w:marTop w:val="0"/>
          <w:marBottom w:val="0"/>
          <w:divBdr>
            <w:top w:val="none" w:sz="0" w:space="0" w:color="auto"/>
            <w:left w:val="none" w:sz="0" w:space="0" w:color="auto"/>
            <w:bottom w:val="none" w:sz="0" w:space="0" w:color="auto"/>
            <w:right w:val="none" w:sz="0" w:space="0" w:color="auto"/>
          </w:divBdr>
        </w:div>
        <w:div w:id="99689061">
          <w:marLeft w:val="0"/>
          <w:marRight w:val="0"/>
          <w:marTop w:val="0"/>
          <w:marBottom w:val="0"/>
          <w:divBdr>
            <w:top w:val="none" w:sz="0" w:space="0" w:color="auto"/>
            <w:left w:val="none" w:sz="0" w:space="0" w:color="auto"/>
            <w:bottom w:val="none" w:sz="0" w:space="0" w:color="auto"/>
            <w:right w:val="none" w:sz="0" w:space="0" w:color="auto"/>
          </w:divBdr>
        </w:div>
        <w:div w:id="85686816">
          <w:marLeft w:val="0"/>
          <w:marRight w:val="0"/>
          <w:marTop w:val="0"/>
          <w:marBottom w:val="0"/>
          <w:divBdr>
            <w:top w:val="none" w:sz="0" w:space="0" w:color="auto"/>
            <w:left w:val="none" w:sz="0" w:space="0" w:color="auto"/>
            <w:bottom w:val="none" w:sz="0" w:space="0" w:color="auto"/>
            <w:right w:val="none" w:sz="0" w:space="0" w:color="auto"/>
          </w:divBdr>
        </w:div>
        <w:div w:id="1182206714">
          <w:marLeft w:val="0"/>
          <w:marRight w:val="0"/>
          <w:marTop w:val="0"/>
          <w:marBottom w:val="0"/>
          <w:divBdr>
            <w:top w:val="none" w:sz="0" w:space="0" w:color="auto"/>
            <w:left w:val="none" w:sz="0" w:space="0" w:color="auto"/>
            <w:bottom w:val="none" w:sz="0" w:space="0" w:color="auto"/>
            <w:right w:val="none" w:sz="0" w:space="0" w:color="auto"/>
          </w:divBdr>
        </w:div>
        <w:div w:id="685837175">
          <w:marLeft w:val="0"/>
          <w:marRight w:val="0"/>
          <w:marTop w:val="0"/>
          <w:marBottom w:val="0"/>
          <w:divBdr>
            <w:top w:val="none" w:sz="0" w:space="0" w:color="auto"/>
            <w:left w:val="none" w:sz="0" w:space="0" w:color="auto"/>
            <w:bottom w:val="none" w:sz="0" w:space="0" w:color="auto"/>
            <w:right w:val="none" w:sz="0" w:space="0" w:color="auto"/>
          </w:divBdr>
        </w:div>
        <w:div w:id="1866097094">
          <w:marLeft w:val="0"/>
          <w:marRight w:val="0"/>
          <w:marTop w:val="0"/>
          <w:marBottom w:val="0"/>
          <w:divBdr>
            <w:top w:val="none" w:sz="0" w:space="0" w:color="auto"/>
            <w:left w:val="none" w:sz="0" w:space="0" w:color="auto"/>
            <w:bottom w:val="none" w:sz="0" w:space="0" w:color="auto"/>
            <w:right w:val="none" w:sz="0" w:space="0" w:color="auto"/>
          </w:divBdr>
        </w:div>
        <w:div w:id="165286546">
          <w:marLeft w:val="0"/>
          <w:marRight w:val="0"/>
          <w:marTop w:val="0"/>
          <w:marBottom w:val="0"/>
          <w:divBdr>
            <w:top w:val="none" w:sz="0" w:space="0" w:color="auto"/>
            <w:left w:val="none" w:sz="0" w:space="0" w:color="auto"/>
            <w:bottom w:val="none" w:sz="0" w:space="0" w:color="auto"/>
            <w:right w:val="none" w:sz="0" w:space="0" w:color="auto"/>
          </w:divBdr>
        </w:div>
        <w:div w:id="174466278">
          <w:marLeft w:val="0"/>
          <w:marRight w:val="0"/>
          <w:marTop w:val="0"/>
          <w:marBottom w:val="0"/>
          <w:divBdr>
            <w:top w:val="none" w:sz="0" w:space="0" w:color="auto"/>
            <w:left w:val="none" w:sz="0" w:space="0" w:color="auto"/>
            <w:bottom w:val="none" w:sz="0" w:space="0" w:color="auto"/>
            <w:right w:val="none" w:sz="0" w:space="0" w:color="auto"/>
          </w:divBdr>
        </w:div>
        <w:div w:id="779373243">
          <w:marLeft w:val="0"/>
          <w:marRight w:val="0"/>
          <w:marTop w:val="0"/>
          <w:marBottom w:val="0"/>
          <w:divBdr>
            <w:top w:val="none" w:sz="0" w:space="0" w:color="auto"/>
            <w:left w:val="none" w:sz="0" w:space="0" w:color="auto"/>
            <w:bottom w:val="none" w:sz="0" w:space="0" w:color="auto"/>
            <w:right w:val="none" w:sz="0" w:space="0" w:color="auto"/>
          </w:divBdr>
        </w:div>
        <w:div w:id="390620590">
          <w:marLeft w:val="0"/>
          <w:marRight w:val="0"/>
          <w:marTop w:val="0"/>
          <w:marBottom w:val="0"/>
          <w:divBdr>
            <w:top w:val="none" w:sz="0" w:space="0" w:color="auto"/>
            <w:left w:val="none" w:sz="0" w:space="0" w:color="auto"/>
            <w:bottom w:val="none" w:sz="0" w:space="0" w:color="auto"/>
            <w:right w:val="none" w:sz="0" w:space="0" w:color="auto"/>
          </w:divBdr>
        </w:div>
        <w:div w:id="1537233248">
          <w:marLeft w:val="0"/>
          <w:marRight w:val="0"/>
          <w:marTop w:val="0"/>
          <w:marBottom w:val="0"/>
          <w:divBdr>
            <w:top w:val="none" w:sz="0" w:space="0" w:color="auto"/>
            <w:left w:val="none" w:sz="0" w:space="0" w:color="auto"/>
            <w:bottom w:val="none" w:sz="0" w:space="0" w:color="auto"/>
            <w:right w:val="none" w:sz="0" w:space="0" w:color="auto"/>
          </w:divBdr>
        </w:div>
        <w:div w:id="2103337908">
          <w:marLeft w:val="0"/>
          <w:marRight w:val="0"/>
          <w:marTop w:val="0"/>
          <w:marBottom w:val="0"/>
          <w:divBdr>
            <w:top w:val="none" w:sz="0" w:space="0" w:color="auto"/>
            <w:left w:val="none" w:sz="0" w:space="0" w:color="auto"/>
            <w:bottom w:val="none" w:sz="0" w:space="0" w:color="auto"/>
            <w:right w:val="none" w:sz="0" w:space="0" w:color="auto"/>
          </w:divBdr>
        </w:div>
        <w:div w:id="598607262">
          <w:marLeft w:val="0"/>
          <w:marRight w:val="0"/>
          <w:marTop w:val="0"/>
          <w:marBottom w:val="0"/>
          <w:divBdr>
            <w:top w:val="none" w:sz="0" w:space="0" w:color="auto"/>
            <w:left w:val="none" w:sz="0" w:space="0" w:color="auto"/>
            <w:bottom w:val="none" w:sz="0" w:space="0" w:color="auto"/>
            <w:right w:val="none" w:sz="0" w:space="0" w:color="auto"/>
          </w:divBdr>
        </w:div>
        <w:div w:id="334456990">
          <w:marLeft w:val="0"/>
          <w:marRight w:val="0"/>
          <w:marTop w:val="0"/>
          <w:marBottom w:val="0"/>
          <w:divBdr>
            <w:top w:val="none" w:sz="0" w:space="0" w:color="auto"/>
            <w:left w:val="none" w:sz="0" w:space="0" w:color="auto"/>
            <w:bottom w:val="none" w:sz="0" w:space="0" w:color="auto"/>
            <w:right w:val="none" w:sz="0" w:space="0" w:color="auto"/>
          </w:divBdr>
        </w:div>
        <w:div w:id="269553363">
          <w:marLeft w:val="0"/>
          <w:marRight w:val="0"/>
          <w:marTop w:val="0"/>
          <w:marBottom w:val="0"/>
          <w:divBdr>
            <w:top w:val="none" w:sz="0" w:space="0" w:color="auto"/>
            <w:left w:val="none" w:sz="0" w:space="0" w:color="auto"/>
            <w:bottom w:val="none" w:sz="0" w:space="0" w:color="auto"/>
            <w:right w:val="none" w:sz="0" w:space="0" w:color="auto"/>
          </w:divBdr>
        </w:div>
        <w:div w:id="1143275936">
          <w:marLeft w:val="0"/>
          <w:marRight w:val="0"/>
          <w:marTop w:val="0"/>
          <w:marBottom w:val="0"/>
          <w:divBdr>
            <w:top w:val="none" w:sz="0" w:space="0" w:color="auto"/>
            <w:left w:val="none" w:sz="0" w:space="0" w:color="auto"/>
            <w:bottom w:val="none" w:sz="0" w:space="0" w:color="auto"/>
            <w:right w:val="none" w:sz="0" w:space="0" w:color="auto"/>
          </w:divBdr>
        </w:div>
        <w:div w:id="1801221201">
          <w:marLeft w:val="0"/>
          <w:marRight w:val="0"/>
          <w:marTop w:val="0"/>
          <w:marBottom w:val="0"/>
          <w:divBdr>
            <w:top w:val="none" w:sz="0" w:space="0" w:color="auto"/>
            <w:left w:val="none" w:sz="0" w:space="0" w:color="auto"/>
            <w:bottom w:val="none" w:sz="0" w:space="0" w:color="auto"/>
            <w:right w:val="none" w:sz="0" w:space="0" w:color="auto"/>
          </w:divBdr>
        </w:div>
        <w:div w:id="4792947">
          <w:marLeft w:val="0"/>
          <w:marRight w:val="0"/>
          <w:marTop w:val="0"/>
          <w:marBottom w:val="0"/>
          <w:divBdr>
            <w:top w:val="none" w:sz="0" w:space="0" w:color="auto"/>
            <w:left w:val="none" w:sz="0" w:space="0" w:color="auto"/>
            <w:bottom w:val="none" w:sz="0" w:space="0" w:color="auto"/>
            <w:right w:val="none" w:sz="0" w:space="0" w:color="auto"/>
          </w:divBdr>
        </w:div>
        <w:div w:id="506138951">
          <w:marLeft w:val="0"/>
          <w:marRight w:val="0"/>
          <w:marTop w:val="0"/>
          <w:marBottom w:val="0"/>
          <w:divBdr>
            <w:top w:val="none" w:sz="0" w:space="0" w:color="auto"/>
            <w:left w:val="none" w:sz="0" w:space="0" w:color="auto"/>
            <w:bottom w:val="none" w:sz="0" w:space="0" w:color="auto"/>
            <w:right w:val="none" w:sz="0" w:space="0" w:color="auto"/>
          </w:divBdr>
        </w:div>
        <w:div w:id="1485395607">
          <w:marLeft w:val="0"/>
          <w:marRight w:val="0"/>
          <w:marTop w:val="0"/>
          <w:marBottom w:val="0"/>
          <w:divBdr>
            <w:top w:val="none" w:sz="0" w:space="0" w:color="auto"/>
            <w:left w:val="none" w:sz="0" w:space="0" w:color="auto"/>
            <w:bottom w:val="none" w:sz="0" w:space="0" w:color="auto"/>
            <w:right w:val="none" w:sz="0" w:space="0" w:color="auto"/>
          </w:divBdr>
        </w:div>
        <w:div w:id="151066829">
          <w:marLeft w:val="0"/>
          <w:marRight w:val="0"/>
          <w:marTop w:val="0"/>
          <w:marBottom w:val="0"/>
          <w:divBdr>
            <w:top w:val="none" w:sz="0" w:space="0" w:color="auto"/>
            <w:left w:val="none" w:sz="0" w:space="0" w:color="auto"/>
            <w:bottom w:val="none" w:sz="0" w:space="0" w:color="auto"/>
            <w:right w:val="none" w:sz="0" w:space="0" w:color="auto"/>
          </w:divBdr>
        </w:div>
        <w:div w:id="1979602286">
          <w:marLeft w:val="0"/>
          <w:marRight w:val="0"/>
          <w:marTop w:val="0"/>
          <w:marBottom w:val="0"/>
          <w:divBdr>
            <w:top w:val="none" w:sz="0" w:space="0" w:color="auto"/>
            <w:left w:val="none" w:sz="0" w:space="0" w:color="auto"/>
            <w:bottom w:val="none" w:sz="0" w:space="0" w:color="auto"/>
            <w:right w:val="none" w:sz="0" w:space="0" w:color="auto"/>
          </w:divBdr>
        </w:div>
        <w:div w:id="1900557823">
          <w:marLeft w:val="0"/>
          <w:marRight w:val="0"/>
          <w:marTop w:val="0"/>
          <w:marBottom w:val="0"/>
          <w:divBdr>
            <w:top w:val="none" w:sz="0" w:space="0" w:color="auto"/>
            <w:left w:val="none" w:sz="0" w:space="0" w:color="auto"/>
            <w:bottom w:val="none" w:sz="0" w:space="0" w:color="auto"/>
            <w:right w:val="none" w:sz="0" w:space="0" w:color="auto"/>
          </w:divBdr>
        </w:div>
        <w:div w:id="2108884835">
          <w:marLeft w:val="0"/>
          <w:marRight w:val="0"/>
          <w:marTop w:val="0"/>
          <w:marBottom w:val="0"/>
          <w:divBdr>
            <w:top w:val="none" w:sz="0" w:space="0" w:color="auto"/>
            <w:left w:val="none" w:sz="0" w:space="0" w:color="auto"/>
            <w:bottom w:val="none" w:sz="0" w:space="0" w:color="auto"/>
            <w:right w:val="none" w:sz="0" w:space="0" w:color="auto"/>
          </w:divBdr>
        </w:div>
        <w:div w:id="2056274275">
          <w:marLeft w:val="0"/>
          <w:marRight w:val="0"/>
          <w:marTop w:val="0"/>
          <w:marBottom w:val="0"/>
          <w:divBdr>
            <w:top w:val="none" w:sz="0" w:space="0" w:color="auto"/>
            <w:left w:val="none" w:sz="0" w:space="0" w:color="auto"/>
            <w:bottom w:val="none" w:sz="0" w:space="0" w:color="auto"/>
            <w:right w:val="none" w:sz="0" w:space="0" w:color="auto"/>
          </w:divBdr>
        </w:div>
        <w:div w:id="429862917">
          <w:marLeft w:val="0"/>
          <w:marRight w:val="0"/>
          <w:marTop w:val="0"/>
          <w:marBottom w:val="0"/>
          <w:divBdr>
            <w:top w:val="none" w:sz="0" w:space="0" w:color="auto"/>
            <w:left w:val="none" w:sz="0" w:space="0" w:color="auto"/>
            <w:bottom w:val="none" w:sz="0" w:space="0" w:color="auto"/>
            <w:right w:val="none" w:sz="0" w:space="0" w:color="auto"/>
          </w:divBdr>
        </w:div>
        <w:div w:id="1218593642">
          <w:marLeft w:val="0"/>
          <w:marRight w:val="0"/>
          <w:marTop w:val="0"/>
          <w:marBottom w:val="0"/>
          <w:divBdr>
            <w:top w:val="none" w:sz="0" w:space="0" w:color="auto"/>
            <w:left w:val="none" w:sz="0" w:space="0" w:color="auto"/>
            <w:bottom w:val="none" w:sz="0" w:space="0" w:color="auto"/>
            <w:right w:val="none" w:sz="0" w:space="0" w:color="auto"/>
          </w:divBdr>
        </w:div>
        <w:div w:id="1608267907">
          <w:marLeft w:val="0"/>
          <w:marRight w:val="0"/>
          <w:marTop w:val="0"/>
          <w:marBottom w:val="0"/>
          <w:divBdr>
            <w:top w:val="none" w:sz="0" w:space="0" w:color="auto"/>
            <w:left w:val="none" w:sz="0" w:space="0" w:color="auto"/>
            <w:bottom w:val="none" w:sz="0" w:space="0" w:color="auto"/>
            <w:right w:val="none" w:sz="0" w:space="0" w:color="auto"/>
          </w:divBdr>
        </w:div>
        <w:div w:id="27415969">
          <w:marLeft w:val="0"/>
          <w:marRight w:val="0"/>
          <w:marTop w:val="0"/>
          <w:marBottom w:val="0"/>
          <w:divBdr>
            <w:top w:val="none" w:sz="0" w:space="0" w:color="auto"/>
            <w:left w:val="none" w:sz="0" w:space="0" w:color="auto"/>
            <w:bottom w:val="none" w:sz="0" w:space="0" w:color="auto"/>
            <w:right w:val="none" w:sz="0" w:space="0" w:color="auto"/>
          </w:divBdr>
        </w:div>
        <w:div w:id="339545496">
          <w:marLeft w:val="0"/>
          <w:marRight w:val="0"/>
          <w:marTop w:val="0"/>
          <w:marBottom w:val="0"/>
          <w:divBdr>
            <w:top w:val="none" w:sz="0" w:space="0" w:color="auto"/>
            <w:left w:val="none" w:sz="0" w:space="0" w:color="auto"/>
            <w:bottom w:val="none" w:sz="0" w:space="0" w:color="auto"/>
            <w:right w:val="none" w:sz="0" w:space="0" w:color="auto"/>
          </w:divBdr>
        </w:div>
        <w:div w:id="2077623624">
          <w:marLeft w:val="0"/>
          <w:marRight w:val="0"/>
          <w:marTop w:val="0"/>
          <w:marBottom w:val="0"/>
          <w:divBdr>
            <w:top w:val="none" w:sz="0" w:space="0" w:color="auto"/>
            <w:left w:val="none" w:sz="0" w:space="0" w:color="auto"/>
            <w:bottom w:val="none" w:sz="0" w:space="0" w:color="auto"/>
            <w:right w:val="none" w:sz="0" w:space="0" w:color="auto"/>
          </w:divBdr>
        </w:div>
        <w:div w:id="398212284">
          <w:marLeft w:val="0"/>
          <w:marRight w:val="0"/>
          <w:marTop w:val="0"/>
          <w:marBottom w:val="0"/>
          <w:divBdr>
            <w:top w:val="none" w:sz="0" w:space="0" w:color="auto"/>
            <w:left w:val="none" w:sz="0" w:space="0" w:color="auto"/>
            <w:bottom w:val="none" w:sz="0" w:space="0" w:color="auto"/>
            <w:right w:val="none" w:sz="0" w:space="0" w:color="auto"/>
          </w:divBdr>
        </w:div>
        <w:div w:id="270012093">
          <w:marLeft w:val="0"/>
          <w:marRight w:val="0"/>
          <w:marTop w:val="0"/>
          <w:marBottom w:val="0"/>
          <w:divBdr>
            <w:top w:val="none" w:sz="0" w:space="0" w:color="auto"/>
            <w:left w:val="none" w:sz="0" w:space="0" w:color="auto"/>
            <w:bottom w:val="none" w:sz="0" w:space="0" w:color="auto"/>
            <w:right w:val="none" w:sz="0" w:space="0" w:color="auto"/>
          </w:divBdr>
        </w:div>
        <w:div w:id="1967420610">
          <w:marLeft w:val="0"/>
          <w:marRight w:val="0"/>
          <w:marTop w:val="0"/>
          <w:marBottom w:val="0"/>
          <w:divBdr>
            <w:top w:val="none" w:sz="0" w:space="0" w:color="auto"/>
            <w:left w:val="none" w:sz="0" w:space="0" w:color="auto"/>
            <w:bottom w:val="none" w:sz="0" w:space="0" w:color="auto"/>
            <w:right w:val="none" w:sz="0" w:space="0" w:color="auto"/>
          </w:divBdr>
        </w:div>
        <w:div w:id="1395927423">
          <w:marLeft w:val="0"/>
          <w:marRight w:val="0"/>
          <w:marTop w:val="0"/>
          <w:marBottom w:val="0"/>
          <w:divBdr>
            <w:top w:val="none" w:sz="0" w:space="0" w:color="auto"/>
            <w:left w:val="none" w:sz="0" w:space="0" w:color="auto"/>
            <w:bottom w:val="none" w:sz="0" w:space="0" w:color="auto"/>
            <w:right w:val="none" w:sz="0" w:space="0" w:color="auto"/>
          </w:divBdr>
        </w:div>
        <w:div w:id="218781758">
          <w:marLeft w:val="0"/>
          <w:marRight w:val="0"/>
          <w:marTop w:val="0"/>
          <w:marBottom w:val="0"/>
          <w:divBdr>
            <w:top w:val="none" w:sz="0" w:space="0" w:color="auto"/>
            <w:left w:val="none" w:sz="0" w:space="0" w:color="auto"/>
            <w:bottom w:val="none" w:sz="0" w:space="0" w:color="auto"/>
            <w:right w:val="none" w:sz="0" w:space="0" w:color="auto"/>
          </w:divBdr>
        </w:div>
        <w:div w:id="1631983378">
          <w:marLeft w:val="0"/>
          <w:marRight w:val="0"/>
          <w:marTop w:val="0"/>
          <w:marBottom w:val="0"/>
          <w:divBdr>
            <w:top w:val="none" w:sz="0" w:space="0" w:color="auto"/>
            <w:left w:val="none" w:sz="0" w:space="0" w:color="auto"/>
            <w:bottom w:val="none" w:sz="0" w:space="0" w:color="auto"/>
            <w:right w:val="none" w:sz="0" w:space="0" w:color="auto"/>
          </w:divBdr>
        </w:div>
        <w:div w:id="210775881">
          <w:marLeft w:val="0"/>
          <w:marRight w:val="0"/>
          <w:marTop w:val="0"/>
          <w:marBottom w:val="0"/>
          <w:divBdr>
            <w:top w:val="none" w:sz="0" w:space="0" w:color="auto"/>
            <w:left w:val="none" w:sz="0" w:space="0" w:color="auto"/>
            <w:bottom w:val="none" w:sz="0" w:space="0" w:color="auto"/>
            <w:right w:val="none" w:sz="0" w:space="0" w:color="auto"/>
          </w:divBdr>
        </w:div>
        <w:div w:id="440878607">
          <w:marLeft w:val="0"/>
          <w:marRight w:val="0"/>
          <w:marTop w:val="0"/>
          <w:marBottom w:val="0"/>
          <w:divBdr>
            <w:top w:val="none" w:sz="0" w:space="0" w:color="auto"/>
            <w:left w:val="none" w:sz="0" w:space="0" w:color="auto"/>
            <w:bottom w:val="none" w:sz="0" w:space="0" w:color="auto"/>
            <w:right w:val="none" w:sz="0" w:space="0" w:color="auto"/>
          </w:divBdr>
        </w:div>
        <w:div w:id="1314259733">
          <w:marLeft w:val="0"/>
          <w:marRight w:val="0"/>
          <w:marTop w:val="0"/>
          <w:marBottom w:val="0"/>
          <w:divBdr>
            <w:top w:val="none" w:sz="0" w:space="0" w:color="auto"/>
            <w:left w:val="none" w:sz="0" w:space="0" w:color="auto"/>
            <w:bottom w:val="none" w:sz="0" w:space="0" w:color="auto"/>
            <w:right w:val="none" w:sz="0" w:space="0" w:color="auto"/>
          </w:divBdr>
        </w:div>
        <w:div w:id="985596871">
          <w:marLeft w:val="0"/>
          <w:marRight w:val="0"/>
          <w:marTop w:val="0"/>
          <w:marBottom w:val="0"/>
          <w:divBdr>
            <w:top w:val="none" w:sz="0" w:space="0" w:color="auto"/>
            <w:left w:val="none" w:sz="0" w:space="0" w:color="auto"/>
            <w:bottom w:val="none" w:sz="0" w:space="0" w:color="auto"/>
            <w:right w:val="none" w:sz="0" w:space="0" w:color="auto"/>
          </w:divBdr>
        </w:div>
        <w:div w:id="2024280591">
          <w:marLeft w:val="0"/>
          <w:marRight w:val="0"/>
          <w:marTop w:val="0"/>
          <w:marBottom w:val="0"/>
          <w:divBdr>
            <w:top w:val="none" w:sz="0" w:space="0" w:color="auto"/>
            <w:left w:val="none" w:sz="0" w:space="0" w:color="auto"/>
            <w:bottom w:val="none" w:sz="0" w:space="0" w:color="auto"/>
            <w:right w:val="none" w:sz="0" w:space="0" w:color="auto"/>
          </w:divBdr>
        </w:div>
        <w:div w:id="1713340273">
          <w:marLeft w:val="0"/>
          <w:marRight w:val="0"/>
          <w:marTop w:val="0"/>
          <w:marBottom w:val="0"/>
          <w:divBdr>
            <w:top w:val="none" w:sz="0" w:space="0" w:color="auto"/>
            <w:left w:val="none" w:sz="0" w:space="0" w:color="auto"/>
            <w:bottom w:val="none" w:sz="0" w:space="0" w:color="auto"/>
            <w:right w:val="none" w:sz="0" w:space="0" w:color="auto"/>
          </w:divBdr>
        </w:div>
        <w:div w:id="991178825">
          <w:marLeft w:val="0"/>
          <w:marRight w:val="0"/>
          <w:marTop w:val="0"/>
          <w:marBottom w:val="0"/>
          <w:divBdr>
            <w:top w:val="none" w:sz="0" w:space="0" w:color="auto"/>
            <w:left w:val="none" w:sz="0" w:space="0" w:color="auto"/>
            <w:bottom w:val="none" w:sz="0" w:space="0" w:color="auto"/>
            <w:right w:val="none" w:sz="0" w:space="0" w:color="auto"/>
          </w:divBdr>
        </w:div>
        <w:div w:id="85730342">
          <w:marLeft w:val="0"/>
          <w:marRight w:val="0"/>
          <w:marTop w:val="0"/>
          <w:marBottom w:val="0"/>
          <w:divBdr>
            <w:top w:val="none" w:sz="0" w:space="0" w:color="auto"/>
            <w:left w:val="none" w:sz="0" w:space="0" w:color="auto"/>
            <w:bottom w:val="none" w:sz="0" w:space="0" w:color="auto"/>
            <w:right w:val="none" w:sz="0" w:space="0" w:color="auto"/>
          </w:divBdr>
        </w:div>
        <w:div w:id="1361514386">
          <w:marLeft w:val="0"/>
          <w:marRight w:val="0"/>
          <w:marTop w:val="0"/>
          <w:marBottom w:val="0"/>
          <w:divBdr>
            <w:top w:val="none" w:sz="0" w:space="0" w:color="auto"/>
            <w:left w:val="none" w:sz="0" w:space="0" w:color="auto"/>
            <w:bottom w:val="none" w:sz="0" w:space="0" w:color="auto"/>
            <w:right w:val="none" w:sz="0" w:space="0" w:color="auto"/>
          </w:divBdr>
        </w:div>
        <w:div w:id="1772776774">
          <w:marLeft w:val="0"/>
          <w:marRight w:val="0"/>
          <w:marTop w:val="0"/>
          <w:marBottom w:val="0"/>
          <w:divBdr>
            <w:top w:val="none" w:sz="0" w:space="0" w:color="auto"/>
            <w:left w:val="none" w:sz="0" w:space="0" w:color="auto"/>
            <w:bottom w:val="none" w:sz="0" w:space="0" w:color="auto"/>
            <w:right w:val="none" w:sz="0" w:space="0" w:color="auto"/>
          </w:divBdr>
        </w:div>
        <w:div w:id="1042438219">
          <w:marLeft w:val="0"/>
          <w:marRight w:val="0"/>
          <w:marTop w:val="0"/>
          <w:marBottom w:val="0"/>
          <w:divBdr>
            <w:top w:val="none" w:sz="0" w:space="0" w:color="auto"/>
            <w:left w:val="none" w:sz="0" w:space="0" w:color="auto"/>
            <w:bottom w:val="none" w:sz="0" w:space="0" w:color="auto"/>
            <w:right w:val="none" w:sz="0" w:space="0" w:color="auto"/>
          </w:divBdr>
        </w:div>
        <w:div w:id="1410998800">
          <w:marLeft w:val="0"/>
          <w:marRight w:val="0"/>
          <w:marTop w:val="0"/>
          <w:marBottom w:val="0"/>
          <w:divBdr>
            <w:top w:val="none" w:sz="0" w:space="0" w:color="auto"/>
            <w:left w:val="none" w:sz="0" w:space="0" w:color="auto"/>
            <w:bottom w:val="none" w:sz="0" w:space="0" w:color="auto"/>
            <w:right w:val="none" w:sz="0" w:space="0" w:color="auto"/>
          </w:divBdr>
        </w:div>
        <w:div w:id="1066341278">
          <w:marLeft w:val="0"/>
          <w:marRight w:val="0"/>
          <w:marTop w:val="0"/>
          <w:marBottom w:val="0"/>
          <w:divBdr>
            <w:top w:val="none" w:sz="0" w:space="0" w:color="auto"/>
            <w:left w:val="none" w:sz="0" w:space="0" w:color="auto"/>
            <w:bottom w:val="none" w:sz="0" w:space="0" w:color="auto"/>
            <w:right w:val="none" w:sz="0" w:space="0" w:color="auto"/>
          </w:divBdr>
        </w:div>
        <w:div w:id="418137883">
          <w:marLeft w:val="0"/>
          <w:marRight w:val="0"/>
          <w:marTop w:val="0"/>
          <w:marBottom w:val="0"/>
          <w:divBdr>
            <w:top w:val="none" w:sz="0" w:space="0" w:color="auto"/>
            <w:left w:val="none" w:sz="0" w:space="0" w:color="auto"/>
            <w:bottom w:val="none" w:sz="0" w:space="0" w:color="auto"/>
            <w:right w:val="none" w:sz="0" w:space="0" w:color="auto"/>
          </w:divBdr>
        </w:div>
        <w:div w:id="1941520226">
          <w:marLeft w:val="0"/>
          <w:marRight w:val="0"/>
          <w:marTop w:val="0"/>
          <w:marBottom w:val="0"/>
          <w:divBdr>
            <w:top w:val="none" w:sz="0" w:space="0" w:color="auto"/>
            <w:left w:val="none" w:sz="0" w:space="0" w:color="auto"/>
            <w:bottom w:val="none" w:sz="0" w:space="0" w:color="auto"/>
            <w:right w:val="none" w:sz="0" w:space="0" w:color="auto"/>
          </w:divBdr>
        </w:div>
        <w:div w:id="806318301">
          <w:marLeft w:val="0"/>
          <w:marRight w:val="0"/>
          <w:marTop w:val="0"/>
          <w:marBottom w:val="0"/>
          <w:divBdr>
            <w:top w:val="none" w:sz="0" w:space="0" w:color="auto"/>
            <w:left w:val="none" w:sz="0" w:space="0" w:color="auto"/>
            <w:bottom w:val="none" w:sz="0" w:space="0" w:color="auto"/>
            <w:right w:val="none" w:sz="0" w:space="0" w:color="auto"/>
          </w:divBdr>
        </w:div>
        <w:div w:id="53352869">
          <w:marLeft w:val="0"/>
          <w:marRight w:val="0"/>
          <w:marTop w:val="0"/>
          <w:marBottom w:val="0"/>
          <w:divBdr>
            <w:top w:val="none" w:sz="0" w:space="0" w:color="auto"/>
            <w:left w:val="none" w:sz="0" w:space="0" w:color="auto"/>
            <w:bottom w:val="none" w:sz="0" w:space="0" w:color="auto"/>
            <w:right w:val="none" w:sz="0" w:space="0" w:color="auto"/>
          </w:divBdr>
        </w:div>
        <w:div w:id="1809392907">
          <w:marLeft w:val="0"/>
          <w:marRight w:val="0"/>
          <w:marTop w:val="0"/>
          <w:marBottom w:val="0"/>
          <w:divBdr>
            <w:top w:val="none" w:sz="0" w:space="0" w:color="auto"/>
            <w:left w:val="none" w:sz="0" w:space="0" w:color="auto"/>
            <w:bottom w:val="none" w:sz="0" w:space="0" w:color="auto"/>
            <w:right w:val="none" w:sz="0" w:space="0" w:color="auto"/>
          </w:divBdr>
        </w:div>
        <w:div w:id="848061697">
          <w:marLeft w:val="0"/>
          <w:marRight w:val="0"/>
          <w:marTop w:val="0"/>
          <w:marBottom w:val="0"/>
          <w:divBdr>
            <w:top w:val="none" w:sz="0" w:space="0" w:color="auto"/>
            <w:left w:val="none" w:sz="0" w:space="0" w:color="auto"/>
            <w:bottom w:val="none" w:sz="0" w:space="0" w:color="auto"/>
            <w:right w:val="none" w:sz="0" w:space="0" w:color="auto"/>
          </w:divBdr>
        </w:div>
        <w:div w:id="265385858">
          <w:marLeft w:val="0"/>
          <w:marRight w:val="0"/>
          <w:marTop w:val="0"/>
          <w:marBottom w:val="0"/>
          <w:divBdr>
            <w:top w:val="none" w:sz="0" w:space="0" w:color="auto"/>
            <w:left w:val="none" w:sz="0" w:space="0" w:color="auto"/>
            <w:bottom w:val="none" w:sz="0" w:space="0" w:color="auto"/>
            <w:right w:val="none" w:sz="0" w:space="0" w:color="auto"/>
          </w:divBdr>
        </w:div>
        <w:div w:id="1677227449">
          <w:marLeft w:val="0"/>
          <w:marRight w:val="0"/>
          <w:marTop w:val="0"/>
          <w:marBottom w:val="0"/>
          <w:divBdr>
            <w:top w:val="none" w:sz="0" w:space="0" w:color="auto"/>
            <w:left w:val="none" w:sz="0" w:space="0" w:color="auto"/>
            <w:bottom w:val="none" w:sz="0" w:space="0" w:color="auto"/>
            <w:right w:val="none" w:sz="0" w:space="0" w:color="auto"/>
          </w:divBdr>
        </w:div>
        <w:div w:id="1678118867">
          <w:marLeft w:val="0"/>
          <w:marRight w:val="0"/>
          <w:marTop w:val="0"/>
          <w:marBottom w:val="0"/>
          <w:divBdr>
            <w:top w:val="none" w:sz="0" w:space="0" w:color="auto"/>
            <w:left w:val="none" w:sz="0" w:space="0" w:color="auto"/>
            <w:bottom w:val="none" w:sz="0" w:space="0" w:color="auto"/>
            <w:right w:val="none" w:sz="0" w:space="0" w:color="auto"/>
          </w:divBdr>
        </w:div>
        <w:div w:id="807478402">
          <w:marLeft w:val="0"/>
          <w:marRight w:val="0"/>
          <w:marTop w:val="0"/>
          <w:marBottom w:val="0"/>
          <w:divBdr>
            <w:top w:val="none" w:sz="0" w:space="0" w:color="auto"/>
            <w:left w:val="none" w:sz="0" w:space="0" w:color="auto"/>
            <w:bottom w:val="none" w:sz="0" w:space="0" w:color="auto"/>
            <w:right w:val="none" w:sz="0" w:space="0" w:color="auto"/>
          </w:divBdr>
        </w:div>
        <w:div w:id="879320997">
          <w:marLeft w:val="0"/>
          <w:marRight w:val="0"/>
          <w:marTop w:val="0"/>
          <w:marBottom w:val="0"/>
          <w:divBdr>
            <w:top w:val="none" w:sz="0" w:space="0" w:color="auto"/>
            <w:left w:val="none" w:sz="0" w:space="0" w:color="auto"/>
            <w:bottom w:val="none" w:sz="0" w:space="0" w:color="auto"/>
            <w:right w:val="none" w:sz="0" w:space="0" w:color="auto"/>
          </w:divBdr>
        </w:div>
        <w:div w:id="1872720690">
          <w:marLeft w:val="0"/>
          <w:marRight w:val="0"/>
          <w:marTop w:val="0"/>
          <w:marBottom w:val="0"/>
          <w:divBdr>
            <w:top w:val="none" w:sz="0" w:space="0" w:color="auto"/>
            <w:left w:val="none" w:sz="0" w:space="0" w:color="auto"/>
            <w:bottom w:val="none" w:sz="0" w:space="0" w:color="auto"/>
            <w:right w:val="none" w:sz="0" w:space="0" w:color="auto"/>
          </w:divBdr>
        </w:div>
        <w:div w:id="1916894443">
          <w:marLeft w:val="0"/>
          <w:marRight w:val="0"/>
          <w:marTop w:val="0"/>
          <w:marBottom w:val="0"/>
          <w:divBdr>
            <w:top w:val="none" w:sz="0" w:space="0" w:color="auto"/>
            <w:left w:val="none" w:sz="0" w:space="0" w:color="auto"/>
            <w:bottom w:val="none" w:sz="0" w:space="0" w:color="auto"/>
            <w:right w:val="none" w:sz="0" w:space="0" w:color="auto"/>
          </w:divBdr>
        </w:div>
        <w:div w:id="1967543701">
          <w:marLeft w:val="0"/>
          <w:marRight w:val="0"/>
          <w:marTop w:val="0"/>
          <w:marBottom w:val="0"/>
          <w:divBdr>
            <w:top w:val="none" w:sz="0" w:space="0" w:color="auto"/>
            <w:left w:val="none" w:sz="0" w:space="0" w:color="auto"/>
            <w:bottom w:val="none" w:sz="0" w:space="0" w:color="auto"/>
            <w:right w:val="none" w:sz="0" w:space="0" w:color="auto"/>
          </w:divBdr>
        </w:div>
        <w:div w:id="1400861302">
          <w:marLeft w:val="0"/>
          <w:marRight w:val="0"/>
          <w:marTop w:val="0"/>
          <w:marBottom w:val="0"/>
          <w:divBdr>
            <w:top w:val="none" w:sz="0" w:space="0" w:color="auto"/>
            <w:left w:val="none" w:sz="0" w:space="0" w:color="auto"/>
            <w:bottom w:val="none" w:sz="0" w:space="0" w:color="auto"/>
            <w:right w:val="none" w:sz="0" w:space="0" w:color="auto"/>
          </w:divBdr>
        </w:div>
        <w:div w:id="1309169119">
          <w:marLeft w:val="0"/>
          <w:marRight w:val="0"/>
          <w:marTop w:val="0"/>
          <w:marBottom w:val="0"/>
          <w:divBdr>
            <w:top w:val="none" w:sz="0" w:space="0" w:color="auto"/>
            <w:left w:val="none" w:sz="0" w:space="0" w:color="auto"/>
            <w:bottom w:val="none" w:sz="0" w:space="0" w:color="auto"/>
            <w:right w:val="none" w:sz="0" w:space="0" w:color="auto"/>
          </w:divBdr>
        </w:div>
        <w:div w:id="1786191870">
          <w:marLeft w:val="0"/>
          <w:marRight w:val="0"/>
          <w:marTop w:val="0"/>
          <w:marBottom w:val="0"/>
          <w:divBdr>
            <w:top w:val="none" w:sz="0" w:space="0" w:color="auto"/>
            <w:left w:val="none" w:sz="0" w:space="0" w:color="auto"/>
            <w:bottom w:val="none" w:sz="0" w:space="0" w:color="auto"/>
            <w:right w:val="none" w:sz="0" w:space="0" w:color="auto"/>
          </w:divBdr>
        </w:div>
        <w:div w:id="1425764905">
          <w:marLeft w:val="0"/>
          <w:marRight w:val="0"/>
          <w:marTop w:val="0"/>
          <w:marBottom w:val="0"/>
          <w:divBdr>
            <w:top w:val="none" w:sz="0" w:space="0" w:color="auto"/>
            <w:left w:val="none" w:sz="0" w:space="0" w:color="auto"/>
            <w:bottom w:val="none" w:sz="0" w:space="0" w:color="auto"/>
            <w:right w:val="none" w:sz="0" w:space="0" w:color="auto"/>
          </w:divBdr>
        </w:div>
        <w:div w:id="909192082">
          <w:marLeft w:val="0"/>
          <w:marRight w:val="0"/>
          <w:marTop w:val="0"/>
          <w:marBottom w:val="0"/>
          <w:divBdr>
            <w:top w:val="none" w:sz="0" w:space="0" w:color="auto"/>
            <w:left w:val="none" w:sz="0" w:space="0" w:color="auto"/>
            <w:bottom w:val="none" w:sz="0" w:space="0" w:color="auto"/>
            <w:right w:val="none" w:sz="0" w:space="0" w:color="auto"/>
          </w:divBdr>
        </w:div>
        <w:div w:id="480537917">
          <w:marLeft w:val="0"/>
          <w:marRight w:val="0"/>
          <w:marTop w:val="0"/>
          <w:marBottom w:val="0"/>
          <w:divBdr>
            <w:top w:val="none" w:sz="0" w:space="0" w:color="auto"/>
            <w:left w:val="none" w:sz="0" w:space="0" w:color="auto"/>
            <w:bottom w:val="none" w:sz="0" w:space="0" w:color="auto"/>
            <w:right w:val="none" w:sz="0" w:space="0" w:color="auto"/>
          </w:divBdr>
        </w:div>
        <w:div w:id="1435133753">
          <w:marLeft w:val="0"/>
          <w:marRight w:val="0"/>
          <w:marTop w:val="0"/>
          <w:marBottom w:val="0"/>
          <w:divBdr>
            <w:top w:val="none" w:sz="0" w:space="0" w:color="auto"/>
            <w:left w:val="none" w:sz="0" w:space="0" w:color="auto"/>
            <w:bottom w:val="none" w:sz="0" w:space="0" w:color="auto"/>
            <w:right w:val="none" w:sz="0" w:space="0" w:color="auto"/>
          </w:divBdr>
        </w:div>
        <w:div w:id="649553829">
          <w:marLeft w:val="0"/>
          <w:marRight w:val="0"/>
          <w:marTop w:val="0"/>
          <w:marBottom w:val="0"/>
          <w:divBdr>
            <w:top w:val="none" w:sz="0" w:space="0" w:color="auto"/>
            <w:left w:val="none" w:sz="0" w:space="0" w:color="auto"/>
            <w:bottom w:val="none" w:sz="0" w:space="0" w:color="auto"/>
            <w:right w:val="none" w:sz="0" w:space="0" w:color="auto"/>
          </w:divBdr>
        </w:div>
        <w:div w:id="979119404">
          <w:marLeft w:val="0"/>
          <w:marRight w:val="0"/>
          <w:marTop w:val="0"/>
          <w:marBottom w:val="0"/>
          <w:divBdr>
            <w:top w:val="none" w:sz="0" w:space="0" w:color="auto"/>
            <w:left w:val="none" w:sz="0" w:space="0" w:color="auto"/>
            <w:bottom w:val="none" w:sz="0" w:space="0" w:color="auto"/>
            <w:right w:val="none" w:sz="0" w:space="0" w:color="auto"/>
          </w:divBdr>
        </w:div>
        <w:div w:id="2131900141">
          <w:marLeft w:val="0"/>
          <w:marRight w:val="0"/>
          <w:marTop w:val="0"/>
          <w:marBottom w:val="0"/>
          <w:divBdr>
            <w:top w:val="none" w:sz="0" w:space="0" w:color="auto"/>
            <w:left w:val="none" w:sz="0" w:space="0" w:color="auto"/>
            <w:bottom w:val="none" w:sz="0" w:space="0" w:color="auto"/>
            <w:right w:val="none" w:sz="0" w:space="0" w:color="auto"/>
          </w:divBdr>
        </w:div>
        <w:div w:id="1284460810">
          <w:marLeft w:val="0"/>
          <w:marRight w:val="0"/>
          <w:marTop w:val="0"/>
          <w:marBottom w:val="0"/>
          <w:divBdr>
            <w:top w:val="none" w:sz="0" w:space="0" w:color="auto"/>
            <w:left w:val="none" w:sz="0" w:space="0" w:color="auto"/>
            <w:bottom w:val="none" w:sz="0" w:space="0" w:color="auto"/>
            <w:right w:val="none" w:sz="0" w:space="0" w:color="auto"/>
          </w:divBdr>
        </w:div>
        <w:div w:id="502160523">
          <w:marLeft w:val="0"/>
          <w:marRight w:val="0"/>
          <w:marTop w:val="0"/>
          <w:marBottom w:val="0"/>
          <w:divBdr>
            <w:top w:val="none" w:sz="0" w:space="0" w:color="auto"/>
            <w:left w:val="none" w:sz="0" w:space="0" w:color="auto"/>
            <w:bottom w:val="none" w:sz="0" w:space="0" w:color="auto"/>
            <w:right w:val="none" w:sz="0" w:space="0" w:color="auto"/>
          </w:divBdr>
        </w:div>
        <w:div w:id="1657026128">
          <w:marLeft w:val="0"/>
          <w:marRight w:val="0"/>
          <w:marTop w:val="0"/>
          <w:marBottom w:val="0"/>
          <w:divBdr>
            <w:top w:val="none" w:sz="0" w:space="0" w:color="auto"/>
            <w:left w:val="none" w:sz="0" w:space="0" w:color="auto"/>
            <w:bottom w:val="none" w:sz="0" w:space="0" w:color="auto"/>
            <w:right w:val="none" w:sz="0" w:space="0" w:color="auto"/>
          </w:divBdr>
        </w:div>
        <w:div w:id="869995931">
          <w:marLeft w:val="0"/>
          <w:marRight w:val="0"/>
          <w:marTop w:val="0"/>
          <w:marBottom w:val="0"/>
          <w:divBdr>
            <w:top w:val="none" w:sz="0" w:space="0" w:color="auto"/>
            <w:left w:val="none" w:sz="0" w:space="0" w:color="auto"/>
            <w:bottom w:val="none" w:sz="0" w:space="0" w:color="auto"/>
            <w:right w:val="none" w:sz="0" w:space="0" w:color="auto"/>
          </w:divBdr>
        </w:div>
        <w:div w:id="1959097215">
          <w:marLeft w:val="0"/>
          <w:marRight w:val="0"/>
          <w:marTop w:val="0"/>
          <w:marBottom w:val="0"/>
          <w:divBdr>
            <w:top w:val="none" w:sz="0" w:space="0" w:color="auto"/>
            <w:left w:val="none" w:sz="0" w:space="0" w:color="auto"/>
            <w:bottom w:val="none" w:sz="0" w:space="0" w:color="auto"/>
            <w:right w:val="none" w:sz="0" w:space="0" w:color="auto"/>
          </w:divBdr>
        </w:div>
        <w:div w:id="1771049367">
          <w:marLeft w:val="0"/>
          <w:marRight w:val="0"/>
          <w:marTop w:val="0"/>
          <w:marBottom w:val="0"/>
          <w:divBdr>
            <w:top w:val="none" w:sz="0" w:space="0" w:color="auto"/>
            <w:left w:val="none" w:sz="0" w:space="0" w:color="auto"/>
            <w:bottom w:val="none" w:sz="0" w:space="0" w:color="auto"/>
            <w:right w:val="none" w:sz="0" w:space="0" w:color="auto"/>
          </w:divBdr>
        </w:div>
        <w:div w:id="1610578828">
          <w:marLeft w:val="0"/>
          <w:marRight w:val="0"/>
          <w:marTop w:val="0"/>
          <w:marBottom w:val="0"/>
          <w:divBdr>
            <w:top w:val="none" w:sz="0" w:space="0" w:color="auto"/>
            <w:left w:val="none" w:sz="0" w:space="0" w:color="auto"/>
            <w:bottom w:val="none" w:sz="0" w:space="0" w:color="auto"/>
            <w:right w:val="none" w:sz="0" w:space="0" w:color="auto"/>
          </w:divBdr>
        </w:div>
        <w:div w:id="1628970145">
          <w:marLeft w:val="0"/>
          <w:marRight w:val="0"/>
          <w:marTop w:val="0"/>
          <w:marBottom w:val="0"/>
          <w:divBdr>
            <w:top w:val="none" w:sz="0" w:space="0" w:color="auto"/>
            <w:left w:val="none" w:sz="0" w:space="0" w:color="auto"/>
            <w:bottom w:val="none" w:sz="0" w:space="0" w:color="auto"/>
            <w:right w:val="none" w:sz="0" w:space="0" w:color="auto"/>
          </w:divBdr>
        </w:div>
        <w:div w:id="1871143860">
          <w:marLeft w:val="0"/>
          <w:marRight w:val="0"/>
          <w:marTop w:val="0"/>
          <w:marBottom w:val="0"/>
          <w:divBdr>
            <w:top w:val="none" w:sz="0" w:space="0" w:color="auto"/>
            <w:left w:val="none" w:sz="0" w:space="0" w:color="auto"/>
            <w:bottom w:val="none" w:sz="0" w:space="0" w:color="auto"/>
            <w:right w:val="none" w:sz="0" w:space="0" w:color="auto"/>
          </w:divBdr>
        </w:div>
        <w:div w:id="636303841">
          <w:marLeft w:val="0"/>
          <w:marRight w:val="0"/>
          <w:marTop w:val="0"/>
          <w:marBottom w:val="0"/>
          <w:divBdr>
            <w:top w:val="none" w:sz="0" w:space="0" w:color="auto"/>
            <w:left w:val="none" w:sz="0" w:space="0" w:color="auto"/>
            <w:bottom w:val="none" w:sz="0" w:space="0" w:color="auto"/>
            <w:right w:val="none" w:sz="0" w:space="0" w:color="auto"/>
          </w:divBdr>
        </w:div>
        <w:div w:id="1948076552">
          <w:marLeft w:val="0"/>
          <w:marRight w:val="0"/>
          <w:marTop w:val="0"/>
          <w:marBottom w:val="0"/>
          <w:divBdr>
            <w:top w:val="none" w:sz="0" w:space="0" w:color="auto"/>
            <w:left w:val="none" w:sz="0" w:space="0" w:color="auto"/>
            <w:bottom w:val="none" w:sz="0" w:space="0" w:color="auto"/>
            <w:right w:val="none" w:sz="0" w:space="0" w:color="auto"/>
          </w:divBdr>
        </w:div>
        <w:div w:id="760639077">
          <w:marLeft w:val="0"/>
          <w:marRight w:val="0"/>
          <w:marTop w:val="0"/>
          <w:marBottom w:val="0"/>
          <w:divBdr>
            <w:top w:val="none" w:sz="0" w:space="0" w:color="auto"/>
            <w:left w:val="none" w:sz="0" w:space="0" w:color="auto"/>
            <w:bottom w:val="none" w:sz="0" w:space="0" w:color="auto"/>
            <w:right w:val="none" w:sz="0" w:space="0" w:color="auto"/>
          </w:divBdr>
        </w:div>
        <w:div w:id="1007289973">
          <w:marLeft w:val="0"/>
          <w:marRight w:val="0"/>
          <w:marTop w:val="0"/>
          <w:marBottom w:val="0"/>
          <w:divBdr>
            <w:top w:val="none" w:sz="0" w:space="0" w:color="auto"/>
            <w:left w:val="none" w:sz="0" w:space="0" w:color="auto"/>
            <w:bottom w:val="none" w:sz="0" w:space="0" w:color="auto"/>
            <w:right w:val="none" w:sz="0" w:space="0" w:color="auto"/>
          </w:divBdr>
        </w:div>
        <w:div w:id="994724824">
          <w:marLeft w:val="0"/>
          <w:marRight w:val="0"/>
          <w:marTop w:val="0"/>
          <w:marBottom w:val="0"/>
          <w:divBdr>
            <w:top w:val="none" w:sz="0" w:space="0" w:color="auto"/>
            <w:left w:val="none" w:sz="0" w:space="0" w:color="auto"/>
            <w:bottom w:val="none" w:sz="0" w:space="0" w:color="auto"/>
            <w:right w:val="none" w:sz="0" w:space="0" w:color="auto"/>
          </w:divBdr>
        </w:div>
        <w:div w:id="1096630532">
          <w:marLeft w:val="0"/>
          <w:marRight w:val="0"/>
          <w:marTop w:val="0"/>
          <w:marBottom w:val="0"/>
          <w:divBdr>
            <w:top w:val="none" w:sz="0" w:space="0" w:color="auto"/>
            <w:left w:val="none" w:sz="0" w:space="0" w:color="auto"/>
            <w:bottom w:val="none" w:sz="0" w:space="0" w:color="auto"/>
            <w:right w:val="none" w:sz="0" w:space="0" w:color="auto"/>
          </w:divBdr>
        </w:div>
        <w:div w:id="1336227144">
          <w:marLeft w:val="0"/>
          <w:marRight w:val="0"/>
          <w:marTop w:val="0"/>
          <w:marBottom w:val="0"/>
          <w:divBdr>
            <w:top w:val="none" w:sz="0" w:space="0" w:color="auto"/>
            <w:left w:val="none" w:sz="0" w:space="0" w:color="auto"/>
            <w:bottom w:val="none" w:sz="0" w:space="0" w:color="auto"/>
            <w:right w:val="none" w:sz="0" w:space="0" w:color="auto"/>
          </w:divBdr>
        </w:div>
        <w:div w:id="656492206">
          <w:marLeft w:val="0"/>
          <w:marRight w:val="0"/>
          <w:marTop w:val="0"/>
          <w:marBottom w:val="0"/>
          <w:divBdr>
            <w:top w:val="none" w:sz="0" w:space="0" w:color="auto"/>
            <w:left w:val="none" w:sz="0" w:space="0" w:color="auto"/>
            <w:bottom w:val="none" w:sz="0" w:space="0" w:color="auto"/>
            <w:right w:val="none" w:sz="0" w:space="0" w:color="auto"/>
          </w:divBdr>
        </w:div>
        <w:div w:id="631328635">
          <w:marLeft w:val="0"/>
          <w:marRight w:val="0"/>
          <w:marTop w:val="0"/>
          <w:marBottom w:val="0"/>
          <w:divBdr>
            <w:top w:val="none" w:sz="0" w:space="0" w:color="auto"/>
            <w:left w:val="none" w:sz="0" w:space="0" w:color="auto"/>
            <w:bottom w:val="none" w:sz="0" w:space="0" w:color="auto"/>
            <w:right w:val="none" w:sz="0" w:space="0" w:color="auto"/>
          </w:divBdr>
        </w:div>
        <w:div w:id="1327172128">
          <w:marLeft w:val="0"/>
          <w:marRight w:val="0"/>
          <w:marTop w:val="0"/>
          <w:marBottom w:val="0"/>
          <w:divBdr>
            <w:top w:val="none" w:sz="0" w:space="0" w:color="auto"/>
            <w:left w:val="none" w:sz="0" w:space="0" w:color="auto"/>
            <w:bottom w:val="none" w:sz="0" w:space="0" w:color="auto"/>
            <w:right w:val="none" w:sz="0" w:space="0" w:color="auto"/>
          </w:divBdr>
        </w:div>
        <w:div w:id="1784812226">
          <w:marLeft w:val="0"/>
          <w:marRight w:val="0"/>
          <w:marTop w:val="0"/>
          <w:marBottom w:val="0"/>
          <w:divBdr>
            <w:top w:val="none" w:sz="0" w:space="0" w:color="auto"/>
            <w:left w:val="none" w:sz="0" w:space="0" w:color="auto"/>
            <w:bottom w:val="none" w:sz="0" w:space="0" w:color="auto"/>
            <w:right w:val="none" w:sz="0" w:space="0" w:color="auto"/>
          </w:divBdr>
        </w:div>
        <w:div w:id="563108090">
          <w:marLeft w:val="0"/>
          <w:marRight w:val="0"/>
          <w:marTop w:val="0"/>
          <w:marBottom w:val="0"/>
          <w:divBdr>
            <w:top w:val="none" w:sz="0" w:space="0" w:color="auto"/>
            <w:left w:val="none" w:sz="0" w:space="0" w:color="auto"/>
            <w:bottom w:val="none" w:sz="0" w:space="0" w:color="auto"/>
            <w:right w:val="none" w:sz="0" w:space="0" w:color="auto"/>
          </w:divBdr>
        </w:div>
        <w:div w:id="488834413">
          <w:marLeft w:val="0"/>
          <w:marRight w:val="0"/>
          <w:marTop w:val="0"/>
          <w:marBottom w:val="0"/>
          <w:divBdr>
            <w:top w:val="none" w:sz="0" w:space="0" w:color="auto"/>
            <w:left w:val="none" w:sz="0" w:space="0" w:color="auto"/>
            <w:bottom w:val="none" w:sz="0" w:space="0" w:color="auto"/>
            <w:right w:val="none" w:sz="0" w:space="0" w:color="auto"/>
          </w:divBdr>
        </w:div>
      </w:divsChild>
    </w:div>
    <w:div w:id="1037318007">
      <w:bodyDiv w:val="1"/>
      <w:marLeft w:val="0"/>
      <w:marRight w:val="0"/>
      <w:marTop w:val="0"/>
      <w:marBottom w:val="0"/>
      <w:divBdr>
        <w:top w:val="none" w:sz="0" w:space="0" w:color="auto"/>
        <w:left w:val="none" w:sz="0" w:space="0" w:color="auto"/>
        <w:bottom w:val="none" w:sz="0" w:space="0" w:color="auto"/>
        <w:right w:val="none" w:sz="0" w:space="0" w:color="auto"/>
      </w:divBdr>
      <w:divsChild>
        <w:div w:id="341665021">
          <w:marLeft w:val="0"/>
          <w:marRight w:val="0"/>
          <w:marTop w:val="0"/>
          <w:marBottom w:val="0"/>
          <w:divBdr>
            <w:top w:val="none" w:sz="0" w:space="0" w:color="auto"/>
            <w:left w:val="none" w:sz="0" w:space="0" w:color="auto"/>
            <w:bottom w:val="none" w:sz="0" w:space="0" w:color="auto"/>
            <w:right w:val="none" w:sz="0" w:space="0" w:color="auto"/>
          </w:divBdr>
        </w:div>
        <w:div w:id="1708143281">
          <w:marLeft w:val="0"/>
          <w:marRight w:val="0"/>
          <w:marTop w:val="0"/>
          <w:marBottom w:val="0"/>
          <w:divBdr>
            <w:top w:val="none" w:sz="0" w:space="0" w:color="auto"/>
            <w:left w:val="none" w:sz="0" w:space="0" w:color="auto"/>
            <w:bottom w:val="none" w:sz="0" w:space="0" w:color="auto"/>
            <w:right w:val="none" w:sz="0" w:space="0" w:color="auto"/>
          </w:divBdr>
        </w:div>
        <w:div w:id="1380200835">
          <w:marLeft w:val="0"/>
          <w:marRight w:val="0"/>
          <w:marTop w:val="0"/>
          <w:marBottom w:val="0"/>
          <w:divBdr>
            <w:top w:val="none" w:sz="0" w:space="0" w:color="auto"/>
            <w:left w:val="none" w:sz="0" w:space="0" w:color="auto"/>
            <w:bottom w:val="none" w:sz="0" w:space="0" w:color="auto"/>
            <w:right w:val="none" w:sz="0" w:space="0" w:color="auto"/>
          </w:divBdr>
        </w:div>
        <w:div w:id="66726799">
          <w:marLeft w:val="0"/>
          <w:marRight w:val="0"/>
          <w:marTop w:val="0"/>
          <w:marBottom w:val="0"/>
          <w:divBdr>
            <w:top w:val="none" w:sz="0" w:space="0" w:color="auto"/>
            <w:left w:val="none" w:sz="0" w:space="0" w:color="auto"/>
            <w:bottom w:val="none" w:sz="0" w:space="0" w:color="auto"/>
            <w:right w:val="none" w:sz="0" w:space="0" w:color="auto"/>
          </w:divBdr>
        </w:div>
        <w:div w:id="307562353">
          <w:marLeft w:val="0"/>
          <w:marRight w:val="0"/>
          <w:marTop w:val="0"/>
          <w:marBottom w:val="0"/>
          <w:divBdr>
            <w:top w:val="none" w:sz="0" w:space="0" w:color="auto"/>
            <w:left w:val="none" w:sz="0" w:space="0" w:color="auto"/>
            <w:bottom w:val="none" w:sz="0" w:space="0" w:color="auto"/>
            <w:right w:val="none" w:sz="0" w:space="0" w:color="auto"/>
          </w:divBdr>
        </w:div>
        <w:div w:id="367681285">
          <w:marLeft w:val="0"/>
          <w:marRight w:val="0"/>
          <w:marTop w:val="0"/>
          <w:marBottom w:val="0"/>
          <w:divBdr>
            <w:top w:val="none" w:sz="0" w:space="0" w:color="auto"/>
            <w:left w:val="none" w:sz="0" w:space="0" w:color="auto"/>
            <w:bottom w:val="none" w:sz="0" w:space="0" w:color="auto"/>
            <w:right w:val="none" w:sz="0" w:space="0" w:color="auto"/>
          </w:divBdr>
        </w:div>
        <w:div w:id="1927297426">
          <w:marLeft w:val="0"/>
          <w:marRight w:val="0"/>
          <w:marTop w:val="0"/>
          <w:marBottom w:val="0"/>
          <w:divBdr>
            <w:top w:val="none" w:sz="0" w:space="0" w:color="auto"/>
            <w:left w:val="none" w:sz="0" w:space="0" w:color="auto"/>
            <w:bottom w:val="none" w:sz="0" w:space="0" w:color="auto"/>
            <w:right w:val="none" w:sz="0" w:space="0" w:color="auto"/>
          </w:divBdr>
        </w:div>
        <w:div w:id="906496046">
          <w:marLeft w:val="0"/>
          <w:marRight w:val="0"/>
          <w:marTop w:val="0"/>
          <w:marBottom w:val="0"/>
          <w:divBdr>
            <w:top w:val="none" w:sz="0" w:space="0" w:color="auto"/>
            <w:left w:val="none" w:sz="0" w:space="0" w:color="auto"/>
            <w:bottom w:val="none" w:sz="0" w:space="0" w:color="auto"/>
            <w:right w:val="none" w:sz="0" w:space="0" w:color="auto"/>
          </w:divBdr>
        </w:div>
        <w:div w:id="1231774687">
          <w:marLeft w:val="0"/>
          <w:marRight w:val="0"/>
          <w:marTop w:val="0"/>
          <w:marBottom w:val="0"/>
          <w:divBdr>
            <w:top w:val="none" w:sz="0" w:space="0" w:color="auto"/>
            <w:left w:val="none" w:sz="0" w:space="0" w:color="auto"/>
            <w:bottom w:val="none" w:sz="0" w:space="0" w:color="auto"/>
            <w:right w:val="none" w:sz="0" w:space="0" w:color="auto"/>
          </w:divBdr>
        </w:div>
        <w:div w:id="267542794">
          <w:marLeft w:val="0"/>
          <w:marRight w:val="0"/>
          <w:marTop w:val="0"/>
          <w:marBottom w:val="0"/>
          <w:divBdr>
            <w:top w:val="none" w:sz="0" w:space="0" w:color="auto"/>
            <w:left w:val="none" w:sz="0" w:space="0" w:color="auto"/>
            <w:bottom w:val="none" w:sz="0" w:space="0" w:color="auto"/>
            <w:right w:val="none" w:sz="0" w:space="0" w:color="auto"/>
          </w:divBdr>
        </w:div>
        <w:div w:id="1614746057">
          <w:marLeft w:val="0"/>
          <w:marRight w:val="0"/>
          <w:marTop w:val="0"/>
          <w:marBottom w:val="0"/>
          <w:divBdr>
            <w:top w:val="none" w:sz="0" w:space="0" w:color="auto"/>
            <w:left w:val="none" w:sz="0" w:space="0" w:color="auto"/>
            <w:bottom w:val="none" w:sz="0" w:space="0" w:color="auto"/>
            <w:right w:val="none" w:sz="0" w:space="0" w:color="auto"/>
          </w:divBdr>
        </w:div>
        <w:div w:id="1747416459">
          <w:marLeft w:val="0"/>
          <w:marRight w:val="0"/>
          <w:marTop w:val="0"/>
          <w:marBottom w:val="0"/>
          <w:divBdr>
            <w:top w:val="none" w:sz="0" w:space="0" w:color="auto"/>
            <w:left w:val="none" w:sz="0" w:space="0" w:color="auto"/>
            <w:bottom w:val="none" w:sz="0" w:space="0" w:color="auto"/>
            <w:right w:val="none" w:sz="0" w:space="0" w:color="auto"/>
          </w:divBdr>
        </w:div>
        <w:div w:id="1977027170">
          <w:marLeft w:val="0"/>
          <w:marRight w:val="0"/>
          <w:marTop w:val="0"/>
          <w:marBottom w:val="0"/>
          <w:divBdr>
            <w:top w:val="none" w:sz="0" w:space="0" w:color="auto"/>
            <w:left w:val="none" w:sz="0" w:space="0" w:color="auto"/>
            <w:bottom w:val="none" w:sz="0" w:space="0" w:color="auto"/>
            <w:right w:val="none" w:sz="0" w:space="0" w:color="auto"/>
          </w:divBdr>
        </w:div>
        <w:div w:id="1468813167">
          <w:marLeft w:val="0"/>
          <w:marRight w:val="0"/>
          <w:marTop w:val="0"/>
          <w:marBottom w:val="0"/>
          <w:divBdr>
            <w:top w:val="none" w:sz="0" w:space="0" w:color="auto"/>
            <w:left w:val="none" w:sz="0" w:space="0" w:color="auto"/>
            <w:bottom w:val="none" w:sz="0" w:space="0" w:color="auto"/>
            <w:right w:val="none" w:sz="0" w:space="0" w:color="auto"/>
          </w:divBdr>
        </w:div>
        <w:div w:id="1751585407">
          <w:marLeft w:val="0"/>
          <w:marRight w:val="0"/>
          <w:marTop w:val="0"/>
          <w:marBottom w:val="0"/>
          <w:divBdr>
            <w:top w:val="none" w:sz="0" w:space="0" w:color="auto"/>
            <w:left w:val="none" w:sz="0" w:space="0" w:color="auto"/>
            <w:bottom w:val="none" w:sz="0" w:space="0" w:color="auto"/>
            <w:right w:val="none" w:sz="0" w:space="0" w:color="auto"/>
          </w:divBdr>
        </w:div>
        <w:div w:id="268199233">
          <w:marLeft w:val="0"/>
          <w:marRight w:val="0"/>
          <w:marTop w:val="0"/>
          <w:marBottom w:val="0"/>
          <w:divBdr>
            <w:top w:val="none" w:sz="0" w:space="0" w:color="auto"/>
            <w:left w:val="none" w:sz="0" w:space="0" w:color="auto"/>
            <w:bottom w:val="none" w:sz="0" w:space="0" w:color="auto"/>
            <w:right w:val="none" w:sz="0" w:space="0" w:color="auto"/>
          </w:divBdr>
        </w:div>
        <w:div w:id="657273470">
          <w:marLeft w:val="0"/>
          <w:marRight w:val="0"/>
          <w:marTop w:val="0"/>
          <w:marBottom w:val="0"/>
          <w:divBdr>
            <w:top w:val="none" w:sz="0" w:space="0" w:color="auto"/>
            <w:left w:val="none" w:sz="0" w:space="0" w:color="auto"/>
            <w:bottom w:val="none" w:sz="0" w:space="0" w:color="auto"/>
            <w:right w:val="none" w:sz="0" w:space="0" w:color="auto"/>
          </w:divBdr>
        </w:div>
        <w:div w:id="583419002">
          <w:marLeft w:val="0"/>
          <w:marRight w:val="0"/>
          <w:marTop w:val="0"/>
          <w:marBottom w:val="0"/>
          <w:divBdr>
            <w:top w:val="none" w:sz="0" w:space="0" w:color="auto"/>
            <w:left w:val="none" w:sz="0" w:space="0" w:color="auto"/>
            <w:bottom w:val="none" w:sz="0" w:space="0" w:color="auto"/>
            <w:right w:val="none" w:sz="0" w:space="0" w:color="auto"/>
          </w:divBdr>
        </w:div>
        <w:div w:id="310403200">
          <w:marLeft w:val="0"/>
          <w:marRight w:val="0"/>
          <w:marTop w:val="0"/>
          <w:marBottom w:val="0"/>
          <w:divBdr>
            <w:top w:val="none" w:sz="0" w:space="0" w:color="auto"/>
            <w:left w:val="none" w:sz="0" w:space="0" w:color="auto"/>
            <w:bottom w:val="none" w:sz="0" w:space="0" w:color="auto"/>
            <w:right w:val="none" w:sz="0" w:space="0" w:color="auto"/>
          </w:divBdr>
        </w:div>
        <w:div w:id="759107825">
          <w:marLeft w:val="0"/>
          <w:marRight w:val="0"/>
          <w:marTop w:val="0"/>
          <w:marBottom w:val="0"/>
          <w:divBdr>
            <w:top w:val="none" w:sz="0" w:space="0" w:color="auto"/>
            <w:left w:val="none" w:sz="0" w:space="0" w:color="auto"/>
            <w:bottom w:val="none" w:sz="0" w:space="0" w:color="auto"/>
            <w:right w:val="none" w:sz="0" w:space="0" w:color="auto"/>
          </w:divBdr>
        </w:div>
        <w:div w:id="1867985566">
          <w:marLeft w:val="0"/>
          <w:marRight w:val="0"/>
          <w:marTop w:val="0"/>
          <w:marBottom w:val="0"/>
          <w:divBdr>
            <w:top w:val="none" w:sz="0" w:space="0" w:color="auto"/>
            <w:left w:val="none" w:sz="0" w:space="0" w:color="auto"/>
            <w:bottom w:val="none" w:sz="0" w:space="0" w:color="auto"/>
            <w:right w:val="none" w:sz="0" w:space="0" w:color="auto"/>
          </w:divBdr>
        </w:div>
        <w:div w:id="2062829516">
          <w:marLeft w:val="0"/>
          <w:marRight w:val="0"/>
          <w:marTop w:val="0"/>
          <w:marBottom w:val="0"/>
          <w:divBdr>
            <w:top w:val="none" w:sz="0" w:space="0" w:color="auto"/>
            <w:left w:val="none" w:sz="0" w:space="0" w:color="auto"/>
            <w:bottom w:val="none" w:sz="0" w:space="0" w:color="auto"/>
            <w:right w:val="none" w:sz="0" w:space="0" w:color="auto"/>
          </w:divBdr>
        </w:div>
        <w:div w:id="1878815914">
          <w:marLeft w:val="0"/>
          <w:marRight w:val="0"/>
          <w:marTop w:val="0"/>
          <w:marBottom w:val="0"/>
          <w:divBdr>
            <w:top w:val="none" w:sz="0" w:space="0" w:color="auto"/>
            <w:left w:val="none" w:sz="0" w:space="0" w:color="auto"/>
            <w:bottom w:val="none" w:sz="0" w:space="0" w:color="auto"/>
            <w:right w:val="none" w:sz="0" w:space="0" w:color="auto"/>
          </w:divBdr>
        </w:div>
        <w:div w:id="1502426071">
          <w:marLeft w:val="0"/>
          <w:marRight w:val="0"/>
          <w:marTop w:val="0"/>
          <w:marBottom w:val="0"/>
          <w:divBdr>
            <w:top w:val="none" w:sz="0" w:space="0" w:color="auto"/>
            <w:left w:val="none" w:sz="0" w:space="0" w:color="auto"/>
            <w:bottom w:val="none" w:sz="0" w:space="0" w:color="auto"/>
            <w:right w:val="none" w:sz="0" w:space="0" w:color="auto"/>
          </w:divBdr>
        </w:div>
        <w:div w:id="1683236128">
          <w:marLeft w:val="0"/>
          <w:marRight w:val="0"/>
          <w:marTop w:val="0"/>
          <w:marBottom w:val="0"/>
          <w:divBdr>
            <w:top w:val="none" w:sz="0" w:space="0" w:color="auto"/>
            <w:left w:val="none" w:sz="0" w:space="0" w:color="auto"/>
            <w:bottom w:val="none" w:sz="0" w:space="0" w:color="auto"/>
            <w:right w:val="none" w:sz="0" w:space="0" w:color="auto"/>
          </w:divBdr>
        </w:div>
      </w:divsChild>
    </w:div>
    <w:div w:id="1343121164">
      <w:bodyDiv w:val="1"/>
      <w:marLeft w:val="0"/>
      <w:marRight w:val="0"/>
      <w:marTop w:val="0"/>
      <w:marBottom w:val="0"/>
      <w:divBdr>
        <w:top w:val="none" w:sz="0" w:space="0" w:color="auto"/>
        <w:left w:val="none" w:sz="0" w:space="0" w:color="auto"/>
        <w:bottom w:val="none" w:sz="0" w:space="0" w:color="auto"/>
        <w:right w:val="none" w:sz="0" w:space="0" w:color="auto"/>
      </w:divBdr>
      <w:divsChild>
        <w:div w:id="179928772">
          <w:marLeft w:val="0"/>
          <w:marRight w:val="0"/>
          <w:marTop w:val="0"/>
          <w:marBottom w:val="0"/>
          <w:divBdr>
            <w:top w:val="none" w:sz="0" w:space="0" w:color="auto"/>
            <w:left w:val="none" w:sz="0" w:space="0" w:color="auto"/>
            <w:bottom w:val="none" w:sz="0" w:space="0" w:color="auto"/>
            <w:right w:val="none" w:sz="0" w:space="0" w:color="auto"/>
          </w:divBdr>
        </w:div>
        <w:div w:id="1213614352">
          <w:marLeft w:val="0"/>
          <w:marRight w:val="0"/>
          <w:marTop w:val="0"/>
          <w:marBottom w:val="0"/>
          <w:divBdr>
            <w:top w:val="none" w:sz="0" w:space="0" w:color="auto"/>
            <w:left w:val="none" w:sz="0" w:space="0" w:color="auto"/>
            <w:bottom w:val="none" w:sz="0" w:space="0" w:color="auto"/>
            <w:right w:val="none" w:sz="0" w:space="0" w:color="auto"/>
          </w:divBdr>
        </w:div>
        <w:div w:id="75589467">
          <w:marLeft w:val="0"/>
          <w:marRight w:val="0"/>
          <w:marTop w:val="0"/>
          <w:marBottom w:val="0"/>
          <w:divBdr>
            <w:top w:val="none" w:sz="0" w:space="0" w:color="auto"/>
            <w:left w:val="none" w:sz="0" w:space="0" w:color="auto"/>
            <w:bottom w:val="none" w:sz="0" w:space="0" w:color="auto"/>
            <w:right w:val="none" w:sz="0" w:space="0" w:color="auto"/>
          </w:divBdr>
        </w:div>
        <w:div w:id="837307781">
          <w:marLeft w:val="0"/>
          <w:marRight w:val="0"/>
          <w:marTop w:val="0"/>
          <w:marBottom w:val="0"/>
          <w:divBdr>
            <w:top w:val="none" w:sz="0" w:space="0" w:color="auto"/>
            <w:left w:val="none" w:sz="0" w:space="0" w:color="auto"/>
            <w:bottom w:val="none" w:sz="0" w:space="0" w:color="auto"/>
            <w:right w:val="none" w:sz="0" w:space="0" w:color="auto"/>
          </w:divBdr>
        </w:div>
        <w:div w:id="74013958">
          <w:marLeft w:val="0"/>
          <w:marRight w:val="0"/>
          <w:marTop w:val="0"/>
          <w:marBottom w:val="0"/>
          <w:divBdr>
            <w:top w:val="none" w:sz="0" w:space="0" w:color="auto"/>
            <w:left w:val="none" w:sz="0" w:space="0" w:color="auto"/>
            <w:bottom w:val="none" w:sz="0" w:space="0" w:color="auto"/>
            <w:right w:val="none" w:sz="0" w:space="0" w:color="auto"/>
          </w:divBdr>
        </w:div>
        <w:div w:id="1078139365">
          <w:marLeft w:val="0"/>
          <w:marRight w:val="0"/>
          <w:marTop w:val="0"/>
          <w:marBottom w:val="0"/>
          <w:divBdr>
            <w:top w:val="none" w:sz="0" w:space="0" w:color="auto"/>
            <w:left w:val="none" w:sz="0" w:space="0" w:color="auto"/>
            <w:bottom w:val="none" w:sz="0" w:space="0" w:color="auto"/>
            <w:right w:val="none" w:sz="0" w:space="0" w:color="auto"/>
          </w:divBdr>
        </w:div>
        <w:div w:id="1760131088">
          <w:marLeft w:val="0"/>
          <w:marRight w:val="0"/>
          <w:marTop w:val="0"/>
          <w:marBottom w:val="0"/>
          <w:divBdr>
            <w:top w:val="none" w:sz="0" w:space="0" w:color="auto"/>
            <w:left w:val="none" w:sz="0" w:space="0" w:color="auto"/>
            <w:bottom w:val="none" w:sz="0" w:space="0" w:color="auto"/>
            <w:right w:val="none" w:sz="0" w:space="0" w:color="auto"/>
          </w:divBdr>
        </w:div>
        <w:div w:id="453522623">
          <w:marLeft w:val="0"/>
          <w:marRight w:val="0"/>
          <w:marTop w:val="0"/>
          <w:marBottom w:val="0"/>
          <w:divBdr>
            <w:top w:val="none" w:sz="0" w:space="0" w:color="auto"/>
            <w:left w:val="none" w:sz="0" w:space="0" w:color="auto"/>
            <w:bottom w:val="none" w:sz="0" w:space="0" w:color="auto"/>
            <w:right w:val="none" w:sz="0" w:space="0" w:color="auto"/>
          </w:divBdr>
        </w:div>
        <w:div w:id="182592026">
          <w:marLeft w:val="0"/>
          <w:marRight w:val="0"/>
          <w:marTop w:val="0"/>
          <w:marBottom w:val="0"/>
          <w:divBdr>
            <w:top w:val="none" w:sz="0" w:space="0" w:color="auto"/>
            <w:left w:val="none" w:sz="0" w:space="0" w:color="auto"/>
            <w:bottom w:val="none" w:sz="0" w:space="0" w:color="auto"/>
            <w:right w:val="none" w:sz="0" w:space="0" w:color="auto"/>
          </w:divBdr>
        </w:div>
        <w:div w:id="1684090096">
          <w:marLeft w:val="0"/>
          <w:marRight w:val="0"/>
          <w:marTop w:val="0"/>
          <w:marBottom w:val="0"/>
          <w:divBdr>
            <w:top w:val="none" w:sz="0" w:space="0" w:color="auto"/>
            <w:left w:val="none" w:sz="0" w:space="0" w:color="auto"/>
            <w:bottom w:val="none" w:sz="0" w:space="0" w:color="auto"/>
            <w:right w:val="none" w:sz="0" w:space="0" w:color="auto"/>
          </w:divBdr>
        </w:div>
        <w:div w:id="143009605">
          <w:marLeft w:val="0"/>
          <w:marRight w:val="0"/>
          <w:marTop w:val="0"/>
          <w:marBottom w:val="0"/>
          <w:divBdr>
            <w:top w:val="none" w:sz="0" w:space="0" w:color="auto"/>
            <w:left w:val="none" w:sz="0" w:space="0" w:color="auto"/>
            <w:bottom w:val="none" w:sz="0" w:space="0" w:color="auto"/>
            <w:right w:val="none" w:sz="0" w:space="0" w:color="auto"/>
          </w:divBdr>
        </w:div>
        <w:div w:id="597831270">
          <w:marLeft w:val="0"/>
          <w:marRight w:val="0"/>
          <w:marTop w:val="0"/>
          <w:marBottom w:val="0"/>
          <w:divBdr>
            <w:top w:val="none" w:sz="0" w:space="0" w:color="auto"/>
            <w:left w:val="none" w:sz="0" w:space="0" w:color="auto"/>
            <w:bottom w:val="none" w:sz="0" w:space="0" w:color="auto"/>
            <w:right w:val="none" w:sz="0" w:space="0" w:color="auto"/>
          </w:divBdr>
        </w:div>
        <w:div w:id="155221939">
          <w:marLeft w:val="0"/>
          <w:marRight w:val="0"/>
          <w:marTop w:val="0"/>
          <w:marBottom w:val="0"/>
          <w:divBdr>
            <w:top w:val="none" w:sz="0" w:space="0" w:color="auto"/>
            <w:left w:val="none" w:sz="0" w:space="0" w:color="auto"/>
            <w:bottom w:val="none" w:sz="0" w:space="0" w:color="auto"/>
            <w:right w:val="none" w:sz="0" w:space="0" w:color="auto"/>
          </w:divBdr>
        </w:div>
        <w:div w:id="627468937">
          <w:marLeft w:val="0"/>
          <w:marRight w:val="0"/>
          <w:marTop w:val="0"/>
          <w:marBottom w:val="0"/>
          <w:divBdr>
            <w:top w:val="none" w:sz="0" w:space="0" w:color="auto"/>
            <w:left w:val="none" w:sz="0" w:space="0" w:color="auto"/>
            <w:bottom w:val="none" w:sz="0" w:space="0" w:color="auto"/>
            <w:right w:val="none" w:sz="0" w:space="0" w:color="auto"/>
          </w:divBdr>
        </w:div>
        <w:div w:id="872614372">
          <w:marLeft w:val="0"/>
          <w:marRight w:val="0"/>
          <w:marTop w:val="0"/>
          <w:marBottom w:val="0"/>
          <w:divBdr>
            <w:top w:val="none" w:sz="0" w:space="0" w:color="auto"/>
            <w:left w:val="none" w:sz="0" w:space="0" w:color="auto"/>
            <w:bottom w:val="none" w:sz="0" w:space="0" w:color="auto"/>
            <w:right w:val="none" w:sz="0" w:space="0" w:color="auto"/>
          </w:divBdr>
        </w:div>
        <w:div w:id="1862470143">
          <w:marLeft w:val="0"/>
          <w:marRight w:val="0"/>
          <w:marTop w:val="0"/>
          <w:marBottom w:val="0"/>
          <w:divBdr>
            <w:top w:val="none" w:sz="0" w:space="0" w:color="auto"/>
            <w:left w:val="none" w:sz="0" w:space="0" w:color="auto"/>
            <w:bottom w:val="none" w:sz="0" w:space="0" w:color="auto"/>
            <w:right w:val="none" w:sz="0" w:space="0" w:color="auto"/>
          </w:divBdr>
        </w:div>
        <w:div w:id="316496476">
          <w:marLeft w:val="0"/>
          <w:marRight w:val="0"/>
          <w:marTop w:val="0"/>
          <w:marBottom w:val="0"/>
          <w:divBdr>
            <w:top w:val="none" w:sz="0" w:space="0" w:color="auto"/>
            <w:left w:val="none" w:sz="0" w:space="0" w:color="auto"/>
            <w:bottom w:val="none" w:sz="0" w:space="0" w:color="auto"/>
            <w:right w:val="none" w:sz="0" w:space="0" w:color="auto"/>
          </w:divBdr>
        </w:div>
        <w:div w:id="265314504">
          <w:marLeft w:val="0"/>
          <w:marRight w:val="0"/>
          <w:marTop w:val="0"/>
          <w:marBottom w:val="0"/>
          <w:divBdr>
            <w:top w:val="none" w:sz="0" w:space="0" w:color="auto"/>
            <w:left w:val="none" w:sz="0" w:space="0" w:color="auto"/>
            <w:bottom w:val="none" w:sz="0" w:space="0" w:color="auto"/>
            <w:right w:val="none" w:sz="0" w:space="0" w:color="auto"/>
          </w:divBdr>
        </w:div>
        <w:div w:id="1891452573">
          <w:marLeft w:val="0"/>
          <w:marRight w:val="0"/>
          <w:marTop w:val="0"/>
          <w:marBottom w:val="0"/>
          <w:divBdr>
            <w:top w:val="none" w:sz="0" w:space="0" w:color="auto"/>
            <w:left w:val="none" w:sz="0" w:space="0" w:color="auto"/>
            <w:bottom w:val="none" w:sz="0" w:space="0" w:color="auto"/>
            <w:right w:val="none" w:sz="0" w:space="0" w:color="auto"/>
          </w:divBdr>
        </w:div>
        <w:div w:id="610355380">
          <w:marLeft w:val="0"/>
          <w:marRight w:val="0"/>
          <w:marTop w:val="0"/>
          <w:marBottom w:val="0"/>
          <w:divBdr>
            <w:top w:val="none" w:sz="0" w:space="0" w:color="auto"/>
            <w:left w:val="none" w:sz="0" w:space="0" w:color="auto"/>
            <w:bottom w:val="none" w:sz="0" w:space="0" w:color="auto"/>
            <w:right w:val="none" w:sz="0" w:space="0" w:color="auto"/>
          </w:divBdr>
        </w:div>
        <w:div w:id="1064645977">
          <w:marLeft w:val="0"/>
          <w:marRight w:val="0"/>
          <w:marTop w:val="0"/>
          <w:marBottom w:val="0"/>
          <w:divBdr>
            <w:top w:val="none" w:sz="0" w:space="0" w:color="auto"/>
            <w:left w:val="none" w:sz="0" w:space="0" w:color="auto"/>
            <w:bottom w:val="none" w:sz="0" w:space="0" w:color="auto"/>
            <w:right w:val="none" w:sz="0" w:space="0" w:color="auto"/>
          </w:divBdr>
        </w:div>
        <w:div w:id="548764375">
          <w:marLeft w:val="0"/>
          <w:marRight w:val="0"/>
          <w:marTop w:val="0"/>
          <w:marBottom w:val="0"/>
          <w:divBdr>
            <w:top w:val="none" w:sz="0" w:space="0" w:color="auto"/>
            <w:left w:val="none" w:sz="0" w:space="0" w:color="auto"/>
            <w:bottom w:val="none" w:sz="0" w:space="0" w:color="auto"/>
            <w:right w:val="none" w:sz="0" w:space="0" w:color="auto"/>
          </w:divBdr>
        </w:div>
        <w:div w:id="977565365">
          <w:marLeft w:val="0"/>
          <w:marRight w:val="0"/>
          <w:marTop w:val="0"/>
          <w:marBottom w:val="0"/>
          <w:divBdr>
            <w:top w:val="none" w:sz="0" w:space="0" w:color="auto"/>
            <w:left w:val="none" w:sz="0" w:space="0" w:color="auto"/>
            <w:bottom w:val="none" w:sz="0" w:space="0" w:color="auto"/>
            <w:right w:val="none" w:sz="0" w:space="0" w:color="auto"/>
          </w:divBdr>
        </w:div>
        <w:div w:id="552429807">
          <w:marLeft w:val="0"/>
          <w:marRight w:val="0"/>
          <w:marTop w:val="0"/>
          <w:marBottom w:val="0"/>
          <w:divBdr>
            <w:top w:val="none" w:sz="0" w:space="0" w:color="auto"/>
            <w:left w:val="none" w:sz="0" w:space="0" w:color="auto"/>
            <w:bottom w:val="none" w:sz="0" w:space="0" w:color="auto"/>
            <w:right w:val="none" w:sz="0" w:space="0" w:color="auto"/>
          </w:divBdr>
        </w:div>
        <w:div w:id="1200821246">
          <w:marLeft w:val="0"/>
          <w:marRight w:val="0"/>
          <w:marTop w:val="0"/>
          <w:marBottom w:val="0"/>
          <w:divBdr>
            <w:top w:val="none" w:sz="0" w:space="0" w:color="auto"/>
            <w:left w:val="none" w:sz="0" w:space="0" w:color="auto"/>
            <w:bottom w:val="none" w:sz="0" w:space="0" w:color="auto"/>
            <w:right w:val="none" w:sz="0" w:space="0" w:color="auto"/>
          </w:divBdr>
        </w:div>
        <w:div w:id="23990012">
          <w:marLeft w:val="0"/>
          <w:marRight w:val="0"/>
          <w:marTop w:val="0"/>
          <w:marBottom w:val="0"/>
          <w:divBdr>
            <w:top w:val="none" w:sz="0" w:space="0" w:color="auto"/>
            <w:left w:val="none" w:sz="0" w:space="0" w:color="auto"/>
            <w:bottom w:val="none" w:sz="0" w:space="0" w:color="auto"/>
            <w:right w:val="none" w:sz="0" w:space="0" w:color="auto"/>
          </w:divBdr>
        </w:div>
        <w:div w:id="1926571992">
          <w:marLeft w:val="0"/>
          <w:marRight w:val="0"/>
          <w:marTop w:val="0"/>
          <w:marBottom w:val="0"/>
          <w:divBdr>
            <w:top w:val="none" w:sz="0" w:space="0" w:color="auto"/>
            <w:left w:val="none" w:sz="0" w:space="0" w:color="auto"/>
            <w:bottom w:val="none" w:sz="0" w:space="0" w:color="auto"/>
            <w:right w:val="none" w:sz="0" w:space="0" w:color="auto"/>
          </w:divBdr>
        </w:div>
        <w:div w:id="412899777">
          <w:marLeft w:val="0"/>
          <w:marRight w:val="0"/>
          <w:marTop w:val="0"/>
          <w:marBottom w:val="0"/>
          <w:divBdr>
            <w:top w:val="none" w:sz="0" w:space="0" w:color="auto"/>
            <w:left w:val="none" w:sz="0" w:space="0" w:color="auto"/>
            <w:bottom w:val="none" w:sz="0" w:space="0" w:color="auto"/>
            <w:right w:val="none" w:sz="0" w:space="0" w:color="auto"/>
          </w:divBdr>
        </w:div>
        <w:div w:id="1682317209">
          <w:marLeft w:val="0"/>
          <w:marRight w:val="0"/>
          <w:marTop w:val="0"/>
          <w:marBottom w:val="0"/>
          <w:divBdr>
            <w:top w:val="none" w:sz="0" w:space="0" w:color="auto"/>
            <w:left w:val="none" w:sz="0" w:space="0" w:color="auto"/>
            <w:bottom w:val="none" w:sz="0" w:space="0" w:color="auto"/>
            <w:right w:val="none" w:sz="0" w:space="0" w:color="auto"/>
          </w:divBdr>
        </w:div>
        <w:div w:id="1041591294">
          <w:marLeft w:val="0"/>
          <w:marRight w:val="0"/>
          <w:marTop w:val="0"/>
          <w:marBottom w:val="0"/>
          <w:divBdr>
            <w:top w:val="none" w:sz="0" w:space="0" w:color="auto"/>
            <w:left w:val="none" w:sz="0" w:space="0" w:color="auto"/>
            <w:bottom w:val="none" w:sz="0" w:space="0" w:color="auto"/>
            <w:right w:val="none" w:sz="0" w:space="0" w:color="auto"/>
          </w:divBdr>
        </w:div>
        <w:div w:id="599142568">
          <w:marLeft w:val="0"/>
          <w:marRight w:val="0"/>
          <w:marTop w:val="0"/>
          <w:marBottom w:val="0"/>
          <w:divBdr>
            <w:top w:val="none" w:sz="0" w:space="0" w:color="auto"/>
            <w:left w:val="none" w:sz="0" w:space="0" w:color="auto"/>
            <w:bottom w:val="none" w:sz="0" w:space="0" w:color="auto"/>
            <w:right w:val="none" w:sz="0" w:space="0" w:color="auto"/>
          </w:divBdr>
        </w:div>
        <w:div w:id="1113212651">
          <w:marLeft w:val="0"/>
          <w:marRight w:val="0"/>
          <w:marTop w:val="0"/>
          <w:marBottom w:val="0"/>
          <w:divBdr>
            <w:top w:val="none" w:sz="0" w:space="0" w:color="auto"/>
            <w:left w:val="none" w:sz="0" w:space="0" w:color="auto"/>
            <w:bottom w:val="none" w:sz="0" w:space="0" w:color="auto"/>
            <w:right w:val="none" w:sz="0" w:space="0" w:color="auto"/>
          </w:divBdr>
        </w:div>
        <w:div w:id="890268938">
          <w:marLeft w:val="0"/>
          <w:marRight w:val="0"/>
          <w:marTop w:val="0"/>
          <w:marBottom w:val="0"/>
          <w:divBdr>
            <w:top w:val="none" w:sz="0" w:space="0" w:color="auto"/>
            <w:left w:val="none" w:sz="0" w:space="0" w:color="auto"/>
            <w:bottom w:val="none" w:sz="0" w:space="0" w:color="auto"/>
            <w:right w:val="none" w:sz="0" w:space="0" w:color="auto"/>
          </w:divBdr>
        </w:div>
      </w:divsChild>
    </w:div>
    <w:div w:id="1408379076">
      <w:bodyDiv w:val="1"/>
      <w:marLeft w:val="0"/>
      <w:marRight w:val="0"/>
      <w:marTop w:val="0"/>
      <w:marBottom w:val="0"/>
      <w:divBdr>
        <w:top w:val="none" w:sz="0" w:space="0" w:color="auto"/>
        <w:left w:val="none" w:sz="0" w:space="0" w:color="auto"/>
        <w:bottom w:val="none" w:sz="0" w:space="0" w:color="auto"/>
        <w:right w:val="none" w:sz="0" w:space="0" w:color="auto"/>
      </w:divBdr>
      <w:divsChild>
        <w:div w:id="268513987">
          <w:marLeft w:val="0"/>
          <w:marRight w:val="0"/>
          <w:marTop w:val="0"/>
          <w:marBottom w:val="0"/>
          <w:divBdr>
            <w:top w:val="none" w:sz="0" w:space="0" w:color="auto"/>
            <w:left w:val="none" w:sz="0" w:space="0" w:color="auto"/>
            <w:bottom w:val="none" w:sz="0" w:space="0" w:color="auto"/>
            <w:right w:val="none" w:sz="0" w:space="0" w:color="auto"/>
          </w:divBdr>
        </w:div>
        <w:div w:id="66805316">
          <w:marLeft w:val="0"/>
          <w:marRight w:val="0"/>
          <w:marTop w:val="0"/>
          <w:marBottom w:val="0"/>
          <w:divBdr>
            <w:top w:val="none" w:sz="0" w:space="0" w:color="auto"/>
            <w:left w:val="none" w:sz="0" w:space="0" w:color="auto"/>
            <w:bottom w:val="none" w:sz="0" w:space="0" w:color="auto"/>
            <w:right w:val="none" w:sz="0" w:space="0" w:color="auto"/>
          </w:divBdr>
        </w:div>
        <w:div w:id="1979143728">
          <w:marLeft w:val="0"/>
          <w:marRight w:val="0"/>
          <w:marTop w:val="0"/>
          <w:marBottom w:val="0"/>
          <w:divBdr>
            <w:top w:val="none" w:sz="0" w:space="0" w:color="auto"/>
            <w:left w:val="none" w:sz="0" w:space="0" w:color="auto"/>
            <w:bottom w:val="none" w:sz="0" w:space="0" w:color="auto"/>
            <w:right w:val="none" w:sz="0" w:space="0" w:color="auto"/>
          </w:divBdr>
        </w:div>
        <w:div w:id="363946456">
          <w:marLeft w:val="0"/>
          <w:marRight w:val="0"/>
          <w:marTop w:val="0"/>
          <w:marBottom w:val="0"/>
          <w:divBdr>
            <w:top w:val="none" w:sz="0" w:space="0" w:color="auto"/>
            <w:left w:val="none" w:sz="0" w:space="0" w:color="auto"/>
            <w:bottom w:val="none" w:sz="0" w:space="0" w:color="auto"/>
            <w:right w:val="none" w:sz="0" w:space="0" w:color="auto"/>
          </w:divBdr>
        </w:div>
        <w:div w:id="1263102562">
          <w:marLeft w:val="0"/>
          <w:marRight w:val="0"/>
          <w:marTop w:val="0"/>
          <w:marBottom w:val="0"/>
          <w:divBdr>
            <w:top w:val="none" w:sz="0" w:space="0" w:color="auto"/>
            <w:left w:val="none" w:sz="0" w:space="0" w:color="auto"/>
            <w:bottom w:val="none" w:sz="0" w:space="0" w:color="auto"/>
            <w:right w:val="none" w:sz="0" w:space="0" w:color="auto"/>
          </w:divBdr>
        </w:div>
        <w:div w:id="1312055023">
          <w:marLeft w:val="0"/>
          <w:marRight w:val="0"/>
          <w:marTop w:val="0"/>
          <w:marBottom w:val="0"/>
          <w:divBdr>
            <w:top w:val="none" w:sz="0" w:space="0" w:color="auto"/>
            <w:left w:val="none" w:sz="0" w:space="0" w:color="auto"/>
            <w:bottom w:val="none" w:sz="0" w:space="0" w:color="auto"/>
            <w:right w:val="none" w:sz="0" w:space="0" w:color="auto"/>
          </w:divBdr>
        </w:div>
        <w:div w:id="182987511">
          <w:marLeft w:val="0"/>
          <w:marRight w:val="0"/>
          <w:marTop w:val="0"/>
          <w:marBottom w:val="0"/>
          <w:divBdr>
            <w:top w:val="none" w:sz="0" w:space="0" w:color="auto"/>
            <w:left w:val="none" w:sz="0" w:space="0" w:color="auto"/>
            <w:bottom w:val="none" w:sz="0" w:space="0" w:color="auto"/>
            <w:right w:val="none" w:sz="0" w:space="0" w:color="auto"/>
          </w:divBdr>
        </w:div>
      </w:divsChild>
    </w:div>
    <w:div w:id="1470243778">
      <w:bodyDiv w:val="1"/>
      <w:marLeft w:val="0"/>
      <w:marRight w:val="0"/>
      <w:marTop w:val="0"/>
      <w:marBottom w:val="0"/>
      <w:divBdr>
        <w:top w:val="none" w:sz="0" w:space="0" w:color="auto"/>
        <w:left w:val="none" w:sz="0" w:space="0" w:color="auto"/>
        <w:bottom w:val="none" w:sz="0" w:space="0" w:color="auto"/>
        <w:right w:val="none" w:sz="0" w:space="0" w:color="auto"/>
      </w:divBdr>
      <w:divsChild>
        <w:div w:id="60953842">
          <w:marLeft w:val="0"/>
          <w:marRight w:val="0"/>
          <w:marTop w:val="0"/>
          <w:marBottom w:val="0"/>
          <w:divBdr>
            <w:top w:val="none" w:sz="0" w:space="0" w:color="auto"/>
            <w:left w:val="none" w:sz="0" w:space="0" w:color="auto"/>
            <w:bottom w:val="none" w:sz="0" w:space="0" w:color="auto"/>
            <w:right w:val="none" w:sz="0" w:space="0" w:color="auto"/>
          </w:divBdr>
        </w:div>
        <w:div w:id="410201384">
          <w:marLeft w:val="0"/>
          <w:marRight w:val="0"/>
          <w:marTop w:val="0"/>
          <w:marBottom w:val="0"/>
          <w:divBdr>
            <w:top w:val="none" w:sz="0" w:space="0" w:color="auto"/>
            <w:left w:val="none" w:sz="0" w:space="0" w:color="auto"/>
            <w:bottom w:val="none" w:sz="0" w:space="0" w:color="auto"/>
            <w:right w:val="none" w:sz="0" w:space="0" w:color="auto"/>
          </w:divBdr>
        </w:div>
        <w:div w:id="1521895982">
          <w:marLeft w:val="0"/>
          <w:marRight w:val="0"/>
          <w:marTop w:val="0"/>
          <w:marBottom w:val="0"/>
          <w:divBdr>
            <w:top w:val="none" w:sz="0" w:space="0" w:color="auto"/>
            <w:left w:val="none" w:sz="0" w:space="0" w:color="auto"/>
            <w:bottom w:val="none" w:sz="0" w:space="0" w:color="auto"/>
            <w:right w:val="none" w:sz="0" w:space="0" w:color="auto"/>
          </w:divBdr>
        </w:div>
        <w:div w:id="1765760849">
          <w:marLeft w:val="0"/>
          <w:marRight w:val="0"/>
          <w:marTop w:val="0"/>
          <w:marBottom w:val="0"/>
          <w:divBdr>
            <w:top w:val="none" w:sz="0" w:space="0" w:color="auto"/>
            <w:left w:val="none" w:sz="0" w:space="0" w:color="auto"/>
            <w:bottom w:val="none" w:sz="0" w:space="0" w:color="auto"/>
            <w:right w:val="none" w:sz="0" w:space="0" w:color="auto"/>
          </w:divBdr>
        </w:div>
        <w:div w:id="949973680">
          <w:marLeft w:val="0"/>
          <w:marRight w:val="0"/>
          <w:marTop w:val="0"/>
          <w:marBottom w:val="0"/>
          <w:divBdr>
            <w:top w:val="none" w:sz="0" w:space="0" w:color="auto"/>
            <w:left w:val="none" w:sz="0" w:space="0" w:color="auto"/>
            <w:bottom w:val="none" w:sz="0" w:space="0" w:color="auto"/>
            <w:right w:val="none" w:sz="0" w:space="0" w:color="auto"/>
          </w:divBdr>
        </w:div>
        <w:div w:id="1996907620">
          <w:marLeft w:val="0"/>
          <w:marRight w:val="0"/>
          <w:marTop w:val="0"/>
          <w:marBottom w:val="0"/>
          <w:divBdr>
            <w:top w:val="none" w:sz="0" w:space="0" w:color="auto"/>
            <w:left w:val="none" w:sz="0" w:space="0" w:color="auto"/>
            <w:bottom w:val="none" w:sz="0" w:space="0" w:color="auto"/>
            <w:right w:val="none" w:sz="0" w:space="0" w:color="auto"/>
          </w:divBdr>
        </w:div>
        <w:div w:id="63264412">
          <w:marLeft w:val="0"/>
          <w:marRight w:val="0"/>
          <w:marTop w:val="0"/>
          <w:marBottom w:val="0"/>
          <w:divBdr>
            <w:top w:val="none" w:sz="0" w:space="0" w:color="auto"/>
            <w:left w:val="none" w:sz="0" w:space="0" w:color="auto"/>
            <w:bottom w:val="none" w:sz="0" w:space="0" w:color="auto"/>
            <w:right w:val="none" w:sz="0" w:space="0" w:color="auto"/>
          </w:divBdr>
        </w:div>
        <w:div w:id="874274561">
          <w:marLeft w:val="0"/>
          <w:marRight w:val="0"/>
          <w:marTop w:val="0"/>
          <w:marBottom w:val="0"/>
          <w:divBdr>
            <w:top w:val="none" w:sz="0" w:space="0" w:color="auto"/>
            <w:left w:val="none" w:sz="0" w:space="0" w:color="auto"/>
            <w:bottom w:val="none" w:sz="0" w:space="0" w:color="auto"/>
            <w:right w:val="none" w:sz="0" w:space="0" w:color="auto"/>
          </w:divBdr>
        </w:div>
        <w:div w:id="1346177616">
          <w:marLeft w:val="0"/>
          <w:marRight w:val="0"/>
          <w:marTop w:val="0"/>
          <w:marBottom w:val="0"/>
          <w:divBdr>
            <w:top w:val="none" w:sz="0" w:space="0" w:color="auto"/>
            <w:left w:val="none" w:sz="0" w:space="0" w:color="auto"/>
            <w:bottom w:val="none" w:sz="0" w:space="0" w:color="auto"/>
            <w:right w:val="none" w:sz="0" w:space="0" w:color="auto"/>
          </w:divBdr>
        </w:div>
        <w:div w:id="727845358">
          <w:marLeft w:val="0"/>
          <w:marRight w:val="0"/>
          <w:marTop w:val="0"/>
          <w:marBottom w:val="0"/>
          <w:divBdr>
            <w:top w:val="none" w:sz="0" w:space="0" w:color="auto"/>
            <w:left w:val="none" w:sz="0" w:space="0" w:color="auto"/>
            <w:bottom w:val="none" w:sz="0" w:space="0" w:color="auto"/>
            <w:right w:val="none" w:sz="0" w:space="0" w:color="auto"/>
          </w:divBdr>
        </w:div>
        <w:div w:id="104930048">
          <w:marLeft w:val="0"/>
          <w:marRight w:val="0"/>
          <w:marTop w:val="0"/>
          <w:marBottom w:val="0"/>
          <w:divBdr>
            <w:top w:val="none" w:sz="0" w:space="0" w:color="auto"/>
            <w:left w:val="none" w:sz="0" w:space="0" w:color="auto"/>
            <w:bottom w:val="none" w:sz="0" w:space="0" w:color="auto"/>
            <w:right w:val="none" w:sz="0" w:space="0" w:color="auto"/>
          </w:divBdr>
        </w:div>
        <w:div w:id="1639451335">
          <w:marLeft w:val="0"/>
          <w:marRight w:val="0"/>
          <w:marTop w:val="0"/>
          <w:marBottom w:val="0"/>
          <w:divBdr>
            <w:top w:val="none" w:sz="0" w:space="0" w:color="auto"/>
            <w:left w:val="none" w:sz="0" w:space="0" w:color="auto"/>
            <w:bottom w:val="none" w:sz="0" w:space="0" w:color="auto"/>
            <w:right w:val="none" w:sz="0" w:space="0" w:color="auto"/>
          </w:divBdr>
        </w:div>
        <w:div w:id="1907032494">
          <w:marLeft w:val="0"/>
          <w:marRight w:val="0"/>
          <w:marTop w:val="0"/>
          <w:marBottom w:val="0"/>
          <w:divBdr>
            <w:top w:val="none" w:sz="0" w:space="0" w:color="auto"/>
            <w:left w:val="none" w:sz="0" w:space="0" w:color="auto"/>
            <w:bottom w:val="none" w:sz="0" w:space="0" w:color="auto"/>
            <w:right w:val="none" w:sz="0" w:space="0" w:color="auto"/>
          </w:divBdr>
        </w:div>
        <w:div w:id="2118796144">
          <w:marLeft w:val="0"/>
          <w:marRight w:val="0"/>
          <w:marTop w:val="0"/>
          <w:marBottom w:val="0"/>
          <w:divBdr>
            <w:top w:val="none" w:sz="0" w:space="0" w:color="auto"/>
            <w:left w:val="none" w:sz="0" w:space="0" w:color="auto"/>
            <w:bottom w:val="none" w:sz="0" w:space="0" w:color="auto"/>
            <w:right w:val="none" w:sz="0" w:space="0" w:color="auto"/>
          </w:divBdr>
        </w:div>
        <w:div w:id="1143932369">
          <w:marLeft w:val="0"/>
          <w:marRight w:val="0"/>
          <w:marTop w:val="0"/>
          <w:marBottom w:val="0"/>
          <w:divBdr>
            <w:top w:val="none" w:sz="0" w:space="0" w:color="auto"/>
            <w:left w:val="none" w:sz="0" w:space="0" w:color="auto"/>
            <w:bottom w:val="none" w:sz="0" w:space="0" w:color="auto"/>
            <w:right w:val="none" w:sz="0" w:space="0" w:color="auto"/>
          </w:divBdr>
        </w:div>
        <w:div w:id="840585577">
          <w:marLeft w:val="0"/>
          <w:marRight w:val="0"/>
          <w:marTop w:val="0"/>
          <w:marBottom w:val="0"/>
          <w:divBdr>
            <w:top w:val="none" w:sz="0" w:space="0" w:color="auto"/>
            <w:left w:val="none" w:sz="0" w:space="0" w:color="auto"/>
            <w:bottom w:val="none" w:sz="0" w:space="0" w:color="auto"/>
            <w:right w:val="none" w:sz="0" w:space="0" w:color="auto"/>
          </w:divBdr>
        </w:div>
        <w:div w:id="1232810156">
          <w:marLeft w:val="0"/>
          <w:marRight w:val="0"/>
          <w:marTop w:val="0"/>
          <w:marBottom w:val="0"/>
          <w:divBdr>
            <w:top w:val="none" w:sz="0" w:space="0" w:color="auto"/>
            <w:left w:val="none" w:sz="0" w:space="0" w:color="auto"/>
            <w:bottom w:val="none" w:sz="0" w:space="0" w:color="auto"/>
            <w:right w:val="none" w:sz="0" w:space="0" w:color="auto"/>
          </w:divBdr>
        </w:div>
        <w:div w:id="1248420816">
          <w:marLeft w:val="0"/>
          <w:marRight w:val="0"/>
          <w:marTop w:val="0"/>
          <w:marBottom w:val="0"/>
          <w:divBdr>
            <w:top w:val="none" w:sz="0" w:space="0" w:color="auto"/>
            <w:left w:val="none" w:sz="0" w:space="0" w:color="auto"/>
            <w:bottom w:val="none" w:sz="0" w:space="0" w:color="auto"/>
            <w:right w:val="none" w:sz="0" w:space="0" w:color="auto"/>
          </w:divBdr>
        </w:div>
        <w:div w:id="1458988525">
          <w:marLeft w:val="0"/>
          <w:marRight w:val="0"/>
          <w:marTop w:val="0"/>
          <w:marBottom w:val="0"/>
          <w:divBdr>
            <w:top w:val="none" w:sz="0" w:space="0" w:color="auto"/>
            <w:left w:val="none" w:sz="0" w:space="0" w:color="auto"/>
            <w:bottom w:val="none" w:sz="0" w:space="0" w:color="auto"/>
            <w:right w:val="none" w:sz="0" w:space="0" w:color="auto"/>
          </w:divBdr>
        </w:div>
        <w:div w:id="1339385688">
          <w:marLeft w:val="0"/>
          <w:marRight w:val="0"/>
          <w:marTop w:val="0"/>
          <w:marBottom w:val="0"/>
          <w:divBdr>
            <w:top w:val="none" w:sz="0" w:space="0" w:color="auto"/>
            <w:left w:val="none" w:sz="0" w:space="0" w:color="auto"/>
            <w:bottom w:val="none" w:sz="0" w:space="0" w:color="auto"/>
            <w:right w:val="none" w:sz="0" w:space="0" w:color="auto"/>
          </w:divBdr>
        </w:div>
        <w:div w:id="1294171370">
          <w:marLeft w:val="0"/>
          <w:marRight w:val="0"/>
          <w:marTop w:val="0"/>
          <w:marBottom w:val="0"/>
          <w:divBdr>
            <w:top w:val="none" w:sz="0" w:space="0" w:color="auto"/>
            <w:left w:val="none" w:sz="0" w:space="0" w:color="auto"/>
            <w:bottom w:val="none" w:sz="0" w:space="0" w:color="auto"/>
            <w:right w:val="none" w:sz="0" w:space="0" w:color="auto"/>
          </w:divBdr>
        </w:div>
        <w:div w:id="1118260352">
          <w:marLeft w:val="0"/>
          <w:marRight w:val="0"/>
          <w:marTop w:val="0"/>
          <w:marBottom w:val="0"/>
          <w:divBdr>
            <w:top w:val="none" w:sz="0" w:space="0" w:color="auto"/>
            <w:left w:val="none" w:sz="0" w:space="0" w:color="auto"/>
            <w:bottom w:val="none" w:sz="0" w:space="0" w:color="auto"/>
            <w:right w:val="none" w:sz="0" w:space="0" w:color="auto"/>
          </w:divBdr>
        </w:div>
        <w:div w:id="1876887016">
          <w:marLeft w:val="0"/>
          <w:marRight w:val="0"/>
          <w:marTop w:val="0"/>
          <w:marBottom w:val="0"/>
          <w:divBdr>
            <w:top w:val="none" w:sz="0" w:space="0" w:color="auto"/>
            <w:left w:val="none" w:sz="0" w:space="0" w:color="auto"/>
            <w:bottom w:val="none" w:sz="0" w:space="0" w:color="auto"/>
            <w:right w:val="none" w:sz="0" w:space="0" w:color="auto"/>
          </w:divBdr>
        </w:div>
        <w:div w:id="418789776">
          <w:marLeft w:val="0"/>
          <w:marRight w:val="0"/>
          <w:marTop w:val="0"/>
          <w:marBottom w:val="0"/>
          <w:divBdr>
            <w:top w:val="none" w:sz="0" w:space="0" w:color="auto"/>
            <w:left w:val="none" w:sz="0" w:space="0" w:color="auto"/>
            <w:bottom w:val="none" w:sz="0" w:space="0" w:color="auto"/>
            <w:right w:val="none" w:sz="0" w:space="0" w:color="auto"/>
          </w:divBdr>
        </w:div>
        <w:div w:id="1897011300">
          <w:marLeft w:val="0"/>
          <w:marRight w:val="0"/>
          <w:marTop w:val="0"/>
          <w:marBottom w:val="0"/>
          <w:divBdr>
            <w:top w:val="none" w:sz="0" w:space="0" w:color="auto"/>
            <w:left w:val="none" w:sz="0" w:space="0" w:color="auto"/>
            <w:bottom w:val="none" w:sz="0" w:space="0" w:color="auto"/>
            <w:right w:val="none" w:sz="0" w:space="0" w:color="auto"/>
          </w:divBdr>
        </w:div>
        <w:div w:id="958292685">
          <w:marLeft w:val="0"/>
          <w:marRight w:val="0"/>
          <w:marTop w:val="0"/>
          <w:marBottom w:val="0"/>
          <w:divBdr>
            <w:top w:val="none" w:sz="0" w:space="0" w:color="auto"/>
            <w:left w:val="none" w:sz="0" w:space="0" w:color="auto"/>
            <w:bottom w:val="none" w:sz="0" w:space="0" w:color="auto"/>
            <w:right w:val="none" w:sz="0" w:space="0" w:color="auto"/>
          </w:divBdr>
        </w:div>
        <w:div w:id="1944919410">
          <w:marLeft w:val="0"/>
          <w:marRight w:val="0"/>
          <w:marTop w:val="0"/>
          <w:marBottom w:val="0"/>
          <w:divBdr>
            <w:top w:val="none" w:sz="0" w:space="0" w:color="auto"/>
            <w:left w:val="none" w:sz="0" w:space="0" w:color="auto"/>
            <w:bottom w:val="none" w:sz="0" w:space="0" w:color="auto"/>
            <w:right w:val="none" w:sz="0" w:space="0" w:color="auto"/>
          </w:divBdr>
        </w:div>
        <w:div w:id="943922710">
          <w:marLeft w:val="0"/>
          <w:marRight w:val="0"/>
          <w:marTop w:val="0"/>
          <w:marBottom w:val="0"/>
          <w:divBdr>
            <w:top w:val="none" w:sz="0" w:space="0" w:color="auto"/>
            <w:left w:val="none" w:sz="0" w:space="0" w:color="auto"/>
            <w:bottom w:val="none" w:sz="0" w:space="0" w:color="auto"/>
            <w:right w:val="none" w:sz="0" w:space="0" w:color="auto"/>
          </w:divBdr>
        </w:div>
        <w:div w:id="808934003">
          <w:marLeft w:val="0"/>
          <w:marRight w:val="0"/>
          <w:marTop w:val="0"/>
          <w:marBottom w:val="0"/>
          <w:divBdr>
            <w:top w:val="none" w:sz="0" w:space="0" w:color="auto"/>
            <w:left w:val="none" w:sz="0" w:space="0" w:color="auto"/>
            <w:bottom w:val="none" w:sz="0" w:space="0" w:color="auto"/>
            <w:right w:val="none" w:sz="0" w:space="0" w:color="auto"/>
          </w:divBdr>
        </w:div>
        <w:div w:id="99644100">
          <w:marLeft w:val="0"/>
          <w:marRight w:val="0"/>
          <w:marTop w:val="0"/>
          <w:marBottom w:val="0"/>
          <w:divBdr>
            <w:top w:val="none" w:sz="0" w:space="0" w:color="auto"/>
            <w:left w:val="none" w:sz="0" w:space="0" w:color="auto"/>
            <w:bottom w:val="none" w:sz="0" w:space="0" w:color="auto"/>
            <w:right w:val="none" w:sz="0" w:space="0" w:color="auto"/>
          </w:divBdr>
        </w:div>
        <w:div w:id="1778983499">
          <w:marLeft w:val="0"/>
          <w:marRight w:val="0"/>
          <w:marTop w:val="0"/>
          <w:marBottom w:val="0"/>
          <w:divBdr>
            <w:top w:val="none" w:sz="0" w:space="0" w:color="auto"/>
            <w:left w:val="none" w:sz="0" w:space="0" w:color="auto"/>
            <w:bottom w:val="none" w:sz="0" w:space="0" w:color="auto"/>
            <w:right w:val="none" w:sz="0" w:space="0" w:color="auto"/>
          </w:divBdr>
        </w:div>
        <w:div w:id="787041878">
          <w:marLeft w:val="0"/>
          <w:marRight w:val="0"/>
          <w:marTop w:val="0"/>
          <w:marBottom w:val="0"/>
          <w:divBdr>
            <w:top w:val="none" w:sz="0" w:space="0" w:color="auto"/>
            <w:left w:val="none" w:sz="0" w:space="0" w:color="auto"/>
            <w:bottom w:val="none" w:sz="0" w:space="0" w:color="auto"/>
            <w:right w:val="none" w:sz="0" w:space="0" w:color="auto"/>
          </w:divBdr>
        </w:div>
      </w:divsChild>
    </w:div>
    <w:div w:id="1653485117">
      <w:bodyDiv w:val="1"/>
      <w:marLeft w:val="0"/>
      <w:marRight w:val="0"/>
      <w:marTop w:val="0"/>
      <w:marBottom w:val="0"/>
      <w:divBdr>
        <w:top w:val="none" w:sz="0" w:space="0" w:color="auto"/>
        <w:left w:val="none" w:sz="0" w:space="0" w:color="auto"/>
        <w:bottom w:val="none" w:sz="0" w:space="0" w:color="auto"/>
        <w:right w:val="none" w:sz="0" w:space="0" w:color="auto"/>
      </w:divBdr>
    </w:div>
    <w:div w:id="1821195710">
      <w:bodyDiv w:val="1"/>
      <w:marLeft w:val="0"/>
      <w:marRight w:val="0"/>
      <w:marTop w:val="0"/>
      <w:marBottom w:val="0"/>
      <w:divBdr>
        <w:top w:val="none" w:sz="0" w:space="0" w:color="auto"/>
        <w:left w:val="none" w:sz="0" w:space="0" w:color="auto"/>
        <w:bottom w:val="none" w:sz="0" w:space="0" w:color="auto"/>
        <w:right w:val="none" w:sz="0" w:space="0" w:color="auto"/>
      </w:divBdr>
      <w:divsChild>
        <w:div w:id="1828013085">
          <w:marLeft w:val="0"/>
          <w:marRight w:val="0"/>
          <w:marTop w:val="0"/>
          <w:marBottom w:val="0"/>
          <w:divBdr>
            <w:top w:val="none" w:sz="0" w:space="0" w:color="auto"/>
            <w:left w:val="none" w:sz="0" w:space="0" w:color="auto"/>
            <w:bottom w:val="none" w:sz="0" w:space="0" w:color="auto"/>
            <w:right w:val="none" w:sz="0" w:space="0" w:color="auto"/>
          </w:divBdr>
        </w:div>
        <w:div w:id="759106962">
          <w:marLeft w:val="0"/>
          <w:marRight w:val="0"/>
          <w:marTop w:val="0"/>
          <w:marBottom w:val="0"/>
          <w:divBdr>
            <w:top w:val="none" w:sz="0" w:space="0" w:color="auto"/>
            <w:left w:val="none" w:sz="0" w:space="0" w:color="auto"/>
            <w:bottom w:val="none" w:sz="0" w:space="0" w:color="auto"/>
            <w:right w:val="none" w:sz="0" w:space="0" w:color="auto"/>
          </w:divBdr>
        </w:div>
        <w:div w:id="934166285">
          <w:marLeft w:val="0"/>
          <w:marRight w:val="0"/>
          <w:marTop w:val="0"/>
          <w:marBottom w:val="0"/>
          <w:divBdr>
            <w:top w:val="none" w:sz="0" w:space="0" w:color="auto"/>
            <w:left w:val="none" w:sz="0" w:space="0" w:color="auto"/>
            <w:bottom w:val="none" w:sz="0" w:space="0" w:color="auto"/>
            <w:right w:val="none" w:sz="0" w:space="0" w:color="auto"/>
          </w:divBdr>
        </w:div>
        <w:div w:id="2083521420">
          <w:marLeft w:val="0"/>
          <w:marRight w:val="0"/>
          <w:marTop w:val="0"/>
          <w:marBottom w:val="0"/>
          <w:divBdr>
            <w:top w:val="none" w:sz="0" w:space="0" w:color="auto"/>
            <w:left w:val="none" w:sz="0" w:space="0" w:color="auto"/>
            <w:bottom w:val="none" w:sz="0" w:space="0" w:color="auto"/>
            <w:right w:val="none" w:sz="0" w:space="0" w:color="auto"/>
          </w:divBdr>
        </w:div>
        <w:div w:id="153230563">
          <w:marLeft w:val="0"/>
          <w:marRight w:val="0"/>
          <w:marTop w:val="0"/>
          <w:marBottom w:val="0"/>
          <w:divBdr>
            <w:top w:val="none" w:sz="0" w:space="0" w:color="auto"/>
            <w:left w:val="none" w:sz="0" w:space="0" w:color="auto"/>
            <w:bottom w:val="none" w:sz="0" w:space="0" w:color="auto"/>
            <w:right w:val="none" w:sz="0" w:space="0" w:color="auto"/>
          </w:divBdr>
        </w:div>
        <w:div w:id="1178425967">
          <w:marLeft w:val="0"/>
          <w:marRight w:val="0"/>
          <w:marTop w:val="0"/>
          <w:marBottom w:val="0"/>
          <w:divBdr>
            <w:top w:val="none" w:sz="0" w:space="0" w:color="auto"/>
            <w:left w:val="none" w:sz="0" w:space="0" w:color="auto"/>
            <w:bottom w:val="none" w:sz="0" w:space="0" w:color="auto"/>
            <w:right w:val="none" w:sz="0" w:space="0" w:color="auto"/>
          </w:divBdr>
        </w:div>
        <w:div w:id="138037285">
          <w:marLeft w:val="0"/>
          <w:marRight w:val="0"/>
          <w:marTop w:val="0"/>
          <w:marBottom w:val="0"/>
          <w:divBdr>
            <w:top w:val="none" w:sz="0" w:space="0" w:color="auto"/>
            <w:left w:val="none" w:sz="0" w:space="0" w:color="auto"/>
            <w:bottom w:val="none" w:sz="0" w:space="0" w:color="auto"/>
            <w:right w:val="none" w:sz="0" w:space="0" w:color="auto"/>
          </w:divBdr>
        </w:div>
        <w:div w:id="1271664373">
          <w:marLeft w:val="0"/>
          <w:marRight w:val="0"/>
          <w:marTop w:val="0"/>
          <w:marBottom w:val="0"/>
          <w:divBdr>
            <w:top w:val="none" w:sz="0" w:space="0" w:color="auto"/>
            <w:left w:val="none" w:sz="0" w:space="0" w:color="auto"/>
            <w:bottom w:val="none" w:sz="0" w:space="0" w:color="auto"/>
            <w:right w:val="none" w:sz="0" w:space="0" w:color="auto"/>
          </w:divBdr>
        </w:div>
        <w:div w:id="1574584414">
          <w:marLeft w:val="0"/>
          <w:marRight w:val="0"/>
          <w:marTop w:val="0"/>
          <w:marBottom w:val="0"/>
          <w:divBdr>
            <w:top w:val="none" w:sz="0" w:space="0" w:color="auto"/>
            <w:left w:val="none" w:sz="0" w:space="0" w:color="auto"/>
            <w:bottom w:val="none" w:sz="0" w:space="0" w:color="auto"/>
            <w:right w:val="none" w:sz="0" w:space="0" w:color="auto"/>
          </w:divBdr>
        </w:div>
        <w:div w:id="2029519718">
          <w:marLeft w:val="0"/>
          <w:marRight w:val="0"/>
          <w:marTop w:val="0"/>
          <w:marBottom w:val="0"/>
          <w:divBdr>
            <w:top w:val="none" w:sz="0" w:space="0" w:color="auto"/>
            <w:left w:val="none" w:sz="0" w:space="0" w:color="auto"/>
            <w:bottom w:val="none" w:sz="0" w:space="0" w:color="auto"/>
            <w:right w:val="none" w:sz="0" w:space="0" w:color="auto"/>
          </w:divBdr>
        </w:div>
        <w:div w:id="1510024569">
          <w:marLeft w:val="0"/>
          <w:marRight w:val="0"/>
          <w:marTop w:val="0"/>
          <w:marBottom w:val="0"/>
          <w:divBdr>
            <w:top w:val="none" w:sz="0" w:space="0" w:color="auto"/>
            <w:left w:val="none" w:sz="0" w:space="0" w:color="auto"/>
            <w:bottom w:val="none" w:sz="0" w:space="0" w:color="auto"/>
            <w:right w:val="none" w:sz="0" w:space="0" w:color="auto"/>
          </w:divBdr>
        </w:div>
        <w:div w:id="414743448">
          <w:marLeft w:val="0"/>
          <w:marRight w:val="0"/>
          <w:marTop w:val="0"/>
          <w:marBottom w:val="0"/>
          <w:divBdr>
            <w:top w:val="none" w:sz="0" w:space="0" w:color="auto"/>
            <w:left w:val="none" w:sz="0" w:space="0" w:color="auto"/>
            <w:bottom w:val="none" w:sz="0" w:space="0" w:color="auto"/>
            <w:right w:val="none" w:sz="0" w:space="0" w:color="auto"/>
          </w:divBdr>
        </w:div>
        <w:div w:id="328992835">
          <w:marLeft w:val="0"/>
          <w:marRight w:val="0"/>
          <w:marTop w:val="0"/>
          <w:marBottom w:val="0"/>
          <w:divBdr>
            <w:top w:val="none" w:sz="0" w:space="0" w:color="auto"/>
            <w:left w:val="none" w:sz="0" w:space="0" w:color="auto"/>
            <w:bottom w:val="none" w:sz="0" w:space="0" w:color="auto"/>
            <w:right w:val="none" w:sz="0" w:space="0" w:color="auto"/>
          </w:divBdr>
        </w:div>
        <w:div w:id="2084449734">
          <w:marLeft w:val="0"/>
          <w:marRight w:val="0"/>
          <w:marTop w:val="0"/>
          <w:marBottom w:val="0"/>
          <w:divBdr>
            <w:top w:val="none" w:sz="0" w:space="0" w:color="auto"/>
            <w:left w:val="none" w:sz="0" w:space="0" w:color="auto"/>
            <w:bottom w:val="none" w:sz="0" w:space="0" w:color="auto"/>
            <w:right w:val="none" w:sz="0" w:space="0" w:color="auto"/>
          </w:divBdr>
        </w:div>
        <w:div w:id="310599623">
          <w:marLeft w:val="0"/>
          <w:marRight w:val="0"/>
          <w:marTop w:val="0"/>
          <w:marBottom w:val="0"/>
          <w:divBdr>
            <w:top w:val="none" w:sz="0" w:space="0" w:color="auto"/>
            <w:left w:val="none" w:sz="0" w:space="0" w:color="auto"/>
            <w:bottom w:val="none" w:sz="0" w:space="0" w:color="auto"/>
            <w:right w:val="none" w:sz="0" w:space="0" w:color="auto"/>
          </w:divBdr>
        </w:div>
        <w:div w:id="1861435200">
          <w:marLeft w:val="0"/>
          <w:marRight w:val="0"/>
          <w:marTop w:val="0"/>
          <w:marBottom w:val="0"/>
          <w:divBdr>
            <w:top w:val="none" w:sz="0" w:space="0" w:color="auto"/>
            <w:left w:val="none" w:sz="0" w:space="0" w:color="auto"/>
            <w:bottom w:val="none" w:sz="0" w:space="0" w:color="auto"/>
            <w:right w:val="none" w:sz="0" w:space="0" w:color="auto"/>
          </w:divBdr>
        </w:div>
        <w:div w:id="188304989">
          <w:marLeft w:val="0"/>
          <w:marRight w:val="0"/>
          <w:marTop w:val="0"/>
          <w:marBottom w:val="0"/>
          <w:divBdr>
            <w:top w:val="none" w:sz="0" w:space="0" w:color="auto"/>
            <w:left w:val="none" w:sz="0" w:space="0" w:color="auto"/>
            <w:bottom w:val="none" w:sz="0" w:space="0" w:color="auto"/>
            <w:right w:val="none" w:sz="0" w:space="0" w:color="auto"/>
          </w:divBdr>
        </w:div>
        <w:div w:id="1984235428">
          <w:marLeft w:val="0"/>
          <w:marRight w:val="0"/>
          <w:marTop w:val="0"/>
          <w:marBottom w:val="0"/>
          <w:divBdr>
            <w:top w:val="none" w:sz="0" w:space="0" w:color="auto"/>
            <w:left w:val="none" w:sz="0" w:space="0" w:color="auto"/>
            <w:bottom w:val="none" w:sz="0" w:space="0" w:color="auto"/>
            <w:right w:val="none" w:sz="0" w:space="0" w:color="auto"/>
          </w:divBdr>
        </w:div>
        <w:div w:id="373820095">
          <w:marLeft w:val="0"/>
          <w:marRight w:val="0"/>
          <w:marTop w:val="0"/>
          <w:marBottom w:val="0"/>
          <w:divBdr>
            <w:top w:val="none" w:sz="0" w:space="0" w:color="auto"/>
            <w:left w:val="none" w:sz="0" w:space="0" w:color="auto"/>
            <w:bottom w:val="none" w:sz="0" w:space="0" w:color="auto"/>
            <w:right w:val="none" w:sz="0" w:space="0" w:color="auto"/>
          </w:divBdr>
        </w:div>
        <w:div w:id="1303458404">
          <w:marLeft w:val="0"/>
          <w:marRight w:val="0"/>
          <w:marTop w:val="0"/>
          <w:marBottom w:val="0"/>
          <w:divBdr>
            <w:top w:val="none" w:sz="0" w:space="0" w:color="auto"/>
            <w:left w:val="none" w:sz="0" w:space="0" w:color="auto"/>
            <w:bottom w:val="none" w:sz="0" w:space="0" w:color="auto"/>
            <w:right w:val="none" w:sz="0" w:space="0" w:color="auto"/>
          </w:divBdr>
        </w:div>
        <w:div w:id="1202133504">
          <w:marLeft w:val="0"/>
          <w:marRight w:val="0"/>
          <w:marTop w:val="0"/>
          <w:marBottom w:val="0"/>
          <w:divBdr>
            <w:top w:val="none" w:sz="0" w:space="0" w:color="auto"/>
            <w:left w:val="none" w:sz="0" w:space="0" w:color="auto"/>
            <w:bottom w:val="none" w:sz="0" w:space="0" w:color="auto"/>
            <w:right w:val="none" w:sz="0" w:space="0" w:color="auto"/>
          </w:divBdr>
        </w:div>
        <w:div w:id="1965575530">
          <w:marLeft w:val="0"/>
          <w:marRight w:val="0"/>
          <w:marTop w:val="0"/>
          <w:marBottom w:val="0"/>
          <w:divBdr>
            <w:top w:val="none" w:sz="0" w:space="0" w:color="auto"/>
            <w:left w:val="none" w:sz="0" w:space="0" w:color="auto"/>
            <w:bottom w:val="none" w:sz="0" w:space="0" w:color="auto"/>
            <w:right w:val="none" w:sz="0" w:space="0" w:color="auto"/>
          </w:divBdr>
        </w:div>
      </w:divsChild>
    </w:div>
    <w:div w:id="2053185807">
      <w:bodyDiv w:val="1"/>
      <w:marLeft w:val="0"/>
      <w:marRight w:val="0"/>
      <w:marTop w:val="0"/>
      <w:marBottom w:val="0"/>
      <w:divBdr>
        <w:top w:val="none" w:sz="0" w:space="0" w:color="auto"/>
        <w:left w:val="none" w:sz="0" w:space="0" w:color="auto"/>
        <w:bottom w:val="none" w:sz="0" w:space="0" w:color="auto"/>
        <w:right w:val="none" w:sz="0" w:space="0" w:color="auto"/>
      </w:divBdr>
      <w:divsChild>
        <w:div w:id="551235821">
          <w:marLeft w:val="0"/>
          <w:marRight w:val="0"/>
          <w:marTop w:val="0"/>
          <w:marBottom w:val="0"/>
          <w:divBdr>
            <w:top w:val="none" w:sz="0" w:space="0" w:color="auto"/>
            <w:left w:val="none" w:sz="0" w:space="0" w:color="auto"/>
            <w:bottom w:val="none" w:sz="0" w:space="0" w:color="auto"/>
            <w:right w:val="none" w:sz="0" w:space="0" w:color="auto"/>
          </w:divBdr>
        </w:div>
        <w:div w:id="16272322">
          <w:marLeft w:val="0"/>
          <w:marRight w:val="0"/>
          <w:marTop w:val="0"/>
          <w:marBottom w:val="0"/>
          <w:divBdr>
            <w:top w:val="none" w:sz="0" w:space="0" w:color="auto"/>
            <w:left w:val="none" w:sz="0" w:space="0" w:color="auto"/>
            <w:bottom w:val="none" w:sz="0" w:space="0" w:color="auto"/>
            <w:right w:val="none" w:sz="0" w:space="0" w:color="auto"/>
          </w:divBdr>
        </w:div>
        <w:div w:id="1694184994">
          <w:marLeft w:val="0"/>
          <w:marRight w:val="0"/>
          <w:marTop w:val="0"/>
          <w:marBottom w:val="0"/>
          <w:divBdr>
            <w:top w:val="none" w:sz="0" w:space="0" w:color="auto"/>
            <w:left w:val="none" w:sz="0" w:space="0" w:color="auto"/>
            <w:bottom w:val="none" w:sz="0" w:space="0" w:color="auto"/>
            <w:right w:val="none" w:sz="0" w:space="0" w:color="auto"/>
          </w:divBdr>
        </w:div>
        <w:div w:id="1539777158">
          <w:marLeft w:val="0"/>
          <w:marRight w:val="0"/>
          <w:marTop w:val="0"/>
          <w:marBottom w:val="0"/>
          <w:divBdr>
            <w:top w:val="none" w:sz="0" w:space="0" w:color="auto"/>
            <w:left w:val="none" w:sz="0" w:space="0" w:color="auto"/>
            <w:bottom w:val="none" w:sz="0" w:space="0" w:color="auto"/>
            <w:right w:val="none" w:sz="0" w:space="0" w:color="auto"/>
          </w:divBdr>
        </w:div>
        <w:div w:id="2086419379">
          <w:marLeft w:val="0"/>
          <w:marRight w:val="0"/>
          <w:marTop w:val="0"/>
          <w:marBottom w:val="0"/>
          <w:divBdr>
            <w:top w:val="none" w:sz="0" w:space="0" w:color="auto"/>
            <w:left w:val="none" w:sz="0" w:space="0" w:color="auto"/>
            <w:bottom w:val="none" w:sz="0" w:space="0" w:color="auto"/>
            <w:right w:val="none" w:sz="0" w:space="0" w:color="auto"/>
          </w:divBdr>
        </w:div>
        <w:div w:id="1600336877">
          <w:marLeft w:val="0"/>
          <w:marRight w:val="0"/>
          <w:marTop w:val="0"/>
          <w:marBottom w:val="0"/>
          <w:divBdr>
            <w:top w:val="none" w:sz="0" w:space="0" w:color="auto"/>
            <w:left w:val="none" w:sz="0" w:space="0" w:color="auto"/>
            <w:bottom w:val="none" w:sz="0" w:space="0" w:color="auto"/>
            <w:right w:val="none" w:sz="0" w:space="0" w:color="auto"/>
          </w:divBdr>
        </w:div>
        <w:div w:id="752161495">
          <w:marLeft w:val="0"/>
          <w:marRight w:val="0"/>
          <w:marTop w:val="0"/>
          <w:marBottom w:val="0"/>
          <w:divBdr>
            <w:top w:val="none" w:sz="0" w:space="0" w:color="auto"/>
            <w:left w:val="none" w:sz="0" w:space="0" w:color="auto"/>
            <w:bottom w:val="none" w:sz="0" w:space="0" w:color="auto"/>
            <w:right w:val="none" w:sz="0" w:space="0" w:color="auto"/>
          </w:divBdr>
        </w:div>
        <w:div w:id="1528450996">
          <w:marLeft w:val="0"/>
          <w:marRight w:val="0"/>
          <w:marTop w:val="0"/>
          <w:marBottom w:val="0"/>
          <w:divBdr>
            <w:top w:val="none" w:sz="0" w:space="0" w:color="auto"/>
            <w:left w:val="none" w:sz="0" w:space="0" w:color="auto"/>
            <w:bottom w:val="none" w:sz="0" w:space="0" w:color="auto"/>
            <w:right w:val="none" w:sz="0" w:space="0" w:color="auto"/>
          </w:divBdr>
        </w:div>
        <w:div w:id="1583175685">
          <w:marLeft w:val="0"/>
          <w:marRight w:val="0"/>
          <w:marTop w:val="0"/>
          <w:marBottom w:val="0"/>
          <w:divBdr>
            <w:top w:val="none" w:sz="0" w:space="0" w:color="auto"/>
            <w:left w:val="none" w:sz="0" w:space="0" w:color="auto"/>
            <w:bottom w:val="none" w:sz="0" w:space="0" w:color="auto"/>
            <w:right w:val="none" w:sz="0" w:space="0" w:color="auto"/>
          </w:divBdr>
        </w:div>
        <w:div w:id="1685866162">
          <w:marLeft w:val="0"/>
          <w:marRight w:val="0"/>
          <w:marTop w:val="0"/>
          <w:marBottom w:val="0"/>
          <w:divBdr>
            <w:top w:val="none" w:sz="0" w:space="0" w:color="auto"/>
            <w:left w:val="none" w:sz="0" w:space="0" w:color="auto"/>
            <w:bottom w:val="none" w:sz="0" w:space="0" w:color="auto"/>
            <w:right w:val="none" w:sz="0" w:space="0" w:color="auto"/>
          </w:divBdr>
        </w:div>
        <w:div w:id="822501293">
          <w:marLeft w:val="0"/>
          <w:marRight w:val="0"/>
          <w:marTop w:val="0"/>
          <w:marBottom w:val="0"/>
          <w:divBdr>
            <w:top w:val="none" w:sz="0" w:space="0" w:color="auto"/>
            <w:left w:val="none" w:sz="0" w:space="0" w:color="auto"/>
            <w:bottom w:val="none" w:sz="0" w:space="0" w:color="auto"/>
            <w:right w:val="none" w:sz="0" w:space="0" w:color="auto"/>
          </w:divBdr>
        </w:div>
        <w:div w:id="181818956">
          <w:marLeft w:val="0"/>
          <w:marRight w:val="0"/>
          <w:marTop w:val="0"/>
          <w:marBottom w:val="0"/>
          <w:divBdr>
            <w:top w:val="none" w:sz="0" w:space="0" w:color="auto"/>
            <w:left w:val="none" w:sz="0" w:space="0" w:color="auto"/>
            <w:bottom w:val="none" w:sz="0" w:space="0" w:color="auto"/>
            <w:right w:val="none" w:sz="0" w:space="0" w:color="auto"/>
          </w:divBdr>
        </w:div>
        <w:div w:id="947660378">
          <w:marLeft w:val="0"/>
          <w:marRight w:val="0"/>
          <w:marTop w:val="0"/>
          <w:marBottom w:val="0"/>
          <w:divBdr>
            <w:top w:val="none" w:sz="0" w:space="0" w:color="auto"/>
            <w:left w:val="none" w:sz="0" w:space="0" w:color="auto"/>
            <w:bottom w:val="none" w:sz="0" w:space="0" w:color="auto"/>
            <w:right w:val="none" w:sz="0" w:space="0" w:color="auto"/>
          </w:divBdr>
        </w:div>
        <w:div w:id="1765372167">
          <w:marLeft w:val="0"/>
          <w:marRight w:val="0"/>
          <w:marTop w:val="0"/>
          <w:marBottom w:val="0"/>
          <w:divBdr>
            <w:top w:val="none" w:sz="0" w:space="0" w:color="auto"/>
            <w:left w:val="none" w:sz="0" w:space="0" w:color="auto"/>
            <w:bottom w:val="none" w:sz="0" w:space="0" w:color="auto"/>
            <w:right w:val="none" w:sz="0" w:space="0" w:color="auto"/>
          </w:divBdr>
        </w:div>
        <w:div w:id="1046637650">
          <w:marLeft w:val="0"/>
          <w:marRight w:val="0"/>
          <w:marTop w:val="0"/>
          <w:marBottom w:val="0"/>
          <w:divBdr>
            <w:top w:val="none" w:sz="0" w:space="0" w:color="auto"/>
            <w:left w:val="none" w:sz="0" w:space="0" w:color="auto"/>
            <w:bottom w:val="none" w:sz="0" w:space="0" w:color="auto"/>
            <w:right w:val="none" w:sz="0" w:space="0" w:color="auto"/>
          </w:divBdr>
        </w:div>
        <w:div w:id="727339074">
          <w:marLeft w:val="0"/>
          <w:marRight w:val="0"/>
          <w:marTop w:val="0"/>
          <w:marBottom w:val="0"/>
          <w:divBdr>
            <w:top w:val="none" w:sz="0" w:space="0" w:color="auto"/>
            <w:left w:val="none" w:sz="0" w:space="0" w:color="auto"/>
            <w:bottom w:val="none" w:sz="0" w:space="0" w:color="auto"/>
            <w:right w:val="none" w:sz="0" w:space="0" w:color="auto"/>
          </w:divBdr>
        </w:div>
        <w:div w:id="372266645">
          <w:marLeft w:val="0"/>
          <w:marRight w:val="0"/>
          <w:marTop w:val="0"/>
          <w:marBottom w:val="0"/>
          <w:divBdr>
            <w:top w:val="none" w:sz="0" w:space="0" w:color="auto"/>
            <w:left w:val="none" w:sz="0" w:space="0" w:color="auto"/>
            <w:bottom w:val="none" w:sz="0" w:space="0" w:color="auto"/>
            <w:right w:val="none" w:sz="0" w:space="0" w:color="auto"/>
          </w:divBdr>
        </w:div>
        <w:div w:id="1043872681">
          <w:marLeft w:val="0"/>
          <w:marRight w:val="0"/>
          <w:marTop w:val="0"/>
          <w:marBottom w:val="0"/>
          <w:divBdr>
            <w:top w:val="none" w:sz="0" w:space="0" w:color="auto"/>
            <w:left w:val="none" w:sz="0" w:space="0" w:color="auto"/>
            <w:bottom w:val="none" w:sz="0" w:space="0" w:color="auto"/>
            <w:right w:val="none" w:sz="0" w:space="0" w:color="auto"/>
          </w:divBdr>
        </w:div>
        <w:div w:id="1731658543">
          <w:marLeft w:val="0"/>
          <w:marRight w:val="0"/>
          <w:marTop w:val="0"/>
          <w:marBottom w:val="0"/>
          <w:divBdr>
            <w:top w:val="none" w:sz="0" w:space="0" w:color="auto"/>
            <w:left w:val="none" w:sz="0" w:space="0" w:color="auto"/>
            <w:bottom w:val="none" w:sz="0" w:space="0" w:color="auto"/>
            <w:right w:val="none" w:sz="0" w:space="0" w:color="auto"/>
          </w:divBdr>
        </w:div>
        <w:div w:id="821042896">
          <w:marLeft w:val="0"/>
          <w:marRight w:val="0"/>
          <w:marTop w:val="0"/>
          <w:marBottom w:val="0"/>
          <w:divBdr>
            <w:top w:val="none" w:sz="0" w:space="0" w:color="auto"/>
            <w:left w:val="none" w:sz="0" w:space="0" w:color="auto"/>
            <w:bottom w:val="none" w:sz="0" w:space="0" w:color="auto"/>
            <w:right w:val="none" w:sz="0" w:space="0" w:color="auto"/>
          </w:divBdr>
        </w:div>
        <w:div w:id="624700304">
          <w:marLeft w:val="0"/>
          <w:marRight w:val="0"/>
          <w:marTop w:val="0"/>
          <w:marBottom w:val="0"/>
          <w:divBdr>
            <w:top w:val="none" w:sz="0" w:space="0" w:color="auto"/>
            <w:left w:val="none" w:sz="0" w:space="0" w:color="auto"/>
            <w:bottom w:val="none" w:sz="0" w:space="0" w:color="auto"/>
            <w:right w:val="none" w:sz="0" w:space="0" w:color="auto"/>
          </w:divBdr>
        </w:div>
        <w:div w:id="1476296560">
          <w:marLeft w:val="0"/>
          <w:marRight w:val="0"/>
          <w:marTop w:val="0"/>
          <w:marBottom w:val="0"/>
          <w:divBdr>
            <w:top w:val="none" w:sz="0" w:space="0" w:color="auto"/>
            <w:left w:val="none" w:sz="0" w:space="0" w:color="auto"/>
            <w:bottom w:val="none" w:sz="0" w:space="0" w:color="auto"/>
            <w:right w:val="none" w:sz="0" w:space="0" w:color="auto"/>
          </w:divBdr>
        </w:div>
        <w:div w:id="733897924">
          <w:marLeft w:val="0"/>
          <w:marRight w:val="0"/>
          <w:marTop w:val="0"/>
          <w:marBottom w:val="0"/>
          <w:divBdr>
            <w:top w:val="none" w:sz="0" w:space="0" w:color="auto"/>
            <w:left w:val="none" w:sz="0" w:space="0" w:color="auto"/>
            <w:bottom w:val="none" w:sz="0" w:space="0" w:color="auto"/>
            <w:right w:val="none" w:sz="0" w:space="0" w:color="auto"/>
          </w:divBdr>
        </w:div>
        <w:div w:id="1489058011">
          <w:marLeft w:val="0"/>
          <w:marRight w:val="0"/>
          <w:marTop w:val="0"/>
          <w:marBottom w:val="0"/>
          <w:divBdr>
            <w:top w:val="none" w:sz="0" w:space="0" w:color="auto"/>
            <w:left w:val="none" w:sz="0" w:space="0" w:color="auto"/>
            <w:bottom w:val="none" w:sz="0" w:space="0" w:color="auto"/>
            <w:right w:val="none" w:sz="0" w:space="0" w:color="auto"/>
          </w:divBdr>
        </w:div>
        <w:div w:id="1097558142">
          <w:marLeft w:val="0"/>
          <w:marRight w:val="0"/>
          <w:marTop w:val="0"/>
          <w:marBottom w:val="0"/>
          <w:divBdr>
            <w:top w:val="none" w:sz="0" w:space="0" w:color="auto"/>
            <w:left w:val="none" w:sz="0" w:space="0" w:color="auto"/>
            <w:bottom w:val="none" w:sz="0" w:space="0" w:color="auto"/>
            <w:right w:val="none" w:sz="0" w:space="0" w:color="auto"/>
          </w:divBdr>
        </w:div>
        <w:div w:id="1216239921">
          <w:marLeft w:val="0"/>
          <w:marRight w:val="0"/>
          <w:marTop w:val="0"/>
          <w:marBottom w:val="0"/>
          <w:divBdr>
            <w:top w:val="none" w:sz="0" w:space="0" w:color="auto"/>
            <w:left w:val="none" w:sz="0" w:space="0" w:color="auto"/>
            <w:bottom w:val="none" w:sz="0" w:space="0" w:color="auto"/>
            <w:right w:val="none" w:sz="0" w:space="0" w:color="auto"/>
          </w:divBdr>
        </w:div>
        <w:div w:id="1477142205">
          <w:marLeft w:val="0"/>
          <w:marRight w:val="0"/>
          <w:marTop w:val="0"/>
          <w:marBottom w:val="0"/>
          <w:divBdr>
            <w:top w:val="none" w:sz="0" w:space="0" w:color="auto"/>
            <w:left w:val="none" w:sz="0" w:space="0" w:color="auto"/>
            <w:bottom w:val="none" w:sz="0" w:space="0" w:color="auto"/>
            <w:right w:val="none" w:sz="0" w:space="0" w:color="auto"/>
          </w:divBdr>
        </w:div>
        <w:div w:id="2031448000">
          <w:marLeft w:val="0"/>
          <w:marRight w:val="0"/>
          <w:marTop w:val="0"/>
          <w:marBottom w:val="0"/>
          <w:divBdr>
            <w:top w:val="none" w:sz="0" w:space="0" w:color="auto"/>
            <w:left w:val="none" w:sz="0" w:space="0" w:color="auto"/>
            <w:bottom w:val="none" w:sz="0" w:space="0" w:color="auto"/>
            <w:right w:val="none" w:sz="0" w:space="0" w:color="auto"/>
          </w:divBdr>
        </w:div>
        <w:div w:id="849829787">
          <w:marLeft w:val="0"/>
          <w:marRight w:val="0"/>
          <w:marTop w:val="0"/>
          <w:marBottom w:val="0"/>
          <w:divBdr>
            <w:top w:val="none" w:sz="0" w:space="0" w:color="auto"/>
            <w:left w:val="none" w:sz="0" w:space="0" w:color="auto"/>
            <w:bottom w:val="none" w:sz="0" w:space="0" w:color="auto"/>
            <w:right w:val="none" w:sz="0" w:space="0" w:color="auto"/>
          </w:divBdr>
        </w:div>
        <w:div w:id="1586063163">
          <w:marLeft w:val="0"/>
          <w:marRight w:val="0"/>
          <w:marTop w:val="0"/>
          <w:marBottom w:val="0"/>
          <w:divBdr>
            <w:top w:val="none" w:sz="0" w:space="0" w:color="auto"/>
            <w:left w:val="none" w:sz="0" w:space="0" w:color="auto"/>
            <w:bottom w:val="none" w:sz="0" w:space="0" w:color="auto"/>
            <w:right w:val="none" w:sz="0" w:space="0" w:color="auto"/>
          </w:divBdr>
        </w:div>
        <w:div w:id="1935892102">
          <w:marLeft w:val="0"/>
          <w:marRight w:val="0"/>
          <w:marTop w:val="0"/>
          <w:marBottom w:val="0"/>
          <w:divBdr>
            <w:top w:val="none" w:sz="0" w:space="0" w:color="auto"/>
            <w:left w:val="none" w:sz="0" w:space="0" w:color="auto"/>
            <w:bottom w:val="none" w:sz="0" w:space="0" w:color="auto"/>
            <w:right w:val="none" w:sz="0" w:space="0" w:color="auto"/>
          </w:divBdr>
        </w:div>
        <w:div w:id="1502357376">
          <w:marLeft w:val="0"/>
          <w:marRight w:val="0"/>
          <w:marTop w:val="0"/>
          <w:marBottom w:val="0"/>
          <w:divBdr>
            <w:top w:val="none" w:sz="0" w:space="0" w:color="auto"/>
            <w:left w:val="none" w:sz="0" w:space="0" w:color="auto"/>
            <w:bottom w:val="none" w:sz="0" w:space="0" w:color="auto"/>
            <w:right w:val="none" w:sz="0" w:space="0" w:color="auto"/>
          </w:divBdr>
        </w:div>
        <w:div w:id="2012876018">
          <w:marLeft w:val="0"/>
          <w:marRight w:val="0"/>
          <w:marTop w:val="0"/>
          <w:marBottom w:val="0"/>
          <w:divBdr>
            <w:top w:val="none" w:sz="0" w:space="0" w:color="auto"/>
            <w:left w:val="none" w:sz="0" w:space="0" w:color="auto"/>
            <w:bottom w:val="none" w:sz="0" w:space="0" w:color="auto"/>
            <w:right w:val="none" w:sz="0" w:space="0" w:color="auto"/>
          </w:divBdr>
        </w:div>
        <w:div w:id="527304965">
          <w:marLeft w:val="0"/>
          <w:marRight w:val="0"/>
          <w:marTop w:val="0"/>
          <w:marBottom w:val="0"/>
          <w:divBdr>
            <w:top w:val="none" w:sz="0" w:space="0" w:color="auto"/>
            <w:left w:val="none" w:sz="0" w:space="0" w:color="auto"/>
            <w:bottom w:val="none" w:sz="0" w:space="0" w:color="auto"/>
            <w:right w:val="none" w:sz="0" w:space="0" w:color="auto"/>
          </w:divBdr>
        </w:div>
        <w:div w:id="559707726">
          <w:marLeft w:val="0"/>
          <w:marRight w:val="0"/>
          <w:marTop w:val="0"/>
          <w:marBottom w:val="0"/>
          <w:divBdr>
            <w:top w:val="none" w:sz="0" w:space="0" w:color="auto"/>
            <w:left w:val="none" w:sz="0" w:space="0" w:color="auto"/>
            <w:bottom w:val="none" w:sz="0" w:space="0" w:color="auto"/>
            <w:right w:val="none" w:sz="0" w:space="0" w:color="auto"/>
          </w:divBdr>
        </w:div>
        <w:div w:id="755712991">
          <w:marLeft w:val="0"/>
          <w:marRight w:val="0"/>
          <w:marTop w:val="0"/>
          <w:marBottom w:val="0"/>
          <w:divBdr>
            <w:top w:val="none" w:sz="0" w:space="0" w:color="auto"/>
            <w:left w:val="none" w:sz="0" w:space="0" w:color="auto"/>
            <w:bottom w:val="none" w:sz="0" w:space="0" w:color="auto"/>
            <w:right w:val="none" w:sz="0" w:space="0" w:color="auto"/>
          </w:divBdr>
        </w:div>
        <w:div w:id="1368139110">
          <w:marLeft w:val="0"/>
          <w:marRight w:val="0"/>
          <w:marTop w:val="0"/>
          <w:marBottom w:val="0"/>
          <w:divBdr>
            <w:top w:val="none" w:sz="0" w:space="0" w:color="auto"/>
            <w:left w:val="none" w:sz="0" w:space="0" w:color="auto"/>
            <w:bottom w:val="none" w:sz="0" w:space="0" w:color="auto"/>
            <w:right w:val="none" w:sz="0" w:space="0" w:color="auto"/>
          </w:divBdr>
        </w:div>
        <w:div w:id="1376612902">
          <w:marLeft w:val="0"/>
          <w:marRight w:val="0"/>
          <w:marTop w:val="0"/>
          <w:marBottom w:val="0"/>
          <w:divBdr>
            <w:top w:val="none" w:sz="0" w:space="0" w:color="auto"/>
            <w:left w:val="none" w:sz="0" w:space="0" w:color="auto"/>
            <w:bottom w:val="none" w:sz="0" w:space="0" w:color="auto"/>
            <w:right w:val="none" w:sz="0" w:space="0" w:color="auto"/>
          </w:divBdr>
        </w:div>
        <w:div w:id="1261065820">
          <w:marLeft w:val="0"/>
          <w:marRight w:val="0"/>
          <w:marTop w:val="0"/>
          <w:marBottom w:val="0"/>
          <w:divBdr>
            <w:top w:val="none" w:sz="0" w:space="0" w:color="auto"/>
            <w:left w:val="none" w:sz="0" w:space="0" w:color="auto"/>
            <w:bottom w:val="none" w:sz="0" w:space="0" w:color="auto"/>
            <w:right w:val="none" w:sz="0" w:space="0" w:color="auto"/>
          </w:divBdr>
        </w:div>
        <w:div w:id="630743701">
          <w:marLeft w:val="0"/>
          <w:marRight w:val="0"/>
          <w:marTop w:val="0"/>
          <w:marBottom w:val="0"/>
          <w:divBdr>
            <w:top w:val="none" w:sz="0" w:space="0" w:color="auto"/>
            <w:left w:val="none" w:sz="0" w:space="0" w:color="auto"/>
            <w:bottom w:val="none" w:sz="0" w:space="0" w:color="auto"/>
            <w:right w:val="none" w:sz="0" w:space="0" w:color="auto"/>
          </w:divBdr>
        </w:div>
        <w:div w:id="622923634">
          <w:marLeft w:val="0"/>
          <w:marRight w:val="0"/>
          <w:marTop w:val="0"/>
          <w:marBottom w:val="0"/>
          <w:divBdr>
            <w:top w:val="none" w:sz="0" w:space="0" w:color="auto"/>
            <w:left w:val="none" w:sz="0" w:space="0" w:color="auto"/>
            <w:bottom w:val="none" w:sz="0" w:space="0" w:color="auto"/>
            <w:right w:val="none" w:sz="0" w:space="0" w:color="auto"/>
          </w:divBdr>
        </w:div>
        <w:div w:id="568149420">
          <w:marLeft w:val="0"/>
          <w:marRight w:val="0"/>
          <w:marTop w:val="0"/>
          <w:marBottom w:val="0"/>
          <w:divBdr>
            <w:top w:val="none" w:sz="0" w:space="0" w:color="auto"/>
            <w:left w:val="none" w:sz="0" w:space="0" w:color="auto"/>
            <w:bottom w:val="none" w:sz="0" w:space="0" w:color="auto"/>
            <w:right w:val="none" w:sz="0" w:space="0" w:color="auto"/>
          </w:divBdr>
        </w:div>
        <w:div w:id="1893223742">
          <w:marLeft w:val="0"/>
          <w:marRight w:val="0"/>
          <w:marTop w:val="0"/>
          <w:marBottom w:val="0"/>
          <w:divBdr>
            <w:top w:val="none" w:sz="0" w:space="0" w:color="auto"/>
            <w:left w:val="none" w:sz="0" w:space="0" w:color="auto"/>
            <w:bottom w:val="none" w:sz="0" w:space="0" w:color="auto"/>
            <w:right w:val="none" w:sz="0" w:space="0" w:color="auto"/>
          </w:divBdr>
        </w:div>
        <w:div w:id="1899784897">
          <w:marLeft w:val="0"/>
          <w:marRight w:val="0"/>
          <w:marTop w:val="0"/>
          <w:marBottom w:val="0"/>
          <w:divBdr>
            <w:top w:val="none" w:sz="0" w:space="0" w:color="auto"/>
            <w:left w:val="none" w:sz="0" w:space="0" w:color="auto"/>
            <w:bottom w:val="none" w:sz="0" w:space="0" w:color="auto"/>
            <w:right w:val="none" w:sz="0" w:space="0" w:color="auto"/>
          </w:divBdr>
        </w:div>
        <w:div w:id="271524066">
          <w:marLeft w:val="0"/>
          <w:marRight w:val="0"/>
          <w:marTop w:val="0"/>
          <w:marBottom w:val="0"/>
          <w:divBdr>
            <w:top w:val="none" w:sz="0" w:space="0" w:color="auto"/>
            <w:left w:val="none" w:sz="0" w:space="0" w:color="auto"/>
            <w:bottom w:val="none" w:sz="0" w:space="0" w:color="auto"/>
            <w:right w:val="none" w:sz="0" w:space="0" w:color="auto"/>
          </w:divBdr>
        </w:div>
        <w:div w:id="148834790">
          <w:marLeft w:val="0"/>
          <w:marRight w:val="0"/>
          <w:marTop w:val="0"/>
          <w:marBottom w:val="0"/>
          <w:divBdr>
            <w:top w:val="none" w:sz="0" w:space="0" w:color="auto"/>
            <w:left w:val="none" w:sz="0" w:space="0" w:color="auto"/>
            <w:bottom w:val="none" w:sz="0" w:space="0" w:color="auto"/>
            <w:right w:val="none" w:sz="0" w:space="0" w:color="auto"/>
          </w:divBdr>
        </w:div>
        <w:div w:id="1185941484">
          <w:marLeft w:val="0"/>
          <w:marRight w:val="0"/>
          <w:marTop w:val="0"/>
          <w:marBottom w:val="0"/>
          <w:divBdr>
            <w:top w:val="none" w:sz="0" w:space="0" w:color="auto"/>
            <w:left w:val="none" w:sz="0" w:space="0" w:color="auto"/>
            <w:bottom w:val="none" w:sz="0" w:space="0" w:color="auto"/>
            <w:right w:val="none" w:sz="0" w:space="0" w:color="auto"/>
          </w:divBdr>
        </w:div>
        <w:div w:id="1893610356">
          <w:marLeft w:val="0"/>
          <w:marRight w:val="0"/>
          <w:marTop w:val="0"/>
          <w:marBottom w:val="0"/>
          <w:divBdr>
            <w:top w:val="none" w:sz="0" w:space="0" w:color="auto"/>
            <w:left w:val="none" w:sz="0" w:space="0" w:color="auto"/>
            <w:bottom w:val="none" w:sz="0" w:space="0" w:color="auto"/>
            <w:right w:val="none" w:sz="0" w:space="0" w:color="auto"/>
          </w:divBdr>
        </w:div>
        <w:div w:id="2056615502">
          <w:marLeft w:val="0"/>
          <w:marRight w:val="0"/>
          <w:marTop w:val="0"/>
          <w:marBottom w:val="0"/>
          <w:divBdr>
            <w:top w:val="none" w:sz="0" w:space="0" w:color="auto"/>
            <w:left w:val="none" w:sz="0" w:space="0" w:color="auto"/>
            <w:bottom w:val="none" w:sz="0" w:space="0" w:color="auto"/>
            <w:right w:val="none" w:sz="0" w:space="0" w:color="auto"/>
          </w:divBdr>
        </w:div>
        <w:div w:id="1126239248">
          <w:marLeft w:val="0"/>
          <w:marRight w:val="0"/>
          <w:marTop w:val="0"/>
          <w:marBottom w:val="0"/>
          <w:divBdr>
            <w:top w:val="none" w:sz="0" w:space="0" w:color="auto"/>
            <w:left w:val="none" w:sz="0" w:space="0" w:color="auto"/>
            <w:bottom w:val="none" w:sz="0" w:space="0" w:color="auto"/>
            <w:right w:val="none" w:sz="0" w:space="0" w:color="auto"/>
          </w:divBdr>
        </w:div>
        <w:div w:id="1399208626">
          <w:marLeft w:val="0"/>
          <w:marRight w:val="0"/>
          <w:marTop w:val="0"/>
          <w:marBottom w:val="0"/>
          <w:divBdr>
            <w:top w:val="none" w:sz="0" w:space="0" w:color="auto"/>
            <w:left w:val="none" w:sz="0" w:space="0" w:color="auto"/>
            <w:bottom w:val="none" w:sz="0" w:space="0" w:color="auto"/>
            <w:right w:val="none" w:sz="0" w:space="0" w:color="auto"/>
          </w:divBdr>
        </w:div>
        <w:div w:id="1462266705">
          <w:marLeft w:val="0"/>
          <w:marRight w:val="0"/>
          <w:marTop w:val="0"/>
          <w:marBottom w:val="0"/>
          <w:divBdr>
            <w:top w:val="none" w:sz="0" w:space="0" w:color="auto"/>
            <w:left w:val="none" w:sz="0" w:space="0" w:color="auto"/>
            <w:bottom w:val="none" w:sz="0" w:space="0" w:color="auto"/>
            <w:right w:val="none" w:sz="0" w:space="0" w:color="auto"/>
          </w:divBdr>
        </w:div>
        <w:div w:id="1010792411">
          <w:marLeft w:val="0"/>
          <w:marRight w:val="0"/>
          <w:marTop w:val="0"/>
          <w:marBottom w:val="0"/>
          <w:divBdr>
            <w:top w:val="none" w:sz="0" w:space="0" w:color="auto"/>
            <w:left w:val="none" w:sz="0" w:space="0" w:color="auto"/>
            <w:bottom w:val="none" w:sz="0" w:space="0" w:color="auto"/>
            <w:right w:val="none" w:sz="0" w:space="0" w:color="auto"/>
          </w:divBdr>
        </w:div>
        <w:div w:id="913393725">
          <w:marLeft w:val="0"/>
          <w:marRight w:val="0"/>
          <w:marTop w:val="0"/>
          <w:marBottom w:val="0"/>
          <w:divBdr>
            <w:top w:val="none" w:sz="0" w:space="0" w:color="auto"/>
            <w:left w:val="none" w:sz="0" w:space="0" w:color="auto"/>
            <w:bottom w:val="none" w:sz="0" w:space="0" w:color="auto"/>
            <w:right w:val="none" w:sz="0" w:space="0" w:color="auto"/>
          </w:divBdr>
        </w:div>
        <w:div w:id="1852407326">
          <w:marLeft w:val="0"/>
          <w:marRight w:val="0"/>
          <w:marTop w:val="0"/>
          <w:marBottom w:val="0"/>
          <w:divBdr>
            <w:top w:val="none" w:sz="0" w:space="0" w:color="auto"/>
            <w:left w:val="none" w:sz="0" w:space="0" w:color="auto"/>
            <w:bottom w:val="none" w:sz="0" w:space="0" w:color="auto"/>
            <w:right w:val="none" w:sz="0" w:space="0" w:color="auto"/>
          </w:divBdr>
        </w:div>
        <w:div w:id="2110003507">
          <w:marLeft w:val="0"/>
          <w:marRight w:val="0"/>
          <w:marTop w:val="0"/>
          <w:marBottom w:val="0"/>
          <w:divBdr>
            <w:top w:val="none" w:sz="0" w:space="0" w:color="auto"/>
            <w:left w:val="none" w:sz="0" w:space="0" w:color="auto"/>
            <w:bottom w:val="none" w:sz="0" w:space="0" w:color="auto"/>
            <w:right w:val="none" w:sz="0" w:space="0" w:color="auto"/>
          </w:divBdr>
        </w:div>
        <w:div w:id="1202666086">
          <w:marLeft w:val="0"/>
          <w:marRight w:val="0"/>
          <w:marTop w:val="0"/>
          <w:marBottom w:val="0"/>
          <w:divBdr>
            <w:top w:val="none" w:sz="0" w:space="0" w:color="auto"/>
            <w:left w:val="none" w:sz="0" w:space="0" w:color="auto"/>
            <w:bottom w:val="none" w:sz="0" w:space="0" w:color="auto"/>
            <w:right w:val="none" w:sz="0" w:space="0" w:color="auto"/>
          </w:divBdr>
        </w:div>
        <w:div w:id="1929192678">
          <w:marLeft w:val="0"/>
          <w:marRight w:val="0"/>
          <w:marTop w:val="0"/>
          <w:marBottom w:val="0"/>
          <w:divBdr>
            <w:top w:val="none" w:sz="0" w:space="0" w:color="auto"/>
            <w:left w:val="none" w:sz="0" w:space="0" w:color="auto"/>
            <w:bottom w:val="none" w:sz="0" w:space="0" w:color="auto"/>
            <w:right w:val="none" w:sz="0" w:space="0" w:color="auto"/>
          </w:divBdr>
        </w:div>
        <w:div w:id="828134995">
          <w:marLeft w:val="0"/>
          <w:marRight w:val="0"/>
          <w:marTop w:val="0"/>
          <w:marBottom w:val="0"/>
          <w:divBdr>
            <w:top w:val="none" w:sz="0" w:space="0" w:color="auto"/>
            <w:left w:val="none" w:sz="0" w:space="0" w:color="auto"/>
            <w:bottom w:val="none" w:sz="0" w:space="0" w:color="auto"/>
            <w:right w:val="none" w:sz="0" w:space="0" w:color="auto"/>
          </w:divBdr>
        </w:div>
        <w:div w:id="1092820854">
          <w:marLeft w:val="0"/>
          <w:marRight w:val="0"/>
          <w:marTop w:val="0"/>
          <w:marBottom w:val="0"/>
          <w:divBdr>
            <w:top w:val="none" w:sz="0" w:space="0" w:color="auto"/>
            <w:left w:val="none" w:sz="0" w:space="0" w:color="auto"/>
            <w:bottom w:val="none" w:sz="0" w:space="0" w:color="auto"/>
            <w:right w:val="none" w:sz="0" w:space="0" w:color="auto"/>
          </w:divBdr>
        </w:div>
        <w:div w:id="353310322">
          <w:marLeft w:val="0"/>
          <w:marRight w:val="0"/>
          <w:marTop w:val="0"/>
          <w:marBottom w:val="0"/>
          <w:divBdr>
            <w:top w:val="none" w:sz="0" w:space="0" w:color="auto"/>
            <w:left w:val="none" w:sz="0" w:space="0" w:color="auto"/>
            <w:bottom w:val="none" w:sz="0" w:space="0" w:color="auto"/>
            <w:right w:val="none" w:sz="0" w:space="0" w:color="auto"/>
          </w:divBdr>
        </w:div>
        <w:div w:id="410389989">
          <w:marLeft w:val="0"/>
          <w:marRight w:val="0"/>
          <w:marTop w:val="0"/>
          <w:marBottom w:val="0"/>
          <w:divBdr>
            <w:top w:val="none" w:sz="0" w:space="0" w:color="auto"/>
            <w:left w:val="none" w:sz="0" w:space="0" w:color="auto"/>
            <w:bottom w:val="none" w:sz="0" w:space="0" w:color="auto"/>
            <w:right w:val="none" w:sz="0" w:space="0" w:color="auto"/>
          </w:divBdr>
        </w:div>
        <w:div w:id="210188722">
          <w:marLeft w:val="0"/>
          <w:marRight w:val="0"/>
          <w:marTop w:val="0"/>
          <w:marBottom w:val="0"/>
          <w:divBdr>
            <w:top w:val="none" w:sz="0" w:space="0" w:color="auto"/>
            <w:left w:val="none" w:sz="0" w:space="0" w:color="auto"/>
            <w:bottom w:val="none" w:sz="0" w:space="0" w:color="auto"/>
            <w:right w:val="none" w:sz="0" w:space="0" w:color="auto"/>
          </w:divBdr>
        </w:div>
        <w:div w:id="37052750">
          <w:marLeft w:val="0"/>
          <w:marRight w:val="0"/>
          <w:marTop w:val="0"/>
          <w:marBottom w:val="0"/>
          <w:divBdr>
            <w:top w:val="none" w:sz="0" w:space="0" w:color="auto"/>
            <w:left w:val="none" w:sz="0" w:space="0" w:color="auto"/>
            <w:bottom w:val="none" w:sz="0" w:space="0" w:color="auto"/>
            <w:right w:val="none" w:sz="0" w:space="0" w:color="auto"/>
          </w:divBdr>
        </w:div>
        <w:div w:id="75518955">
          <w:marLeft w:val="0"/>
          <w:marRight w:val="0"/>
          <w:marTop w:val="0"/>
          <w:marBottom w:val="0"/>
          <w:divBdr>
            <w:top w:val="none" w:sz="0" w:space="0" w:color="auto"/>
            <w:left w:val="none" w:sz="0" w:space="0" w:color="auto"/>
            <w:bottom w:val="none" w:sz="0" w:space="0" w:color="auto"/>
            <w:right w:val="none" w:sz="0" w:space="0" w:color="auto"/>
          </w:divBdr>
        </w:div>
        <w:div w:id="2076781199">
          <w:marLeft w:val="0"/>
          <w:marRight w:val="0"/>
          <w:marTop w:val="0"/>
          <w:marBottom w:val="0"/>
          <w:divBdr>
            <w:top w:val="none" w:sz="0" w:space="0" w:color="auto"/>
            <w:left w:val="none" w:sz="0" w:space="0" w:color="auto"/>
            <w:bottom w:val="none" w:sz="0" w:space="0" w:color="auto"/>
            <w:right w:val="none" w:sz="0" w:space="0" w:color="auto"/>
          </w:divBdr>
        </w:div>
        <w:div w:id="1460563011">
          <w:marLeft w:val="0"/>
          <w:marRight w:val="0"/>
          <w:marTop w:val="0"/>
          <w:marBottom w:val="0"/>
          <w:divBdr>
            <w:top w:val="none" w:sz="0" w:space="0" w:color="auto"/>
            <w:left w:val="none" w:sz="0" w:space="0" w:color="auto"/>
            <w:bottom w:val="none" w:sz="0" w:space="0" w:color="auto"/>
            <w:right w:val="none" w:sz="0" w:space="0" w:color="auto"/>
          </w:divBdr>
        </w:div>
        <w:div w:id="1879077808">
          <w:marLeft w:val="0"/>
          <w:marRight w:val="0"/>
          <w:marTop w:val="0"/>
          <w:marBottom w:val="0"/>
          <w:divBdr>
            <w:top w:val="none" w:sz="0" w:space="0" w:color="auto"/>
            <w:left w:val="none" w:sz="0" w:space="0" w:color="auto"/>
            <w:bottom w:val="none" w:sz="0" w:space="0" w:color="auto"/>
            <w:right w:val="none" w:sz="0" w:space="0" w:color="auto"/>
          </w:divBdr>
        </w:div>
        <w:div w:id="1629821549">
          <w:marLeft w:val="0"/>
          <w:marRight w:val="0"/>
          <w:marTop w:val="0"/>
          <w:marBottom w:val="0"/>
          <w:divBdr>
            <w:top w:val="none" w:sz="0" w:space="0" w:color="auto"/>
            <w:left w:val="none" w:sz="0" w:space="0" w:color="auto"/>
            <w:bottom w:val="none" w:sz="0" w:space="0" w:color="auto"/>
            <w:right w:val="none" w:sz="0" w:space="0" w:color="auto"/>
          </w:divBdr>
        </w:div>
        <w:div w:id="1560433922">
          <w:marLeft w:val="0"/>
          <w:marRight w:val="0"/>
          <w:marTop w:val="0"/>
          <w:marBottom w:val="0"/>
          <w:divBdr>
            <w:top w:val="none" w:sz="0" w:space="0" w:color="auto"/>
            <w:left w:val="none" w:sz="0" w:space="0" w:color="auto"/>
            <w:bottom w:val="none" w:sz="0" w:space="0" w:color="auto"/>
            <w:right w:val="none" w:sz="0" w:space="0" w:color="auto"/>
          </w:divBdr>
        </w:div>
        <w:div w:id="1024748269">
          <w:marLeft w:val="0"/>
          <w:marRight w:val="0"/>
          <w:marTop w:val="0"/>
          <w:marBottom w:val="0"/>
          <w:divBdr>
            <w:top w:val="none" w:sz="0" w:space="0" w:color="auto"/>
            <w:left w:val="none" w:sz="0" w:space="0" w:color="auto"/>
            <w:bottom w:val="none" w:sz="0" w:space="0" w:color="auto"/>
            <w:right w:val="none" w:sz="0" w:space="0" w:color="auto"/>
          </w:divBdr>
        </w:div>
        <w:div w:id="756751348">
          <w:marLeft w:val="0"/>
          <w:marRight w:val="0"/>
          <w:marTop w:val="0"/>
          <w:marBottom w:val="0"/>
          <w:divBdr>
            <w:top w:val="none" w:sz="0" w:space="0" w:color="auto"/>
            <w:left w:val="none" w:sz="0" w:space="0" w:color="auto"/>
            <w:bottom w:val="none" w:sz="0" w:space="0" w:color="auto"/>
            <w:right w:val="none" w:sz="0" w:space="0" w:color="auto"/>
          </w:divBdr>
        </w:div>
        <w:div w:id="2027632614">
          <w:marLeft w:val="0"/>
          <w:marRight w:val="0"/>
          <w:marTop w:val="0"/>
          <w:marBottom w:val="0"/>
          <w:divBdr>
            <w:top w:val="none" w:sz="0" w:space="0" w:color="auto"/>
            <w:left w:val="none" w:sz="0" w:space="0" w:color="auto"/>
            <w:bottom w:val="none" w:sz="0" w:space="0" w:color="auto"/>
            <w:right w:val="none" w:sz="0" w:space="0" w:color="auto"/>
          </w:divBdr>
        </w:div>
        <w:div w:id="323555543">
          <w:marLeft w:val="0"/>
          <w:marRight w:val="0"/>
          <w:marTop w:val="0"/>
          <w:marBottom w:val="0"/>
          <w:divBdr>
            <w:top w:val="none" w:sz="0" w:space="0" w:color="auto"/>
            <w:left w:val="none" w:sz="0" w:space="0" w:color="auto"/>
            <w:bottom w:val="none" w:sz="0" w:space="0" w:color="auto"/>
            <w:right w:val="none" w:sz="0" w:space="0" w:color="auto"/>
          </w:divBdr>
        </w:div>
        <w:div w:id="527914605">
          <w:marLeft w:val="0"/>
          <w:marRight w:val="0"/>
          <w:marTop w:val="0"/>
          <w:marBottom w:val="0"/>
          <w:divBdr>
            <w:top w:val="none" w:sz="0" w:space="0" w:color="auto"/>
            <w:left w:val="none" w:sz="0" w:space="0" w:color="auto"/>
            <w:bottom w:val="none" w:sz="0" w:space="0" w:color="auto"/>
            <w:right w:val="none" w:sz="0" w:space="0" w:color="auto"/>
          </w:divBdr>
        </w:div>
        <w:div w:id="845175147">
          <w:marLeft w:val="0"/>
          <w:marRight w:val="0"/>
          <w:marTop w:val="0"/>
          <w:marBottom w:val="0"/>
          <w:divBdr>
            <w:top w:val="none" w:sz="0" w:space="0" w:color="auto"/>
            <w:left w:val="none" w:sz="0" w:space="0" w:color="auto"/>
            <w:bottom w:val="none" w:sz="0" w:space="0" w:color="auto"/>
            <w:right w:val="none" w:sz="0" w:space="0" w:color="auto"/>
          </w:divBdr>
        </w:div>
        <w:div w:id="226575312">
          <w:marLeft w:val="0"/>
          <w:marRight w:val="0"/>
          <w:marTop w:val="0"/>
          <w:marBottom w:val="0"/>
          <w:divBdr>
            <w:top w:val="none" w:sz="0" w:space="0" w:color="auto"/>
            <w:left w:val="none" w:sz="0" w:space="0" w:color="auto"/>
            <w:bottom w:val="none" w:sz="0" w:space="0" w:color="auto"/>
            <w:right w:val="none" w:sz="0" w:space="0" w:color="auto"/>
          </w:divBdr>
        </w:div>
        <w:div w:id="260912556">
          <w:marLeft w:val="0"/>
          <w:marRight w:val="0"/>
          <w:marTop w:val="0"/>
          <w:marBottom w:val="0"/>
          <w:divBdr>
            <w:top w:val="none" w:sz="0" w:space="0" w:color="auto"/>
            <w:left w:val="none" w:sz="0" w:space="0" w:color="auto"/>
            <w:bottom w:val="none" w:sz="0" w:space="0" w:color="auto"/>
            <w:right w:val="none" w:sz="0" w:space="0" w:color="auto"/>
          </w:divBdr>
        </w:div>
        <w:div w:id="681130067">
          <w:marLeft w:val="0"/>
          <w:marRight w:val="0"/>
          <w:marTop w:val="0"/>
          <w:marBottom w:val="0"/>
          <w:divBdr>
            <w:top w:val="none" w:sz="0" w:space="0" w:color="auto"/>
            <w:left w:val="none" w:sz="0" w:space="0" w:color="auto"/>
            <w:bottom w:val="none" w:sz="0" w:space="0" w:color="auto"/>
            <w:right w:val="none" w:sz="0" w:space="0" w:color="auto"/>
          </w:divBdr>
        </w:div>
        <w:div w:id="1717314229">
          <w:marLeft w:val="0"/>
          <w:marRight w:val="0"/>
          <w:marTop w:val="0"/>
          <w:marBottom w:val="0"/>
          <w:divBdr>
            <w:top w:val="none" w:sz="0" w:space="0" w:color="auto"/>
            <w:left w:val="none" w:sz="0" w:space="0" w:color="auto"/>
            <w:bottom w:val="none" w:sz="0" w:space="0" w:color="auto"/>
            <w:right w:val="none" w:sz="0" w:space="0" w:color="auto"/>
          </w:divBdr>
        </w:div>
        <w:div w:id="84301405">
          <w:marLeft w:val="0"/>
          <w:marRight w:val="0"/>
          <w:marTop w:val="0"/>
          <w:marBottom w:val="0"/>
          <w:divBdr>
            <w:top w:val="none" w:sz="0" w:space="0" w:color="auto"/>
            <w:left w:val="none" w:sz="0" w:space="0" w:color="auto"/>
            <w:bottom w:val="none" w:sz="0" w:space="0" w:color="auto"/>
            <w:right w:val="none" w:sz="0" w:space="0" w:color="auto"/>
          </w:divBdr>
        </w:div>
        <w:div w:id="1188519155">
          <w:marLeft w:val="0"/>
          <w:marRight w:val="0"/>
          <w:marTop w:val="0"/>
          <w:marBottom w:val="0"/>
          <w:divBdr>
            <w:top w:val="none" w:sz="0" w:space="0" w:color="auto"/>
            <w:left w:val="none" w:sz="0" w:space="0" w:color="auto"/>
            <w:bottom w:val="none" w:sz="0" w:space="0" w:color="auto"/>
            <w:right w:val="none" w:sz="0" w:space="0" w:color="auto"/>
          </w:divBdr>
        </w:div>
        <w:div w:id="137386739">
          <w:marLeft w:val="0"/>
          <w:marRight w:val="0"/>
          <w:marTop w:val="0"/>
          <w:marBottom w:val="0"/>
          <w:divBdr>
            <w:top w:val="none" w:sz="0" w:space="0" w:color="auto"/>
            <w:left w:val="none" w:sz="0" w:space="0" w:color="auto"/>
            <w:bottom w:val="none" w:sz="0" w:space="0" w:color="auto"/>
            <w:right w:val="none" w:sz="0" w:space="0" w:color="auto"/>
          </w:divBdr>
        </w:div>
        <w:div w:id="1158502190">
          <w:marLeft w:val="0"/>
          <w:marRight w:val="0"/>
          <w:marTop w:val="0"/>
          <w:marBottom w:val="0"/>
          <w:divBdr>
            <w:top w:val="none" w:sz="0" w:space="0" w:color="auto"/>
            <w:left w:val="none" w:sz="0" w:space="0" w:color="auto"/>
            <w:bottom w:val="none" w:sz="0" w:space="0" w:color="auto"/>
            <w:right w:val="none" w:sz="0" w:space="0" w:color="auto"/>
          </w:divBdr>
        </w:div>
        <w:div w:id="708650104">
          <w:marLeft w:val="0"/>
          <w:marRight w:val="0"/>
          <w:marTop w:val="0"/>
          <w:marBottom w:val="0"/>
          <w:divBdr>
            <w:top w:val="none" w:sz="0" w:space="0" w:color="auto"/>
            <w:left w:val="none" w:sz="0" w:space="0" w:color="auto"/>
            <w:bottom w:val="none" w:sz="0" w:space="0" w:color="auto"/>
            <w:right w:val="none" w:sz="0" w:space="0" w:color="auto"/>
          </w:divBdr>
        </w:div>
        <w:div w:id="801115564">
          <w:marLeft w:val="0"/>
          <w:marRight w:val="0"/>
          <w:marTop w:val="0"/>
          <w:marBottom w:val="0"/>
          <w:divBdr>
            <w:top w:val="none" w:sz="0" w:space="0" w:color="auto"/>
            <w:left w:val="none" w:sz="0" w:space="0" w:color="auto"/>
            <w:bottom w:val="none" w:sz="0" w:space="0" w:color="auto"/>
            <w:right w:val="none" w:sz="0" w:space="0" w:color="auto"/>
          </w:divBdr>
        </w:div>
        <w:div w:id="331298209">
          <w:marLeft w:val="0"/>
          <w:marRight w:val="0"/>
          <w:marTop w:val="0"/>
          <w:marBottom w:val="0"/>
          <w:divBdr>
            <w:top w:val="none" w:sz="0" w:space="0" w:color="auto"/>
            <w:left w:val="none" w:sz="0" w:space="0" w:color="auto"/>
            <w:bottom w:val="none" w:sz="0" w:space="0" w:color="auto"/>
            <w:right w:val="none" w:sz="0" w:space="0" w:color="auto"/>
          </w:divBdr>
        </w:div>
        <w:div w:id="1757480729">
          <w:marLeft w:val="0"/>
          <w:marRight w:val="0"/>
          <w:marTop w:val="0"/>
          <w:marBottom w:val="0"/>
          <w:divBdr>
            <w:top w:val="none" w:sz="0" w:space="0" w:color="auto"/>
            <w:left w:val="none" w:sz="0" w:space="0" w:color="auto"/>
            <w:bottom w:val="none" w:sz="0" w:space="0" w:color="auto"/>
            <w:right w:val="none" w:sz="0" w:space="0" w:color="auto"/>
          </w:divBdr>
        </w:div>
        <w:div w:id="1704790604">
          <w:marLeft w:val="0"/>
          <w:marRight w:val="0"/>
          <w:marTop w:val="0"/>
          <w:marBottom w:val="0"/>
          <w:divBdr>
            <w:top w:val="none" w:sz="0" w:space="0" w:color="auto"/>
            <w:left w:val="none" w:sz="0" w:space="0" w:color="auto"/>
            <w:bottom w:val="none" w:sz="0" w:space="0" w:color="auto"/>
            <w:right w:val="none" w:sz="0" w:space="0" w:color="auto"/>
          </w:divBdr>
        </w:div>
        <w:div w:id="117725530">
          <w:marLeft w:val="0"/>
          <w:marRight w:val="0"/>
          <w:marTop w:val="0"/>
          <w:marBottom w:val="0"/>
          <w:divBdr>
            <w:top w:val="none" w:sz="0" w:space="0" w:color="auto"/>
            <w:left w:val="none" w:sz="0" w:space="0" w:color="auto"/>
            <w:bottom w:val="none" w:sz="0" w:space="0" w:color="auto"/>
            <w:right w:val="none" w:sz="0" w:space="0" w:color="auto"/>
          </w:divBdr>
        </w:div>
        <w:div w:id="1733842296">
          <w:marLeft w:val="0"/>
          <w:marRight w:val="0"/>
          <w:marTop w:val="0"/>
          <w:marBottom w:val="0"/>
          <w:divBdr>
            <w:top w:val="none" w:sz="0" w:space="0" w:color="auto"/>
            <w:left w:val="none" w:sz="0" w:space="0" w:color="auto"/>
            <w:bottom w:val="none" w:sz="0" w:space="0" w:color="auto"/>
            <w:right w:val="none" w:sz="0" w:space="0" w:color="auto"/>
          </w:divBdr>
        </w:div>
        <w:div w:id="20328215">
          <w:marLeft w:val="0"/>
          <w:marRight w:val="0"/>
          <w:marTop w:val="0"/>
          <w:marBottom w:val="0"/>
          <w:divBdr>
            <w:top w:val="none" w:sz="0" w:space="0" w:color="auto"/>
            <w:left w:val="none" w:sz="0" w:space="0" w:color="auto"/>
            <w:bottom w:val="none" w:sz="0" w:space="0" w:color="auto"/>
            <w:right w:val="none" w:sz="0" w:space="0" w:color="auto"/>
          </w:divBdr>
        </w:div>
        <w:div w:id="535049025">
          <w:marLeft w:val="0"/>
          <w:marRight w:val="0"/>
          <w:marTop w:val="0"/>
          <w:marBottom w:val="0"/>
          <w:divBdr>
            <w:top w:val="none" w:sz="0" w:space="0" w:color="auto"/>
            <w:left w:val="none" w:sz="0" w:space="0" w:color="auto"/>
            <w:bottom w:val="none" w:sz="0" w:space="0" w:color="auto"/>
            <w:right w:val="none" w:sz="0" w:space="0" w:color="auto"/>
          </w:divBdr>
        </w:div>
        <w:div w:id="1658147508">
          <w:marLeft w:val="0"/>
          <w:marRight w:val="0"/>
          <w:marTop w:val="0"/>
          <w:marBottom w:val="0"/>
          <w:divBdr>
            <w:top w:val="none" w:sz="0" w:space="0" w:color="auto"/>
            <w:left w:val="none" w:sz="0" w:space="0" w:color="auto"/>
            <w:bottom w:val="none" w:sz="0" w:space="0" w:color="auto"/>
            <w:right w:val="none" w:sz="0" w:space="0" w:color="auto"/>
          </w:divBdr>
        </w:div>
        <w:div w:id="1508055243">
          <w:marLeft w:val="0"/>
          <w:marRight w:val="0"/>
          <w:marTop w:val="0"/>
          <w:marBottom w:val="0"/>
          <w:divBdr>
            <w:top w:val="none" w:sz="0" w:space="0" w:color="auto"/>
            <w:left w:val="none" w:sz="0" w:space="0" w:color="auto"/>
            <w:bottom w:val="none" w:sz="0" w:space="0" w:color="auto"/>
            <w:right w:val="none" w:sz="0" w:space="0" w:color="auto"/>
          </w:divBdr>
        </w:div>
        <w:div w:id="726147787">
          <w:marLeft w:val="0"/>
          <w:marRight w:val="0"/>
          <w:marTop w:val="0"/>
          <w:marBottom w:val="0"/>
          <w:divBdr>
            <w:top w:val="none" w:sz="0" w:space="0" w:color="auto"/>
            <w:left w:val="none" w:sz="0" w:space="0" w:color="auto"/>
            <w:bottom w:val="none" w:sz="0" w:space="0" w:color="auto"/>
            <w:right w:val="none" w:sz="0" w:space="0" w:color="auto"/>
          </w:divBdr>
        </w:div>
        <w:div w:id="1662154771">
          <w:marLeft w:val="0"/>
          <w:marRight w:val="0"/>
          <w:marTop w:val="0"/>
          <w:marBottom w:val="0"/>
          <w:divBdr>
            <w:top w:val="none" w:sz="0" w:space="0" w:color="auto"/>
            <w:left w:val="none" w:sz="0" w:space="0" w:color="auto"/>
            <w:bottom w:val="none" w:sz="0" w:space="0" w:color="auto"/>
            <w:right w:val="none" w:sz="0" w:space="0" w:color="auto"/>
          </w:divBdr>
        </w:div>
        <w:div w:id="372538674">
          <w:marLeft w:val="0"/>
          <w:marRight w:val="0"/>
          <w:marTop w:val="0"/>
          <w:marBottom w:val="0"/>
          <w:divBdr>
            <w:top w:val="none" w:sz="0" w:space="0" w:color="auto"/>
            <w:left w:val="none" w:sz="0" w:space="0" w:color="auto"/>
            <w:bottom w:val="none" w:sz="0" w:space="0" w:color="auto"/>
            <w:right w:val="none" w:sz="0" w:space="0" w:color="auto"/>
          </w:divBdr>
        </w:div>
        <w:div w:id="497424942">
          <w:marLeft w:val="0"/>
          <w:marRight w:val="0"/>
          <w:marTop w:val="0"/>
          <w:marBottom w:val="0"/>
          <w:divBdr>
            <w:top w:val="none" w:sz="0" w:space="0" w:color="auto"/>
            <w:left w:val="none" w:sz="0" w:space="0" w:color="auto"/>
            <w:bottom w:val="none" w:sz="0" w:space="0" w:color="auto"/>
            <w:right w:val="none" w:sz="0" w:space="0" w:color="auto"/>
          </w:divBdr>
        </w:div>
        <w:div w:id="1484391969">
          <w:marLeft w:val="0"/>
          <w:marRight w:val="0"/>
          <w:marTop w:val="0"/>
          <w:marBottom w:val="0"/>
          <w:divBdr>
            <w:top w:val="none" w:sz="0" w:space="0" w:color="auto"/>
            <w:left w:val="none" w:sz="0" w:space="0" w:color="auto"/>
            <w:bottom w:val="none" w:sz="0" w:space="0" w:color="auto"/>
            <w:right w:val="none" w:sz="0" w:space="0" w:color="auto"/>
          </w:divBdr>
        </w:div>
        <w:div w:id="464005994">
          <w:marLeft w:val="0"/>
          <w:marRight w:val="0"/>
          <w:marTop w:val="0"/>
          <w:marBottom w:val="0"/>
          <w:divBdr>
            <w:top w:val="none" w:sz="0" w:space="0" w:color="auto"/>
            <w:left w:val="none" w:sz="0" w:space="0" w:color="auto"/>
            <w:bottom w:val="none" w:sz="0" w:space="0" w:color="auto"/>
            <w:right w:val="none" w:sz="0" w:space="0" w:color="auto"/>
          </w:divBdr>
        </w:div>
        <w:div w:id="620377679">
          <w:marLeft w:val="0"/>
          <w:marRight w:val="0"/>
          <w:marTop w:val="0"/>
          <w:marBottom w:val="0"/>
          <w:divBdr>
            <w:top w:val="none" w:sz="0" w:space="0" w:color="auto"/>
            <w:left w:val="none" w:sz="0" w:space="0" w:color="auto"/>
            <w:bottom w:val="none" w:sz="0" w:space="0" w:color="auto"/>
            <w:right w:val="none" w:sz="0" w:space="0" w:color="auto"/>
          </w:divBdr>
        </w:div>
        <w:div w:id="250355349">
          <w:marLeft w:val="0"/>
          <w:marRight w:val="0"/>
          <w:marTop w:val="0"/>
          <w:marBottom w:val="0"/>
          <w:divBdr>
            <w:top w:val="none" w:sz="0" w:space="0" w:color="auto"/>
            <w:left w:val="none" w:sz="0" w:space="0" w:color="auto"/>
            <w:bottom w:val="none" w:sz="0" w:space="0" w:color="auto"/>
            <w:right w:val="none" w:sz="0" w:space="0" w:color="auto"/>
          </w:divBdr>
        </w:div>
        <w:div w:id="1550142170">
          <w:marLeft w:val="0"/>
          <w:marRight w:val="0"/>
          <w:marTop w:val="0"/>
          <w:marBottom w:val="0"/>
          <w:divBdr>
            <w:top w:val="none" w:sz="0" w:space="0" w:color="auto"/>
            <w:left w:val="none" w:sz="0" w:space="0" w:color="auto"/>
            <w:bottom w:val="none" w:sz="0" w:space="0" w:color="auto"/>
            <w:right w:val="none" w:sz="0" w:space="0" w:color="auto"/>
          </w:divBdr>
        </w:div>
        <w:div w:id="890727200">
          <w:marLeft w:val="0"/>
          <w:marRight w:val="0"/>
          <w:marTop w:val="0"/>
          <w:marBottom w:val="0"/>
          <w:divBdr>
            <w:top w:val="none" w:sz="0" w:space="0" w:color="auto"/>
            <w:left w:val="none" w:sz="0" w:space="0" w:color="auto"/>
            <w:bottom w:val="none" w:sz="0" w:space="0" w:color="auto"/>
            <w:right w:val="none" w:sz="0" w:space="0" w:color="auto"/>
          </w:divBdr>
        </w:div>
        <w:div w:id="1248225272">
          <w:marLeft w:val="0"/>
          <w:marRight w:val="0"/>
          <w:marTop w:val="0"/>
          <w:marBottom w:val="0"/>
          <w:divBdr>
            <w:top w:val="none" w:sz="0" w:space="0" w:color="auto"/>
            <w:left w:val="none" w:sz="0" w:space="0" w:color="auto"/>
            <w:bottom w:val="none" w:sz="0" w:space="0" w:color="auto"/>
            <w:right w:val="none" w:sz="0" w:space="0" w:color="auto"/>
          </w:divBdr>
        </w:div>
        <w:div w:id="798688385">
          <w:marLeft w:val="0"/>
          <w:marRight w:val="0"/>
          <w:marTop w:val="0"/>
          <w:marBottom w:val="0"/>
          <w:divBdr>
            <w:top w:val="none" w:sz="0" w:space="0" w:color="auto"/>
            <w:left w:val="none" w:sz="0" w:space="0" w:color="auto"/>
            <w:bottom w:val="none" w:sz="0" w:space="0" w:color="auto"/>
            <w:right w:val="none" w:sz="0" w:space="0" w:color="auto"/>
          </w:divBdr>
        </w:div>
        <w:div w:id="1617640565">
          <w:marLeft w:val="0"/>
          <w:marRight w:val="0"/>
          <w:marTop w:val="0"/>
          <w:marBottom w:val="0"/>
          <w:divBdr>
            <w:top w:val="none" w:sz="0" w:space="0" w:color="auto"/>
            <w:left w:val="none" w:sz="0" w:space="0" w:color="auto"/>
            <w:bottom w:val="none" w:sz="0" w:space="0" w:color="auto"/>
            <w:right w:val="none" w:sz="0" w:space="0" w:color="auto"/>
          </w:divBdr>
        </w:div>
        <w:div w:id="1845825102">
          <w:marLeft w:val="0"/>
          <w:marRight w:val="0"/>
          <w:marTop w:val="0"/>
          <w:marBottom w:val="0"/>
          <w:divBdr>
            <w:top w:val="none" w:sz="0" w:space="0" w:color="auto"/>
            <w:left w:val="none" w:sz="0" w:space="0" w:color="auto"/>
            <w:bottom w:val="none" w:sz="0" w:space="0" w:color="auto"/>
            <w:right w:val="none" w:sz="0" w:space="0" w:color="auto"/>
          </w:divBdr>
        </w:div>
        <w:div w:id="1659531231">
          <w:marLeft w:val="0"/>
          <w:marRight w:val="0"/>
          <w:marTop w:val="0"/>
          <w:marBottom w:val="0"/>
          <w:divBdr>
            <w:top w:val="none" w:sz="0" w:space="0" w:color="auto"/>
            <w:left w:val="none" w:sz="0" w:space="0" w:color="auto"/>
            <w:bottom w:val="none" w:sz="0" w:space="0" w:color="auto"/>
            <w:right w:val="none" w:sz="0" w:space="0" w:color="auto"/>
          </w:divBdr>
        </w:div>
        <w:div w:id="1730686171">
          <w:marLeft w:val="0"/>
          <w:marRight w:val="0"/>
          <w:marTop w:val="0"/>
          <w:marBottom w:val="0"/>
          <w:divBdr>
            <w:top w:val="none" w:sz="0" w:space="0" w:color="auto"/>
            <w:left w:val="none" w:sz="0" w:space="0" w:color="auto"/>
            <w:bottom w:val="none" w:sz="0" w:space="0" w:color="auto"/>
            <w:right w:val="none" w:sz="0" w:space="0" w:color="auto"/>
          </w:divBdr>
        </w:div>
        <w:div w:id="1536306960">
          <w:marLeft w:val="0"/>
          <w:marRight w:val="0"/>
          <w:marTop w:val="0"/>
          <w:marBottom w:val="0"/>
          <w:divBdr>
            <w:top w:val="none" w:sz="0" w:space="0" w:color="auto"/>
            <w:left w:val="none" w:sz="0" w:space="0" w:color="auto"/>
            <w:bottom w:val="none" w:sz="0" w:space="0" w:color="auto"/>
            <w:right w:val="none" w:sz="0" w:space="0" w:color="auto"/>
          </w:divBdr>
        </w:div>
        <w:div w:id="167065686">
          <w:marLeft w:val="0"/>
          <w:marRight w:val="0"/>
          <w:marTop w:val="0"/>
          <w:marBottom w:val="0"/>
          <w:divBdr>
            <w:top w:val="none" w:sz="0" w:space="0" w:color="auto"/>
            <w:left w:val="none" w:sz="0" w:space="0" w:color="auto"/>
            <w:bottom w:val="none" w:sz="0" w:space="0" w:color="auto"/>
            <w:right w:val="none" w:sz="0" w:space="0" w:color="auto"/>
          </w:divBdr>
        </w:div>
        <w:div w:id="1682321344">
          <w:marLeft w:val="0"/>
          <w:marRight w:val="0"/>
          <w:marTop w:val="0"/>
          <w:marBottom w:val="0"/>
          <w:divBdr>
            <w:top w:val="none" w:sz="0" w:space="0" w:color="auto"/>
            <w:left w:val="none" w:sz="0" w:space="0" w:color="auto"/>
            <w:bottom w:val="none" w:sz="0" w:space="0" w:color="auto"/>
            <w:right w:val="none" w:sz="0" w:space="0" w:color="auto"/>
          </w:divBdr>
        </w:div>
        <w:div w:id="2022656164">
          <w:marLeft w:val="0"/>
          <w:marRight w:val="0"/>
          <w:marTop w:val="0"/>
          <w:marBottom w:val="0"/>
          <w:divBdr>
            <w:top w:val="none" w:sz="0" w:space="0" w:color="auto"/>
            <w:left w:val="none" w:sz="0" w:space="0" w:color="auto"/>
            <w:bottom w:val="none" w:sz="0" w:space="0" w:color="auto"/>
            <w:right w:val="none" w:sz="0" w:space="0" w:color="auto"/>
          </w:divBdr>
        </w:div>
        <w:div w:id="1576940263">
          <w:marLeft w:val="0"/>
          <w:marRight w:val="0"/>
          <w:marTop w:val="0"/>
          <w:marBottom w:val="0"/>
          <w:divBdr>
            <w:top w:val="none" w:sz="0" w:space="0" w:color="auto"/>
            <w:left w:val="none" w:sz="0" w:space="0" w:color="auto"/>
            <w:bottom w:val="none" w:sz="0" w:space="0" w:color="auto"/>
            <w:right w:val="none" w:sz="0" w:space="0" w:color="auto"/>
          </w:divBdr>
        </w:div>
        <w:div w:id="1368407052">
          <w:marLeft w:val="0"/>
          <w:marRight w:val="0"/>
          <w:marTop w:val="0"/>
          <w:marBottom w:val="0"/>
          <w:divBdr>
            <w:top w:val="none" w:sz="0" w:space="0" w:color="auto"/>
            <w:left w:val="none" w:sz="0" w:space="0" w:color="auto"/>
            <w:bottom w:val="none" w:sz="0" w:space="0" w:color="auto"/>
            <w:right w:val="none" w:sz="0" w:space="0" w:color="auto"/>
          </w:divBdr>
        </w:div>
        <w:div w:id="1005672882">
          <w:marLeft w:val="0"/>
          <w:marRight w:val="0"/>
          <w:marTop w:val="0"/>
          <w:marBottom w:val="0"/>
          <w:divBdr>
            <w:top w:val="none" w:sz="0" w:space="0" w:color="auto"/>
            <w:left w:val="none" w:sz="0" w:space="0" w:color="auto"/>
            <w:bottom w:val="none" w:sz="0" w:space="0" w:color="auto"/>
            <w:right w:val="none" w:sz="0" w:space="0" w:color="auto"/>
          </w:divBdr>
        </w:div>
        <w:div w:id="826243959">
          <w:marLeft w:val="0"/>
          <w:marRight w:val="0"/>
          <w:marTop w:val="0"/>
          <w:marBottom w:val="0"/>
          <w:divBdr>
            <w:top w:val="none" w:sz="0" w:space="0" w:color="auto"/>
            <w:left w:val="none" w:sz="0" w:space="0" w:color="auto"/>
            <w:bottom w:val="none" w:sz="0" w:space="0" w:color="auto"/>
            <w:right w:val="none" w:sz="0" w:space="0" w:color="auto"/>
          </w:divBdr>
        </w:div>
        <w:div w:id="993266429">
          <w:marLeft w:val="0"/>
          <w:marRight w:val="0"/>
          <w:marTop w:val="0"/>
          <w:marBottom w:val="0"/>
          <w:divBdr>
            <w:top w:val="none" w:sz="0" w:space="0" w:color="auto"/>
            <w:left w:val="none" w:sz="0" w:space="0" w:color="auto"/>
            <w:bottom w:val="none" w:sz="0" w:space="0" w:color="auto"/>
            <w:right w:val="none" w:sz="0" w:space="0" w:color="auto"/>
          </w:divBdr>
        </w:div>
        <w:div w:id="664624850">
          <w:marLeft w:val="0"/>
          <w:marRight w:val="0"/>
          <w:marTop w:val="0"/>
          <w:marBottom w:val="0"/>
          <w:divBdr>
            <w:top w:val="none" w:sz="0" w:space="0" w:color="auto"/>
            <w:left w:val="none" w:sz="0" w:space="0" w:color="auto"/>
            <w:bottom w:val="none" w:sz="0" w:space="0" w:color="auto"/>
            <w:right w:val="none" w:sz="0" w:space="0" w:color="auto"/>
          </w:divBdr>
        </w:div>
        <w:div w:id="929005549">
          <w:marLeft w:val="0"/>
          <w:marRight w:val="0"/>
          <w:marTop w:val="0"/>
          <w:marBottom w:val="0"/>
          <w:divBdr>
            <w:top w:val="none" w:sz="0" w:space="0" w:color="auto"/>
            <w:left w:val="none" w:sz="0" w:space="0" w:color="auto"/>
            <w:bottom w:val="none" w:sz="0" w:space="0" w:color="auto"/>
            <w:right w:val="none" w:sz="0" w:space="0" w:color="auto"/>
          </w:divBdr>
        </w:div>
        <w:div w:id="1494948948">
          <w:marLeft w:val="0"/>
          <w:marRight w:val="0"/>
          <w:marTop w:val="0"/>
          <w:marBottom w:val="0"/>
          <w:divBdr>
            <w:top w:val="none" w:sz="0" w:space="0" w:color="auto"/>
            <w:left w:val="none" w:sz="0" w:space="0" w:color="auto"/>
            <w:bottom w:val="none" w:sz="0" w:space="0" w:color="auto"/>
            <w:right w:val="none" w:sz="0" w:space="0" w:color="auto"/>
          </w:divBdr>
        </w:div>
        <w:div w:id="1153107253">
          <w:marLeft w:val="0"/>
          <w:marRight w:val="0"/>
          <w:marTop w:val="0"/>
          <w:marBottom w:val="0"/>
          <w:divBdr>
            <w:top w:val="none" w:sz="0" w:space="0" w:color="auto"/>
            <w:left w:val="none" w:sz="0" w:space="0" w:color="auto"/>
            <w:bottom w:val="none" w:sz="0" w:space="0" w:color="auto"/>
            <w:right w:val="none" w:sz="0" w:space="0" w:color="auto"/>
          </w:divBdr>
        </w:div>
        <w:div w:id="1530947920">
          <w:marLeft w:val="0"/>
          <w:marRight w:val="0"/>
          <w:marTop w:val="0"/>
          <w:marBottom w:val="0"/>
          <w:divBdr>
            <w:top w:val="none" w:sz="0" w:space="0" w:color="auto"/>
            <w:left w:val="none" w:sz="0" w:space="0" w:color="auto"/>
            <w:bottom w:val="none" w:sz="0" w:space="0" w:color="auto"/>
            <w:right w:val="none" w:sz="0" w:space="0" w:color="auto"/>
          </w:divBdr>
        </w:div>
        <w:div w:id="1064715612">
          <w:marLeft w:val="0"/>
          <w:marRight w:val="0"/>
          <w:marTop w:val="0"/>
          <w:marBottom w:val="0"/>
          <w:divBdr>
            <w:top w:val="none" w:sz="0" w:space="0" w:color="auto"/>
            <w:left w:val="none" w:sz="0" w:space="0" w:color="auto"/>
            <w:bottom w:val="none" w:sz="0" w:space="0" w:color="auto"/>
            <w:right w:val="none" w:sz="0" w:space="0" w:color="auto"/>
          </w:divBdr>
        </w:div>
        <w:div w:id="26107146">
          <w:marLeft w:val="0"/>
          <w:marRight w:val="0"/>
          <w:marTop w:val="0"/>
          <w:marBottom w:val="0"/>
          <w:divBdr>
            <w:top w:val="none" w:sz="0" w:space="0" w:color="auto"/>
            <w:left w:val="none" w:sz="0" w:space="0" w:color="auto"/>
            <w:bottom w:val="none" w:sz="0" w:space="0" w:color="auto"/>
            <w:right w:val="none" w:sz="0" w:space="0" w:color="auto"/>
          </w:divBdr>
        </w:div>
        <w:div w:id="2098020310">
          <w:marLeft w:val="0"/>
          <w:marRight w:val="0"/>
          <w:marTop w:val="0"/>
          <w:marBottom w:val="0"/>
          <w:divBdr>
            <w:top w:val="none" w:sz="0" w:space="0" w:color="auto"/>
            <w:left w:val="none" w:sz="0" w:space="0" w:color="auto"/>
            <w:bottom w:val="none" w:sz="0" w:space="0" w:color="auto"/>
            <w:right w:val="none" w:sz="0" w:space="0" w:color="auto"/>
          </w:divBdr>
        </w:div>
        <w:div w:id="510723501">
          <w:marLeft w:val="0"/>
          <w:marRight w:val="0"/>
          <w:marTop w:val="0"/>
          <w:marBottom w:val="0"/>
          <w:divBdr>
            <w:top w:val="none" w:sz="0" w:space="0" w:color="auto"/>
            <w:left w:val="none" w:sz="0" w:space="0" w:color="auto"/>
            <w:bottom w:val="none" w:sz="0" w:space="0" w:color="auto"/>
            <w:right w:val="none" w:sz="0" w:space="0" w:color="auto"/>
          </w:divBdr>
        </w:div>
        <w:div w:id="1433360082">
          <w:marLeft w:val="0"/>
          <w:marRight w:val="0"/>
          <w:marTop w:val="0"/>
          <w:marBottom w:val="0"/>
          <w:divBdr>
            <w:top w:val="none" w:sz="0" w:space="0" w:color="auto"/>
            <w:left w:val="none" w:sz="0" w:space="0" w:color="auto"/>
            <w:bottom w:val="none" w:sz="0" w:space="0" w:color="auto"/>
            <w:right w:val="none" w:sz="0" w:space="0" w:color="auto"/>
          </w:divBdr>
        </w:div>
        <w:div w:id="1706442695">
          <w:marLeft w:val="0"/>
          <w:marRight w:val="0"/>
          <w:marTop w:val="0"/>
          <w:marBottom w:val="0"/>
          <w:divBdr>
            <w:top w:val="none" w:sz="0" w:space="0" w:color="auto"/>
            <w:left w:val="none" w:sz="0" w:space="0" w:color="auto"/>
            <w:bottom w:val="none" w:sz="0" w:space="0" w:color="auto"/>
            <w:right w:val="none" w:sz="0" w:space="0" w:color="auto"/>
          </w:divBdr>
        </w:div>
        <w:div w:id="1183979612">
          <w:marLeft w:val="0"/>
          <w:marRight w:val="0"/>
          <w:marTop w:val="0"/>
          <w:marBottom w:val="0"/>
          <w:divBdr>
            <w:top w:val="none" w:sz="0" w:space="0" w:color="auto"/>
            <w:left w:val="none" w:sz="0" w:space="0" w:color="auto"/>
            <w:bottom w:val="none" w:sz="0" w:space="0" w:color="auto"/>
            <w:right w:val="none" w:sz="0" w:space="0" w:color="auto"/>
          </w:divBdr>
        </w:div>
        <w:div w:id="459304550">
          <w:marLeft w:val="0"/>
          <w:marRight w:val="0"/>
          <w:marTop w:val="0"/>
          <w:marBottom w:val="0"/>
          <w:divBdr>
            <w:top w:val="none" w:sz="0" w:space="0" w:color="auto"/>
            <w:left w:val="none" w:sz="0" w:space="0" w:color="auto"/>
            <w:bottom w:val="none" w:sz="0" w:space="0" w:color="auto"/>
            <w:right w:val="none" w:sz="0" w:space="0" w:color="auto"/>
          </w:divBdr>
        </w:div>
        <w:div w:id="2066101088">
          <w:marLeft w:val="0"/>
          <w:marRight w:val="0"/>
          <w:marTop w:val="0"/>
          <w:marBottom w:val="0"/>
          <w:divBdr>
            <w:top w:val="none" w:sz="0" w:space="0" w:color="auto"/>
            <w:left w:val="none" w:sz="0" w:space="0" w:color="auto"/>
            <w:bottom w:val="none" w:sz="0" w:space="0" w:color="auto"/>
            <w:right w:val="none" w:sz="0" w:space="0" w:color="auto"/>
          </w:divBdr>
        </w:div>
        <w:div w:id="1857453851">
          <w:marLeft w:val="0"/>
          <w:marRight w:val="0"/>
          <w:marTop w:val="0"/>
          <w:marBottom w:val="0"/>
          <w:divBdr>
            <w:top w:val="none" w:sz="0" w:space="0" w:color="auto"/>
            <w:left w:val="none" w:sz="0" w:space="0" w:color="auto"/>
            <w:bottom w:val="none" w:sz="0" w:space="0" w:color="auto"/>
            <w:right w:val="none" w:sz="0" w:space="0" w:color="auto"/>
          </w:divBdr>
        </w:div>
        <w:div w:id="1272203323">
          <w:marLeft w:val="0"/>
          <w:marRight w:val="0"/>
          <w:marTop w:val="0"/>
          <w:marBottom w:val="0"/>
          <w:divBdr>
            <w:top w:val="none" w:sz="0" w:space="0" w:color="auto"/>
            <w:left w:val="none" w:sz="0" w:space="0" w:color="auto"/>
            <w:bottom w:val="none" w:sz="0" w:space="0" w:color="auto"/>
            <w:right w:val="none" w:sz="0" w:space="0" w:color="auto"/>
          </w:divBdr>
        </w:div>
        <w:div w:id="514806526">
          <w:marLeft w:val="0"/>
          <w:marRight w:val="0"/>
          <w:marTop w:val="0"/>
          <w:marBottom w:val="0"/>
          <w:divBdr>
            <w:top w:val="none" w:sz="0" w:space="0" w:color="auto"/>
            <w:left w:val="none" w:sz="0" w:space="0" w:color="auto"/>
            <w:bottom w:val="none" w:sz="0" w:space="0" w:color="auto"/>
            <w:right w:val="none" w:sz="0" w:space="0" w:color="auto"/>
          </w:divBdr>
        </w:div>
        <w:div w:id="108282258">
          <w:marLeft w:val="0"/>
          <w:marRight w:val="0"/>
          <w:marTop w:val="0"/>
          <w:marBottom w:val="0"/>
          <w:divBdr>
            <w:top w:val="none" w:sz="0" w:space="0" w:color="auto"/>
            <w:left w:val="none" w:sz="0" w:space="0" w:color="auto"/>
            <w:bottom w:val="none" w:sz="0" w:space="0" w:color="auto"/>
            <w:right w:val="none" w:sz="0" w:space="0" w:color="auto"/>
          </w:divBdr>
        </w:div>
        <w:div w:id="576331905">
          <w:marLeft w:val="0"/>
          <w:marRight w:val="0"/>
          <w:marTop w:val="0"/>
          <w:marBottom w:val="0"/>
          <w:divBdr>
            <w:top w:val="none" w:sz="0" w:space="0" w:color="auto"/>
            <w:left w:val="none" w:sz="0" w:space="0" w:color="auto"/>
            <w:bottom w:val="none" w:sz="0" w:space="0" w:color="auto"/>
            <w:right w:val="none" w:sz="0" w:space="0" w:color="auto"/>
          </w:divBdr>
        </w:div>
        <w:div w:id="298726616">
          <w:marLeft w:val="0"/>
          <w:marRight w:val="0"/>
          <w:marTop w:val="0"/>
          <w:marBottom w:val="0"/>
          <w:divBdr>
            <w:top w:val="none" w:sz="0" w:space="0" w:color="auto"/>
            <w:left w:val="none" w:sz="0" w:space="0" w:color="auto"/>
            <w:bottom w:val="none" w:sz="0" w:space="0" w:color="auto"/>
            <w:right w:val="none" w:sz="0" w:space="0" w:color="auto"/>
          </w:divBdr>
        </w:div>
        <w:div w:id="1715807747">
          <w:marLeft w:val="0"/>
          <w:marRight w:val="0"/>
          <w:marTop w:val="0"/>
          <w:marBottom w:val="0"/>
          <w:divBdr>
            <w:top w:val="none" w:sz="0" w:space="0" w:color="auto"/>
            <w:left w:val="none" w:sz="0" w:space="0" w:color="auto"/>
            <w:bottom w:val="none" w:sz="0" w:space="0" w:color="auto"/>
            <w:right w:val="none" w:sz="0" w:space="0" w:color="auto"/>
          </w:divBdr>
        </w:div>
        <w:div w:id="1580211770">
          <w:marLeft w:val="0"/>
          <w:marRight w:val="0"/>
          <w:marTop w:val="0"/>
          <w:marBottom w:val="0"/>
          <w:divBdr>
            <w:top w:val="none" w:sz="0" w:space="0" w:color="auto"/>
            <w:left w:val="none" w:sz="0" w:space="0" w:color="auto"/>
            <w:bottom w:val="none" w:sz="0" w:space="0" w:color="auto"/>
            <w:right w:val="none" w:sz="0" w:space="0" w:color="auto"/>
          </w:divBdr>
        </w:div>
        <w:div w:id="421611796">
          <w:marLeft w:val="0"/>
          <w:marRight w:val="0"/>
          <w:marTop w:val="0"/>
          <w:marBottom w:val="0"/>
          <w:divBdr>
            <w:top w:val="none" w:sz="0" w:space="0" w:color="auto"/>
            <w:left w:val="none" w:sz="0" w:space="0" w:color="auto"/>
            <w:bottom w:val="none" w:sz="0" w:space="0" w:color="auto"/>
            <w:right w:val="none" w:sz="0" w:space="0" w:color="auto"/>
          </w:divBdr>
        </w:div>
        <w:div w:id="299846366">
          <w:marLeft w:val="0"/>
          <w:marRight w:val="0"/>
          <w:marTop w:val="0"/>
          <w:marBottom w:val="0"/>
          <w:divBdr>
            <w:top w:val="none" w:sz="0" w:space="0" w:color="auto"/>
            <w:left w:val="none" w:sz="0" w:space="0" w:color="auto"/>
            <w:bottom w:val="none" w:sz="0" w:space="0" w:color="auto"/>
            <w:right w:val="none" w:sz="0" w:space="0" w:color="auto"/>
          </w:divBdr>
        </w:div>
        <w:div w:id="1129741946">
          <w:marLeft w:val="0"/>
          <w:marRight w:val="0"/>
          <w:marTop w:val="0"/>
          <w:marBottom w:val="0"/>
          <w:divBdr>
            <w:top w:val="none" w:sz="0" w:space="0" w:color="auto"/>
            <w:left w:val="none" w:sz="0" w:space="0" w:color="auto"/>
            <w:bottom w:val="none" w:sz="0" w:space="0" w:color="auto"/>
            <w:right w:val="none" w:sz="0" w:space="0" w:color="auto"/>
          </w:divBdr>
        </w:div>
        <w:div w:id="1300844120">
          <w:marLeft w:val="0"/>
          <w:marRight w:val="0"/>
          <w:marTop w:val="0"/>
          <w:marBottom w:val="0"/>
          <w:divBdr>
            <w:top w:val="none" w:sz="0" w:space="0" w:color="auto"/>
            <w:left w:val="none" w:sz="0" w:space="0" w:color="auto"/>
            <w:bottom w:val="none" w:sz="0" w:space="0" w:color="auto"/>
            <w:right w:val="none" w:sz="0" w:space="0" w:color="auto"/>
          </w:divBdr>
        </w:div>
        <w:div w:id="682779307">
          <w:marLeft w:val="0"/>
          <w:marRight w:val="0"/>
          <w:marTop w:val="0"/>
          <w:marBottom w:val="0"/>
          <w:divBdr>
            <w:top w:val="none" w:sz="0" w:space="0" w:color="auto"/>
            <w:left w:val="none" w:sz="0" w:space="0" w:color="auto"/>
            <w:bottom w:val="none" w:sz="0" w:space="0" w:color="auto"/>
            <w:right w:val="none" w:sz="0" w:space="0" w:color="auto"/>
          </w:divBdr>
        </w:div>
        <w:div w:id="1463884195">
          <w:marLeft w:val="0"/>
          <w:marRight w:val="0"/>
          <w:marTop w:val="0"/>
          <w:marBottom w:val="0"/>
          <w:divBdr>
            <w:top w:val="none" w:sz="0" w:space="0" w:color="auto"/>
            <w:left w:val="none" w:sz="0" w:space="0" w:color="auto"/>
            <w:bottom w:val="none" w:sz="0" w:space="0" w:color="auto"/>
            <w:right w:val="none" w:sz="0" w:space="0" w:color="auto"/>
          </w:divBdr>
        </w:div>
        <w:div w:id="216821644">
          <w:marLeft w:val="0"/>
          <w:marRight w:val="0"/>
          <w:marTop w:val="0"/>
          <w:marBottom w:val="0"/>
          <w:divBdr>
            <w:top w:val="none" w:sz="0" w:space="0" w:color="auto"/>
            <w:left w:val="none" w:sz="0" w:space="0" w:color="auto"/>
            <w:bottom w:val="none" w:sz="0" w:space="0" w:color="auto"/>
            <w:right w:val="none" w:sz="0" w:space="0" w:color="auto"/>
          </w:divBdr>
        </w:div>
        <w:div w:id="1984120140">
          <w:marLeft w:val="0"/>
          <w:marRight w:val="0"/>
          <w:marTop w:val="0"/>
          <w:marBottom w:val="0"/>
          <w:divBdr>
            <w:top w:val="none" w:sz="0" w:space="0" w:color="auto"/>
            <w:left w:val="none" w:sz="0" w:space="0" w:color="auto"/>
            <w:bottom w:val="none" w:sz="0" w:space="0" w:color="auto"/>
            <w:right w:val="none" w:sz="0" w:space="0" w:color="auto"/>
          </w:divBdr>
        </w:div>
        <w:div w:id="469128082">
          <w:marLeft w:val="0"/>
          <w:marRight w:val="0"/>
          <w:marTop w:val="0"/>
          <w:marBottom w:val="0"/>
          <w:divBdr>
            <w:top w:val="none" w:sz="0" w:space="0" w:color="auto"/>
            <w:left w:val="none" w:sz="0" w:space="0" w:color="auto"/>
            <w:bottom w:val="none" w:sz="0" w:space="0" w:color="auto"/>
            <w:right w:val="none" w:sz="0" w:space="0" w:color="auto"/>
          </w:divBdr>
        </w:div>
        <w:div w:id="367879895">
          <w:marLeft w:val="0"/>
          <w:marRight w:val="0"/>
          <w:marTop w:val="0"/>
          <w:marBottom w:val="0"/>
          <w:divBdr>
            <w:top w:val="none" w:sz="0" w:space="0" w:color="auto"/>
            <w:left w:val="none" w:sz="0" w:space="0" w:color="auto"/>
            <w:bottom w:val="none" w:sz="0" w:space="0" w:color="auto"/>
            <w:right w:val="none" w:sz="0" w:space="0" w:color="auto"/>
          </w:divBdr>
        </w:div>
        <w:div w:id="1614744177">
          <w:marLeft w:val="0"/>
          <w:marRight w:val="0"/>
          <w:marTop w:val="0"/>
          <w:marBottom w:val="0"/>
          <w:divBdr>
            <w:top w:val="none" w:sz="0" w:space="0" w:color="auto"/>
            <w:left w:val="none" w:sz="0" w:space="0" w:color="auto"/>
            <w:bottom w:val="none" w:sz="0" w:space="0" w:color="auto"/>
            <w:right w:val="none" w:sz="0" w:space="0" w:color="auto"/>
          </w:divBdr>
        </w:div>
        <w:div w:id="512960283">
          <w:marLeft w:val="0"/>
          <w:marRight w:val="0"/>
          <w:marTop w:val="0"/>
          <w:marBottom w:val="0"/>
          <w:divBdr>
            <w:top w:val="none" w:sz="0" w:space="0" w:color="auto"/>
            <w:left w:val="none" w:sz="0" w:space="0" w:color="auto"/>
            <w:bottom w:val="none" w:sz="0" w:space="0" w:color="auto"/>
            <w:right w:val="none" w:sz="0" w:space="0" w:color="auto"/>
          </w:divBdr>
        </w:div>
        <w:div w:id="958678773">
          <w:marLeft w:val="0"/>
          <w:marRight w:val="0"/>
          <w:marTop w:val="0"/>
          <w:marBottom w:val="0"/>
          <w:divBdr>
            <w:top w:val="none" w:sz="0" w:space="0" w:color="auto"/>
            <w:left w:val="none" w:sz="0" w:space="0" w:color="auto"/>
            <w:bottom w:val="none" w:sz="0" w:space="0" w:color="auto"/>
            <w:right w:val="none" w:sz="0" w:space="0" w:color="auto"/>
          </w:divBdr>
        </w:div>
        <w:div w:id="855271258">
          <w:marLeft w:val="0"/>
          <w:marRight w:val="0"/>
          <w:marTop w:val="0"/>
          <w:marBottom w:val="0"/>
          <w:divBdr>
            <w:top w:val="none" w:sz="0" w:space="0" w:color="auto"/>
            <w:left w:val="none" w:sz="0" w:space="0" w:color="auto"/>
            <w:bottom w:val="none" w:sz="0" w:space="0" w:color="auto"/>
            <w:right w:val="none" w:sz="0" w:space="0" w:color="auto"/>
          </w:divBdr>
        </w:div>
        <w:div w:id="553808166">
          <w:marLeft w:val="0"/>
          <w:marRight w:val="0"/>
          <w:marTop w:val="0"/>
          <w:marBottom w:val="0"/>
          <w:divBdr>
            <w:top w:val="none" w:sz="0" w:space="0" w:color="auto"/>
            <w:left w:val="none" w:sz="0" w:space="0" w:color="auto"/>
            <w:bottom w:val="none" w:sz="0" w:space="0" w:color="auto"/>
            <w:right w:val="none" w:sz="0" w:space="0" w:color="auto"/>
          </w:divBdr>
        </w:div>
        <w:div w:id="1520701346">
          <w:marLeft w:val="0"/>
          <w:marRight w:val="0"/>
          <w:marTop w:val="0"/>
          <w:marBottom w:val="0"/>
          <w:divBdr>
            <w:top w:val="none" w:sz="0" w:space="0" w:color="auto"/>
            <w:left w:val="none" w:sz="0" w:space="0" w:color="auto"/>
            <w:bottom w:val="none" w:sz="0" w:space="0" w:color="auto"/>
            <w:right w:val="none" w:sz="0" w:space="0" w:color="auto"/>
          </w:divBdr>
        </w:div>
        <w:div w:id="1149860651">
          <w:marLeft w:val="0"/>
          <w:marRight w:val="0"/>
          <w:marTop w:val="0"/>
          <w:marBottom w:val="0"/>
          <w:divBdr>
            <w:top w:val="none" w:sz="0" w:space="0" w:color="auto"/>
            <w:left w:val="none" w:sz="0" w:space="0" w:color="auto"/>
            <w:bottom w:val="none" w:sz="0" w:space="0" w:color="auto"/>
            <w:right w:val="none" w:sz="0" w:space="0" w:color="auto"/>
          </w:divBdr>
        </w:div>
        <w:div w:id="1015814409">
          <w:marLeft w:val="0"/>
          <w:marRight w:val="0"/>
          <w:marTop w:val="0"/>
          <w:marBottom w:val="0"/>
          <w:divBdr>
            <w:top w:val="none" w:sz="0" w:space="0" w:color="auto"/>
            <w:left w:val="none" w:sz="0" w:space="0" w:color="auto"/>
            <w:bottom w:val="none" w:sz="0" w:space="0" w:color="auto"/>
            <w:right w:val="none" w:sz="0" w:space="0" w:color="auto"/>
          </w:divBdr>
        </w:div>
        <w:div w:id="1907913139">
          <w:marLeft w:val="0"/>
          <w:marRight w:val="0"/>
          <w:marTop w:val="0"/>
          <w:marBottom w:val="0"/>
          <w:divBdr>
            <w:top w:val="none" w:sz="0" w:space="0" w:color="auto"/>
            <w:left w:val="none" w:sz="0" w:space="0" w:color="auto"/>
            <w:bottom w:val="none" w:sz="0" w:space="0" w:color="auto"/>
            <w:right w:val="none" w:sz="0" w:space="0" w:color="auto"/>
          </w:divBdr>
        </w:div>
        <w:div w:id="69231604">
          <w:marLeft w:val="0"/>
          <w:marRight w:val="0"/>
          <w:marTop w:val="0"/>
          <w:marBottom w:val="0"/>
          <w:divBdr>
            <w:top w:val="none" w:sz="0" w:space="0" w:color="auto"/>
            <w:left w:val="none" w:sz="0" w:space="0" w:color="auto"/>
            <w:bottom w:val="none" w:sz="0" w:space="0" w:color="auto"/>
            <w:right w:val="none" w:sz="0" w:space="0" w:color="auto"/>
          </w:divBdr>
        </w:div>
        <w:div w:id="608127070">
          <w:marLeft w:val="0"/>
          <w:marRight w:val="0"/>
          <w:marTop w:val="0"/>
          <w:marBottom w:val="0"/>
          <w:divBdr>
            <w:top w:val="none" w:sz="0" w:space="0" w:color="auto"/>
            <w:left w:val="none" w:sz="0" w:space="0" w:color="auto"/>
            <w:bottom w:val="none" w:sz="0" w:space="0" w:color="auto"/>
            <w:right w:val="none" w:sz="0" w:space="0" w:color="auto"/>
          </w:divBdr>
        </w:div>
        <w:div w:id="1639803658">
          <w:marLeft w:val="0"/>
          <w:marRight w:val="0"/>
          <w:marTop w:val="0"/>
          <w:marBottom w:val="0"/>
          <w:divBdr>
            <w:top w:val="none" w:sz="0" w:space="0" w:color="auto"/>
            <w:left w:val="none" w:sz="0" w:space="0" w:color="auto"/>
            <w:bottom w:val="none" w:sz="0" w:space="0" w:color="auto"/>
            <w:right w:val="none" w:sz="0" w:space="0" w:color="auto"/>
          </w:divBdr>
        </w:div>
        <w:div w:id="420374095">
          <w:marLeft w:val="0"/>
          <w:marRight w:val="0"/>
          <w:marTop w:val="0"/>
          <w:marBottom w:val="0"/>
          <w:divBdr>
            <w:top w:val="none" w:sz="0" w:space="0" w:color="auto"/>
            <w:left w:val="none" w:sz="0" w:space="0" w:color="auto"/>
            <w:bottom w:val="none" w:sz="0" w:space="0" w:color="auto"/>
            <w:right w:val="none" w:sz="0" w:space="0" w:color="auto"/>
          </w:divBdr>
        </w:div>
        <w:div w:id="450784002">
          <w:marLeft w:val="0"/>
          <w:marRight w:val="0"/>
          <w:marTop w:val="0"/>
          <w:marBottom w:val="0"/>
          <w:divBdr>
            <w:top w:val="none" w:sz="0" w:space="0" w:color="auto"/>
            <w:left w:val="none" w:sz="0" w:space="0" w:color="auto"/>
            <w:bottom w:val="none" w:sz="0" w:space="0" w:color="auto"/>
            <w:right w:val="none" w:sz="0" w:space="0" w:color="auto"/>
          </w:divBdr>
        </w:div>
        <w:div w:id="1341663017">
          <w:marLeft w:val="0"/>
          <w:marRight w:val="0"/>
          <w:marTop w:val="0"/>
          <w:marBottom w:val="0"/>
          <w:divBdr>
            <w:top w:val="none" w:sz="0" w:space="0" w:color="auto"/>
            <w:left w:val="none" w:sz="0" w:space="0" w:color="auto"/>
            <w:bottom w:val="none" w:sz="0" w:space="0" w:color="auto"/>
            <w:right w:val="none" w:sz="0" w:space="0" w:color="auto"/>
          </w:divBdr>
        </w:div>
        <w:div w:id="1540364125">
          <w:marLeft w:val="0"/>
          <w:marRight w:val="0"/>
          <w:marTop w:val="0"/>
          <w:marBottom w:val="0"/>
          <w:divBdr>
            <w:top w:val="none" w:sz="0" w:space="0" w:color="auto"/>
            <w:left w:val="none" w:sz="0" w:space="0" w:color="auto"/>
            <w:bottom w:val="none" w:sz="0" w:space="0" w:color="auto"/>
            <w:right w:val="none" w:sz="0" w:space="0" w:color="auto"/>
          </w:divBdr>
        </w:div>
        <w:div w:id="1248732376">
          <w:marLeft w:val="0"/>
          <w:marRight w:val="0"/>
          <w:marTop w:val="0"/>
          <w:marBottom w:val="0"/>
          <w:divBdr>
            <w:top w:val="none" w:sz="0" w:space="0" w:color="auto"/>
            <w:left w:val="none" w:sz="0" w:space="0" w:color="auto"/>
            <w:bottom w:val="none" w:sz="0" w:space="0" w:color="auto"/>
            <w:right w:val="none" w:sz="0" w:space="0" w:color="auto"/>
          </w:divBdr>
        </w:div>
        <w:div w:id="290483543">
          <w:marLeft w:val="0"/>
          <w:marRight w:val="0"/>
          <w:marTop w:val="0"/>
          <w:marBottom w:val="0"/>
          <w:divBdr>
            <w:top w:val="none" w:sz="0" w:space="0" w:color="auto"/>
            <w:left w:val="none" w:sz="0" w:space="0" w:color="auto"/>
            <w:bottom w:val="none" w:sz="0" w:space="0" w:color="auto"/>
            <w:right w:val="none" w:sz="0" w:space="0" w:color="auto"/>
          </w:divBdr>
        </w:div>
        <w:div w:id="1347517800">
          <w:marLeft w:val="0"/>
          <w:marRight w:val="0"/>
          <w:marTop w:val="0"/>
          <w:marBottom w:val="0"/>
          <w:divBdr>
            <w:top w:val="none" w:sz="0" w:space="0" w:color="auto"/>
            <w:left w:val="none" w:sz="0" w:space="0" w:color="auto"/>
            <w:bottom w:val="none" w:sz="0" w:space="0" w:color="auto"/>
            <w:right w:val="none" w:sz="0" w:space="0" w:color="auto"/>
          </w:divBdr>
        </w:div>
        <w:div w:id="946154986">
          <w:marLeft w:val="0"/>
          <w:marRight w:val="0"/>
          <w:marTop w:val="0"/>
          <w:marBottom w:val="0"/>
          <w:divBdr>
            <w:top w:val="none" w:sz="0" w:space="0" w:color="auto"/>
            <w:left w:val="none" w:sz="0" w:space="0" w:color="auto"/>
            <w:bottom w:val="none" w:sz="0" w:space="0" w:color="auto"/>
            <w:right w:val="none" w:sz="0" w:space="0" w:color="auto"/>
          </w:divBdr>
        </w:div>
        <w:div w:id="1886717594">
          <w:marLeft w:val="0"/>
          <w:marRight w:val="0"/>
          <w:marTop w:val="0"/>
          <w:marBottom w:val="0"/>
          <w:divBdr>
            <w:top w:val="none" w:sz="0" w:space="0" w:color="auto"/>
            <w:left w:val="none" w:sz="0" w:space="0" w:color="auto"/>
            <w:bottom w:val="none" w:sz="0" w:space="0" w:color="auto"/>
            <w:right w:val="none" w:sz="0" w:space="0" w:color="auto"/>
          </w:divBdr>
        </w:div>
        <w:div w:id="974913747">
          <w:marLeft w:val="0"/>
          <w:marRight w:val="0"/>
          <w:marTop w:val="0"/>
          <w:marBottom w:val="0"/>
          <w:divBdr>
            <w:top w:val="none" w:sz="0" w:space="0" w:color="auto"/>
            <w:left w:val="none" w:sz="0" w:space="0" w:color="auto"/>
            <w:bottom w:val="none" w:sz="0" w:space="0" w:color="auto"/>
            <w:right w:val="none" w:sz="0" w:space="0" w:color="auto"/>
          </w:divBdr>
        </w:div>
        <w:div w:id="624000190">
          <w:marLeft w:val="0"/>
          <w:marRight w:val="0"/>
          <w:marTop w:val="0"/>
          <w:marBottom w:val="0"/>
          <w:divBdr>
            <w:top w:val="none" w:sz="0" w:space="0" w:color="auto"/>
            <w:left w:val="none" w:sz="0" w:space="0" w:color="auto"/>
            <w:bottom w:val="none" w:sz="0" w:space="0" w:color="auto"/>
            <w:right w:val="none" w:sz="0" w:space="0" w:color="auto"/>
          </w:divBdr>
        </w:div>
        <w:div w:id="1145852847">
          <w:marLeft w:val="0"/>
          <w:marRight w:val="0"/>
          <w:marTop w:val="0"/>
          <w:marBottom w:val="0"/>
          <w:divBdr>
            <w:top w:val="none" w:sz="0" w:space="0" w:color="auto"/>
            <w:left w:val="none" w:sz="0" w:space="0" w:color="auto"/>
            <w:bottom w:val="none" w:sz="0" w:space="0" w:color="auto"/>
            <w:right w:val="none" w:sz="0" w:space="0" w:color="auto"/>
          </w:divBdr>
        </w:div>
        <w:div w:id="109906234">
          <w:marLeft w:val="0"/>
          <w:marRight w:val="0"/>
          <w:marTop w:val="0"/>
          <w:marBottom w:val="0"/>
          <w:divBdr>
            <w:top w:val="none" w:sz="0" w:space="0" w:color="auto"/>
            <w:left w:val="none" w:sz="0" w:space="0" w:color="auto"/>
            <w:bottom w:val="none" w:sz="0" w:space="0" w:color="auto"/>
            <w:right w:val="none" w:sz="0" w:space="0" w:color="auto"/>
          </w:divBdr>
        </w:div>
        <w:div w:id="2104109120">
          <w:marLeft w:val="0"/>
          <w:marRight w:val="0"/>
          <w:marTop w:val="0"/>
          <w:marBottom w:val="0"/>
          <w:divBdr>
            <w:top w:val="none" w:sz="0" w:space="0" w:color="auto"/>
            <w:left w:val="none" w:sz="0" w:space="0" w:color="auto"/>
            <w:bottom w:val="none" w:sz="0" w:space="0" w:color="auto"/>
            <w:right w:val="none" w:sz="0" w:space="0" w:color="auto"/>
          </w:divBdr>
        </w:div>
        <w:div w:id="932208883">
          <w:marLeft w:val="0"/>
          <w:marRight w:val="0"/>
          <w:marTop w:val="0"/>
          <w:marBottom w:val="0"/>
          <w:divBdr>
            <w:top w:val="none" w:sz="0" w:space="0" w:color="auto"/>
            <w:left w:val="none" w:sz="0" w:space="0" w:color="auto"/>
            <w:bottom w:val="none" w:sz="0" w:space="0" w:color="auto"/>
            <w:right w:val="none" w:sz="0" w:space="0" w:color="auto"/>
          </w:divBdr>
        </w:div>
        <w:div w:id="1912084867">
          <w:marLeft w:val="0"/>
          <w:marRight w:val="0"/>
          <w:marTop w:val="0"/>
          <w:marBottom w:val="0"/>
          <w:divBdr>
            <w:top w:val="none" w:sz="0" w:space="0" w:color="auto"/>
            <w:left w:val="none" w:sz="0" w:space="0" w:color="auto"/>
            <w:bottom w:val="none" w:sz="0" w:space="0" w:color="auto"/>
            <w:right w:val="none" w:sz="0" w:space="0" w:color="auto"/>
          </w:divBdr>
        </w:div>
        <w:div w:id="1421873519">
          <w:marLeft w:val="0"/>
          <w:marRight w:val="0"/>
          <w:marTop w:val="0"/>
          <w:marBottom w:val="0"/>
          <w:divBdr>
            <w:top w:val="none" w:sz="0" w:space="0" w:color="auto"/>
            <w:left w:val="none" w:sz="0" w:space="0" w:color="auto"/>
            <w:bottom w:val="none" w:sz="0" w:space="0" w:color="auto"/>
            <w:right w:val="none" w:sz="0" w:space="0" w:color="auto"/>
          </w:divBdr>
        </w:div>
        <w:div w:id="1438787868">
          <w:marLeft w:val="0"/>
          <w:marRight w:val="0"/>
          <w:marTop w:val="0"/>
          <w:marBottom w:val="0"/>
          <w:divBdr>
            <w:top w:val="none" w:sz="0" w:space="0" w:color="auto"/>
            <w:left w:val="none" w:sz="0" w:space="0" w:color="auto"/>
            <w:bottom w:val="none" w:sz="0" w:space="0" w:color="auto"/>
            <w:right w:val="none" w:sz="0" w:space="0" w:color="auto"/>
          </w:divBdr>
        </w:div>
        <w:div w:id="662511877">
          <w:marLeft w:val="0"/>
          <w:marRight w:val="0"/>
          <w:marTop w:val="0"/>
          <w:marBottom w:val="0"/>
          <w:divBdr>
            <w:top w:val="none" w:sz="0" w:space="0" w:color="auto"/>
            <w:left w:val="none" w:sz="0" w:space="0" w:color="auto"/>
            <w:bottom w:val="none" w:sz="0" w:space="0" w:color="auto"/>
            <w:right w:val="none" w:sz="0" w:space="0" w:color="auto"/>
          </w:divBdr>
        </w:div>
        <w:div w:id="1138302981">
          <w:marLeft w:val="0"/>
          <w:marRight w:val="0"/>
          <w:marTop w:val="0"/>
          <w:marBottom w:val="0"/>
          <w:divBdr>
            <w:top w:val="none" w:sz="0" w:space="0" w:color="auto"/>
            <w:left w:val="none" w:sz="0" w:space="0" w:color="auto"/>
            <w:bottom w:val="none" w:sz="0" w:space="0" w:color="auto"/>
            <w:right w:val="none" w:sz="0" w:space="0" w:color="auto"/>
          </w:divBdr>
        </w:div>
        <w:div w:id="1731884794">
          <w:marLeft w:val="0"/>
          <w:marRight w:val="0"/>
          <w:marTop w:val="0"/>
          <w:marBottom w:val="0"/>
          <w:divBdr>
            <w:top w:val="none" w:sz="0" w:space="0" w:color="auto"/>
            <w:left w:val="none" w:sz="0" w:space="0" w:color="auto"/>
            <w:bottom w:val="none" w:sz="0" w:space="0" w:color="auto"/>
            <w:right w:val="none" w:sz="0" w:space="0" w:color="auto"/>
          </w:divBdr>
        </w:div>
        <w:div w:id="240605249">
          <w:marLeft w:val="0"/>
          <w:marRight w:val="0"/>
          <w:marTop w:val="0"/>
          <w:marBottom w:val="0"/>
          <w:divBdr>
            <w:top w:val="none" w:sz="0" w:space="0" w:color="auto"/>
            <w:left w:val="none" w:sz="0" w:space="0" w:color="auto"/>
            <w:bottom w:val="none" w:sz="0" w:space="0" w:color="auto"/>
            <w:right w:val="none" w:sz="0" w:space="0" w:color="auto"/>
          </w:divBdr>
        </w:div>
        <w:div w:id="1364936331">
          <w:marLeft w:val="0"/>
          <w:marRight w:val="0"/>
          <w:marTop w:val="0"/>
          <w:marBottom w:val="0"/>
          <w:divBdr>
            <w:top w:val="none" w:sz="0" w:space="0" w:color="auto"/>
            <w:left w:val="none" w:sz="0" w:space="0" w:color="auto"/>
            <w:bottom w:val="none" w:sz="0" w:space="0" w:color="auto"/>
            <w:right w:val="none" w:sz="0" w:space="0" w:color="auto"/>
          </w:divBdr>
        </w:div>
        <w:div w:id="1892695256">
          <w:marLeft w:val="0"/>
          <w:marRight w:val="0"/>
          <w:marTop w:val="0"/>
          <w:marBottom w:val="0"/>
          <w:divBdr>
            <w:top w:val="none" w:sz="0" w:space="0" w:color="auto"/>
            <w:left w:val="none" w:sz="0" w:space="0" w:color="auto"/>
            <w:bottom w:val="none" w:sz="0" w:space="0" w:color="auto"/>
            <w:right w:val="none" w:sz="0" w:space="0" w:color="auto"/>
          </w:divBdr>
        </w:div>
        <w:div w:id="1307394305">
          <w:marLeft w:val="0"/>
          <w:marRight w:val="0"/>
          <w:marTop w:val="0"/>
          <w:marBottom w:val="0"/>
          <w:divBdr>
            <w:top w:val="none" w:sz="0" w:space="0" w:color="auto"/>
            <w:left w:val="none" w:sz="0" w:space="0" w:color="auto"/>
            <w:bottom w:val="none" w:sz="0" w:space="0" w:color="auto"/>
            <w:right w:val="none" w:sz="0" w:space="0" w:color="auto"/>
          </w:divBdr>
        </w:div>
        <w:div w:id="1862472510">
          <w:marLeft w:val="0"/>
          <w:marRight w:val="0"/>
          <w:marTop w:val="0"/>
          <w:marBottom w:val="0"/>
          <w:divBdr>
            <w:top w:val="none" w:sz="0" w:space="0" w:color="auto"/>
            <w:left w:val="none" w:sz="0" w:space="0" w:color="auto"/>
            <w:bottom w:val="none" w:sz="0" w:space="0" w:color="auto"/>
            <w:right w:val="none" w:sz="0" w:space="0" w:color="auto"/>
          </w:divBdr>
        </w:div>
        <w:div w:id="869412088">
          <w:marLeft w:val="0"/>
          <w:marRight w:val="0"/>
          <w:marTop w:val="0"/>
          <w:marBottom w:val="0"/>
          <w:divBdr>
            <w:top w:val="none" w:sz="0" w:space="0" w:color="auto"/>
            <w:left w:val="none" w:sz="0" w:space="0" w:color="auto"/>
            <w:bottom w:val="none" w:sz="0" w:space="0" w:color="auto"/>
            <w:right w:val="none" w:sz="0" w:space="0" w:color="auto"/>
          </w:divBdr>
        </w:div>
        <w:div w:id="1033112027">
          <w:marLeft w:val="0"/>
          <w:marRight w:val="0"/>
          <w:marTop w:val="0"/>
          <w:marBottom w:val="0"/>
          <w:divBdr>
            <w:top w:val="none" w:sz="0" w:space="0" w:color="auto"/>
            <w:left w:val="none" w:sz="0" w:space="0" w:color="auto"/>
            <w:bottom w:val="none" w:sz="0" w:space="0" w:color="auto"/>
            <w:right w:val="none" w:sz="0" w:space="0" w:color="auto"/>
          </w:divBdr>
        </w:div>
        <w:div w:id="584606203">
          <w:marLeft w:val="0"/>
          <w:marRight w:val="0"/>
          <w:marTop w:val="0"/>
          <w:marBottom w:val="0"/>
          <w:divBdr>
            <w:top w:val="none" w:sz="0" w:space="0" w:color="auto"/>
            <w:left w:val="none" w:sz="0" w:space="0" w:color="auto"/>
            <w:bottom w:val="none" w:sz="0" w:space="0" w:color="auto"/>
            <w:right w:val="none" w:sz="0" w:space="0" w:color="auto"/>
          </w:divBdr>
        </w:div>
        <w:div w:id="2111312169">
          <w:marLeft w:val="0"/>
          <w:marRight w:val="0"/>
          <w:marTop w:val="0"/>
          <w:marBottom w:val="0"/>
          <w:divBdr>
            <w:top w:val="none" w:sz="0" w:space="0" w:color="auto"/>
            <w:left w:val="none" w:sz="0" w:space="0" w:color="auto"/>
            <w:bottom w:val="none" w:sz="0" w:space="0" w:color="auto"/>
            <w:right w:val="none" w:sz="0" w:space="0" w:color="auto"/>
          </w:divBdr>
        </w:div>
        <w:div w:id="1294170742">
          <w:marLeft w:val="0"/>
          <w:marRight w:val="0"/>
          <w:marTop w:val="0"/>
          <w:marBottom w:val="0"/>
          <w:divBdr>
            <w:top w:val="none" w:sz="0" w:space="0" w:color="auto"/>
            <w:left w:val="none" w:sz="0" w:space="0" w:color="auto"/>
            <w:bottom w:val="none" w:sz="0" w:space="0" w:color="auto"/>
            <w:right w:val="none" w:sz="0" w:space="0" w:color="auto"/>
          </w:divBdr>
        </w:div>
        <w:div w:id="537089046">
          <w:marLeft w:val="0"/>
          <w:marRight w:val="0"/>
          <w:marTop w:val="0"/>
          <w:marBottom w:val="0"/>
          <w:divBdr>
            <w:top w:val="none" w:sz="0" w:space="0" w:color="auto"/>
            <w:left w:val="none" w:sz="0" w:space="0" w:color="auto"/>
            <w:bottom w:val="none" w:sz="0" w:space="0" w:color="auto"/>
            <w:right w:val="none" w:sz="0" w:space="0" w:color="auto"/>
          </w:divBdr>
        </w:div>
        <w:div w:id="1997148006">
          <w:marLeft w:val="0"/>
          <w:marRight w:val="0"/>
          <w:marTop w:val="0"/>
          <w:marBottom w:val="0"/>
          <w:divBdr>
            <w:top w:val="none" w:sz="0" w:space="0" w:color="auto"/>
            <w:left w:val="none" w:sz="0" w:space="0" w:color="auto"/>
            <w:bottom w:val="none" w:sz="0" w:space="0" w:color="auto"/>
            <w:right w:val="none" w:sz="0" w:space="0" w:color="auto"/>
          </w:divBdr>
        </w:div>
        <w:div w:id="1371027612">
          <w:marLeft w:val="0"/>
          <w:marRight w:val="0"/>
          <w:marTop w:val="0"/>
          <w:marBottom w:val="0"/>
          <w:divBdr>
            <w:top w:val="none" w:sz="0" w:space="0" w:color="auto"/>
            <w:left w:val="none" w:sz="0" w:space="0" w:color="auto"/>
            <w:bottom w:val="none" w:sz="0" w:space="0" w:color="auto"/>
            <w:right w:val="none" w:sz="0" w:space="0" w:color="auto"/>
          </w:divBdr>
        </w:div>
        <w:div w:id="1677145804">
          <w:marLeft w:val="0"/>
          <w:marRight w:val="0"/>
          <w:marTop w:val="0"/>
          <w:marBottom w:val="0"/>
          <w:divBdr>
            <w:top w:val="none" w:sz="0" w:space="0" w:color="auto"/>
            <w:left w:val="none" w:sz="0" w:space="0" w:color="auto"/>
            <w:bottom w:val="none" w:sz="0" w:space="0" w:color="auto"/>
            <w:right w:val="none" w:sz="0" w:space="0" w:color="auto"/>
          </w:divBdr>
        </w:div>
        <w:div w:id="1382485993">
          <w:marLeft w:val="0"/>
          <w:marRight w:val="0"/>
          <w:marTop w:val="0"/>
          <w:marBottom w:val="0"/>
          <w:divBdr>
            <w:top w:val="none" w:sz="0" w:space="0" w:color="auto"/>
            <w:left w:val="none" w:sz="0" w:space="0" w:color="auto"/>
            <w:bottom w:val="none" w:sz="0" w:space="0" w:color="auto"/>
            <w:right w:val="none" w:sz="0" w:space="0" w:color="auto"/>
          </w:divBdr>
        </w:div>
        <w:div w:id="1666589799">
          <w:marLeft w:val="0"/>
          <w:marRight w:val="0"/>
          <w:marTop w:val="0"/>
          <w:marBottom w:val="0"/>
          <w:divBdr>
            <w:top w:val="none" w:sz="0" w:space="0" w:color="auto"/>
            <w:left w:val="none" w:sz="0" w:space="0" w:color="auto"/>
            <w:bottom w:val="none" w:sz="0" w:space="0" w:color="auto"/>
            <w:right w:val="none" w:sz="0" w:space="0" w:color="auto"/>
          </w:divBdr>
        </w:div>
        <w:div w:id="180246404">
          <w:marLeft w:val="0"/>
          <w:marRight w:val="0"/>
          <w:marTop w:val="0"/>
          <w:marBottom w:val="0"/>
          <w:divBdr>
            <w:top w:val="none" w:sz="0" w:space="0" w:color="auto"/>
            <w:left w:val="none" w:sz="0" w:space="0" w:color="auto"/>
            <w:bottom w:val="none" w:sz="0" w:space="0" w:color="auto"/>
            <w:right w:val="none" w:sz="0" w:space="0" w:color="auto"/>
          </w:divBdr>
        </w:div>
        <w:div w:id="214046238">
          <w:marLeft w:val="0"/>
          <w:marRight w:val="0"/>
          <w:marTop w:val="0"/>
          <w:marBottom w:val="0"/>
          <w:divBdr>
            <w:top w:val="none" w:sz="0" w:space="0" w:color="auto"/>
            <w:left w:val="none" w:sz="0" w:space="0" w:color="auto"/>
            <w:bottom w:val="none" w:sz="0" w:space="0" w:color="auto"/>
            <w:right w:val="none" w:sz="0" w:space="0" w:color="auto"/>
          </w:divBdr>
        </w:div>
        <w:div w:id="216552042">
          <w:marLeft w:val="0"/>
          <w:marRight w:val="0"/>
          <w:marTop w:val="0"/>
          <w:marBottom w:val="0"/>
          <w:divBdr>
            <w:top w:val="none" w:sz="0" w:space="0" w:color="auto"/>
            <w:left w:val="none" w:sz="0" w:space="0" w:color="auto"/>
            <w:bottom w:val="none" w:sz="0" w:space="0" w:color="auto"/>
            <w:right w:val="none" w:sz="0" w:space="0" w:color="auto"/>
          </w:divBdr>
        </w:div>
        <w:div w:id="1498571121">
          <w:marLeft w:val="0"/>
          <w:marRight w:val="0"/>
          <w:marTop w:val="0"/>
          <w:marBottom w:val="0"/>
          <w:divBdr>
            <w:top w:val="none" w:sz="0" w:space="0" w:color="auto"/>
            <w:left w:val="none" w:sz="0" w:space="0" w:color="auto"/>
            <w:bottom w:val="none" w:sz="0" w:space="0" w:color="auto"/>
            <w:right w:val="none" w:sz="0" w:space="0" w:color="auto"/>
          </w:divBdr>
        </w:div>
        <w:div w:id="1180243038">
          <w:marLeft w:val="0"/>
          <w:marRight w:val="0"/>
          <w:marTop w:val="0"/>
          <w:marBottom w:val="0"/>
          <w:divBdr>
            <w:top w:val="none" w:sz="0" w:space="0" w:color="auto"/>
            <w:left w:val="none" w:sz="0" w:space="0" w:color="auto"/>
            <w:bottom w:val="none" w:sz="0" w:space="0" w:color="auto"/>
            <w:right w:val="none" w:sz="0" w:space="0" w:color="auto"/>
          </w:divBdr>
        </w:div>
        <w:div w:id="1545480959">
          <w:marLeft w:val="0"/>
          <w:marRight w:val="0"/>
          <w:marTop w:val="0"/>
          <w:marBottom w:val="0"/>
          <w:divBdr>
            <w:top w:val="none" w:sz="0" w:space="0" w:color="auto"/>
            <w:left w:val="none" w:sz="0" w:space="0" w:color="auto"/>
            <w:bottom w:val="none" w:sz="0" w:space="0" w:color="auto"/>
            <w:right w:val="none" w:sz="0" w:space="0" w:color="auto"/>
          </w:divBdr>
        </w:div>
        <w:div w:id="531042124">
          <w:marLeft w:val="0"/>
          <w:marRight w:val="0"/>
          <w:marTop w:val="0"/>
          <w:marBottom w:val="0"/>
          <w:divBdr>
            <w:top w:val="none" w:sz="0" w:space="0" w:color="auto"/>
            <w:left w:val="none" w:sz="0" w:space="0" w:color="auto"/>
            <w:bottom w:val="none" w:sz="0" w:space="0" w:color="auto"/>
            <w:right w:val="none" w:sz="0" w:space="0" w:color="auto"/>
          </w:divBdr>
        </w:div>
        <w:div w:id="1568107277">
          <w:marLeft w:val="0"/>
          <w:marRight w:val="0"/>
          <w:marTop w:val="0"/>
          <w:marBottom w:val="0"/>
          <w:divBdr>
            <w:top w:val="none" w:sz="0" w:space="0" w:color="auto"/>
            <w:left w:val="none" w:sz="0" w:space="0" w:color="auto"/>
            <w:bottom w:val="none" w:sz="0" w:space="0" w:color="auto"/>
            <w:right w:val="none" w:sz="0" w:space="0" w:color="auto"/>
          </w:divBdr>
        </w:div>
        <w:div w:id="1837381475">
          <w:marLeft w:val="0"/>
          <w:marRight w:val="0"/>
          <w:marTop w:val="0"/>
          <w:marBottom w:val="0"/>
          <w:divBdr>
            <w:top w:val="none" w:sz="0" w:space="0" w:color="auto"/>
            <w:left w:val="none" w:sz="0" w:space="0" w:color="auto"/>
            <w:bottom w:val="none" w:sz="0" w:space="0" w:color="auto"/>
            <w:right w:val="none" w:sz="0" w:space="0" w:color="auto"/>
          </w:divBdr>
        </w:div>
        <w:div w:id="1813673760">
          <w:marLeft w:val="0"/>
          <w:marRight w:val="0"/>
          <w:marTop w:val="0"/>
          <w:marBottom w:val="0"/>
          <w:divBdr>
            <w:top w:val="none" w:sz="0" w:space="0" w:color="auto"/>
            <w:left w:val="none" w:sz="0" w:space="0" w:color="auto"/>
            <w:bottom w:val="none" w:sz="0" w:space="0" w:color="auto"/>
            <w:right w:val="none" w:sz="0" w:space="0" w:color="auto"/>
          </w:divBdr>
        </w:div>
        <w:div w:id="567035813">
          <w:marLeft w:val="0"/>
          <w:marRight w:val="0"/>
          <w:marTop w:val="0"/>
          <w:marBottom w:val="0"/>
          <w:divBdr>
            <w:top w:val="none" w:sz="0" w:space="0" w:color="auto"/>
            <w:left w:val="none" w:sz="0" w:space="0" w:color="auto"/>
            <w:bottom w:val="none" w:sz="0" w:space="0" w:color="auto"/>
            <w:right w:val="none" w:sz="0" w:space="0" w:color="auto"/>
          </w:divBdr>
        </w:div>
        <w:div w:id="8782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ATITEXTES\MODELES\CCTP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51AA-7EA0-404D-8D93-53F558C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CCTP1</Template>
  <TotalTime>299</TotalTime>
  <Pages>27</Pages>
  <Words>13731</Words>
  <Characters>75523</Characters>
  <Application>Microsoft Office Word</Application>
  <DocSecurity>0</DocSecurity>
  <Lines>629</Lines>
  <Paragraphs>178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Architecture</dc:creator>
  <cp:lastModifiedBy>BRINJEAN Ugo</cp:lastModifiedBy>
  <cp:revision>12</cp:revision>
  <cp:lastPrinted>2018-08-31T12:50:00Z</cp:lastPrinted>
  <dcterms:created xsi:type="dcterms:W3CDTF">2019-06-05T16:38:00Z</dcterms:created>
  <dcterms:modified xsi:type="dcterms:W3CDTF">2019-06-06T14:14:00Z</dcterms:modified>
</cp:coreProperties>
</file>