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33" w:rsidRDefault="009114B3" w:rsidP="009114B3">
      <w:pPr>
        <w:pStyle w:val="Paragraphedeliste"/>
        <w:ind w:left="1440"/>
        <w:jc w:val="center"/>
      </w:pPr>
      <w:bookmarkStart w:id="0" w:name="_GoBack"/>
      <w:r>
        <w:t>DESCRIPTIF</w:t>
      </w:r>
    </w:p>
    <w:bookmarkEnd w:id="0"/>
    <w:p w:rsidR="00B10B33" w:rsidRDefault="00B10B33" w:rsidP="00B10B33">
      <w:pPr>
        <w:pStyle w:val="Paragraphedeliste"/>
        <w:ind w:left="1440"/>
      </w:pPr>
    </w:p>
    <w:p w:rsidR="00B10B33" w:rsidRDefault="00B10B33" w:rsidP="00B10B33">
      <w:pPr>
        <w:pStyle w:val="Paragraphedeliste"/>
        <w:ind w:left="1440"/>
      </w:pPr>
    </w:p>
    <w:p w:rsidR="00B10B33" w:rsidRPr="008123DE" w:rsidRDefault="00B10B33" w:rsidP="00B10B33">
      <w:pPr>
        <w:pStyle w:val="Paragraphedeliste"/>
        <w:ind w:left="1440"/>
      </w:pPr>
      <w:r w:rsidRPr="00404B1C">
        <w:t>Mise</w:t>
      </w:r>
      <w:r w:rsidRPr="0021359F">
        <w:t xml:space="preserve"> </w:t>
      </w:r>
      <w:r w:rsidRPr="00404B1C">
        <w:t xml:space="preserve">à disposition d’un </w:t>
      </w:r>
      <w:proofErr w:type="spellStart"/>
      <w:r>
        <w:t>mini-bus</w:t>
      </w:r>
      <w:proofErr w:type="spellEnd"/>
      <w:r w:rsidRPr="00404B1C">
        <w:t xml:space="preserve"> </w:t>
      </w:r>
      <w:r>
        <w:t xml:space="preserve">avec </w:t>
      </w:r>
      <w:r w:rsidRPr="00404B1C">
        <w:t>chauffeur</w:t>
      </w:r>
      <w:r>
        <w:t> d</w:t>
      </w:r>
      <w:r w:rsidRPr="008123DE">
        <w:t xml:space="preserve">u </w:t>
      </w:r>
      <w:r>
        <w:t>28 avril</w:t>
      </w:r>
      <w:r w:rsidRPr="008123DE">
        <w:t xml:space="preserve"> 2019  départ à 1</w:t>
      </w:r>
      <w:r>
        <w:t>3</w:t>
      </w:r>
      <w:r w:rsidRPr="008123DE">
        <w:t xml:space="preserve">h30 de La Roche sur </w:t>
      </w:r>
      <w:proofErr w:type="spellStart"/>
      <w:r w:rsidRPr="008123DE">
        <w:t>Yon</w:t>
      </w:r>
      <w:proofErr w:type="spellEnd"/>
      <w:r w:rsidRPr="008123DE">
        <w:t xml:space="preserve"> jusqu’au </w:t>
      </w:r>
      <w:r>
        <w:t>3</w:t>
      </w:r>
      <w:r w:rsidRPr="008123DE">
        <w:t xml:space="preserve"> mai 2019 pour une arrivée à17</w:t>
      </w:r>
      <w:r>
        <w:t xml:space="preserve">h00 </w:t>
      </w:r>
      <w:r w:rsidRPr="008123DE">
        <w:t xml:space="preserve">à la Roche sur </w:t>
      </w:r>
      <w:proofErr w:type="spellStart"/>
      <w:r w:rsidRPr="008123DE">
        <w:t>Yon</w:t>
      </w:r>
      <w:proofErr w:type="spellEnd"/>
    </w:p>
    <w:p w:rsidR="00B10B33" w:rsidRDefault="00B10B33" w:rsidP="00B10B33">
      <w:pPr>
        <w:pStyle w:val="Paragraphedeliste"/>
        <w:ind w:left="4054"/>
      </w:pPr>
    </w:p>
    <w:p w:rsidR="00B10B33" w:rsidRDefault="00B10B33" w:rsidP="00B10B33">
      <w:pPr>
        <w:pStyle w:val="Paragraphedeliste"/>
        <w:numPr>
          <w:ilvl w:val="3"/>
          <w:numId w:val="1"/>
        </w:numPr>
        <w:jc w:val="left"/>
      </w:pPr>
      <w:r>
        <w:t xml:space="preserve">Le chauffeur devra tous les jours emmener le groupe du lieu d’hébergement au Château de </w:t>
      </w:r>
      <w:proofErr w:type="spellStart"/>
      <w:r>
        <w:t>Mauzens</w:t>
      </w:r>
      <w:proofErr w:type="spellEnd"/>
      <w:r>
        <w:t xml:space="preserve">-et </w:t>
      </w:r>
      <w:proofErr w:type="spellStart"/>
      <w:r>
        <w:t>Miremont</w:t>
      </w:r>
      <w:proofErr w:type="spellEnd"/>
      <w:r>
        <w:t xml:space="preserve"> (chantier de restauration) </w:t>
      </w:r>
    </w:p>
    <w:p w:rsidR="00B10B33" w:rsidRDefault="00B10B33" w:rsidP="00B10B33">
      <w:pPr>
        <w:pStyle w:val="Paragraphedeliste"/>
        <w:numPr>
          <w:ilvl w:val="3"/>
          <w:numId w:val="1"/>
        </w:numPr>
        <w:jc w:val="left"/>
      </w:pPr>
    </w:p>
    <w:p w:rsidR="00B10B33" w:rsidRDefault="00B10B33" w:rsidP="00B10B33">
      <w:pPr>
        <w:pStyle w:val="Paragraphedeliste"/>
        <w:numPr>
          <w:ilvl w:val="3"/>
          <w:numId w:val="1"/>
        </w:numPr>
        <w:jc w:val="left"/>
      </w:pPr>
      <w:r>
        <w:t>Véhiculer le groupe pour les sorties et pour les courses :</w:t>
      </w:r>
    </w:p>
    <w:p w:rsidR="00B10B33" w:rsidRDefault="00B10B33" w:rsidP="00B10B33">
      <w:pPr>
        <w:pStyle w:val="Paragraphedeliste"/>
        <w:ind w:left="4054"/>
        <w:jc w:val="left"/>
      </w:pPr>
    </w:p>
    <w:p w:rsidR="00B10B33" w:rsidRDefault="00B10B33" w:rsidP="00B10B33">
      <w:pPr>
        <w:pStyle w:val="Paragraphedeliste"/>
        <w:numPr>
          <w:ilvl w:val="0"/>
          <w:numId w:val="3"/>
        </w:numPr>
        <w:jc w:val="left"/>
      </w:pPr>
      <w:r>
        <w:t>Visite d’une grotte</w:t>
      </w:r>
    </w:p>
    <w:p w:rsidR="00B10B33" w:rsidRDefault="00B10B33" w:rsidP="00B10B33">
      <w:pPr>
        <w:pStyle w:val="Paragraphedeliste"/>
        <w:numPr>
          <w:ilvl w:val="0"/>
          <w:numId w:val="3"/>
        </w:numPr>
        <w:jc w:val="left"/>
      </w:pPr>
      <w:r>
        <w:t>Canoé sur la Vézère</w:t>
      </w:r>
    </w:p>
    <w:p w:rsidR="00B10B33" w:rsidRDefault="00B10B33" w:rsidP="00B10B33">
      <w:pPr>
        <w:pStyle w:val="Paragraphedeliste"/>
        <w:numPr>
          <w:ilvl w:val="0"/>
          <w:numId w:val="3"/>
        </w:numPr>
        <w:jc w:val="left"/>
      </w:pPr>
      <w:r>
        <w:t>Visite de Sarlat</w:t>
      </w:r>
    </w:p>
    <w:p w:rsidR="00B10B33" w:rsidRDefault="00B10B33" w:rsidP="00B10B33">
      <w:pPr>
        <w:pStyle w:val="Paragraphedeliste"/>
        <w:ind w:left="4054"/>
        <w:jc w:val="left"/>
      </w:pPr>
    </w:p>
    <w:p w:rsidR="003D0E31" w:rsidRDefault="003D0E31"/>
    <w:sectPr w:rsidR="003D0E31" w:rsidSect="00B10B3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2C11"/>
    <w:multiLevelType w:val="hybridMultilevel"/>
    <w:tmpl w:val="AA6EC6E6"/>
    <w:lvl w:ilvl="0" w:tplc="040C000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14" w:hanging="360"/>
      </w:pPr>
      <w:rPr>
        <w:rFonts w:ascii="Wingdings" w:hAnsi="Wingdings" w:hint="default"/>
      </w:rPr>
    </w:lvl>
  </w:abstractNum>
  <w:abstractNum w:abstractNumId="1">
    <w:nsid w:val="36C97AAD"/>
    <w:multiLevelType w:val="hybridMultilevel"/>
    <w:tmpl w:val="9EEC5D16"/>
    <w:lvl w:ilvl="0" w:tplc="040C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FD00AE12">
      <w:start w:val="1"/>
      <w:numFmt w:val="bullet"/>
      <w:lvlText w:val="-"/>
      <w:lvlJc w:val="left"/>
      <w:pPr>
        <w:ind w:left="3334" w:hanging="360"/>
      </w:pPr>
      <w:rPr>
        <w:rFonts w:ascii="Sylfaen" w:hAnsi="Sylfaen" w:hint="default"/>
      </w:rPr>
    </w:lvl>
    <w:lvl w:ilvl="4" w:tplc="040C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765F68CD"/>
    <w:multiLevelType w:val="hybridMultilevel"/>
    <w:tmpl w:val="75B662C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33"/>
    <w:rsid w:val="003D0E31"/>
    <w:rsid w:val="009114B3"/>
    <w:rsid w:val="00B1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0B33"/>
    <w:pPr>
      <w:spacing w:after="0" w:line="240" w:lineRule="auto"/>
      <w:ind w:left="397"/>
      <w:contextualSpacing/>
      <w:jc w:val="both"/>
    </w:pPr>
    <w:rPr>
      <w:rFonts w:asciiTheme="majorHAnsi" w:eastAsiaTheme="minorEastAsia" w:hAnsiTheme="maj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0B33"/>
    <w:pPr>
      <w:spacing w:after="0" w:line="240" w:lineRule="auto"/>
      <w:ind w:left="397"/>
      <w:contextualSpacing/>
      <w:jc w:val="both"/>
    </w:pPr>
    <w:rPr>
      <w:rFonts w:asciiTheme="majorHAnsi" w:eastAsiaTheme="minorEastAsia" w:hAnsiTheme="maj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int1</dc:creator>
  <cp:lastModifiedBy>int1</cp:lastModifiedBy>
  <cp:revision>1</cp:revision>
  <dcterms:created xsi:type="dcterms:W3CDTF">2019-01-10T11:58:00Z</dcterms:created>
  <dcterms:modified xsi:type="dcterms:W3CDTF">2019-01-10T13:07:00Z</dcterms:modified>
</cp:coreProperties>
</file>