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C7EE" w14:textId="77777777" w:rsidR="0032715C" w:rsidRPr="00D75F35" w:rsidRDefault="0032715C" w:rsidP="0032715C">
      <w:pPr>
        <w:pBdr>
          <w:top w:val="dotted" w:sz="4" w:space="1" w:color="auto"/>
          <w:left w:val="dotted" w:sz="4" w:space="4" w:color="auto"/>
          <w:bottom w:val="dotted" w:sz="4" w:space="1" w:color="auto"/>
          <w:right w:val="dotted" w:sz="4" w:space="4" w:color="auto"/>
        </w:pBdr>
        <w:jc w:val="center"/>
        <w:rPr>
          <w:rFonts w:ascii="Arial" w:hAnsi="Arial" w:cs="Arial"/>
          <w:b/>
          <w:sz w:val="56"/>
          <w:szCs w:val="56"/>
        </w:rPr>
      </w:pPr>
      <w:bookmarkStart w:id="0" w:name="_GoBack"/>
      <w:bookmarkEnd w:id="0"/>
      <w:r w:rsidRPr="00D75F35">
        <w:rPr>
          <w:rFonts w:ascii="Arial" w:hAnsi="Arial" w:cs="Arial"/>
          <w:b/>
          <w:sz w:val="56"/>
          <w:szCs w:val="56"/>
        </w:rPr>
        <w:t>Marché</w:t>
      </w:r>
      <w:r>
        <w:rPr>
          <w:rFonts w:ascii="Arial" w:hAnsi="Arial" w:cs="Arial"/>
          <w:b/>
          <w:sz w:val="56"/>
          <w:szCs w:val="56"/>
        </w:rPr>
        <w:t>s</w:t>
      </w:r>
      <w:r w:rsidRPr="00D75F35">
        <w:rPr>
          <w:rFonts w:ascii="Arial" w:hAnsi="Arial" w:cs="Arial"/>
          <w:b/>
          <w:sz w:val="56"/>
          <w:szCs w:val="56"/>
        </w:rPr>
        <w:t xml:space="preserve"> public</w:t>
      </w:r>
      <w:r>
        <w:rPr>
          <w:rFonts w:ascii="Arial" w:hAnsi="Arial" w:cs="Arial"/>
          <w:b/>
          <w:sz w:val="56"/>
          <w:szCs w:val="56"/>
        </w:rPr>
        <w:t>s</w:t>
      </w:r>
    </w:p>
    <w:p w14:paraId="0494E03D" w14:textId="77777777" w:rsidR="0032715C" w:rsidRPr="00D75F35" w:rsidRDefault="0032715C" w:rsidP="0032715C">
      <w:pPr>
        <w:pBdr>
          <w:top w:val="dotted" w:sz="4" w:space="1" w:color="auto"/>
          <w:left w:val="dotted" w:sz="4" w:space="4" w:color="auto"/>
          <w:bottom w:val="dotted" w:sz="4" w:space="1" w:color="auto"/>
          <w:right w:val="dotted" w:sz="4" w:space="4" w:color="auto"/>
        </w:pBdr>
        <w:rPr>
          <w:rFonts w:ascii="Arial" w:hAnsi="Arial" w:cs="Arial"/>
          <w:b/>
          <w:sz w:val="60"/>
          <w:szCs w:val="60"/>
        </w:rPr>
      </w:pPr>
      <w:r>
        <w:rPr>
          <w:noProof/>
          <w:lang w:eastAsia="fr-FR"/>
        </w:rPr>
        <w:drawing>
          <wp:anchor distT="0" distB="0" distL="114300" distR="114300" simplePos="0" relativeHeight="251661312" behindDoc="1" locked="0" layoutInCell="1" allowOverlap="1" wp14:anchorId="664B99BC" wp14:editId="7D55ABC4">
            <wp:simplePos x="0" y="0"/>
            <wp:positionH relativeFrom="column">
              <wp:posOffset>439420</wp:posOffset>
            </wp:positionH>
            <wp:positionV relativeFrom="paragraph">
              <wp:posOffset>-1270</wp:posOffset>
            </wp:positionV>
            <wp:extent cx="5627370" cy="5791200"/>
            <wp:effectExtent l="0" t="0" r="0" b="0"/>
            <wp:wrapNone/>
            <wp:docPr id="4" name="Image 4" descr="e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70" cy="579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B316A" w14:textId="77777777" w:rsidR="0032715C" w:rsidRPr="005C0CF0" w:rsidRDefault="0032715C" w:rsidP="0032715C">
      <w:pPr>
        <w:pBdr>
          <w:top w:val="dotted" w:sz="4" w:space="1" w:color="auto"/>
          <w:left w:val="dotted" w:sz="4" w:space="4" w:color="auto"/>
          <w:bottom w:val="dotted" w:sz="4" w:space="1" w:color="auto"/>
          <w:right w:val="dotted" w:sz="4" w:space="4" w:color="auto"/>
        </w:pBdr>
        <w:jc w:val="center"/>
        <w:rPr>
          <w:rFonts w:ascii="Arial" w:hAnsi="Arial" w:cs="Arial"/>
          <w:b/>
          <w:sz w:val="48"/>
          <w:szCs w:val="48"/>
        </w:rPr>
      </w:pPr>
      <w:r>
        <w:rPr>
          <w:rFonts w:ascii="Arial" w:hAnsi="Arial" w:cs="Arial"/>
          <w:b/>
          <w:sz w:val="48"/>
          <w:szCs w:val="48"/>
        </w:rPr>
        <w:t xml:space="preserve">Cahier des Clauses </w:t>
      </w:r>
      <w:r w:rsidR="009C4FEC">
        <w:rPr>
          <w:rFonts w:ascii="Arial" w:hAnsi="Arial" w:cs="Arial"/>
          <w:b/>
          <w:sz w:val="48"/>
          <w:szCs w:val="48"/>
        </w:rPr>
        <w:t xml:space="preserve">Administratives </w:t>
      </w:r>
      <w:r>
        <w:rPr>
          <w:rFonts w:ascii="Arial" w:hAnsi="Arial" w:cs="Arial"/>
          <w:b/>
          <w:sz w:val="48"/>
          <w:szCs w:val="48"/>
        </w:rPr>
        <w:t>Particulières</w:t>
      </w:r>
    </w:p>
    <w:p w14:paraId="5153A49F" w14:textId="77777777" w:rsidR="0032715C" w:rsidRPr="00D75F35" w:rsidRDefault="0032715C" w:rsidP="0032715C">
      <w:pPr>
        <w:pBdr>
          <w:top w:val="dotted" w:sz="4" w:space="1" w:color="auto"/>
          <w:left w:val="dotted" w:sz="4" w:space="4" w:color="auto"/>
          <w:bottom w:val="dotted" w:sz="4" w:space="1" w:color="auto"/>
          <w:right w:val="dotted" w:sz="4" w:space="4" w:color="auto"/>
        </w:pBdr>
        <w:rPr>
          <w:rFonts w:ascii="Arial" w:hAnsi="Arial" w:cs="Arial"/>
        </w:rPr>
      </w:pPr>
    </w:p>
    <w:p w14:paraId="10DF3DEF" w14:textId="77777777" w:rsidR="0032715C" w:rsidRPr="00D75F35" w:rsidRDefault="0032715C" w:rsidP="0032715C">
      <w:pPr>
        <w:pBdr>
          <w:top w:val="dotted" w:sz="4" w:space="1" w:color="auto"/>
          <w:left w:val="dotted" w:sz="4" w:space="4" w:color="auto"/>
          <w:bottom w:val="dotted" w:sz="4" w:space="1" w:color="auto"/>
          <w:right w:val="dotted" w:sz="4" w:space="4" w:color="auto"/>
        </w:pBdr>
        <w:jc w:val="both"/>
        <w:rPr>
          <w:rFonts w:ascii="Arial" w:hAnsi="Arial" w:cs="Arial"/>
        </w:rPr>
      </w:pPr>
    </w:p>
    <w:p w14:paraId="5F57A8F4" w14:textId="77777777" w:rsidR="0032715C" w:rsidRPr="00D75F35" w:rsidRDefault="0032715C" w:rsidP="0032715C">
      <w:pPr>
        <w:pBdr>
          <w:top w:val="dotted" w:sz="4" w:space="1" w:color="auto"/>
          <w:left w:val="dotted" w:sz="4" w:space="4" w:color="auto"/>
          <w:bottom w:val="dotted" w:sz="4" w:space="1" w:color="auto"/>
          <w:right w:val="dotted" w:sz="4" w:space="4" w:color="auto"/>
        </w:pBdr>
        <w:jc w:val="both"/>
        <w:rPr>
          <w:rFonts w:ascii="Arial" w:hAnsi="Arial" w:cs="Arial"/>
        </w:rPr>
      </w:pPr>
    </w:p>
    <w:p w14:paraId="40F97C25" w14:textId="77777777" w:rsidR="0032715C" w:rsidRPr="00D75F35" w:rsidRDefault="0032715C" w:rsidP="0032715C">
      <w:pPr>
        <w:pBdr>
          <w:top w:val="dotted" w:sz="4" w:space="1" w:color="auto"/>
          <w:left w:val="dotted" w:sz="4" w:space="4" w:color="auto"/>
          <w:bottom w:val="dotted" w:sz="4" w:space="1" w:color="auto"/>
          <w:right w:val="dotted" w:sz="4" w:space="4" w:color="auto"/>
        </w:pBdr>
        <w:jc w:val="both"/>
        <w:rPr>
          <w:rFonts w:ascii="Arial" w:hAnsi="Arial" w:cs="Arial"/>
        </w:rPr>
      </w:pPr>
    </w:p>
    <w:p w14:paraId="3E1C79AC" w14:textId="77777777" w:rsidR="0032715C" w:rsidRDefault="0032715C" w:rsidP="0032715C">
      <w:pPr>
        <w:jc w:val="center"/>
        <w:rPr>
          <w:rFonts w:ascii="Arial" w:hAnsi="Arial" w:cs="Arial"/>
          <w:b/>
          <w:color w:val="000080"/>
        </w:rPr>
      </w:pPr>
      <w:r w:rsidRPr="0041113D">
        <w:rPr>
          <w:rFonts w:ascii="Arial" w:hAnsi="Arial" w:cs="Arial"/>
          <w:b/>
          <w:sz w:val="40"/>
          <w:szCs w:val="40"/>
          <w:u w:val="single"/>
        </w:rPr>
        <w:t xml:space="preserve">Objet </w:t>
      </w:r>
      <w:r w:rsidR="002779E9">
        <w:rPr>
          <w:rFonts w:ascii="Arial" w:hAnsi="Arial" w:cs="Arial"/>
          <w:b/>
          <w:sz w:val="40"/>
          <w:szCs w:val="40"/>
          <w:u w:val="single"/>
        </w:rPr>
        <w:t>du marché</w:t>
      </w:r>
      <w:r w:rsidRPr="0041113D">
        <w:rPr>
          <w:rFonts w:ascii="Arial" w:hAnsi="Arial" w:cs="Arial"/>
          <w:b/>
          <w:sz w:val="40"/>
          <w:szCs w:val="40"/>
          <w:u w:val="single"/>
        </w:rPr>
        <w:t> :</w:t>
      </w:r>
      <w:r w:rsidRPr="005C0CF0">
        <w:rPr>
          <w:rFonts w:ascii="Arial" w:hAnsi="Arial" w:cs="Arial"/>
          <w:b/>
          <w:sz w:val="40"/>
          <w:szCs w:val="40"/>
        </w:rPr>
        <w:t xml:space="preserve"> </w:t>
      </w:r>
    </w:p>
    <w:p w14:paraId="65749A57" w14:textId="77777777" w:rsidR="0032715C" w:rsidRDefault="0032715C" w:rsidP="0032715C">
      <w:pPr>
        <w:pBdr>
          <w:top w:val="dotted" w:sz="4" w:space="1" w:color="auto"/>
          <w:left w:val="dotted" w:sz="4" w:space="4" w:color="auto"/>
          <w:bottom w:val="dotted" w:sz="4" w:space="1" w:color="auto"/>
          <w:right w:val="dotted" w:sz="4" w:space="4" w:color="auto"/>
        </w:pBdr>
        <w:jc w:val="center"/>
        <w:rPr>
          <w:rFonts w:ascii="Arial" w:hAnsi="Arial" w:cs="Arial"/>
          <w:b/>
          <w:sz w:val="40"/>
          <w:szCs w:val="40"/>
        </w:rPr>
      </w:pPr>
      <w:r w:rsidRPr="00176529">
        <w:rPr>
          <w:rFonts w:ascii="Arial" w:hAnsi="Arial" w:cs="Arial"/>
          <w:b/>
          <w:sz w:val="40"/>
          <w:szCs w:val="40"/>
        </w:rPr>
        <w:t xml:space="preserve">TRAVAUX </w:t>
      </w:r>
      <w:r w:rsidR="00603584">
        <w:rPr>
          <w:rFonts w:ascii="Arial" w:hAnsi="Arial" w:cs="Arial"/>
          <w:b/>
          <w:sz w:val="40"/>
          <w:szCs w:val="40"/>
        </w:rPr>
        <w:t xml:space="preserve">DE </w:t>
      </w:r>
      <w:r w:rsidR="00210E7C">
        <w:rPr>
          <w:rFonts w:ascii="Arial" w:hAnsi="Arial" w:cs="Arial"/>
          <w:b/>
          <w:sz w:val="40"/>
          <w:szCs w:val="40"/>
        </w:rPr>
        <w:t xml:space="preserve">MISE AUX NORMES POUR L’ACCESSIBILITE DES PERSONNES A MOBILITE REDUITE DE L’AEPO CFA DE L’OPTIQUE - </w:t>
      </w:r>
      <w:r>
        <w:rPr>
          <w:rFonts w:ascii="Arial" w:hAnsi="Arial" w:cs="Arial"/>
          <w:b/>
          <w:sz w:val="40"/>
          <w:szCs w:val="40"/>
        </w:rPr>
        <w:t xml:space="preserve">PARIS </w:t>
      </w:r>
      <w:r w:rsidR="00210E7C">
        <w:rPr>
          <w:rFonts w:ascii="Arial" w:hAnsi="Arial" w:cs="Arial"/>
          <w:b/>
          <w:sz w:val="40"/>
          <w:szCs w:val="40"/>
        </w:rPr>
        <w:t>15</w:t>
      </w:r>
      <w:r w:rsidRPr="001F2032">
        <w:rPr>
          <w:rFonts w:ascii="Arial" w:hAnsi="Arial" w:cs="Arial"/>
          <w:b/>
          <w:sz w:val="40"/>
          <w:szCs w:val="40"/>
          <w:vertAlign w:val="superscript"/>
        </w:rPr>
        <w:t>ème</w:t>
      </w:r>
    </w:p>
    <w:p w14:paraId="4551FA29" w14:textId="77777777" w:rsidR="0032715C" w:rsidRDefault="0032715C" w:rsidP="0032715C">
      <w:pPr>
        <w:pBdr>
          <w:top w:val="dotted" w:sz="4" w:space="1" w:color="auto"/>
          <w:left w:val="dotted" w:sz="4" w:space="4" w:color="auto"/>
          <w:bottom w:val="dotted" w:sz="4" w:space="1" w:color="auto"/>
          <w:right w:val="dotted" w:sz="4" w:space="4" w:color="auto"/>
        </w:pBdr>
        <w:jc w:val="both"/>
        <w:rPr>
          <w:rFonts w:ascii="Arial" w:hAnsi="Arial" w:cs="Arial"/>
          <w:sz w:val="32"/>
          <w:szCs w:val="32"/>
        </w:rPr>
      </w:pPr>
    </w:p>
    <w:p w14:paraId="74F6C8B7" w14:textId="77777777" w:rsidR="0032715C" w:rsidRDefault="0032715C">
      <w:pPr>
        <w:rPr>
          <w:rFonts w:asciiTheme="minorHAnsi" w:hAnsiTheme="minorHAnsi"/>
          <w:b/>
          <w:sz w:val="32"/>
        </w:rPr>
      </w:pPr>
      <w:r>
        <w:rPr>
          <w:rFonts w:asciiTheme="minorHAnsi" w:hAnsiTheme="minorHAnsi"/>
          <w:b/>
          <w:sz w:val="32"/>
        </w:rPr>
        <w:br w:type="page"/>
      </w:r>
    </w:p>
    <w:p w14:paraId="3A7EFBCF" w14:textId="77777777" w:rsidR="00BC03AA" w:rsidRPr="001E155B" w:rsidRDefault="00BC03AA" w:rsidP="00603584">
      <w:pPr>
        <w:jc w:val="center"/>
        <w:rPr>
          <w:rFonts w:asciiTheme="minorHAnsi" w:hAnsiTheme="minorHAnsi"/>
          <w:b/>
          <w:sz w:val="28"/>
        </w:rPr>
      </w:pPr>
      <w:r w:rsidRPr="001E155B">
        <w:rPr>
          <w:rFonts w:asciiTheme="minorHAnsi" w:hAnsiTheme="minorHAnsi"/>
          <w:b/>
          <w:sz w:val="32"/>
        </w:rPr>
        <w:lastRenderedPageBreak/>
        <w:t>TRAVAUX</w:t>
      </w:r>
      <w:r>
        <w:rPr>
          <w:rFonts w:asciiTheme="minorHAnsi" w:hAnsiTheme="minorHAnsi"/>
          <w:b/>
          <w:sz w:val="32"/>
        </w:rPr>
        <w:t xml:space="preserve"> </w:t>
      </w:r>
      <w:r w:rsidR="00210E7C">
        <w:rPr>
          <w:rFonts w:asciiTheme="minorHAnsi" w:hAnsiTheme="minorHAnsi"/>
          <w:b/>
          <w:sz w:val="32"/>
        </w:rPr>
        <w:t xml:space="preserve">DE MISE AUX NORMES POUR L’ACCESSIBILITE DES PERSONNES A MOBILITE REDUITE DE L’AEPO CFA DE L’OPTIQUE </w:t>
      </w:r>
      <w:r w:rsidR="00603584">
        <w:rPr>
          <w:rFonts w:asciiTheme="minorHAnsi" w:hAnsiTheme="minorHAnsi"/>
          <w:b/>
          <w:sz w:val="32"/>
        </w:rPr>
        <w:t xml:space="preserve"> </w:t>
      </w:r>
      <w:r>
        <w:rPr>
          <w:rFonts w:asciiTheme="minorHAnsi" w:hAnsiTheme="minorHAnsi"/>
          <w:b/>
          <w:sz w:val="28"/>
        </w:rPr>
        <w:t xml:space="preserve"> </w:t>
      </w:r>
    </w:p>
    <w:p w14:paraId="348EFA42" w14:textId="77777777" w:rsidR="00627DA7" w:rsidRPr="0070190A" w:rsidRDefault="00210E7C" w:rsidP="006A5D10">
      <w:pPr>
        <w:jc w:val="center"/>
        <w:rPr>
          <w:rFonts w:asciiTheme="minorHAnsi" w:hAnsiTheme="minorHAnsi"/>
          <w:b/>
          <w:sz w:val="24"/>
        </w:rPr>
      </w:pPr>
      <w:r>
        <w:rPr>
          <w:rFonts w:asciiTheme="minorHAnsi" w:hAnsiTheme="minorHAnsi"/>
          <w:b/>
          <w:sz w:val="24"/>
        </w:rPr>
        <w:t>CFA DE L’OPTIQUE</w:t>
      </w:r>
      <w:r w:rsidR="00895387" w:rsidRPr="001E155B">
        <w:rPr>
          <w:rFonts w:asciiTheme="minorHAnsi" w:hAnsiTheme="minorHAnsi"/>
          <w:b/>
          <w:sz w:val="24"/>
        </w:rPr>
        <w:t xml:space="preserve"> </w:t>
      </w:r>
      <w:r w:rsidR="008E5C04">
        <w:rPr>
          <w:rFonts w:asciiTheme="minorHAnsi" w:hAnsiTheme="minorHAnsi"/>
          <w:b/>
          <w:sz w:val="24"/>
        </w:rPr>
        <w:t>–</w:t>
      </w:r>
      <w:r w:rsidR="00895387" w:rsidRPr="001E155B">
        <w:rPr>
          <w:rFonts w:asciiTheme="minorHAnsi" w:hAnsiTheme="minorHAnsi"/>
          <w:b/>
          <w:sz w:val="24"/>
        </w:rPr>
        <w:t xml:space="preserve"> </w:t>
      </w:r>
      <w:r>
        <w:rPr>
          <w:rFonts w:asciiTheme="minorHAnsi" w:hAnsiTheme="minorHAnsi"/>
          <w:b/>
          <w:sz w:val="24"/>
        </w:rPr>
        <w:t xml:space="preserve">163, rue de Sèvres - </w:t>
      </w:r>
      <w:r w:rsidR="00895387" w:rsidRPr="001E155B">
        <w:rPr>
          <w:rFonts w:asciiTheme="minorHAnsi" w:hAnsiTheme="minorHAnsi"/>
          <w:b/>
          <w:sz w:val="24"/>
        </w:rPr>
        <w:t>75</w:t>
      </w:r>
      <w:r w:rsidR="00BC03AA">
        <w:rPr>
          <w:rFonts w:asciiTheme="minorHAnsi" w:hAnsiTheme="minorHAnsi"/>
          <w:b/>
          <w:sz w:val="24"/>
        </w:rPr>
        <w:t>0</w:t>
      </w:r>
      <w:r>
        <w:rPr>
          <w:rFonts w:asciiTheme="minorHAnsi" w:hAnsiTheme="minorHAnsi"/>
          <w:b/>
          <w:sz w:val="24"/>
        </w:rPr>
        <w:t xml:space="preserve">15 </w:t>
      </w:r>
      <w:r w:rsidR="008E5C04">
        <w:rPr>
          <w:rFonts w:asciiTheme="minorHAnsi" w:hAnsiTheme="minorHAnsi"/>
          <w:b/>
          <w:sz w:val="24"/>
        </w:rPr>
        <w:t>PARIS</w:t>
      </w:r>
    </w:p>
    <w:p w14:paraId="6C238972" w14:textId="77777777" w:rsidR="006B7BD0" w:rsidRPr="0070190A" w:rsidRDefault="006B7BD0">
      <w:pPr>
        <w:rPr>
          <w:rFonts w:asciiTheme="minorHAnsi" w:hAnsiTheme="minorHAnsi"/>
        </w:rPr>
      </w:pPr>
    </w:p>
    <w:sdt>
      <w:sdtPr>
        <w:rPr>
          <w:rFonts w:asciiTheme="minorHAnsi" w:eastAsiaTheme="minorHAnsi" w:hAnsiTheme="minorHAnsi" w:cstheme="minorBidi"/>
          <w:b w:val="0"/>
          <w:bCs w:val="0"/>
          <w:color w:val="auto"/>
          <w:sz w:val="20"/>
          <w:szCs w:val="22"/>
          <w:lang w:eastAsia="en-US"/>
        </w:rPr>
        <w:id w:val="-1043140805"/>
        <w:docPartObj>
          <w:docPartGallery w:val="Table of Contents"/>
          <w:docPartUnique/>
        </w:docPartObj>
      </w:sdtPr>
      <w:sdtEndPr/>
      <w:sdtContent>
        <w:p w14:paraId="2A5CC198" w14:textId="77777777" w:rsidR="000A2DD7" w:rsidRPr="0070190A" w:rsidRDefault="000A2DD7">
          <w:pPr>
            <w:pStyle w:val="En-ttedetabledesmatires"/>
            <w:rPr>
              <w:rFonts w:asciiTheme="minorHAnsi" w:hAnsiTheme="minorHAnsi"/>
            </w:rPr>
          </w:pPr>
          <w:r w:rsidRPr="0070190A">
            <w:rPr>
              <w:rFonts w:asciiTheme="minorHAnsi" w:hAnsiTheme="minorHAnsi"/>
            </w:rPr>
            <w:t>Contenu</w:t>
          </w:r>
        </w:p>
        <w:p w14:paraId="437B9C57" w14:textId="1F631E31" w:rsidR="004D781A" w:rsidRDefault="000A2DD7">
          <w:pPr>
            <w:pStyle w:val="TM1"/>
            <w:rPr>
              <w:rFonts w:eastAsiaTheme="minorEastAsia"/>
              <w:sz w:val="22"/>
              <w:szCs w:val="22"/>
              <w:lang w:eastAsia="fr-FR"/>
            </w:rPr>
          </w:pPr>
          <w:r w:rsidRPr="008B394F">
            <w:fldChar w:fldCharType="begin"/>
          </w:r>
          <w:r w:rsidRPr="008B394F">
            <w:instrText xml:space="preserve"> TOC \o "1-3" \h \z \u </w:instrText>
          </w:r>
          <w:r w:rsidRPr="008B394F">
            <w:fldChar w:fldCharType="separate"/>
          </w:r>
          <w:hyperlink w:anchor="_Toc530578718" w:history="1">
            <w:r w:rsidR="004D781A" w:rsidRPr="00581E0C">
              <w:rPr>
                <w:rStyle w:val="Lienhypertexte"/>
              </w:rPr>
              <w:t>1- Contexte de l’opération</w:t>
            </w:r>
            <w:r w:rsidR="004D781A">
              <w:rPr>
                <w:webHidden/>
              </w:rPr>
              <w:tab/>
            </w:r>
            <w:r w:rsidR="004D781A">
              <w:rPr>
                <w:webHidden/>
              </w:rPr>
              <w:fldChar w:fldCharType="begin"/>
            </w:r>
            <w:r w:rsidR="004D781A">
              <w:rPr>
                <w:webHidden/>
              </w:rPr>
              <w:instrText xml:space="preserve"> PAGEREF _Toc530578718 \h </w:instrText>
            </w:r>
            <w:r w:rsidR="004D781A">
              <w:rPr>
                <w:webHidden/>
              </w:rPr>
            </w:r>
            <w:r w:rsidR="004D781A">
              <w:rPr>
                <w:webHidden/>
              </w:rPr>
              <w:fldChar w:fldCharType="separate"/>
            </w:r>
            <w:r w:rsidR="00D73D17">
              <w:rPr>
                <w:webHidden/>
              </w:rPr>
              <w:t>3</w:t>
            </w:r>
            <w:r w:rsidR="004D781A">
              <w:rPr>
                <w:webHidden/>
              </w:rPr>
              <w:fldChar w:fldCharType="end"/>
            </w:r>
          </w:hyperlink>
        </w:p>
        <w:p w14:paraId="78299151" w14:textId="6AA97780" w:rsidR="004D781A" w:rsidRDefault="00D73D17">
          <w:pPr>
            <w:pStyle w:val="TM1"/>
            <w:rPr>
              <w:rFonts w:eastAsiaTheme="minorEastAsia"/>
              <w:sz w:val="22"/>
              <w:szCs w:val="22"/>
              <w:lang w:eastAsia="fr-FR"/>
            </w:rPr>
          </w:pPr>
          <w:hyperlink w:anchor="_Toc530578719" w:history="1">
            <w:r w:rsidR="004D781A" w:rsidRPr="00581E0C">
              <w:rPr>
                <w:rStyle w:val="Lienhypertexte"/>
              </w:rPr>
              <w:t>2- Caractéristiques principales des éléments à mettre en place</w:t>
            </w:r>
            <w:r w:rsidR="004D781A">
              <w:rPr>
                <w:webHidden/>
              </w:rPr>
              <w:tab/>
            </w:r>
            <w:r w:rsidR="004D781A">
              <w:rPr>
                <w:webHidden/>
              </w:rPr>
              <w:fldChar w:fldCharType="begin"/>
            </w:r>
            <w:r w:rsidR="004D781A">
              <w:rPr>
                <w:webHidden/>
              </w:rPr>
              <w:instrText xml:space="preserve"> PAGEREF _Toc530578719 \h </w:instrText>
            </w:r>
            <w:r w:rsidR="004D781A">
              <w:rPr>
                <w:webHidden/>
              </w:rPr>
            </w:r>
            <w:r w:rsidR="004D781A">
              <w:rPr>
                <w:webHidden/>
              </w:rPr>
              <w:fldChar w:fldCharType="separate"/>
            </w:r>
            <w:r>
              <w:rPr>
                <w:webHidden/>
              </w:rPr>
              <w:t>3</w:t>
            </w:r>
            <w:r w:rsidR="004D781A">
              <w:rPr>
                <w:webHidden/>
              </w:rPr>
              <w:fldChar w:fldCharType="end"/>
            </w:r>
          </w:hyperlink>
        </w:p>
        <w:p w14:paraId="6DB8B6DA" w14:textId="5E995276" w:rsidR="004D781A" w:rsidRDefault="00D73D17">
          <w:pPr>
            <w:pStyle w:val="TM2"/>
            <w:tabs>
              <w:tab w:val="right" w:leader="dot" w:pos="9911"/>
            </w:tabs>
            <w:rPr>
              <w:rFonts w:asciiTheme="minorHAnsi" w:eastAsiaTheme="minorEastAsia" w:hAnsiTheme="minorHAnsi"/>
              <w:noProof/>
              <w:sz w:val="22"/>
              <w:lang w:eastAsia="fr-FR"/>
            </w:rPr>
          </w:pPr>
          <w:hyperlink w:anchor="_Toc530578720" w:history="1">
            <w:r w:rsidR="004D781A" w:rsidRPr="00581E0C">
              <w:rPr>
                <w:rStyle w:val="Lienhypertexte"/>
                <w:noProof/>
              </w:rPr>
              <w:t>2-1 Installation de chantier</w:t>
            </w:r>
            <w:r w:rsidR="004D781A">
              <w:rPr>
                <w:noProof/>
                <w:webHidden/>
              </w:rPr>
              <w:tab/>
            </w:r>
            <w:r w:rsidR="004D781A">
              <w:rPr>
                <w:noProof/>
                <w:webHidden/>
              </w:rPr>
              <w:fldChar w:fldCharType="begin"/>
            </w:r>
            <w:r w:rsidR="004D781A">
              <w:rPr>
                <w:noProof/>
                <w:webHidden/>
              </w:rPr>
              <w:instrText xml:space="preserve"> PAGEREF _Toc530578720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624BAEB9" w14:textId="2696AD2F" w:rsidR="004D781A" w:rsidRDefault="00D73D17">
          <w:pPr>
            <w:pStyle w:val="TM3"/>
            <w:tabs>
              <w:tab w:val="left" w:pos="880"/>
              <w:tab w:val="right" w:leader="dot" w:pos="9911"/>
            </w:tabs>
            <w:rPr>
              <w:rFonts w:asciiTheme="minorHAnsi" w:eastAsiaTheme="minorEastAsia" w:hAnsiTheme="minorHAnsi"/>
              <w:noProof/>
              <w:sz w:val="22"/>
              <w:lang w:eastAsia="fr-FR"/>
            </w:rPr>
          </w:pPr>
          <w:hyperlink w:anchor="_Toc530578721" w:history="1">
            <w:r w:rsidR="004D781A" w:rsidRPr="00581E0C">
              <w:rPr>
                <w:rStyle w:val="Lienhypertexte"/>
                <w:rFonts w:ascii="Symbol" w:hAnsi="Symbol" w:cs="Arial"/>
                <w:noProof/>
              </w:rPr>
              <w:t></w:t>
            </w:r>
            <w:r w:rsidR="004D781A">
              <w:rPr>
                <w:rFonts w:asciiTheme="minorHAnsi" w:eastAsiaTheme="minorEastAsia" w:hAnsiTheme="minorHAnsi"/>
                <w:noProof/>
                <w:sz w:val="22"/>
                <w:lang w:eastAsia="fr-FR"/>
              </w:rPr>
              <w:tab/>
            </w:r>
            <w:r w:rsidR="004D781A" w:rsidRPr="00581E0C">
              <w:rPr>
                <w:rStyle w:val="Lienhypertexte"/>
                <w:rFonts w:cs="Arial"/>
                <w:noProof/>
              </w:rPr>
              <w:t>Echafaudage – Protections - Signalisation</w:t>
            </w:r>
            <w:r w:rsidR="004D781A">
              <w:rPr>
                <w:noProof/>
                <w:webHidden/>
              </w:rPr>
              <w:tab/>
            </w:r>
            <w:r w:rsidR="004D781A">
              <w:rPr>
                <w:noProof/>
                <w:webHidden/>
              </w:rPr>
              <w:fldChar w:fldCharType="begin"/>
            </w:r>
            <w:r w:rsidR="004D781A">
              <w:rPr>
                <w:noProof/>
                <w:webHidden/>
              </w:rPr>
              <w:instrText xml:space="preserve"> PAGEREF _Toc530578721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0C7ACDD8" w14:textId="013777F8" w:rsidR="004D781A" w:rsidRDefault="00D73D17">
          <w:pPr>
            <w:pStyle w:val="TM3"/>
            <w:tabs>
              <w:tab w:val="left" w:pos="880"/>
              <w:tab w:val="right" w:leader="dot" w:pos="9911"/>
            </w:tabs>
            <w:rPr>
              <w:rFonts w:asciiTheme="minorHAnsi" w:eastAsiaTheme="minorEastAsia" w:hAnsiTheme="minorHAnsi"/>
              <w:noProof/>
              <w:sz w:val="22"/>
              <w:lang w:eastAsia="fr-FR"/>
            </w:rPr>
          </w:pPr>
          <w:hyperlink w:anchor="_Toc530578722" w:history="1">
            <w:r w:rsidR="004D781A" w:rsidRPr="00581E0C">
              <w:rPr>
                <w:rStyle w:val="Lienhypertexte"/>
                <w:rFonts w:ascii="Symbol" w:hAnsi="Symbol"/>
                <w:noProof/>
              </w:rPr>
              <w:t></w:t>
            </w:r>
            <w:r w:rsidR="004D781A">
              <w:rPr>
                <w:rFonts w:asciiTheme="minorHAnsi" w:eastAsiaTheme="minorEastAsia" w:hAnsiTheme="minorHAnsi"/>
                <w:noProof/>
                <w:sz w:val="22"/>
                <w:lang w:eastAsia="fr-FR"/>
              </w:rPr>
              <w:tab/>
            </w:r>
            <w:r w:rsidR="004D781A" w:rsidRPr="00581E0C">
              <w:rPr>
                <w:rStyle w:val="Lienhypertexte"/>
                <w:noProof/>
              </w:rPr>
              <w:t>Vestiaires - Sanitaires</w:t>
            </w:r>
            <w:r w:rsidR="004D781A">
              <w:rPr>
                <w:noProof/>
                <w:webHidden/>
              </w:rPr>
              <w:tab/>
            </w:r>
            <w:r w:rsidR="004D781A">
              <w:rPr>
                <w:noProof/>
                <w:webHidden/>
              </w:rPr>
              <w:fldChar w:fldCharType="begin"/>
            </w:r>
            <w:r w:rsidR="004D781A">
              <w:rPr>
                <w:noProof/>
                <w:webHidden/>
              </w:rPr>
              <w:instrText xml:space="preserve"> PAGEREF _Toc530578722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5E379AC1" w14:textId="1494DDC8" w:rsidR="004D781A" w:rsidRDefault="00D73D17">
          <w:pPr>
            <w:pStyle w:val="TM3"/>
            <w:tabs>
              <w:tab w:val="left" w:pos="880"/>
              <w:tab w:val="right" w:leader="dot" w:pos="9911"/>
            </w:tabs>
            <w:rPr>
              <w:rFonts w:asciiTheme="minorHAnsi" w:eastAsiaTheme="minorEastAsia" w:hAnsiTheme="minorHAnsi"/>
              <w:noProof/>
              <w:sz w:val="22"/>
              <w:lang w:eastAsia="fr-FR"/>
            </w:rPr>
          </w:pPr>
          <w:hyperlink w:anchor="_Toc530578723" w:history="1">
            <w:r w:rsidR="004D781A" w:rsidRPr="00581E0C">
              <w:rPr>
                <w:rStyle w:val="Lienhypertexte"/>
                <w:rFonts w:ascii="Symbol" w:hAnsi="Symbol"/>
                <w:noProof/>
              </w:rPr>
              <w:t></w:t>
            </w:r>
            <w:r w:rsidR="004D781A">
              <w:rPr>
                <w:rFonts w:asciiTheme="minorHAnsi" w:eastAsiaTheme="minorEastAsia" w:hAnsiTheme="minorHAnsi"/>
                <w:noProof/>
                <w:sz w:val="22"/>
                <w:lang w:eastAsia="fr-FR"/>
              </w:rPr>
              <w:tab/>
            </w:r>
            <w:r w:rsidR="004D781A" w:rsidRPr="00581E0C">
              <w:rPr>
                <w:rStyle w:val="Lienhypertexte"/>
                <w:noProof/>
              </w:rPr>
              <w:t>Branchements provisoires (électricité/plomberie)</w:t>
            </w:r>
            <w:r w:rsidR="004D781A">
              <w:rPr>
                <w:noProof/>
                <w:webHidden/>
              </w:rPr>
              <w:tab/>
            </w:r>
            <w:r w:rsidR="004D781A">
              <w:rPr>
                <w:noProof/>
                <w:webHidden/>
              </w:rPr>
              <w:fldChar w:fldCharType="begin"/>
            </w:r>
            <w:r w:rsidR="004D781A">
              <w:rPr>
                <w:noProof/>
                <w:webHidden/>
              </w:rPr>
              <w:instrText xml:space="preserve"> PAGEREF _Toc530578723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1638BC4D" w14:textId="4546E6F1" w:rsidR="004D781A" w:rsidRDefault="00D73D17">
          <w:pPr>
            <w:pStyle w:val="TM3"/>
            <w:tabs>
              <w:tab w:val="left" w:pos="880"/>
              <w:tab w:val="right" w:leader="dot" w:pos="9911"/>
            </w:tabs>
            <w:rPr>
              <w:rFonts w:asciiTheme="minorHAnsi" w:eastAsiaTheme="minorEastAsia" w:hAnsiTheme="minorHAnsi"/>
              <w:noProof/>
              <w:sz w:val="22"/>
              <w:lang w:eastAsia="fr-FR"/>
            </w:rPr>
          </w:pPr>
          <w:hyperlink w:anchor="_Toc530578724" w:history="1">
            <w:r w:rsidR="004D781A" w:rsidRPr="00581E0C">
              <w:rPr>
                <w:rStyle w:val="Lienhypertexte"/>
                <w:rFonts w:ascii="Symbol" w:hAnsi="Symbol"/>
                <w:noProof/>
              </w:rPr>
              <w:t></w:t>
            </w:r>
            <w:r w:rsidR="004D781A">
              <w:rPr>
                <w:rFonts w:asciiTheme="minorHAnsi" w:eastAsiaTheme="minorEastAsia" w:hAnsiTheme="minorHAnsi"/>
                <w:noProof/>
                <w:sz w:val="22"/>
                <w:lang w:eastAsia="fr-FR"/>
              </w:rPr>
              <w:tab/>
            </w:r>
            <w:r w:rsidR="004D781A" w:rsidRPr="00581E0C">
              <w:rPr>
                <w:rStyle w:val="Lienhypertexte"/>
                <w:noProof/>
              </w:rPr>
              <w:t>Protections</w:t>
            </w:r>
            <w:r w:rsidR="004D781A">
              <w:rPr>
                <w:noProof/>
                <w:webHidden/>
              </w:rPr>
              <w:tab/>
            </w:r>
            <w:r w:rsidR="004D781A">
              <w:rPr>
                <w:noProof/>
                <w:webHidden/>
              </w:rPr>
              <w:fldChar w:fldCharType="begin"/>
            </w:r>
            <w:r w:rsidR="004D781A">
              <w:rPr>
                <w:noProof/>
                <w:webHidden/>
              </w:rPr>
              <w:instrText xml:space="preserve"> PAGEREF _Toc530578724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199C95D0" w14:textId="1721FDD7" w:rsidR="004D781A" w:rsidRDefault="00D73D17">
          <w:pPr>
            <w:pStyle w:val="TM3"/>
            <w:tabs>
              <w:tab w:val="left" w:pos="880"/>
              <w:tab w:val="right" w:leader="dot" w:pos="9911"/>
            </w:tabs>
            <w:rPr>
              <w:rFonts w:asciiTheme="minorHAnsi" w:eastAsiaTheme="minorEastAsia" w:hAnsiTheme="minorHAnsi"/>
              <w:noProof/>
              <w:sz w:val="22"/>
              <w:lang w:eastAsia="fr-FR"/>
            </w:rPr>
          </w:pPr>
          <w:hyperlink w:anchor="_Toc530578725" w:history="1">
            <w:r w:rsidR="004D781A" w:rsidRPr="00581E0C">
              <w:rPr>
                <w:rStyle w:val="Lienhypertexte"/>
                <w:rFonts w:ascii="Symbol" w:hAnsi="Symbol"/>
                <w:noProof/>
              </w:rPr>
              <w:t></w:t>
            </w:r>
            <w:r w:rsidR="004D781A">
              <w:rPr>
                <w:rFonts w:asciiTheme="minorHAnsi" w:eastAsiaTheme="minorEastAsia" w:hAnsiTheme="minorHAnsi"/>
                <w:noProof/>
                <w:sz w:val="22"/>
                <w:lang w:eastAsia="fr-FR"/>
              </w:rPr>
              <w:tab/>
            </w:r>
            <w:r w:rsidR="004D781A" w:rsidRPr="00581E0C">
              <w:rPr>
                <w:rStyle w:val="Lienhypertexte"/>
                <w:noProof/>
              </w:rPr>
              <w:t>Traitement des déchets/gravois et nettoyage</w:t>
            </w:r>
            <w:r w:rsidR="004D781A">
              <w:rPr>
                <w:noProof/>
                <w:webHidden/>
              </w:rPr>
              <w:tab/>
            </w:r>
            <w:r w:rsidR="004D781A">
              <w:rPr>
                <w:noProof/>
                <w:webHidden/>
              </w:rPr>
              <w:fldChar w:fldCharType="begin"/>
            </w:r>
            <w:r w:rsidR="004D781A">
              <w:rPr>
                <w:noProof/>
                <w:webHidden/>
              </w:rPr>
              <w:instrText xml:space="preserve"> PAGEREF _Toc530578725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272C1D1D" w14:textId="29EEC861" w:rsidR="004D781A" w:rsidRDefault="00D73D17">
          <w:pPr>
            <w:pStyle w:val="TM2"/>
            <w:tabs>
              <w:tab w:val="right" w:leader="dot" w:pos="9911"/>
            </w:tabs>
            <w:rPr>
              <w:rFonts w:asciiTheme="minorHAnsi" w:eastAsiaTheme="minorEastAsia" w:hAnsiTheme="minorHAnsi"/>
              <w:noProof/>
              <w:sz w:val="22"/>
              <w:lang w:eastAsia="fr-FR"/>
            </w:rPr>
          </w:pPr>
          <w:hyperlink w:anchor="_Toc530578726" w:history="1">
            <w:r w:rsidR="004D781A" w:rsidRPr="00581E0C">
              <w:rPr>
                <w:rStyle w:val="Lienhypertexte"/>
                <w:noProof/>
              </w:rPr>
              <w:t>2-2 Travaux de mise aux normes pour l’accessibilité des personnes à mobilité réduite</w:t>
            </w:r>
            <w:r w:rsidR="004D781A">
              <w:rPr>
                <w:noProof/>
                <w:webHidden/>
              </w:rPr>
              <w:tab/>
            </w:r>
            <w:r w:rsidR="004D781A">
              <w:rPr>
                <w:noProof/>
                <w:webHidden/>
              </w:rPr>
              <w:fldChar w:fldCharType="begin"/>
            </w:r>
            <w:r w:rsidR="004D781A">
              <w:rPr>
                <w:noProof/>
                <w:webHidden/>
              </w:rPr>
              <w:instrText xml:space="preserve"> PAGEREF _Toc530578726 \h </w:instrText>
            </w:r>
            <w:r w:rsidR="004D781A">
              <w:rPr>
                <w:noProof/>
                <w:webHidden/>
              </w:rPr>
            </w:r>
            <w:r w:rsidR="004D781A">
              <w:rPr>
                <w:noProof/>
                <w:webHidden/>
              </w:rPr>
              <w:fldChar w:fldCharType="separate"/>
            </w:r>
            <w:r>
              <w:rPr>
                <w:noProof/>
                <w:webHidden/>
              </w:rPr>
              <w:t>3</w:t>
            </w:r>
            <w:r w:rsidR="004D781A">
              <w:rPr>
                <w:noProof/>
                <w:webHidden/>
              </w:rPr>
              <w:fldChar w:fldCharType="end"/>
            </w:r>
          </w:hyperlink>
        </w:p>
        <w:p w14:paraId="62659F20" w14:textId="71BB3CBD" w:rsidR="004D781A" w:rsidRDefault="00D73D17">
          <w:pPr>
            <w:pStyle w:val="TM2"/>
            <w:tabs>
              <w:tab w:val="right" w:leader="dot" w:pos="9911"/>
            </w:tabs>
            <w:rPr>
              <w:rFonts w:asciiTheme="minorHAnsi" w:eastAsiaTheme="minorEastAsia" w:hAnsiTheme="minorHAnsi"/>
              <w:noProof/>
              <w:sz w:val="22"/>
              <w:lang w:eastAsia="fr-FR"/>
            </w:rPr>
          </w:pPr>
          <w:hyperlink w:anchor="_Toc530578727" w:history="1">
            <w:r w:rsidR="004D781A" w:rsidRPr="00581E0C">
              <w:rPr>
                <w:rStyle w:val="Lienhypertexte"/>
                <w:noProof/>
              </w:rPr>
              <w:t>2-3 Réception</w:t>
            </w:r>
            <w:r w:rsidR="004D781A">
              <w:rPr>
                <w:noProof/>
                <w:webHidden/>
              </w:rPr>
              <w:tab/>
            </w:r>
            <w:r w:rsidR="004D781A">
              <w:rPr>
                <w:noProof/>
                <w:webHidden/>
              </w:rPr>
              <w:fldChar w:fldCharType="begin"/>
            </w:r>
            <w:r w:rsidR="004D781A">
              <w:rPr>
                <w:noProof/>
                <w:webHidden/>
              </w:rPr>
              <w:instrText xml:space="preserve"> PAGEREF _Toc530578727 \h </w:instrText>
            </w:r>
            <w:r w:rsidR="004D781A">
              <w:rPr>
                <w:noProof/>
                <w:webHidden/>
              </w:rPr>
            </w:r>
            <w:r w:rsidR="004D781A">
              <w:rPr>
                <w:noProof/>
                <w:webHidden/>
              </w:rPr>
              <w:fldChar w:fldCharType="separate"/>
            </w:r>
            <w:r>
              <w:rPr>
                <w:noProof/>
                <w:webHidden/>
              </w:rPr>
              <w:t>4</w:t>
            </w:r>
            <w:r w:rsidR="004D781A">
              <w:rPr>
                <w:noProof/>
                <w:webHidden/>
              </w:rPr>
              <w:fldChar w:fldCharType="end"/>
            </w:r>
          </w:hyperlink>
        </w:p>
        <w:p w14:paraId="6F96744D" w14:textId="64800F11" w:rsidR="004D781A" w:rsidRDefault="00D73D17">
          <w:pPr>
            <w:pStyle w:val="TM1"/>
            <w:rPr>
              <w:rFonts w:eastAsiaTheme="minorEastAsia"/>
              <w:sz w:val="22"/>
              <w:szCs w:val="22"/>
              <w:lang w:eastAsia="fr-FR"/>
            </w:rPr>
          </w:pPr>
          <w:hyperlink w:anchor="_Toc530578728" w:history="1">
            <w:r w:rsidR="004D781A" w:rsidRPr="00581E0C">
              <w:rPr>
                <w:rStyle w:val="Lienhypertexte"/>
              </w:rPr>
              <w:t>3- Caractéristique du marché de Travaux</w:t>
            </w:r>
            <w:r w:rsidR="004D781A">
              <w:rPr>
                <w:webHidden/>
              </w:rPr>
              <w:tab/>
            </w:r>
            <w:r w:rsidR="004D781A">
              <w:rPr>
                <w:webHidden/>
              </w:rPr>
              <w:fldChar w:fldCharType="begin"/>
            </w:r>
            <w:r w:rsidR="004D781A">
              <w:rPr>
                <w:webHidden/>
              </w:rPr>
              <w:instrText xml:space="preserve"> PAGEREF _Toc530578728 \h </w:instrText>
            </w:r>
            <w:r w:rsidR="004D781A">
              <w:rPr>
                <w:webHidden/>
              </w:rPr>
            </w:r>
            <w:r w:rsidR="004D781A">
              <w:rPr>
                <w:webHidden/>
              </w:rPr>
              <w:fldChar w:fldCharType="separate"/>
            </w:r>
            <w:r>
              <w:rPr>
                <w:webHidden/>
              </w:rPr>
              <w:t>4</w:t>
            </w:r>
            <w:r w:rsidR="004D781A">
              <w:rPr>
                <w:webHidden/>
              </w:rPr>
              <w:fldChar w:fldCharType="end"/>
            </w:r>
          </w:hyperlink>
        </w:p>
        <w:p w14:paraId="79F89A77" w14:textId="5DE3DA90" w:rsidR="004D781A" w:rsidRDefault="00D73D17">
          <w:pPr>
            <w:pStyle w:val="TM1"/>
            <w:rPr>
              <w:rFonts w:eastAsiaTheme="minorEastAsia"/>
              <w:sz w:val="22"/>
              <w:szCs w:val="22"/>
              <w:lang w:eastAsia="fr-FR"/>
            </w:rPr>
          </w:pPr>
          <w:hyperlink w:anchor="_Toc530578729" w:history="1">
            <w:r w:rsidR="004D781A" w:rsidRPr="00581E0C">
              <w:rPr>
                <w:rStyle w:val="Lienhypertexte"/>
              </w:rPr>
              <w:t>4- Pénalités</w:t>
            </w:r>
            <w:r w:rsidR="004D781A">
              <w:rPr>
                <w:webHidden/>
              </w:rPr>
              <w:tab/>
            </w:r>
            <w:r w:rsidR="004D781A">
              <w:rPr>
                <w:webHidden/>
              </w:rPr>
              <w:fldChar w:fldCharType="begin"/>
            </w:r>
            <w:r w:rsidR="004D781A">
              <w:rPr>
                <w:webHidden/>
              </w:rPr>
              <w:instrText xml:space="preserve"> PAGEREF _Toc530578729 \h </w:instrText>
            </w:r>
            <w:r w:rsidR="004D781A">
              <w:rPr>
                <w:webHidden/>
              </w:rPr>
            </w:r>
            <w:r w:rsidR="004D781A">
              <w:rPr>
                <w:webHidden/>
              </w:rPr>
              <w:fldChar w:fldCharType="separate"/>
            </w:r>
            <w:r>
              <w:rPr>
                <w:webHidden/>
              </w:rPr>
              <w:t>5</w:t>
            </w:r>
            <w:r w:rsidR="004D781A">
              <w:rPr>
                <w:webHidden/>
              </w:rPr>
              <w:fldChar w:fldCharType="end"/>
            </w:r>
          </w:hyperlink>
        </w:p>
        <w:p w14:paraId="514AC808" w14:textId="2AE01166" w:rsidR="004D781A" w:rsidRDefault="00D73D17">
          <w:pPr>
            <w:pStyle w:val="TM2"/>
            <w:tabs>
              <w:tab w:val="right" w:leader="dot" w:pos="9911"/>
            </w:tabs>
            <w:rPr>
              <w:rFonts w:asciiTheme="minorHAnsi" w:eastAsiaTheme="minorEastAsia" w:hAnsiTheme="minorHAnsi"/>
              <w:noProof/>
              <w:sz w:val="22"/>
              <w:lang w:eastAsia="fr-FR"/>
            </w:rPr>
          </w:pPr>
          <w:hyperlink w:anchor="_Toc530578730" w:history="1">
            <w:r w:rsidR="004D781A" w:rsidRPr="00581E0C">
              <w:rPr>
                <w:rStyle w:val="Lienhypertexte"/>
                <w:noProof/>
              </w:rPr>
              <w:t>4-1 Retard dans l’exécution des travaux</w:t>
            </w:r>
            <w:r w:rsidR="004D781A">
              <w:rPr>
                <w:noProof/>
                <w:webHidden/>
              </w:rPr>
              <w:tab/>
            </w:r>
            <w:r w:rsidR="004D781A">
              <w:rPr>
                <w:noProof/>
                <w:webHidden/>
              </w:rPr>
              <w:fldChar w:fldCharType="begin"/>
            </w:r>
            <w:r w:rsidR="004D781A">
              <w:rPr>
                <w:noProof/>
                <w:webHidden/>
              </w:rPr>
              <w:instrText xml:space="preserve"> PAGEREF _Toc530578730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3CE8BE09" w14:textId="651F0AAF" w:rsidR="004D781A" w:rsidRDefault="00D73D17">
          <w:pPr>
            <w:pStyle w:val="TM2"/>
            <w:tabs>
              <w:tab w:val="right" w:leader="dot" w:pos="9911"/>
            </w:tabs>
            <w:rPr>
              <w:rFonts w:asciiTheme="minorHAnsi" w:eastAsiaTheme="minorEastAsia" w:hAnsiTheme="minorHAnsi"/>
              <w:noProof/>
              <w:sz w:val="22"/>
              <w:lang w:eastAsia="fr-FR"/>
            </w:rPr>
          </w:pPr>
          <w:hyperlink w:anchor="_Toc530578731" w:history="1">
            <w:r w:rsidR="004D781A" w:rsidRPr="00581E0C">
              <w:rPr>
                <w:rStyle w:val="Lienhypertexte"/>
                <w:noProof/>
              </w:rPr>
              <w:t>4-2 Absence ou retard au rendez-vous de chantier</w:t>
            </w:r>
            <w:r w:rsidR="004D781A">
              <w:rPr>
                <w:noProof/>
                <w:webHidden/>
              </w:rPr>
              <w:tab/>
            </w:r>
            <w:r w:rsidR="004D781A">
              <w:rPr>
                <w:noProof/>
                <w:webHidden/>
              </w:rPr>
              <w:fldChar w:fldCharType="begin"/>
            </w:r>
            <w:r w:rsidR="004D781A">
              <w:rPr>
                <w:noProof/>
                <w:webHidden/>
              </w:rPr>
              <w:instrText xml:space="preserve"> PAGEREF _Toc530578731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47CF4506" w14:textId="0C85224D" w:rsidR="004D781A" w:rsidRDefault="00D73D17">
          <w:pPr>
            <w:pStyle w:val="TM2"/>
            <w:tabs>
              <w:tab w:val="right" w:leader="dot" w:pos="9911"/>
            </w:tabs>
            <w:rPr>
              <w:rFonts w:asciiTheme="minorHAnsi" w:eastAsiaTheme="minorEastAsia" w:hAnsiTheme="minorHAnsi"/>
              <w:noProof/>
              <w:sz w:val="22"/>
              <w:lang w:eastAsia="fr-FR"/>
            </w:rPr>
          </w:pPr>
          <w:hyperlink w:anchor="_Toc530578732" w:history="1">
            <w:r w:rsidR="004D781A" w:rsidRPr="00581E0C">
              <w:rPr>
                <w:rStyle w:val="Lienhypertexte"/>
                <w:noProof/>
              </w:rPr>
              <w:t>4-3 Insuffisance de propreté et de rangement du chantier ou des abords</w:t>
            </w:r>
            <w:r w:rsidR="004D781A">
              <w:rPr>
                <w:noProof/>
                <w:webHidden/>
              </w:rPr>
              <w:tab/>
            </w:r>
            <w:r w:rsidR="004D781A">
              <w:rPr>
                <w:noProof/>
                <w:webHidden/>
              </w:rPr>
              <w:fldChar w:fldCharType="begin"/>
            </w:r>
            <w:r w:rsidR="004D781A">
              <w:rPr>
                <w:noProof/>
                <w:webHidden/>
              </w:rPr>
              <w:instrText xml:space="preserve"> PAGEREF _Toc530578732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7597C447" w14:textId="0A5C5447" w:rsidR="004D781A" w:rsidRDefault="00D73D17">
          <w:pPr>
            <w:pStyle w:val="TM2"/>
            <w:tabs>
              <w:tab w:val="right" w:leader="dot" w:pos="9911"/>
            </w:tabs>
            <w:rPr>
              <w:rFonts w:asciiTheme="minorHAnsi" w:eastAsiaTheme="minorEastAsia" w:hAnsiTheme="minorHAnsi"/>
              <w:noProof/>
              <w:sz w:val="22"/>
              <w:lang w:eastAsia="fr-FR"/>
            </w:rPr>
          </w:pPr>
          <w:hyperlink w:anchor="_Toc530578733" w:history="1">
            <w:r w:rsidR="004D781A" w:rsidRPr="00581E0C">
              <w:rPr>
                <w:rStyle w:val="Lienhypertexte"/>
                <w:noProof/>
              </w:rPr>
              <w:t>4-4 Retard dans la remise de documents, avant, pendant ou après exécution</w:t>
            </w:r>
            <w:r w:rsidR="004D781A">
              <w:rPr>
                <w:noProof/>
                <w:webHidden/>
              </w:rPr>
              <w:tab/>
            </w:r>
            <w:r w:rsidR="004D781A">
              <w:rPr>
                <w:noProof/>
                <w:webHidden/>
              </w:rPr>
              <w:fldChar w:fldCharType="begin"/>
            </w:r>
            <w:r w:rsidR="004D781A">
              <w:rPr>
                <w:noProof/>
                <w:webHidden/>
              </w:rPr>
              <w:instrText xml:space="preserve"> PAGEREF _Toc530578733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5A51D479" w14:textId="6350E87A" w:rsidR="004D781A" w:rsidRDefault="00D73D17">
          <w:pPr>
            <w:pStyle w:val="TM2"/>
            <w:tabs>
              <w:tab w:val="right" w:leader="dot" w:pos="9911"/>
            </w:tabs>
            <w:rPr>
              <w:rFonts w:asciiTheme="minorHAnsi" w:eastAsiaTheme="minorEastAsia" w:hAnsiTheme="minorHAnsi"/>
              <w:noProof/>
              <w:sz w:val="22"/>
              <w:lang w:eastAsia="fr-FR"/>
            </w:rPr>
          </w:pPr>
          <w:hyperlink w:anchor="_Toc530578734" w:history="1">
            <w:r w:rsidR="004D781A" w:rsidRPr="00581E0C">
              <w:rPr>
                <w:rStyle w:val="Lienhypertexte"/>
                <w:noProof/>
              </w:rPr>
              <w:t>4-5 Absence de suivi des observations du C-SPS</w:t>
            </w:r>
            <w:r w:rsidR="004D781A">
              <w:rPr>
                <w:noProof/>
                <w:webHidden/>
              </w:rPr>
              <w:tab/>
            </w:r>
            <w:r w:rsidR="004D781A">
              <w:rPr>
                <w:noProof/>
                <w:webHidden/>
              </w:rPr>
              <w:fldChar w:fldCharType="begin"/>
            </w:r>
            <w:r w:rsidR="004D781A">
              <w:rPr>
                <w:noProof/>
                <w:webHidden/>
              </w:rPr>
              <w:instrText xml:space="preserve"> PAGEREF _Toc530578734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10510964" w14:textId="640863DF" w:rsidR="004D781A" w:rsidRDefault="00D73D17">
          <w:pPr>
            <w:pStyle w:val="TM2"/>
            <w:tabs>
              <w:tab w:val="right" w:leader="dot" w:pos="9911"/>
            </w:tabs>
            <w:rPr>
              <w:rFonts w:asciiTheme="minorHAnsi" w:eastAsiaTheme="minorEastAsia" w:hAnsiTheme="minorHAnsi"/>
              <w:noProof/>
              <w:sz w:val="22"/>
              <w:lang w:eastAsia="fr-FR"/>
            </w:rPr>
          </w:pPr>
          <w:hyperlink w:anchor="_Toc530578735" w:history="1">
            <w:r w:rsidR="004D781A" w:rsidRPr="00581E0C">
              <w:rPr>
                <w:rStyle w:val="Lienhypertexte"/>
                <w:noProof/>
              </w:rPr>
              <w:t>4-6 Prime</w:t>
            </w:r>
            <w:r w:rsidR="004D781A">
              <w:rPr>
                <w:noProof/>
                <w:webHidden/>
              </w:rPr>
              <w:tab/>
            </w:r>
            <w:r w:rsidR="004D781A">
              <w:rPr>
                <w:noProof/>
                <w:webHidden/>
              </w:rPr>
              <w:fldChar w:fldCharType="begin"/>
            </w:r>
            <w:r w:rsidR="004D781A">
              <w:rPr>
                <w:noProof/>
                <w:webHidden/>
              </w:rPr>
              <w:instrText xml:space="preserve"> PAGEREF _Toc530578735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0FE1F63B" w14:textId="765B76D7" w:rsidR="004D781A" w:rsidRDefault="00D73D17">
          <w:pPr>
            <w:pStyle w:val="TM2"/>
            <w:tabs>
              <w:tab w:val="right" w:leader="dot" w:pos="9911"/>
            </w:tabs>
            <w:rPr>
              <w:rFonts w:asciiTheme="minorHAnsi" w:eastAsiaTheme="minorEastAsia" w:hAnsiTheme="minorHAnsi"/>
              <w:noProof/>
              <w:sz w:val="22"/>
              <w:lang w:eastAsia="fr-FR"/>
            </w:rPr>
          </w:pPr>
          <w:hyperlink w:anchor="_Toc530578736" w:history="1">
            <w:r w:rsidR="004D781A" w:rsidRPr="00581E0C">
              <w:rPr>
                <w:rStyle w:val="Lienhypertexte"/>
                <w:noProof/>
              </w:rPr>
              <w:t>4-7 Exonération</w:t>
            </w:r>
            <w:r w:rsidR="004D781A">
              <w:rPr>
                <w:noProof/>
                <w:webHidden/>
              </w:rPr>
              <w:tab/>
            </w:r>
            <w:r w:rsidR="004D781A">
              <w:rPr>
                <w:noProof/>
                <w:webHidden/>
              </w:rPr>
              <w:fldChar w:fldCharType="begin"/>
            </w:r>
            <w:r w:rsidR="004D781A">
              <w:rPr>
                <w:noProof/>
                <w:webHidden/>
              </w:rPr>
              <w:instrText xml:space="preserve"> PAGEREF _Toc530578736 \h </w:instrText>
            </w:r>
            <w:r w:rsidR="004D781A">
              <w:rPr>
                <w:noProof/>
                <w:webHidden/>
              </w:rPr>
            </w:r>
            <w:r w:rsidR="004D781A">
              <w:rPr>
                <w:noProof/>
                <w:webHidden/>
              </w:rPr>
              <w:fldChar w:fldCharType="separate"/>
            </w:r>
            <w:r>
              <w:rPr>
                <w:noProof/>
                <w:webHidden/>
              </w:rPr>
              <w:t>5</w:t>
            </w:r>
            <w:r w:rsidR="004D781A">
              <w:rPr>
                <w:noProof/>
                <w:webHidden/>
              </w:rPr>
              <w:fldChar w:fldCharType="end"/>
            </w:r>
          </w:hyperlink>
        </w:p>
        <w:p w14:paraId="6AAFF20C" w14:textId="2E732A12" w:rsidR="004D781A" w:rsidRDefault="00D73D17">
          <w:pPr>
            <w:pStyle w:val="TM1"/>
            <w:rPr>
              <w:rFonts w:eastAsiaTheme="minorEastAsia"/>
              <w:sz w:val="22"/>
              <w:szCs w:val="22"/>
              <w:lang w:eastAsia="fr-FR"/>
            </w:rPr>
          </w:pPr>
          <w:hyperlink w:anchor="_Toc530578737" w:history="1">
            <w:r w:rsidR="004D781A" w:rsidRPr="00581E0C">
              <w:rPr>
                <w:rStyle w:val="Lienhypertexte"/>
              </w:rPr>
              <w:t>6- Documents à fournir</w:t>
            </w:r>
            <w:r w:rsidR="004D781A">
              <w:rPr>
                <w:webHidden/>
              </w:rPr>
              <w:tab/>
            </w:r>
            <w:r w:rsidR="004D781A">
              <w:rPr>
                <w:webHidden/>
              </w:rPr>
              <w:fldChar w:fldCharType="begin"/>
            </w:r>
            <w:r w:rsidR="004D781A">
              <w:rPr>
                <w:webHidden/>
              </w:rPr>
              <w:instrText xml:space="preserve"> PAGEREF _Toc530578737 \h </w:instrText>
            </w:r>
            <w:r w:rsidR="004D781A">
              <w:rPr>
                <w:webHidden/>
              </w:rPr>
            </w:r>
            <w:r w:rsidR="004D781A">
              <w:rPr>
                <w:webHidden/>
              </w:rPr>
              <w:fldChar w:fldCharType="separate"/>
            </w:r>
            <w:r>
              <w:rPr>
                <w:webHidden/>
              </w:rPr>
              <w:t>5</w:t>
            </w:r>
            <w:r w:rsidR="004D781A">
              <w:rPr>
                <w:webHidden/>
              </w:rPr>
              <w:fldChar w:fldCharType="end"/>
            </w:r>
          </w:hyperlink>
        </w:p>
        <w:p w14:paraId="7AE5B489" w14:textId="0E3D075C" w:rsidR="004D781A" w:rsidRDefault="00D73D17">
          <w:pPr>
            <w:pStyle w:val="TM1"/>
            <w:rPr>
              <w:rFonts w:eastAsiaTheme="minorEastAsia"/>
              <w:sz w:val="22"/>
              <w:szCs w:val="22"/>
              <w:lang w:eastAsia="fr-FR"/>
            </w:rPr>
          </w:pPr>
          <w:hyperlink w:anchor="_Toc530578738" w:history="1">
            <w:r w:rsidR="004D781A" w:rsidRPr="00581E0C">
              <w:rPr>
                <w:rStyle w:val="Lienhypertexte"/>
              </w:rPr>
              <w:t>7- Planning des travaux, délais d’exécution</w:t>
            </w:r>
            <w:r w:rsidR="004D781A">
              <w:rPr>
                <w:webHidden/>
              </w:rPr>
              <w:tab/>
            </w:r>
            <w:r w:rsidR="004D781A">
              <w:rPr>
                <w:webHidden/>
              </w:rPr>
              <w:fldChar w:fldCharType="begin"/>
            </w:r>
            <w:r w:rsidR="004D781A">
              <w:rPr>
                <w:webHidden/>
              </w:rPr>
              <w:instrText xml:space="preserve"> PAGEREF _Toc530578738 \h </w:instrText>
            </w:r>
            <w:r w:rsidR="004D781A">
              <w:rPr>
                <w:webHidden/>
              </w:rPr>
            </w:r>
            <w:r w:rsidR="004D781A">
              <w:rPr>
                <w:webHidden/>
              </w:rPr>
              <w:fldChar w:fldCharType="separate"/>
            </w:r>
            <w:r>
              <w:rPr>
                <w:webHidden/>
              </w:rPr>
              <w:t>5</w:t>
            </w:r>
            <w:r w:rsidR="004D781A">
              <w:rPr>
                <w:webHidden/>
              </w:rPr>
              <w:fldChar w:fldCharType="end"/>
            </w:r>
          </w:hyperlink>
        </w:p>
        <w:p w14:paraId="594BE77A" w14:textId="58852621" w:rsidR="004D781A" w:rsidRDefault="00D73D17">
          <w:pPr>
            <w:pStyle w:val="TM1"/>
            <w:rPr>
              <w:rFonts w:eastAsiaTheme="minorEastAsia"/>
              <w:sz w:val="22"/>
              <w:szCs w:val="22"/>
              <w:lang w:eastAsia="fr-FR"/>
            </w:rPr>
          </w:pPr>
          <w:hyperlink w:anchor="_Toc530578739" w:history="1">
            <w:r w:rsidR="004D781A" w:rsidRPr="00581E0C">
              <w:rPr>
                <w:rStyle w:val="Lienhypertexte"/>
              </w:rPr>
              <w:t>8- Dérogations aux documents généraux</w:t>
            </w:r>
            <w:r w:rsidR="004D781A">
              <w:rPr>
                <w:webHidden/>
              </w:rPr>
              <w:tab/>
            </w:r>
            <w:r w:rsidR="004D781A">
              <w:rPr>
                <w:webHidden/>
              </w:rPr>
              <w:fldChar w:fldCharType="begin"/>
            </w:r>
            <w:r w:rsidR="004D781A">
              <w:rPr>
                <w:webHidden/>
              </w:rPr>
              <w:instrText xml:space="preserve"> PAGEREF _Toc530578739 \h </w:instrText>
            </w:r>
            <w:r w:rsidR="004D781A">
              <w:rPr>
                <w:webHidden/>
              </w:rPr>
            </w:r>
            <w:r w:rsidR="004D781A">
              <w:rPr>
                <w:webHidden/>
              </w:rPr>
              <w:fldChar w:fldCharType="separate"/>
            </w:r>
            <w:r>
              <w:rPr>
                <w:webHidden/>
              </w:rPr>
              <w:t>6</w:t>
            </w:r>
            <w:r w:rsidR="004D781A">
              <w:rPr>
                <w:webHidden/>
              </w:rPr>
              <w:fldChar w:fldCharType="end"/>
            </w:r>
          </w:hyperlink>
        </w:p>
        <w:p w14:paraId="4FFC08F6" w14:textId="3DF93932" w:rsidR="004D781A" w:rsidRDefault="00D73D17">
          <w:pPr>
            <w:pStyle w:val="TM1"/>
            <w:rPr>
              <w:rFonts w:eastAsiaTheme="minorEastAsia"/>
              <w:sz w:val="22"/>
              <w:szCs w:val="22"/>
              <w:lang w:eastAsia="fr-FR"/>
            </w:rPr>
          </w:pPr>
          <w:hyperlink w:anchor="_Toc530578740" w:history="1">
            <w:r w:rsidR="004D781A" w:rsidRPr="00581E0C">
              <w:rPr>
                <w:rStyle w:val="Lienhypertexte"/>
              </w:rPr>
              <w:t>9- ACCEPTATION DU MARCHE ET DE SES CONDITIONS</w:t>
            </w:r>
            <w:r w:rsidR="004D781A">
              <w:rPr>
                <w:webHidden/>
              </w:rPr>
              <w:tab/>
            </w:r>
            <w:r w:rsidR="004D781A">
              <w:rPr>
                <w:webHidden/>
              </w:rPr>
              <w:fldChar w:fldCharType="begin"/>
            </w:r>
            <w:r w:rsidR="004D781A">
              <w:rPr>
                <w:webHidden/>
              </w:rPr>
              <w:instrText xml:space="preserve"> PAGEREF _Toc530578740 \h </w:instrText>
            </w:r>
            <w:r w:rsidR="004D781A">
              <w:rPr>
                <w:webHidden/>
              </w:rPr>
            </w:r>
            <w:r w:rsidR="004D781A">
              <w:rPr>
                <w:webHidden/>
              </w:rPr>
              <w:fldChar w:fldCharType="separate"/>
            </w:r>
            <w:r>
              <w:rPr>
                <w:webHidden/>
              </w:rPr>
              <w:t>6</w:t>
            </w:r>
            <w:r w:rsidR="004D781A">
              <w:rPr>
                <w:webHidden/>
              </w:rPr>
              <w:fldChar w:fldCharType="end"/>
            </w:r>
          </w:hyperlink>
        </w:p>
        <w:p w14:paraId="12F0B6D0" w14:textId="77777777" w:rsidR="000A2DD7" w:rsidRPr="0070190A" w:rsidRDefault="000A2DD7">
          <w:pPr>
            <w:rPr>
              <w:rFonts w:asciiTheme="minorHAnsi" w:hAnsiTheme="minorHAnsi"/>
            </w:rPr>
          </w:pPr>
          <w:r w:rsidRPr="008B394F">
            <w:rPr>
              <w:rFonts w:asciiTheme="minorHAnsi" w:hAnsiTheme="minorHAnsi"/>
              <w:b/>
              <w:bCs/>
              <w:szCs w:val="20"/>
            </w:rPr>
            <w:fldChar w:fldCharType="end"/>
          </w:r>
        </w:p>
      </w:sdtContent>
    </w:sdt>
    <w:p w14:paraId="37A1FD30" w14:textId="77777777" w:rsidR="000A2DD7" w:rsidRPr="0070190A" w:rsidRDefault="000A2DD7" w:rsidP="000A2DD7">
      <w:pPr>
        <w:rPr>
          <w:rFonts w:asciiTheme="minorHAnsi" w:hAnsiTheme="minorHAnsi"/>
        </w:rPr>
      </w:pPr>
    </w:p>
    <w:p w14:paraId="5C7AFA0B" w14:textId="77777777" w:rsidR="000A2DD7" w:rsidRPr="0070190A" w:rsidRDefault="000A2DD7" w:rsidP="000A2DD7">
      <w:pPr>
        <w:rPr>
          <w:rFonts w:asciiTheme="minorHAnsi" w:hAnsiTheme="minorHAnsi"/>
        </w:rPr>
      </w:pPr>
    </w:p>
    <w:p w14:paraId="74D76F81" w14:textId="77777777" w:rsidR="00816867" w:rsidRPr="0070190A" w:rsidRDefault="00816867">
      <w:pPr>
        <w:rPr>
          <w:rFonts w:asciiTheme="minorHAnsi" w:eastAsiaTheme="majorEastAsia" w:hAnsiTheme="minorHAnsi" w:cstheme="majorBidi"/>
          <w:b/>
          <w:bCs/>
          <w:color w:val="365F91" w:themeColor="accent1" w:themeShade="BF"/>
          <w:sz w:val="28"/>
          <w:szCs w:val="28"/>
          <w:u w:val="single"/>
        </w:rPr>
      </w:pPr>
      <w:r w:rsidRPr="0070190A">
        <w:rPr>
          <w:rFonts w:asciiTheme="minorHAnsi" w:hAnsiTheme="minorHAnsi"/>
        </w:rPr>
        <w:br w:type="page"/>
      </w:r>
    </w:p>
    <w:p w14:paraId="07DD9D34" w14:textId="77777777" w:rsidR="006C27D3" w:rsidRPr="0070190A" w:rsidRDefault="006C7E4F" w:rsidP="001C4884">
      <w:pPr>
        <w:pStyle w:val="Titre1"/>
        <w:jc w:val="both"/>
        <w:rPr>
          <w:rFonts w:asciiTheme="minorHAnsi" w:hAnsiTheme="minorHAnsi"/>
        </w:rPr>
      </w:pPr>
      <w:bookmarkStart w:id="1" w:name="_Toc530578718"/>
      <w:r>
        <w:rPr>
          <w:rFonts w:asciiTheme="minorHAnsi" w:hAnsiTheme="minorHAnsi"/>
        </w:rPr>
        <w:lastRenderedPageBreak/>
        <w:t xml:space="preserve">1- </w:t>
      </w:r>
      <w:r w:rsidR="006C27D3" w:rsidRPr="0070190A">
        <w:rPr>
          <w:rFonts w:asciiTheme="minorHAnsi" w:hAnsiTheme="minorHAnsi"/>
        </w:rPr>
        <w:t>Contexte de l’opération</w:t>
      </w:r>
      <w:bookmarkEnd w:id="1"/>
    </w:p>
    <w:p w14:paraId="5BE498C0" w14:textId="77777777" w:rsidR="006C27D3" w:rsidRPr="0070190A" w:rsidRDefault="006C27D3" w:rsidP="001C4884">
      <w:pPr>
        <w:jc w:val="both"/>
        <w:rPr>
          <w:rFonts w:asciiTheme="minorHAnsi" w:hAnsiTheme="minorHAnsi"/>
        </w:rPr>
      </w:pPr>
    </w:p>
    <w:p w14:paraId="6BC4D4D0" w14:textId="77777777" w:rsidR="005207FE" w:rsidRDefault="00210E7C" w:rsidP="001C4884">
      <w:pPr>
        <w:jc w:val="both"/>
        <w:rPr>
          <w:rFonts w:asciiTheme="minorHAnsi" w:hAnsiTheme="minorHAnsi"/>
        </w:rPr>
      </w:pPr>
      <w:r>
        <w:rPr>
          <w:rFonts w:asciiTheme="minorHAnsi" w:hAnsiTheme="minorHAnsi"/>
        </w:rPr>
        <w:t xml:space="preserve">L’établissement AEPO CFA de l’Optique – 163, rue de Sèvres 75015 </w:t>
      </w:r>
      <w:r w:rsidR="002977C2">
        <w:rPr>
          <w:rFonts w:asciiTheme="minorHAnsi" w:hAnsiTheme="minorHAnsi"/>
        </w:rPr>
        <w:t>Paris,</w:t>
      </w:r>
      <w:r>
        <w:rPr>
          <w:rFonts w:asciiTheme="minorHAnsi" w:hAnsiTheme="minorHAnsi"/>
        </w:rPr>
        <w:t xml:space="preserve"> envisage des travaux afin de répondre aux normes d’accessibilité des personnes à mobilité </w:t>
      </w:r>
      <w:proofErr w:type="gramStart"/>
      <w:r>
        <w:rPr>
          <w:rFonts w:asciiTheme="minorHAnsi" w:hAnsiTheme="minorHAnsi"/>
        </w:rPr>
        <w:t>réduite .</w:t>
      </w:r>
      <w:proofErr w:type="gramEnd"/>
    </w:p>
    <w:p w14:paraId="7925324F" w14:textId="77777777" w:rsidR="00B86F1B" w:rsidRDefault="00B86F1B" w:rsidP="001C4884">
      <w:pPr>
        <w:jc w:val="both"/>
        <w:rPr>
          <w:rFonts w:asciiTheme="minorHAnsi" w:hAnsiTheme="minorHAnsi"/>
        </w:rPr>
      </w:pPr>
      <w:r>
        <w:rPr>
          <w:rFonts w:asciiTheme="minorHAnsi" w:hAnsiTheme="minorHAnsi"/>
        </w:rPr>
        <w:t xml:space="preserve">La réalisation de ces travaux </w:t>
      </w:r>
      <w:r w:rsidR="00210E7C">
        <w:rPr>
          <w:rFonts w:asciiTheme="minorHAnsi" w:hAnsiTheme="minorHAnsi"/>
        </w:rPr>
        <w:t xml:space="preserve">seront confiés à une entreprise et répartis en lots : </w:t>
      </w:r>
    </w:p>
    <w:p w14:paraId="2307FF8E" w14:textId="77777777" w:rsidR="00B86F1B" w:rsidRDefault="00B86F1B" w:rsidP="001C4884">
      <w:pPr>
        <w:jc w:val="both"/>
        <w:rPr>
          <w:rFonts w:asciiTheme="minorHAnsi" w:hAnsiTheme="minorHAnsi"/>
        </w:rPr>
      </w:pPr>
      <w:r>
        <w:rPr>
          <w:rFonts w:asciiTheme="minorHAnsi" w:hAnsiTheme="minorHAnsi"/>
        </w:rPr>
        <w:t>Lot 1 :</w:t>
      </w:r>
      <w:r w:rsidR="0002767B">
        <w:rPr>
          <w:rFonts w:asciiTheme="minorHAnsi" w:hAnsiTheme="minorHAnsi"/>
        </w:rPr>
        <w:t xml:space="preserve"> </w:t>
      </w:r>
      <w:r w:rsidR="00210E7C">
        <w:rPr>
          <w:rFonts w:asciiTheme="minorHAnsi" w:hAnsiTheme="minorHAnsi"/>
        </w:rPr>
        <w:t>Maçonnerie – Plâtrerie - Carrelage</w:t>
      </w:r>
    </w:p>
    <w:p w14:paraId="04E3B1FF" w14:textId="77777777" w:rsidR="0002767B" w:rsidRPr="006B5E38" w:rsidRDefault="0002767B" w:rsidP="001C4884">
      <w:pPr>
        <w:jc w:val="both"/>
        <w:rPr>
          <w:rFonts w:asciiTheme="minorHAnsi" w:hAnsiTheme="minorHAnsi"/>
        </w:rPr>
      </w:pPr>
      <w:r w:rsidRPr="006B5E38">
        <w:rPr>
          <w:rFonts w:asciiTheme="minorHAnsi" w:hAnsiTheme="minorHAnsi"/>
        </w:rPr>
        <w:t xml:space="preserve">Lot 2 : </w:t>
      </w:r>
      <w:r w:rsidR="00210E7C" w:rsidRPr="006B5E38">
        <w:rPr>
          <w:rFonts w:asciiTheme="minorHAnsi" w:hAnsiTheme="minorHAnsi"/>
        </w:rPr>
        <w:t>Plomberie – Sanitaires</w:t>
      </w:r>
    </w:p>
    <w:p w14:paraId="2E303B16" w14:textId="77777777" w:rsidR="00210E7C" w:rsidRPr="006B5E38" w:rsidRDefault="00210E7C" w:rsidP="001C4884">
      <w:pPr>
        <w:jc w:val="both"/>
        <w:rPr>
          <w:rFonts w:asciiTheme="minorHAnsi" w:hAnsiTheme="minorHAnsi"/>
        </w:rPr>
      </w:pPr>
      <w:r w:rsidRPr="006B5E38">
        <w:rPr>
          <w:rFonts w:asciiTheme="minorHAnsi" w:hAnsiTheme="minorHAnsi"/>
        </w:rPr>
        <w:t>Lot 3 : Electricité</w:t>
      </w:r>
    </w:p>
    <w:p w14:paraId="0B577E5B" w14:textId="77777777" w:rsidR="00210E7C" w:rsidRPr="006B5E38" w:rsidRDefault="00210E7C" w:rsidP="001C4884">
      <w:pPr>
        <w:jc w:val="both"/>
        <w:rPr>
          <w:rFonts w:asciiTheme="minorHAnsi" w:hAnsiTheme="minorHAnsi"/>
        </w:rPr>
      </w:pPr>
      <w:r w:rsidRPr="006B5E38">
        <w:rPr>
          <w:rFonts w:asciiTheme="minorHAnsi" w:hAnsiTheme="minorHAnsi"/>
        </w:rPr>
        <w:t>Lot 4 : Menuiseries intérieures</w:t>
      </w:r>
    </w:p>
    <w:p w14:paraId="369727D9" w14:textId="77777777" w:rsidR="00210E7C" w:rsidRPr="00210E7C" w:rsidRDefault="00210E7C" w:rsidP="001C4884">
      <w:pPr>
        <w:jc w:val="both"/>
        <w:rPr>
          <w:rFonts w:asciiTheme="minorHAnsi" w:hAnsiTheme="minorHAnsi"/>
        </w:rPr>
      </w:pPr>
      <w:r w:rsidRPr="00210E7C">
        <w:rPr>
          <w:rFonts w:asciiTheme="minorHAnsi" w:hAnsiTheme="minorHAnsi"/>
        </w:rPr>
        <w:t>Lot 5 : Menuiseries extérieures</w:t>
      </w:r>
    </w:p>
    <w:p w14:paraId="5FE091E9" w14:textId="77777777" w:rsidR="00210E7C" w:rsidRDefault="00210E7C" w:rsidP="001C4884">
      <w:pPr>
        <w:jc w:val="both"/>
        <w:rPr>
          <w:rFonts w:asciiTheme="minorHAnsi" w:hAnsiTheme="minorHAnsi"/>
        </w:rPr>
      </w:pPr>
      <w:r w:rsidRPr="00210E7C">
        <w:rPr>
          <w:rFonts w:asciiTheme="minorHAnsi" w:hAnsiTheme="minorHAnsi"/>
        </w:rPr>
        <w:t>Lot 6 : M</w:t>
      </w:r>
      <w:r>
        <w:rPr>
          <w:rFonts w:asciiTheme="minorHAnsi" w:hAnsiTheme="minorHAnsi"/>
        </w:rPr>
        <w:t>étallerie</w:t>
      </w:r>
    </w:p>
    <w:p w14:paraId="454A8EEE" w14:textId="77777777" w:rsidR="00210E7C" w:rsidRDefault="00210E7C" w:rsidP="001C4884">
      <w:pPr>
        <w:jc w:val="both"/>
        <w:rPr>
          <w:rFonts w:asciiTheme="minorHAnsi" w:hAnsiTheme="minorHAnsi"/>
        </w:rPr>
      </w:pPr>
      <w:r>
        <w:rPr>
          <w:rFonts w:asciiTheme="minorHAnsi" w:hAnsiTheme="minorHAnsi"/>
        </w:rPr>
        <w:t>Lot 7 : Revêtements de sol</w:t>
      </w:r>
    </w:p>
    <w:p w14:paraId="585A20E4" w14:textId="77777777" w:rsidR="00210E7C" w:rsidRPr="00210E7C" w:rsidRDefault="00210E7C" w:rsidP="001C4884">
      <w:pPr>
        <w:jc w:val="both"/>
        <w:rPr>
          <w:rFonts w:asciiTheme="minorHAnsi" w:hAnsiTheme="minorHAnsi"/>
        </w:rPr>
      </w:pPr>
      <w:r>
        <w:rPr>
          <w:rFonts w:asciiTheme="minorHAnsi" w:hAnsiTheme="minorHAnsi"/>
        </w:rPr>
        <w:t>Lot 8 : Peinture</w:t>
      </w:r>
    </w:p>
    <w:p w14:paraId="14ACC244" w14:textId="77777777" w:rsidR="00444E0B" w:rsidRPr="0070190A" w:rsidRDefault="006C7E4F" w:rsidP="001C4884">
      <w:pPr>
        <w:pStyle w:val="Titre1"/>
        <w:jc w:val="both"/>
        <w:rPr>
          <w:rFonts w:asciiTheme="minorHAnsi" w:hAnsiTheme="minorHAnsi"/>
        </w:rPr>
      </w:pPr>
      <w:bookmarkStart w:id="2" w:name="_Toc530578719"/>
      <w:r>
        <w:rPr>
          <w:rFonts w:asciiTheme="minorHAnsi" w:hAnsiTheme="minorHAnsi"/>
        </w:rPr>
        <w:t xml:space="preserve">2- </w:t>
      </w:r>
      <w:r w:rsidR="00444E0B" w:rsidRPr="0070190A">
        <w:rPr>
          <w:rFonts w:asciiTheme="minorHAnsi" w:hAnsiTheme="minorHAnsi"/>
        </w:rPr>
        <w:t xml:space="preserve">Caractéristiques principales des </w:t>
      </w:r>
      <w:r w:rsidR="003663CC" w:rsidRPr="0070190A">
        <w:rPr>
          <w:rFonts w:asciiTheme="minorHAnsi" w:hAnsiTheme="minorHAnsi"/>
        </w:rPr>
        <w:t>éléments</w:t>
      </w:r>
      <w:r w:rsidR="00444E0B" w:rsidRPr="0070190A">
        <w:rPr>
          <w:rFonts w:asciiTheme="minorHAnsi" w:hAnsiTheme="minorHAnsi"/>
        </w:rPr>
        <w:t xml:space="preserve"> à </w:t>
      </w:r>
      <w:r w:rsidR="00217E30">
        <w:rPr>
          <w:rFonts w:asciiTheme="minorHAnsi" w:hAnsiTheme="minorHAnsi"/>
        </w:rPr>
        <w:t>mettre en place</w:t>
      </w:r>
      <w:bookmarkEnd w:id="2"/>
    </w:p>
    <w:p w14:paraId="42A572B6" w14:textId="77777777" w:rsidR="00187069" w:rsidRDefault="006C7E4F" w:rsidP="001C4884">
      <w:pPr>
        <w:pStyle w:val="Titre2"/>
        <w:jc w:val="both"/>
        <w:rPr>
          <w:rFonts w:asciiTheme="minorHAnsi" w:hAnsiTheme="minorHAnsi"/>
        </w:rPr>
      </w:pPr>
      <w:bookmarkStart w:id="3" w:name="_Toc530578720"/>
      <w:r>
        <w:rPr>
          <w:rFonts w:asciiTheme="minorHAnsi" w:hAnsiTheme="minorHAnsi"/>
        </w:rPr>
        <w:t xml:space="preserve">2-1 </w:t>
      </w:r>
      <w:r w:rsidR="00187069" w:rsidRPr="0070190A">
        <w:rPr>
          <w:rFonts w:asciiTheme="minorHAnsi" w:hAnsiTheme="minorHAnsi"/>
        </w:rPr>
        <w:t>Installation de chantier</w:t>
      </w:r>
      <w:bookmarkEnd w:id="3"/>
    </w:p>
    <w:p w14:paraId="602E78F2" w14:textId="77777777" w:rsidR="001C4884" w:rsidRPr="00124CA8" w:rsidRDefault="001C4884" w:rsidP="001C4884">
      <w:pPr>
        <w:pStyle w:val="Titre3"/>
        <w:numPr>
          <w:ilvl w:val="0"/>
          <w:numId w:val="9"/>
        </w:numPr>
        <w:spacing w:before="0"/>
        <w:jc w:val="both"/>
        <w:rPr>
          <w:rFonts w:asciiTheme="minorHAnsi" w:hAnsiTheme="minorHAnsi" w:cs="Arial"/>
          <w:color w:val="auto"/>
          <w:u w:val="single"/>
        </w:rPr>
      </w:pPr>
      <w:bookmarkStart w:id="4" w:name="_Toc530578721"/>
      <w:r w:rsidRPr="00124CA8">
        <w:rPr>
          <w:rFonts w:asciiTheme="minorHAnsi" w:hAnsiTheme="minorHAnsi" w:cs="Arial"/>
          <w:color w:val="auto"/>
          <w:u w:val="single"/>
        </w:rPr>
        <w:t>Echafaudage – Protections - Signalisation</w:t>
      </w:r>
      <w:bookmarkEnd w:id="4"/>
    </w:p>
    <w:p w14:paraId="71E2CB08" w14:textId="77777777" w:rsidR="001C4884" w:rsidRPr="008E5C04" w:rsidRDefault="001C4884" w:rsidP="001C4884">
      <w:pPr>
        <w:jc w:val="both"/>
        <w:rPr>
          <w:rFonts w:asciiTheme="minorHAnsi" w:hAnsiTheme="minorHAnsi" w:cs="Arial"/>
        </w:rPr>
      </w:pPr>
      <w:r w:rsidRPr="008E5C04">
        <w:rPr>
          <w:rFonts w:asciiTheme="minorHAnsi" w:hAnsiTheme="minorHAnsi" w:cs="Arial"/>
        </w:rPr>
        <w:t>Les échafaudages fixe ou roulant, platelages, protections contre les projections, équipements de protections collectifs ou individuels et signalétiques de chantier seront mis en œuvre par l’entreprise pendant la durée des travaux.</w:t>
      </w:r>
    </w:p>
    <w:p w14:paraId="2493DA0F" w14:textId="77777777" w:rsidR="001C4884" w:rsidRPr="00124CA8" w:rsidRDefault="001C4884" w:rsidP="001C4884">
      <w:pPr>
        <w:pStyle w:val="Titre3"/>
        <w:spacing w:before="0"/>
        <w:jc w:val="both"/>
        <w:rPr>
          <w:rFonts w:asciiTheme="minorHAnsi" w:hAnsiTheme="minorHAnsi"/>
          <w:color w:val="auto"/>
        </w:rPr>
      </w:pPr>
    </w:p>
    <w:p w14:paraId="57213782" w14:textId="77777777" w:rsidR="001C4884" w:rsidRPr="00124CA8" w:rsidRDefault="001C4884" w:rsidP="001C4884">
      <w:pPr>
        <w:pStyle w:val="Titre3"/>
        <w:numPr>
          <w:ilvl w:val="0"/>
          <w:numId w:val="9"/>
        </w:numPr>
        <w:spacing w:before="0"/>
        <w:jc w:val="both"/>
        <w:rPr>
          <w:rFonts w:asciiTheme="minorHAnsi" w:hAnsiTheme="minorHAnsi"/>
          <w:color w:val="auto"/>
          <w:u w:val="single"/>
        </w:rPr>
      </w:pPr>
      <w:bookmarkStart w:id="5" w:name="_Toc530578722"/>
      <w:r w:rsidRPr="00124CA8">
        <w:rPr>
          <w:rFonts w:asciiTheme="minorHAnsi" w:hAnsiTheme="minorHAnsi"/>
          <w:color w:val="auto"/>
          <w:u w:val="single"/>
        </w:rPr>
        <w:t>Vestiaires - Sanitaires</w:t>
      </w:r>
      <w:bookmarkEnd w:id="5"/>
    </w:p>
    <w:p w14:paraId="305B49B3" w14:textId="77777777" w:rsidR="001C4884" w:rsidRPr="00124CA8" w:rsidRDefault="001C4884" w:rsidP="001C4884">
      <w:pPr>
        <w:jc w:val="both"/>
        <w:rPr>
          <w:rFonts w:asciiTheme="minorHAnsi" w:hAnsiTheme="minorHAnsi"/>
          <w:sz w:val="8"/>
          <w:szCs w:val="8"/>
        </w:rPr>
      </w:pPr>
    </w:p>
    <w:p w14:paraId="392718D7" w14:textId="77777777" w:rsidR="001C4884" w:rsidRPr="008E5C04" w:rsidRDefault="001C4884" w:rsidP="001C4884">
      <w:pPr>
        <w:jc w:val="both"/>
        <w:rPr>
          <w:rFonts w:asciiTheme="minorHAnsi" w:hAnsiTheme="minorHAnsi"/>
        </w:rPr>
      </w:pPr>
      <w:r w:rsidRPr="008E5C04">
        <w:rPr>
          <w:rFonts w:asciiTheme="minorHAnsi" w:hAnsiTheme="minorHAnsi"/>
        </w:rPr>
        <w:t>Ces locaux seront mis à disposition de l’entreprise pendant la durée des travaux.</w:t>
      </w:r>
    </w:p>
    <w:p w14:paraId="2BF0CE84" w14:textId="77777777" w:rsidR="001C4884" w:rsidRPr="008E5C04" w:rsidRDefault="001C4884" w:rsidP="001C4884">
      <w:pPr>
        <w:jc w:val="both"/>
        <w:rPr>
          <w:rFonts w:asciiTheme="minorHAnsi" w:hAnsiTheme="minorHAnsi"/>
        </w:rPr>
      </w:pPr>
      <w:r w:rsidRPr="008E5C04">
        <w:rPr>
          <w:rFonts w:asciiTheme="minorHAnsi" w:hAnsiTheme="minorHAnsi"/>
        </w:rPr>
        <w:t xml:space="preserve">Il appartiendra à cette dernière d’assurer, à ses frais, l’installation du téléphone, l’entretien et le nettoyage quotidien et l’installation de mobiliers. </w:t>
      </w:r>
    </w:p>
    <w:p w14:paraId="502F72B2" w14:textId="77777777" w:rsidR="001C4884" w:rsidRPr="000A1B57" w:rsidRDefault="001C4884" w:rsidP="001C4884">
      <w:pPr>
        <w:pStyle w:val="Titre3"/>
        <w:numPr>
          <w:ilvl w:val="0"/>
          <w:numId w:val="9"/>
        </w:numPr>
        <w:jc w:val="both"/>
        <w:rPr>
          <w:rFonts w:asciiTheme="minorHAnsi" w:hAnsiTheme="minorHAnsi"/>
          <w:color w:val="auto"/>
          <w:u w:val="single"/>
        </w:rPr>
      </w:pPr>
      <w:bookmarkStart w:id="6" w:name="_Toc120960283"/>
      <w:bookmarkStart w:id="7" w:name="_Toc530578723"/>
      <w:r w:rsidRPr="000A1B57">
        <w:rPr>
          <w:rFonts w:asciiTheme="minorHAnsi" w:hAnsiTheme="minorHAnsi"/>
          <w:color w:val="auto"/>
          <w:u w:val="single"/>
        </w:rPr>
        <w:t>Branchements provisoires (électricité/plomberie</w:t>
      </w:r>
      <w:bookmarkEnd w:id="6"/>
      <w:r w:rsidRPr="000A1B57">
        <w:rPr>
          <w:rFonts w:asciiTheme="minorHAnsi" w:hAnsiTheme="minorHAnsi"/>
          <w:color w:val="auto"/>
          <w:u w:val="single"/>
        </w:rPr>
        <w:t>)</w:t>
      </w:r>
      <w:bookmarkEnd w:id="7"/>
    </w:p>
    <w:p w14:paraId="47500136" w14:textId="77777777" w:rsidR="001C4884" w:rsidRPr="00124CA8" w:rsidRDefault="001C4884" w:rsidP="001C4884">
      <w:pPr>
        <w:jc w:val="both"/>
        <w:rPr>
          <w:rFonts w:asciiTheme="minorHAnsi" w:hAnsiTheme="minorHAnsi"/>
          <w:sz w:val="8"/>
          <w:szCs w:val="8"/>
        </w:rPr>
      </w:pPr>
    </w:p>
    <w:p w14:paraId="634B59B2" w14:textId="77777777" w:rsidR="001C4884" w:rsidRPr="008E5C04" w:rsidRDefault="001C4884" w:rsidP="001C4884">
      <w:pPr>
        <w:jc w:val="both"/>
        <w:rPr>
          <w:rFonts w:asciiTheme="minorHAnsi" w:hAnsiTheme="minorHAnsi"/>
        </w:rPr>
      </w:pPr>
      <w:r w:rsidRPr="008E5C04">
        <w:rPr>
          <w:rFonts w:asciiTheme="minorHAnsi" w:hAnsiTheme="minorHAnsi"/>
        </w:rPr>
        <w:t>Les installations existantes seront mises à disposition de l’entreprise pendant la durée des travaux.</w:t>
      </w:r>
    </w:p>
    <w:p w14:paraId="5CBCDCC7" w14:textId="77777777" w:rsidR="001C4884" w:rsidRPr="008E5C04" w:rsidRDefault="001C4884" w:rsidP="001C4884">
      <w:pPr>
        <w:jc w:val="both"/>
        <w:rPr>
          <w:rFonts w:asciiTheme="minorHAnsi" w:hAnsiTheme="minorHAnsi" w:cs="Arial"/>
          <w:b/>
        </w:rPr>
      </w:pPr>
      <w:r w:rsidRPr="008E5C04">
        <w:rPr>
          <w:rFonts w:asciiTheme="minorHAnsi" w:hAnsiTheme="minorHAnsi"/>
        </w:rPr>
        <w:t xml:space="preserve">Il appartiendra à cette dernière d’assurer, à ses frais, la distribution vers les différentes zones de travail dans le strict respect des conditions de protection des travailleurs. </w:t>
      </w:r>
    </w:p>
    <w:p w14:paraId="546E9356" w14:textId="77777777" w:rsidR="001C4884" w:rsidRPr="000A1B57" w:rsidRDefault="001C4884" w:rsidP="001C4884">
      <w:pPr>
        <w:pStyle w:val="Titre3"/>
        <w:numPr>
          <w:ilvl w:val="0"/>
          <w:numId w:val="9"/>
        </w:numPr>
        <w:jc w:val="both"/>
        <w:rPr>
          <w:rFonts w:asciiTheme="minorHAnsi" w:hAnsiTheme="minorHAnsi"/>
          <w:color w:val="auto"/>
          <w:u w:val="single"/>
        </w:rPr>
      </w:pPr>
      <w:bookmarkStart w:id="8" w:name="_Toc530578724"/>
      <w:r w:rsidRPr="000A1B57">
        <w:rPr>
          <w:rFonts w:asciiTheme="minorHAnsi" w:hAnsiTheme="minorHAnsi"/>
          <w:color w:val="auto"/>
          <w:u w:val="single"/>
        </w:rPr>
        <w:t>Protections</w:t>
      </w:r>
      <w:bookmarkEnd w:id="8"/>
      <w:r w:rsidRPr="000A1B57">
        <w:rPr>
          <w:rFonts w:asciiTheme="minorHAnsi" w:hAnsiTheme="minorHAnsi"/>
          <w:color w:val="auto"/>
          <w:u w:val="single"/>
        </w:rPr>
        <w:t xml:space="preserve"> </w:t>
      </w:r>
    </w:p>
    <w:p w14:paraId="31172A4D" w14:textId="77777777" w:rsidR="001C4884" w:rsidRPr="00124CA8" w:rsidRDefault="001C4884" w:rsidP="001C4884">
      <w:pPr>
        <w:keepLines/>
        <w:widowControl w:val="0"/>
        <w:suppressLineNumbers/>
        <w:tabs>
          <w:tab w:val="left" w:pos="2340"/>
          <w:tab w:val="left" w:pos="9180"/>
        </w:tabs>
        <w:jc w:val="both"/>
        <w:rPr>
          <w:rFonts w:asciiTheme="minorHAnsi" w:hAnsiTheme="minorHAnsi" w:cs="Arial"/>
          <w:sz w:val="8"/>
          <w:szCs w:val="8"/>
        </w:rPr>
      </w:pPr>
    </w:p>
    <w:p w14:paraId="60BEA091" w14:textId="77777777" w:rsidR="001C4884" w:rsidRPr="008E5C04" w:rsidRDefault="001C4884" w:rsidP="001C4884">
      <w:pPr>
        <w:keepLines/>
        <w:widowControl w:val="0"/>
        <w:suppressLineNumbers/>
        <w:tabs>
          <w:tab w:val="left" w:pos="2340"/>
          <w:tab w:val="left" w:pos="9180"/>
        </w:tabs>
        <w:jc w:val="both"/>
        <w:rPr>
          <w:rFonts w:asciiTheme="minorHAnsi" w:hAnsiTheme="minorHAnsi" w:cs="Arial"/>
        </w:rPr>
      </w:pPr>
      <w:r w:rsidRPr="008E5C04">
        <w:rPr>
          <w:rFonts w:asciiTheme="minorHAnsi" w:hAnsiTheme="minorHAnsi" w:cs="Arial"/>
        </w:rPr>
        <w:t>L’entreprise aura à sa charge la mise en place, la réfection voire le remplacement et l’enlèvement des protections usuelles de chantier (bâches, protections mécaniques, ..) sur toute la durée des travaux.</w:t>
      </w:r>
    </w:p>
    <w:p w14:paraId="0C22B74A" w14:textId="77777777" w:rsidR="001C4884" w:rsidRPr="000A1B57" w:rsidRDefault="001C4884" w:rsidP="001C4884">
      <w:pPr>
        <w:pStyle w:val="Titre3"/>
        <w:numPr>
          <w:ilvl w:val="0"/>
          <w:numId w:val="9"/>
        </w:numPr>
        <w:jc w:val="both"/>
        <w:rPr>
          <w:rFonts w:asciiTheme="minorHAnsi" w:hAnsiTheme="minorHAnsi"/>
          <w:color w:val="auto"/>
          <w:u w:val="single"/>
        </w:rPr>
      </w:pPr>
      <w:bookmarkStart w:id="9" w:name="_Toc530578725"/>
      <w:r w:rsidRPr="000A1B57">
        <w:rPr>
          <w:rFonts w:asciiTheme="minorHAnsi" w:hAnsiTheme="minorHAnsi"/>
          <w:color w:val="auto"/>
          <w:u w:val="single"/>
        </w:rPr>
        <w:t>Traitement des déchets/gravois et nettoyage</w:t>
      </w:r>
      <w:bookmarkEnd w:id="9"/>
    </w:p>
    <w:p w14:paraId="2ADE58D7" w14:textId="77777777" w:rsidR="001C4884" w:rsidRPr="00124CA8" w:rsidRDefault="001C4884" w:rsidP="001C4884">
      <w:pPr>
        <w:keepLines/>
        <w:widowControl w:val="0"/>
        <w:suppressLineNumbers/>
        <w:tabs>
          <w:tab w:val="left" w:pos="2340"/>
          <w:tab w:val="left" w:pos="9180"/>
        </w:tabs>
        <w:jc w:val="both"/>
        <w:rPr>
          <w:rFonts w:asciiTheme="minorHAnsi" w:hAnsiTheme="minorHAnsi" w:cs="Arial"/>
          <w:sz w:val="8"/>
          <w:szCs w:val="8"/>
        </w:rPr>
      </w:pPr>
    </w:p>
    <w:p w14:paraId="2F030A78" w14:textId="77777777" w:rsidR="001C4884" w:rsidRPr="008E5C04" w:rsidRDefault="001C4884" w:rsidP="001C4884">
      <w:pPr>
        <w:keepLines/>
        <w:widowControl w:val="0"/>
        <w:suppressLineNumbers/>
        <w:tabs>
          <w:tab w:val="left" w:pos="2340"/>
          <w:tab w:val="left" w:pos="9180"/>
        </w:tabs>
        <w:jc w:val="both"/>
        <w:rPr>
          <w:rFonts w:asciiTheme="minorHAnsi" w:hAnsiTheme="minorHAnsi" w:cs="Arial"/>
        </w:rPr>
      </w:pPr>
      <w:r w:rsidRPr="008E5C04">
        <w:rPr>
          <w:rFonts w:asciiTheme="minorHAnsi" w:hAnsiTheme="minorHAnsi" w:cs="Arial"/>
        </w:rPr>
        <w:t>L’entreprise aura à sa charge :</w:t>
      </w:r>
    </w:p>
    <w:p w14:paraId="22B579AF" w14:textId="77777777" w:rsidR="001C4884" w:rsidRPr="008E5C04" w:rsidRDefault="001C4884" w:rsidP="001C4884">
      <w:pPr>
        <w:keepLines/>
        <w:widowControl w:val="0"/>
        <w:suppressLineNumbers/>
        <w:tabs>
          <w:tab w:val="left" w:pos="2340"/>
          <w:tab w:val="left" w:pos="9180"/>
        </w:tabs>
        <w:jc w:val="both"/>
        <w:rPr>
          <w:rFonts w:asciiTheme="minorHAnsi" w:hAnsiTheme="minorHAnsi" w:cs="Arial"/>
          <w:sz w:val="6"/>
          <w:szCs w:val="8"/>
        </w:rPr>
      </w:pPr>
    </w:p>
    <w:p w14:paraId="2709EB1E" w14:textId="77777777" w:rsidR="001C4884" w:rsidRPr="008E5C04" w:rsidRDefault="001C4884" w:rsidP="001C4884">
      <w:pPr>
        <w:keepLines/>
        <w:widowControl w:val="0"/>
        <w:suppressLineNumbers/>
        <w:tabs>
          <w:tab w:val="left" w:pos="2340"/>
          <w:tab w:val="left" w:pos="9180"/>
        </w:tabs>
        <w:spacing w:after="60"/>
        <w:jc w:val="both"/>
        <w:rPr>
          <w:rFonts w:asciiTheme="minorHAnsi" w:hAnsiTheme="minorHAnsi" w:cs="Arial"/>
        </w:rPr>
      </w:pPr>
      <w:r w:rsidRPr="008E5C04">
        <w:rPr>
          <w:rFonts w:asciiTheme="minorHAnsi" w:hAnsiTheme="minorHAnsi" w:cs="Arial"/>
        </w:rPr>
        <w:t>- l’évacuation régulière des déchets et gravois résultant de son intervention jusqu’au lieu de stockage provisoire, leur enlèvement, ainsi que le transport aux décharges publiques,</w:t>
      </w:r>
    </w:p>
    <w:p w14:paraId="428DAEBF" w14:textId="77777777" w:rsidR="001C4884" w:rsidRPr="008E5C04" w:rsidRDefault="001C4884" w:rsidP="001C4884">
      <w:pPr>
        <w:keepLines/>
        <w:widowControl w:val="0"/>
        <w:suppressLineNumbers/>
        <w:tabs>
          <w:tab w:val="left" w:pos="2340"/>
          <w:tab w:val="left" w:pos="9180"/>
        </w:tabs>
        <w:jc w:val="both"/>
        <w:rPr>
          <w:rFonts w:asciiTheme="minorHAnsi" w:hAnsiTheme="minorHAnsi" w:cs="Arial"/>
        </w:rPr>
      </w:pPr>
      <w:r w:rsidRPr="008E5C04">
        <w:rPr>
          <w:rFonts w:asciiTheme="minorHAnsi" w:hAnsiTheme="minorHAnsi" w:cs="Arial"/>
        </w:rPr>
        <w:t>- le nettoyage quotidien du chantier et de ses abords.</w:t>
      </w:r>
    </w:p>
    <w:p w14:paraId="5075AEDA" w14:textId="77777777" w:rsidR="001C4884" w:rsidRPr="001C4884" w:rsidRDefault="001C4884" w:rsidP="001C4884">
      <w:pPr>
        <w:jc w:val="both"/>
        <w:rPr>
          <w:rFonts w:asciiTheme="minorHAnsi" w:hAnsiTheme="minorHAnsi"/>
        </w:rPr>
      </w:pPr>
    </w:p>
    <w:p w14:paraId="4DC1B663" w14:textId="77777777" w:rsidR="00481EC9" w:rsidRDefault="0018017D" w:rsidP="001C4884">
      <w:pPr>
        <w:pStyle w:val="Titre2"/>
        <w:jc w:val="both"/>
        <w:rPr>
          <w:rFonts w:asciiTheme="minorHAnsi" w:hAnsiTheme="minorHAnsi"/>
        </w:rPr>
      </w:pPr>
      <w:bookmarkStart w:id="10" w:name="_Toc530578726"/>
      <w:r>
        <w:rPr>
          <w:rFonts w:asciiTheme="minorHAnsi" w:hAnsiTheme="minorHAnsi"/>
        </w:rPr>
        <w:t>2-2</w:t>
      </w:r>
      <w:r w:rsidR="006C7E4F">
        <w:rPr>
          <w:rFonts w:asciiTheme="minorHAnsi" w:hAnsiTheme="minorHAnsi"/>
        </w:rPr>
        <w:t xml:space="preserve"> </w:t>
      </w:r>
      <w:r w:rsidR="00603584">
        <w:rPr>
          <w:rFonts w:asciiTheme="minorHAnsi" w:hAnsiTheme="minorHAnsi"/>
        </w:rPr>
        <w:t xml:space="preserve">Travaux de </w:t>
      </w:r>
      <w:r w:rsidR="00210E7C">
        <w:rPr>
          <w:rFonts w:asciiTheme="minorHAnsi" w:hAnsiTheme="minorHAnsi"/>
        </w:rPr>
        <w:t>mise aux normes pour l’accessibilité des personnes à mobilité réduite</w:t>
      </w:r>
      <w:bookmarkEnd w:id="10"/>
      <w:r w:rsidR="008E5C04">
        <w:rPr>
          <w:rFonts w:asciiTheme="minorHAnsi" w:hAnsiTheme="minorHAnsi"/>
        </w:rPr>
        <w:t xml:space="preserve"> </w:t>
      </w:r>
    </w:p>
    <w:p w14:paraId="1B7EE1F6" w14:textId="77777777" w:rsidR="00D224AF" w:rsidRDefault="00D224AF" w:rsidP="00D224AF"/>
    <w:p w14:paraId="6DAF66B7" w14:textId="77777777" w:rsidR="000F4780" w:rsidRPr="008E5C04" w:rsidRDefault="000F4780" w:rsidP="000F4780">
      <w:pPr>
        <w:jc w:val="both"/>
        <w:rPr>
          <w:rFonts w:asciiTheme="minorHAnsi" w:hAnsiTheme="minorHAnsi"/>
        </w:rPr>
      </w:pPr>
      <w:r w:rsidRPr="008E5C04">
        <w:rPr>
          <w:rFonts w:asciiTheme="minorHAnsi" w:hAnsiTheme="minorHAnsi"/>
        </w:rPr>
        <w:t>Ces travaux concernent</w:t>
      </w:r>
      <w:r w:rsidR="00603584">
        <w:rPr>
          <w:rFonts w:asciiTheme="minorHAnsi" w:hAnsiTheme="minorHAnsi"/>
        </w:rPr>
        <w:t> :</w:t>
      </w:r>
    </w:p>
    <w:p w14:paraId="7D047E33" w14:textId="77777777" w:rsidR="00E43E31" w:rsidRPr="008E5C04" w:rsidRDefault="00603584" w:rsidP="00E43E31">
      <w:pPr>
        <w:pStyle w:val="Paragraphedeliste"/>
        <w:numPr>
          <w:ilvl w:val="0"/>
          <w:numId w:val="7"/>
        </w:numPr>
        <w:jc w:val="both"/>
        <w:rPr>
          <w:rFonts w:asciiTheme="minorHAnsi" w:hAnsiTheme="minorHAnsi"/>
        </w:rPr>
      </w:pPr>
      <w:r>
        <w:rPr>
          <w:rFonts w:asciiTheme="minorHAnsi" w:hAnsiTheme="minorHAnsi"/>
        </w:rPr>
        <w:t>La dépose et évacuation d</w:t>
      </w:r>
      <w:r w:rsidR="00210E7C">
        <w:rPr>
          <w:rFonts w:asciiTheme="minorHAnsi" w:hAnsiTheme="minorHAnsi"/>
        </w:rPr>
        <w:t>’une cloison</w:t>
      </w:r>
    </w:p>
    <w:p w14:paraId="306A7752" w14:textId="77777777" w:rsidR="00603584" w:rsidRDefault="00603584" w:rsidP="00E43E31">
      <w:pPr>
        <w:pStyle w:val="Paragraphedeliste"/>
        <w:numPr>
          <w:ilvl w:val="0"/>
          <w:numId w:val="7"/>
        </w:numPr>
        <w:jc w:val="both"/>
        <w:rPr>
          <w:rFonts w:asciiTheme="minorHAnsi" w:hAnsiTheme="minorHAnsi"/>
        </w:rPr>
      </w:pPr>
      <w:r w:rsidRPr="00603584">
        <w:rPr>
          <w:rFonts w:asciiTheme="minorHAnsi" w:hAnsiTheme="minorHAnsi"/>
        </w:rPr>
        <w:lastRenderedPageBreak/>
        <w:t xml:space="preserve">La mise en œuvre </w:t>
      </w:r>
      <w:r w:rsidR="00210E7C">
        <w:rPr>
          <w:rFonts w:asciiTheme="minorHAnsi" w:hAnsiTheme="minorHAnsi"/>
        </w:rPr>
        <w:t xml:space="preserve">d’une cloison et d’une porte coupe-feu </w:t>
      </w:r>
      <w:r w:rsidRPr="00603584">
        <w:rPr>
          <w:rFonts w:asciiTheme="minorHAnsi" w:hAnsiTheme="minorHAnsi"/>
        </w:rPr>
        <w:t xml:space="preserve"> </w:t>
      </w:r>
    </w:p>
    <w:p w14:paraId="7F7043F3" w14:textId="77777777" w:rsidR="006F30B2" w:rsidRDefault="006F30B2" w:rsidP="00E43E31">
      <w:pPr>
        <w:pStyle w:val="Paragraphedeliste"/>
        <w:numPr>
          <w:ilvl w:val="0"/>
          <w:numId w:val="7"/>
        </w:numPr>
        <w:jc w:val="both"/>
        <w:rPr>
          <w:rFonts w:asciiTheme="minorHAnsi" w:hAnsiTheme="minorHAnsi"/>
        </w:rPr>
      </w:pPr>
      <w:r>
        <w:rPr>
          <w:rFonts w:asciiTheme="minorHAnsi" w:hAnsiTheme="minorHAnsi"/>
        </w:rPr>
        <w:t xml:space="preserve">La dépose d’appareils sanitaires (robinetterie et </w:t>
      </w:r>
      <w:proofErr w:type="spellStart"/>
      <w:r>
        <w:rPr>
          <w:rFonts w:asciiTheme="minorHAnsi" w:hAnsiTheme="minorHAnsi"/>
        </w:rPr>
        <w:t>wc</w:t>
      </w:r>
      <w:proofErr w:type="spellEnd"/>
      <w:r>
        <w:rPr>
          <w:rFonts w:asciiTheme="minorHAnsi" w:hAnsiTheme="minorHAnsi"/>
        </w:rPr>
        <w:t>)</w:t>
      </w:r>
    </w:p>
    <w:p w14:paraId="10EBC634" w14:textId="77777777" w:rsidR="006F30B2" w:rsidRDefault="006F30B2" w:rsidP="00E43E31">
      <w:pPr>
        <w:pStyle w:val="Paragraphedeliste"/>
        <w:numPr>
          <w:ilvl w:val="0"/>
          <w:numId w:val="7"/>
        </w:numPr>
        <w:jc w:val="both"/>
        <w:rPr>
          <w:rFonts w:asciiTheme="minorHAnsi" w:hAnsiTheme="minorHAnsi"/>
        </w:rPr>
      </w:pPr>
      <w:r>
        <w:rPr>
          <w:rFonts w:asciiTheme="minorHAnsi" w:hAnsiTheme="minorHAnsi"/>
        </w:rPr>
        <w:t xml:space="preserve">La fourniture et pose d’appareils sanitaires (robinetterie et </w:t>
      </w:r>
      <w:proofErr w:type="spellStart"/>
      <w:r>
        <w:rPr>
          <w:rFonts w:asciiTheme="minorHAnsi" w:hAnsiTheme="minorHAnsi"/>
        </w:rPr>
        <w:t>wc</w:t>
      </w:r>
      <w:proofErr w:type="spellEnd"/>
      <w:r>
        <w:rPr>
          <w:rFonts w:asciiTheme="minorHAnsi" w:hAnsiTheme="minorHAnsi"/>
        </w:rPr>
        <w:t>)</w:t>
      </w:r>
    </w:p>
    <w:p w14:paraId="401F755C" w14:textId="77777777" w:rsidR="00603584" w:rsidRDefault="00210E7C" w:rsidP="00E43E31">
      <w:pPr>
        <w:pStyle w:val="Paragraphedeliste"/>
        <w:numPr>
          <w:ilvl w:val="0"/>
          <w:numId w:val="7"/>
        </w:numPr>
        <w:jc w:val="both"/>
        <w:rPr>
          <w:rFonts w:asciiTheme="minorHAnsi" w:hAnsiTheme="minorHAnsi"/>
        </w:rPr>
      </w:pPr>
      <w:r>
        <w:rPr>
          <w:rFonts w:asciiTheme="minorHAnsi" w:hAnsiTheme="minorHAnsi"/>
        </w:rPr>
        <w:t>La dépose de portes - L’agrandissement de baie de portes et la pose de nouvelles portes</w:t>
      </w:r>
      <w:r w:rsidR="006F30B2">
        <w:rPr>
          <w:rFonts w:asciiTheme="minorHAnsi" w:hAnsiTheme="minorHAnsi"/>
        </w:rPr>
        <w:t xml:space="preserve"> et les travaux de plâtrerie et de peinture induits </w:t>
      </w:r>
    </w:p>
    <w:p w14:paraId="11E6144E" w14:textId="77777777" w:rsidR="00210E7C" w:rsidRDefault="006F30B2" w:rsidP="00E43E31">
      <w:pPr>
        <w:pStyle w:val="Paragraphedeliste"/>
        <w:numPr>
          <w:ilvl w:val="0"/>
          <w:numId w:val="7"/>
        </w:numPr>
        <w:jc w:val="both"/>
        <w:rPr>
          <w:rFonts w:asciiTheme="minorHAnsi" w:hAnsiTheme="minorHAnsi"/>
        </w:rPr>
      </w:pPr>
      <w:r>
        <w:rPr>
          <w:rFonts w:asciiTheme="minorHAnsi" w:hAnsiTheme="minorHAnsi"/>
        </w:rPr>
        <w:t xml:space="preserve">Les modifications électriques induites par l’agrandissement des portes et le </w:t>
      </w:r>
      <w:proofErr w:type="spellStart"/>
      <w:r>
        <w:rPr>
          <w:rFonts w:asciiTheme="minorHAnsi" w:hAnsiTheme="minorHAnsi"/>
        </w:rPr>
        <w:t>contrastage</w:t>
      </w:r>
      <w:proofErr w:type="spellEnd"/>
      <w:r>
        <w:rPr>
          <w:rFonts w:asciiTheme="minorHAnsi" w:hAnsiTheme="minorHAnsi"/>
        </w:rPr>
        <w:t xml:space="preserve"> d’interrupteurs</w:t>
      </w:r>
    </w:p>
    <w:p w14:paraId="42A5AB8F" w14:textId="77777777" w:rsidR="006F30B2" w:rsidRDefault="006F30B2" w:rsidP="006F30B2">
      <w:pPr>
        <w:pStyle w:val="Paragraphedeliste"/>
        <w:numPr>
          <w:ilvl w:val="0"/>
          <w:numId w:val="7"/>
        </w:numPr>
        <w:jc w:val="both"/>
        <w:rPr>
          <w:rFonts w:asciiTheme="minorHAnsi" w:hAnsiTheme="minorHAnsi"/>
        </w:rPr>
      </w:pPr>
      <w:r>
        <w:rPr>
          <w:rFonts w:asciiTheme="minorHAnsi" w:hAnsiTheme="minorHAnsi"/>
        </w:rPr>
        <w:t xml:space="preserve">La mise aux normes des deux cages d’escaliers existant et des marches extérieures : </w:t>
      </w:r>
      <w:proofErr w:type="spellStart"/>
      <w:r>
        <w:rPr>
          <w:rFonts w:asciiTheme="minorHAnsi" w:hAnsiTheme="minorHAnsi"/>
        </w:rPr>
        <w:t>contrastage</w:t>
      </w:r>
      <w:proofErr w:type="spellEnd"/>
      <w:r>
        <w:rPr>
          <w:rFonts w:asciiTheme="minorHAnsi" w:hAnsiTheme="minorHAnsi"/>
        </w:rPr>
        <w:t xml:space="preserve"> des nez de marches et des contre-marches – mises aux normes des mains-courantes existantes et fourniture et pose de nouvelles mains-courantes – mise en place de bande d’éveil à la vigilance. </w:t>
      </w:r>
    </w:p>
    <w:p w14:paraId="68B361C4" w14:textId="77777777" w:rsidR="006F30B2" w:rsidRDefault="006F30B2" w:rsidP="006F30B2">
      <w:pPr>
        <w:pStyle w:val="Paragraphedeliste"/>
        <w:numPr>
          <w:ilvl w:val="0"/>
          <w:numId w:val="7"/>
        </w:numPr>
        <w:jc w:val="both"/>
        <w:rPr>
          <w:rFonts w:asciiTheme="minorHAnsi" w:hAnsiTheme="minorHAnsi"/>
        </w:rPr>
      </w:pPr>
      <w:r>
        <w:rPr>
          <w:rFonts w:asciiTheme="minorHAnsi" w:hAnsiTheme="minorHAnsi"/>
        </w:rPr>
        <w:t>Dépose de deux portes d’entrée</w:t>
      </w:r>
    </w:p>
    <w:p w14:paraId="44BA8DB8" w14:textId="77777777" w:rsidR="006F30B2" w:rsidRDefault="006F30B2" w:rsidP="006F30B2">
      <w:pPr>
        <w:pStyle w:val="Paragraphedeliste"/>
        <w:numPr>
          <w:ilvl w:val="0"/>
          <w:numId w:val="7"/>
        </w:numPr>
        <w:jc w:val="both"/>
        <w:rPr>
          <w:rFonts w:asciiTheme="minorHAnsi" w:hAnsiTheme="minorHAnsi"/>
        </w:rPr>
      </w:pPr>
      <w:r>
        <w:rPr>
          <w:rFonts w:asciiTheme="minorHAnsi" w:hAnsiTheme="minorHAnsi"/>
        </w:rPr>
        <w:t>Fabrication et pose de deux portes d’entrée</w:t>
      </w:r>
      <w:r w:rsidR="002977C2">
        <w:rPr>
          <w:rFonts w:asciiTheme="minorHAnsi" w:hAnsiTheme="minorHAnsi"/>
        </w:rPr>
        <w:t xml:space="preserve"> dont une en option</w:t>
      </w:r>
    </w:p>
    <w:p w14:paraId="43DBACCD" w14:textId="77777777" w:rsidR="006F30B2" w:rsidRDefault="006F30B2" w:rsidP="006F30B2">
      <w:pPr>
        <w:pStyle w:val="Paragraphedeliste"/>
        <w:numPr>
          <w:ilvl w:val="0"/>
          <w:numId w:val="7"/>
        </w:numPr>
        <w:jc w:val="both"/>
        <w:rPr>
          <w:rFonts w:asciiTheme="minorHAnsi" w:hAnsiTheme="minorHAnsi"/>
        </w:rPr>
      </w:pPr>
      <w:r>
        <w:rPr>
          <w:rFonts w:asciiTheme="minorHAnsi" w:hAnsiTheme="minorHAnsi"/>
        </w:rPr>
        <w:t>Déplacement de 2 boîtes aux lettres et fabrication et pose d’un panneau d’habillage</w:t>
      </w:r>
    </w:p>
    <w:p w14:paraId="5D810FF5" w14:textId="77777777" w:rsidR="006F30B2" w:rsidRPr="006F30B2" w:rsidRDefault="006F30B2" w:rsidP="006F30B2">
      <w:pPr>
        <w:pStyle w:val="Paragraphedeliste"/>
        <w:numPr>
          <w:ilvl w:val="0"/>
          <w:numId w:val="7"/>
        </w:numPr>
        <w:jc w:val="both"/>
        <w:rPr>
          <w:rFonts w:asciiTheme="minorHAnsi" w:hAnsiTheme="minorHAnsi"/>
        </w:rPr>
      </w:pPr>
      <w:r>
        <w:rPr>
          <w:rFonts w:asciiTheme="minorHAnsi" w:hAnsiTheme="minorHAnsi"/>
        </w:rPr>
        <w:t>Fourniture et mise en œuvre d’un carrelage en extérieur</w:t>
      </w:r>
    </w:p>
    <w:p w14:paraId="3B4E21E4" w14:textId="77777777" w:rsidR="00E43E31" w:rsidRDefault="006F30B2" w:rsidP="00E43E31">
      <w:pPr>
        <w:pStyle w:val="Paragraphedeliste"/>
        <w:numPr>
          <w:ilvl w:val="0"/>
          <w:numId w:val="7"/>
        </w:numPr>
        <w:jc w:val="both"/>
        <w:rPr>
          <w:rFonts w:asciiTheme="minorHAnsi" w:hAnsiTheme="minorHAnsi"/>
        </w:rPr>
      </w:pPr>
      <w:r>
        <w:rPr>
          <w:rFonts w:asciiTheme="minorHAnsi" w:hAnsiTheme="minorHAnsi"/>
        </w:rPr>
        <w:t xml:space="preserve">Option : </w:t>
      </w:r>
      <w:r w:rsidR="00210E7C">
        <w:rPr>
          <w:rFonts w:asciiTheme="minorHAnsi" w:hAnsiTheme="minorHAnsi"/>
        </w:rPr>
        <w:t>La dépose et évacuation d’un faux plafond</w:t>
      </w:r>
      <w:r>
        <w:rPr>
          <w:rFonts w:asciiTheme="minorHAnsi" w:hAnsiTheme="minorHAnsi"/>
        </w:rPr>
        <w:t xml:space="preserve"> rampant sous escalier</w:t>
      </w:r>
    </w:p>
    <w:p w14:paraId="3F76F348" w14:textId="77777777" w:rsidR="006F30B2" w:rsidRDefault="006F30B2" w:rsidP="00E43E31">
      <w:pPr>
        <w:pStyle w:val="Paragraphedeliste"/>
        <w:numPr>
          <w:ilvl w:val="0"/>
          <w:numId w:val="7"/>
        </w:numPr>
        <w:jc w:val="both"/>
        <w:rPr>
          <w:rFonts w:asciiTheme="minorHAnsi" w:hAnsiTheme="minorHAnsi"/>
        </w:rPr>
      </w:pPr>
      <w:r>
        <w:rPr>
          <w:rFonts w:asciiTheme="minorHAnsi" w:hAnsiTheme="minorHAnsi"/>
        </w:rPr>
        <w:t xml:space="preserve">Option : La mise en œuvre d’un faux plafond rampant sous escalier </w:t>
      </w:r>
    </w:p>
    <w:p w14:paraId="515FE79F" w14:textId="77777777" w:rsidR="0002767B" w:rsidRPr="00FD380A" w:rsidRDefault="0002767B" w:rsidP="00FD380A">
      <w:pPr>
        <w:ind w:left="360"/>
        <w:jc w:val="both"/>
        <w:rPr>
          <w:rFonts w:asciiTheme="minorHAnsi" w:hAnsiTheme="minorHAnsi"/>
        </w:rPr>
      </w:pPr>
    </w:p>
    <w:p w14:paraId="6745B020" w14:textId="77777777" w:rsidR="004D2DBF" w:rsidRPr="0002767B" w:rsidRDefault="004D2DBF" w:rsidP="0002767B">
      <w:pPr>
        <w:jc w:val="both"/>
        <w:rPr>
          <w:rFonts w:asciiTheme="minorHAnsi" w:hAnsiTheme="minorHAnsi"/>
        </w:rPr>
      </w:pPr>
      <w:r w:rsidRPr="008E5C04">
        <w:rPr>
          <w:rFonts w:asciiTheme="minorHAnsi" w:hAnsiTheme="minorHAnsi"/>
        </w:rPr>
        <w:t>L</w:t>
      </w:r>
      <w:r w:rsidR="0002767B">
        <w:rPr>
          <w:rFonts w:asciiTheme="minorHAnsi" w:hAnsiTheme="minorHAnsi"/>
        </w:rPr>
        <w:t xml:space="preserve">es </w:t>
      </w:r>
      <w:r w:rsidRPr="008E5C04">
        <w:rPr>
          <w:rFonts w:asciiTheme="minorHAnsi" w:hAnsiTheme="minorHAnsi"/>
        </w:rPr>
        <w:t>entreprise</w:t>
      </w:r>
      <w:r w:rsidR="0002767B">
        <w:rPr>
          <w:rFonts w:asciiTheme="minorHAnsi" w:hAnsiTheme="minorHAnsi"/>
        </w:rPr>
        <w:t>s</w:t>
      </w:r>
      <w:r w:rsidRPr="008E5C04">
        <w:rPr>
          <w:rFonts w:asciiTheme="minorHAnsi" w:hAnsiTheme="minorHAnsi"/>
        </w:rPr>
        <w:t xml:space="preserve"> devr</w:t>
      </w:r>
      <w:r w:rsidR="0002767B">
        <w:rPr>
          <w:rFonts w:asciiTheme="minorHAnsi" w:hAnsiTheme="minorHAnsi"/>
        </w:rPr>
        <w:t>ont</w:t>
      </w:r>
      <w:r w:rsidRPr="008E5C04">
        <w:rPr>
          <w:rFonts w:asciiTheme="minorHAnsi" w:hAnsiTheme="minorHAnsi"/>
        </w:rPr>
        <w:t xml:space="preserve"> fournir les plans de menuiseries</w:t>
      </w:r>
      <w:r w:rsidR="006F30B2">
        <w:rPr>
          <w:rFonts w:asciiTheme="minorHAnsi" w:hAnsiTheme="minorHAnsi"/>
        </w:rPr>
        <w:t xml:space="preserve"> extérieures</w:t>
      </w:r>
      <w:r w:rsidRPr="008E5C04">
        <w:rPr>
          <w:rFonts w:asciiTheme="minorHAnsi" w:hAnsiTheme="minorHAnsi"/>
        </w:rPr>
        <w:t xml:space="preserve"> et fiches techniques associées préalablement à la mise en fabrication qui ne pourra être lancée qu’après validation par le MOA. </w:t>
      </w:r>
    </w:p>
    <w:p w14:paraId="7782B501" w14:textId="77777777" w:rsidR="00187069" w:rsidRPr="0070190A" w:rsidRDefault="006C7E4F" w:rsidP="001C4884">
      <w:pPr>
        <w:pStyle w:val="Titre2"/>
        <w:jc w:val="both"/>
        <w:rPr>
          <w:rFonts w:asciiTheme="minorHAnsi" w:hAnsiTheme="minorHAnsi"/>
        </w:rPr>
      </w:pPr>
      <w:bookmarkStart w:id="11" w:name="_Toc530578727"/>
      <w:r>
        <w:rPr>
          <w:rFonts w:asciiTheme="minorHAnsi" w:hAnsiTheme="minorHAnsi"/>
        </w:rPr>
        <w:t>2-</w:t>
      </w:r>
      <w:r w:rsidR="00217E30">
        <w:rPr>
          <w:rFonts w:asciiTheme="minorHAnsi" w:hAnsiTheme="minorHAnsi"/>
        </w:rPr>
        <w:t>3</w:t>
      </w:r>
      <w:r>
        <w:rPr>
          <w:rFonts w:asciiTheme="minorHAnsi" w:hAnsiTheme="minorHAnsi"/>
        </w:rPr>
        <w:t xml:space="preserve"> </w:t>
      </w:r>
      <w:r w:rsidR="00187069" w:rsidRPr="0070190A">
        <w:rPr>
          <w:rFonts w:asciiTheme="minorHAnsi" w:hAnsiTheme="minorHAnsi"/>
        </w:rPr>
        <w:t>Réception</w:t>
      </w:r>
      <w:bookmarkEnd w:id="11"/>
    </w:p>
    <w:p w14:paraId="6C66F174" w14:textId="77777777" w:rsidR="00C372DC" w:rsidRPr="0070190A" w:rsidRDefault="00C372DC" w:rsidP="001C4884">
      <w:pPr>
        <w:pStyle w:val="Paragraphedeliste"/>
        <w:numPr>
          <w:ilvl w:val="0"/>
          <w:numId w:val="5"/>
        </w:numPr>
        <w:jc w:val="both"/>
        <w:rPr>
          <w:rFonts w:asciiTheme="minorHAnsi" w:hAnsiTheme="minorHAnsi"/>
        </w:rPr>
      </w:pPr>
      <w:r w:rsidRPr="0070190A">
        <w:rPr>
          <w:rFonts w:asciiTheme="minorHAnsi" w:hAnsiTheme="minorHAnsi"/>
        </w:rPr>
        <w:t>Les lieux devront être remis en état, avant la réception ;</w:t>
      </w:r>
    </w:p>
    <w:p w14:paraId="4449E65A" w14:textId="77777777" w:rsidR="006221B0" w:rsidRPr="0070190A" w:rsidRDefault="006221B0" w:rsidP="001C4884">
      <w:pPr>
        <w:pStyle w:val="Paragraphedeliste"/>
        <w:numPr>
          <w:ilvl w:val="0"/>
          <w:numId w:val="5"/>
        </w:numPr>
        <w:jc w:val="both"/>
        <w:rPr>
          <w:rFonts w:asciiTheme="minorHAnsi" w:hAnsiTheme="minorHAnsi"/>
        </w:rPr>
      </w:pPr>
      <w:r w:rsidRPr="0070190A">
        <w:rPr>
          <w:rFonts w:asciiTheme="minorHAnsi" w:hAnsiTheme="minorHAnsi"/>
        </w:rPr>
        <w:t xml:space="preserve">La réception des ouvrages s’effectuera en présence </w:t>
      </w:r>
      <w:r w:rsidR="000F4780">
        <w:rPr>
          <w:rFonts w:asciiTheme="minorHAnsi" w:hAnsiTheme="minorHAnsi"/>
        </w:rPr>
        <w:t>du MO</w:t>
      </w:r>
      <w:r w:rsidR="008E5C04">
        <w:rPr>
          <w:rFonts w:asciiTheme="minorHAnsi" w:hAnsiTheme="minorHAnsi"/>
        </w:rPr>
        <w:t xml:space="preserve">A </w:t>
      </w:r>
    </w:p>
    <w:p w14:paraId="6216E43C" w14:textId="77777777" w:rsidR="003E1BFD" w:rsidRPr="0070190A" w:rsidRDefault="006C7E4F" w:rsidP="001C4884">
      <w:pPr>
        <w:pStyle w:val="Titre1"/>
        <w:jc w:val="both"/>
        <w:rPr>
          <w:rFonts w:asciiTheme="minorHAnsi" w:hAnsiTheme="minorHAnsi"/>
        </w:rPr>
      </w:pPr>
      <w:bookmarkStart w:id="12" w:name="_Toc530578728"/>
      <w:r>
        <w:rPr>
          <w:rFonts w:asciiTheme="minorHAnsi" w:hAnsiTheme="minorHAnsi"/>
        </w:rPr>
        <w:t xml:space="preserve">3- </w:t>
      </w:r>
      <w:r w:rsidR="003E1BFD" w:rsidRPr="0070190A">
        <w:rPr>
          <w:rFonts w:asciiTheme="minorHAnsi" w:hAnsiTheme="minorHAnsi"/>
        </w:rPr>
        <w:t xml:space="preserve">Caractéristique du marché </w:t>
      </w:r>
      <w:r w:rsidR="00651A09" w:rsidRPr="0070190A">
        <w:rPr>
          <w:rFonts w:asciiTheme="minorHAnsi" w:hAnsiTheme="minorHAnsi"/>
        </w:rPr>
        <w:t>de Travaux</w:t>
      </w:r>
      <w:bookmarkEnd w:id="12"/>
    </w:p>
    <w:p w14:paraId="233EADF6" w14:textId="77777777" w:rsidR="00E4616A" w:rsidRPr="0070190A" w:rsidRDefault="00E4616A" w:rsidP="001C4884">
      <w:pPr>
        <w:jc w:val="both"/>
        <w:rPr>
          <w:rFonts w:asciiTheme="minorHAnsi" w:hAnsiTheme="minorHAnsi"/>
        </w:rPr>
      </w:pPr>
    </w:p>
    <w:p w14:paraId="36A479E1" w14:textId="77777777" w:rsidR="00E4616A" w:rsidRPr="0070190A" w:rsidRDefault="00E4616A" w:rsidP="001C4884">
      <w:pPr>
        <w:jc w:val="both"/>
        <w:rPr>
          <w:rFonts w:asciiTheme="minorHAnsi" w:hAnsiTheme="minorHAnsi"/>
        </w:rPr>
      </w:pPr>
      <w:r w:rsidRPr="0070190A">
        <w:rPr>
          <w:rFonts w:asciiTheme="minorHAnsi" w:hAnsiTheme="minorHAnsi"/>
          <w:u w:val="single"/>
        </w:rPr>
        <w:t>Maître d’Ouvrage</w:t>
      </w:r>
      <w:r w:rsidR="006221B0" w:rsidRPr="0070190A">
        <w:rPr>
          <w:rFonts w:asciiTheme="minorHAnsi" w:hAnsiTheme="minorHAnsi"/>
          <w:u w:val="single"/>
        </w:rPr>
        <w:t xml:space="preserve"> (MO)</w:t>
      </w:r>
      <w:r w:rsidR="00A66956" w:rsidRPr="0070190A">
        <w:rPr>
          <w:rFonts w:asciiTheme="minorHAnsi" w:hAnsiTheme="minorHAnsi"/>
        </w:rPr>
        <w:t> :</w:t>
      </w:r>
      <w:r w:rsidR="00A66956" w:rsidRPr="0070190A">
        <w:rPr>
          <w:rFonts w:asciiTheme="minorHAnsi" w:hAnsiTheme="minorHAnsi"/>
        </w:rPr>
        <w:tab/>
      </w:r>
      <w:r w:rsidR="00A66956" w:rsidRPr="0070190A">
        <w:rPr>
          <w:rFonts w:asciiTheme="minorHAnsi" w:hAnsiTheme="minorHAnsi"/>
        </w:rPr>
        <w:tab/>
      </w:r>
      <w:r w:rsidR="00A66956" w:rsidRPr="0070190A">
        <w:rPr>
          <w:rFonts w:asciiTheme="minorHAnsi" w:hAnsiTheme="minorHAnsi"/>
        </w:rPr>
        <w:tab/>
      </w:r>
      <w:r w:rsidR="00344EEE">
        <w:rPr>
          <w:rFonts w:asciiTheme="minorHAnsi" w:hAnsiTheme="minorHAnsi"/>
        </w:rPr>
        <w:tab/>
      </w:r>
      <w:r w:rsidR="00FD380A">
        <w:rPr>
          <w:rFonts w:asciiTheme="minorHAnsi" w:hAnsiTheme="minorHAnsi"/>
        </w:rPr>
        <w:t>AEPO CFA DE L’OPTIQUE</w:t>
      </w:r>
      <w:r w:rsidR="00CE0B69" w:rsidRPr="0070190A">
        <w:rPr>
          <w:rFonts w:asciiTheme="minorHAnsi" w:hAnsiTheme="minorHAnsi"/>
        </w:rPr>
        <w:t>, 75</w:t>
      </w:r>
      <w:r w:rsidR="00344EEE">
        <w:rPr>
          <w:rFonts w:asciiTheme="minorHAnsi" w:hAnsiTheme="minorHAnsi"/>
        </w:rPr>
        <w:t>0</w:t>
      </w:r>
      <w:r w:rsidR="00FD380A">
        <w:rPr>
          <w:rFonts w:asciiTheme="minorHAnsi" w:hAnsiTheme="minorHAnsi"/>
        </w:rPr>
        <w:t>15</w:t>
      </w:r>
      <w:r w:rsidR="00CE0B69" w:rsidRPr="0070190A">
        <w:rPr>
          <w:rFonts w:asciiTheme="minorHAnsi" w:hAnsiTheme="minorHAnsi"/>
        </w:rPr>
        <w:t xml:space="preserve"> Paris</w:t>
      </w:r>
    </w:p>
    <w:p w14:paraId="5EE47977" w14:textId="77777777" w:rsidR="00824C48" w:rsidRPr="0070190A" w:rsidRDefault="00344EEE" w:rsidP="001C4884">
      <w:pPr>
        <w:jc w:val="both"/>
        <w:rPr>
          <w:rFonts w:asciiTheme="minorHAnsi" w:hAnsiTheme="minorHAnsi"/>
        </w:rPr>
      </w:pPr>
      <w:r>
        <w:rPr>
          <w:rFonts w:asciiTheme="minorHAnsi" w:hAnsiTheme="minorHAnsi"/>
          <w:u w:val="single"/>
        </w:rPr>
        <w:t xml:space="preserve">Représentant du </w:t>
      </w:r>
      <w:r w:rsidR="00824C48" w:rsidRPr="0070190A">
        <w:rPr>
          <w:rFonts w:asciiTheme="minorHAnsi" w:hAnsiTheme="minorHAnsi"/>
          <w:u w:val="single"/>
        </w:rPr>
        <w:t>Pouvoir Adjudicateur (</w:t>
      </w:r>
      <w:r>
        <w:rPr>
          <w:rFonts w:asciiTheme="minorHAnsi" w:hAnsiTheme="minorHAnsi"/>
          <w:u w:val="single"/>
        </w:rPr>
        <w:t>R</w:t>
      </w:r>
      <w:r w:rsidR="00824C48" w:rsidRPr="0070190A">
        <w:rPr>
          <w:rFonts w:asciiTheme="minorHAnsi" w:hAnsiTheme="minorHAnsi"/>
          <w:u w:val="single"/>
        </w:rPr>
        <w:t>PA)</w:t>
      </w:r>
      <w:r>
        <w:rPr>
          <w:rFonts w:asciiTheme="minorHAnsi" w:hAnsiTheme="minorHAnsi"/>
        </w:rPr>
        <w:t> :</w:t>
      </w:r>
      <w:r>
        <w:rPr>
          <w:rFonts w:asciiTheme="minorHAnsi" w:hAnsiTheme="minorHAnsi"/>
        </w:rPr>
        <w:tab/>
      </w:r>
      <w:r w:rsidR="002977C2">
        <w:rPr>
          <w:rFonts w:asciiTheme="minorHAnsi" w:hAnsiTheme="minorHAnsi"/>
        </w:rPr>
        <w:t>Monsieur Frédéric LEBLANC Président de l’association AEPO</w:t>
      </w:r>
    </w:p>
    <w:p w14:paraId="7E14A411" w14:textId="77777777" w:rsidR="00F1028B" w:rsidRPr="0070190A" w:rsidRDefault="00F1028B" w:rsidP="001C4884">
      <w:pPr>
        <w:ind w:left="3545" w:firstLine="709"/>
        <w:jc w:val="both"/>
        <w:rPr>
          <w:rFonts w:asciiTheme="minorHAnsi" w:hAnsiTheme="minorHAnsi"/>
        </w:rPr>
      </w:pPr>
    </w:p>
    <w:p w14:paraId="78E71835" w14:textId="77777777" w:rsidR="006A5D10" w:rsidRPr="0070190A" w:rsidRDefault="003E4428" w:rsidP="001C4884">
      <w:pPr>
        <w:jc w:val="both"/>
        <w:rPr>
          <w:rFonts w:asciiTheme="minorHAnsi" w:hAnsiTheme="minorHAnsi"/>
        </w:rPr>
      </w:pPr>
      <w:r w:rsidRPr="0070190A">
        <w:rPr>
          <w:rFonts w:asciiTheme="minorHAnsi" w:hAnsiTheme="minorHAnsi"/>
        </w:rPr>
        <w:t xml:space="preserve">Ce marché de </w:t>
      </w:r>
      <w:r w:rsidR="00651A09" w:rsidRPr="0070190A">
        <w:rPr>
          <w:rFonts w:asciiTheme="minorHAnsi" w:hAnsiTheme="minorHAnsi"/>
        </w:rPr>
        <w:t>travaux</w:t>
      </w:r>
      <w:r w:rsidRPr="0070190A">
        <w:rPr>
          <w:rFonts w:asciiTheme="minorHAnsi" w:hAnsiTheme="minorHAnsi"/>
        </w:rPr>
        <w:t xml:space="preserve"> se réfère au CCAG-</w:t>
      </w:r>
      <w:r w:rsidR="00651A09" w:rsidRPr="0070190A">
        <w:rPr>
          <w:rFonts w:asciiTheme="minorHAnsi" w:hAnsiTheme="minorHAnsi"/>
        </w:rPr>
        <w:t>TRAVAUX</w:t>
      </w:r>
      <w:r w:rsidRPr="0070190A">
        <w:rPr>
          <w:rFonts w:asciiTheme="minorHAnsi" w:hAnsiTheme="minorHAnsi"/>
        </w:rPr>
        <w:t xml:space="preserve"> </w:t>
      </w:r>
      <w:r w:rsidR="00CE4F00" w:rsidRPr="0070190A">
        <w:rPr>
          <w:rFonts w:asciiTheme="minorHAnsi" w:hAnsiTheme="minorHAnsi"/>
        </w:rPr>
        <w:t xml:space="preserve">(arrêté du </w:t>
      </w:r>
      <w:r w:rsidR="00E60635" w:rsidRPr="0070190A">
        <w:rPr>
          <w:rFonts w:asciiTheme="minorHAnsi" w:hAnsiTheme="minorHAnsi"/>
        </w:rPr>
        <w:t>08</w:t>
      </w:r>
      <w:r w:rsidR="00CE4F00" w:rsidRPr="0070190A">
        <w:rPr>
          <w:rFonts w:asciiTheme="minorHAnsi" w:hAnsiTheme="minorHAnsi"/>
        </w:rPr>
        <w:t xml:space="preserve"> septembre </w:t>
      </w:r>
      <w:r w:rsidRPr="0070190A">
        <w:rPr>
          <w:rFonts w:asciiTheme="minorHAnsi" w:hAnsiTheme="minorHAnsi"/>
        </w:rPr>
        <w:t>2009</w:t>
      </w:r>
      <w:r w:rsidR="00B265E8">
        <w:rPr>
          <w:rFonts w:asciiTheme="minorHAnsi" w:hAnsiTheme="minorHAnsi"/>
        </w:rPr>
        <w:t>, modifié par l’arrêté du 03 mars 2014</w:t>
      </w:r>
      <w:r w:rsidR="00CE4F00" w:rsidRPr="0070190A">
        <w:rPr>
          <w:rFonts w:asciiTheme="minorHAnsi" w:hAnsiTheme="minorHAnsi"/>
        </w:rPr>
        <w:t>)</w:t>
      </w:r>
      <w:r w:rsidRPr="0070190A">
        <w:rPr>
          <w:rFonts w:asciiTheme="minorHAnsi" w:hAnsiTheme="minorHAnsi"/>
        </w:rPr>
        <w:t>.</w:t>
      </w:r>
    </w:p>
    <w:p w14:paraId="5498A928" w14:textId="77777777" w:rsidR="00D12DC6" w:rsidRPr="0070190A" w:rsidRDefault="00D12DC6" w:rsidP="001C4884">
      <w:pPr>
        <w:jc w:val="both"/>
        <w:rPr>
          <w:rFonts w:asciiTheme="minorHAnsi" w:hAnsiTheme="minorHAnsi"/>
        </w:rPr>
      </w:pPr>
      <w:r w:rsidRPr="0070190A">
        <w:rPr>
          <w:rFonts w:asciiTheme="minorHAnsi" w:hAnsiTheme="minorHAnsi"/>
        </w:rPr>
        <w:t>Les variantes sont autorisées.</w:t>
      </w:r>
    </w:p>
    <w:p w14:paraId="7F9E3FC4" w14:textId="77777777" w:rsidR="00D12DC6" w:rsidRDefault="00D12DC6" w:rsidP="001C4884">
      <w:pPr>
        <w:jc w:val="both"/>
        <w:rPr>
          <w:rFonts w:asciiTheme="minorHAnsi" w:hAnsiTheme="minorHAnsi"/>
        </w:rPr>
      </w:pPr>
      <w:r w:rsidRPr="0070190A">
        <w:rPr>
          <w:rFonts w:asciiTheme="minorHAnsi" w:hAnsiTheme="minorHAnsi"/>
        </w:rPr>
        <w:t>Ce marché</w:t>
      </w:r>
      <w:r w:rsidR="00344EEE">
        <w:rPr>
          <w:rFonts w:asciiTheme="minorHAnsi" w:hAnsiTheme="minorHAnsi"/>
        </w:rPr>
        <w:t xml:space="preserve"> comporte </w:t>
      </w:r>
      <w:r w:rsidR="00FD380A">
        <w:rPr>
          <w:rFonts w:asciiTheme="minorHAnsi" w:hAnsiTheme="minorHAnsi"/>
        </w:rPr>
        <w:t>des</w:t>
      </w:r>
      <w:r w:rsidR="00344EEE">
        <w:rPr>
          <w:rFonts w:asciiTheme="minorHAnsi" w:hAnsiTheme="minorHAnsi"/>
        </w:rPr>
        <w:t xml:space="preserve"> d’option</w:t>
      </w:r>
      <w:r w:rsidR="00FD380A">
        <w:rPr>
          <w:rFonts w:asciiTheme="minorHAnsi" w:hAnsiTheme="minorHAnsi"/>
        </w:rPr>
        <w:t>s et des variantes</w:t>
      </w:r>
    </w:p>
    <w:p w14:paraId="7501330B" w14:textId="77777777" w:rsidR="00D12DC6" w:rsidRPr="0070190A" w:rsidRDefault="00D12DC6" w:rsidP="001C4884">
      <w:pPr>
        <w:jc w:val="both"/>
        <w:rPr>
          <w:rFonts w:asciiTheme="minorHAnsi" w:hAnsiTheme="minorHAnsi"/>
        </w:rPr>
      </w:pPr>
      <w:r w:rsidRPr="00E86093">
        <w:rPr>
          <w:rFonts w:asciiTheme="minorHAnsi" w:hAnsiTheme="minorHAnsi"/>
        </w:rPr>
        <w:t xml:space="preserve">Les travaux constituent </w:t>
      </w:r>
      <w:r w:rsidRPr="002977C2">
        <w:rPr>
          <w:rFonts w:asciiTheme="minorHAnsi" w:hAnsiTheme="minorHAnsi"/>
        </w:rPr>
        <w:t>UNE TRANCHE unique</w:t>
      </w:r>
      <w:r w:rsidR="002977C2">
        <w:rPr>
          <w:rFonts w:asciiTheme="minorHAnsi" w:hAnsiTheme="minorHAnsi"/>
        </w:rPr>
        <w:t xml:space="preserve"> répartie en phases</w:t>
      </w:r>
      <w:r w:rsidRPr="002977C2">
        <w:rPr>
          <w:rFonts w:asciiTheme="minorHAnsi" w:hAnsiTheme="minorHAnsi"/>
        </w:rPr>
        <w:t>.</w:t>
      </w:r>
    </w:p>
    <w:p w14:paraId="4A101C1D" w14:textId="77777777" w:rsidR="0057504D" w:rsidRDefault="00D12DC6" w:rsidP="001C4884">
      <w:pPr>
        <w:jc w:val="both"/>
        <w:rPr>
          <w:rFonts w:asciiTheme="minorHAnsi" w:hAnsiTheme="minorHAnsi"/>
        </w:rPr>
      </w:pPr>
      <w:r w:rsidRPr="0070190A">
        <w:rPr>
          <w:rFonts w:asciiTheme="minorHAnsi" w:hAnsiTheme="minorHAnsi"/>
        </w:rPr>
        <w:t xml:space="preserve">L’ensemble des travaux fait l’objet </w:t>
      </w:r>
      <w:r w:rsidR="0002767B">
        <w:rPr>
          <w:rFonts w:asciiTheme="minorHAnsi" w:hAnsiTheme="minorHAnsi"/>
        </w:rPr>
        <w:t xml:space="preserve">de </w:t>
      </w:r>
      <w:r w:rsidR="002779E9">
        <w:rPr>
          <w:rFonts w:asciiTheme="minorHAnsi" w:hAnsiTheme="minorHAnsi"/>
        </w:rPr>
        <w:t>6</w:t>
      </w:r>
      <w:r w:rsidR="0002767B">
        <w:rPr>
          <w:rFonts w:asciiTheme="minorHAnsi" w:hAnsiTheme="minorHAnsi"/>
        </w:rPr>
        <w:t xml:space="preserve"> lots : </w:t>
      </w:r>
    </w:p>
    <w:p w14:paraId="67136CC2" w14:textId="77777777" w:rsidR="00FD380A" w:rsidRDefault="00FD380A" w:rsidP="00FD380A">
      <w:pPr>
        <w:jc w:val="both"/>
        <w:rPr>
          <w:rFonts w:asciiTheme="minorHAnsi" w:hAnsiTheme="minorHAnsi"/>
        </w:rPr>
      </w:pPr>
      <w:r>
        <w:rPr>
          <w:rFonts w:asciiTheme="minorHAnsi" w:hAnsiTheme="minorHAnsi"/>
        </w:rPr>
        <w:t>Lot 1 : Maçonnerie – Plâtrerie - Carrelage</w:t>
      </w:r>
    </w:p>
    <w:p w14:paraId="6F4041B7" w14:textId="77777777" w:rsidR="00FD380A" w:rsidRPr="00FD380A" w:rsidRDefault="00FD380A" w:rsidP="00FD380A">
      <w:pPr>
        <w:jc w:val="both"/>
        <w:rPr>
          <w:rFonts w:asciiTheme="minorHAnsi" w:hAnsiTheme="minorHAnsi"/>
        </w:rPr>
      </w:pPr>
      <w:r w:rsidRPr="00FD380A">
        <w:rPr>
          <w:rFonts w:asciiTheme="minorHAnsi" w:hAnsiTheme="minorHAnsi"/>
        </w:rPr>
        <w:t>Lot 2 : Plomberie – Sanitaires</w:t>
      </w:r>
    </w:p>
    <w:p w14:paraId="0F25F142" w14:textId="77777777" w:rsidR="00FD380A" w:rsidRPr="00FD380A" w:rsidRDefault="00FD380A" w:rsidP="00FD380A">
      <w:pPr>
        <w:jc w:val="both"/>
        <w:rPr>
          <w:rFonts w:asciiTheme="minorHAnsi" w:hAnsiTheme="minorHAnsi"/>
        </w:rPr>
      </w:pPr>
      <w:r w:rsidRPr="00FD380A">
        <w:rPr>
          <w:rFonts w:asciiTheme="minorHAnsi" w:hAnsiTheme="minorHAnsi"/>
        </w:rPr>
        <w:t>Lot 3 : Electricité</w:t>
      </w:r>
    </w:p>
    <w:p w14:paraId="3DA53A7B" w14:textId="77777777" w:rsidR="00FD380A" w:rsidRPr="00FD380A" w:rsidRDefault="00FD380A" w:rsidP="00FD380A">
      <w:pPr>
        <w:jc w:val="both"/>
        <w:rPr>
          <w:rFonts w:asciiTheme="minorHAnsi" w:hAnsiTheme="minorHAnsi"/>
        </w:rPr>
      </w:pPr>
      <w:r w:rsidRPr="00FD380A">
        <w:rPr>
          <w:rFonts w:asciiTheme="minorHAnsi" w:hAnsiTheme="minorHAnsi"/>
        </w:rPr>
        <w:t>Lot 4 : Menuiseries intérieures</w:t>
      </w:r>
    </w:p>
    <w:p w14:paraId="06C161CB" w14:textId="77777777" w:rsidR="00FD380A" w:rsidRPr="00210E7C" w:rsidRDefault="00FD380A" w:rsidP="00FD380A">
      <w:pPr>
        <w:jc w:val="both"/>
        <w:rPr>
          <w:rFonts w:asciiTheme="minorHAnsi" w:hAnsiTheme="minorHAnsi"/>
        </w:rPr>
      </w:pPr>
      <w:r w:rsidRPr="00210E7C">
        <w:rPr>
          <w:rFonts w:asciiTheme="minorHAnsi" w:hAnsiTheme="minorHAnsi"/>
        </w:rPr>
        <w:t>Lot 5 : Menuiseries extérieures</w:t>
      </w:r>
    </w:p>
    <w:p w14:paraId="43D16BCF" w14:textId="77777777" w:rsidR="00FD380A" w:rsidRDefault="00FD380A" w:rsidP="00FD380A">
      <w:pPr>
        <w:jc w:val="both"/>
        <w:rPr>
          <w:rFonts w:asciiTheme="minorHAnsi" w:hAnsiTheme="minorHAnsi"/>
        </w:rPr>
      </w:pPr>
      <w:r w:rsidRPr="00210E7C">
        <w:rPr>
          <w:rFonts w:asciiTheme="minorHAnsi" w:hAnsiTheme="minorHAnsi"/>
        </w:rPr>
        <w:t>Lot 6 : M</w:t>
      </w:r>
      <w:r>
        <w:rPr>
          <w:rFonts w:asciiTheme="minorHAnsi" w:hAnsiTheme="minorHAnsi"/>
        </w:rPr>
        <w:t>étallerie</w:t>
      </w:r>
    </w:p>
    <w:p w14:paraId="5421AD7A" w14:textId="77777777" w:rsidR="00FD380A" w:rsidRDefault="00FD380A" w:rsidP="00FD380A">
      <w:pPr>
        <w:jc w:val="both"/>
        <w:rPr>
          <w:rFonts w:asciiTheme="minorHAnsi" w:hAnsiTheme="minorHAnsi"/>
        </w:rPr>
      </w:pPr>
      <w:r>
        <w:rPr>
          <w:rFonts w:asciiTheme="minorHAnsi" w:hAnsiTheme="minorHAnsi"/>
        </w:rPr>
        <w:t>Lot 7 : Revêtements de sol</w:t>
      </w:r>
    </w:p>
    <w:p w14:paraId="2B0913E3" w14:textId="77777777" w:rsidR="00FD380A" w:rsidRPr="00210E7C" w:rsidRDefault="00FD380A" w:rsidP="00FD380A">
      <w:pPr>
        <w:jc w:val="both"/>
        <w:rPr>
          <w:rFonts w:asciiTheme="minorHAnsi" w:hAnsiTheme="minorHAnsi"/>
        </w:rPr>
      </w:pPr>
      <w:r>
        <w:rPr>
          <w:rFonts w:asciiTheme="minorHAnsi" w:hAnsiTheme="minorHAnsi"/>
        </w:rPr>
        <w:t>Lot 8 : Peinture</w:t>
      </w:r>
    </w:p>
    <w:p w14:paraId="164CBAE4" w14:textId="77777777" w:rsidR="0002767B" w:rsidRPr="0070190A" w:rsidRDefault="0002767B" w:rsidP="0002767B">
      <w:pPr>
        <w:jc w:val="both"/>
        <w:rPr>
          <w:rFonts w:asciiTheme="minorHAnsi" w:hAnsiTheme="minorHAnsi"/>
        </w:rPr>
      </w:pPr>
    </w:p>
    <w:p w14:paraId="18AA84FD" w14:textId="77777777" w:rsidR="00D12DC6" w:rsidRDefault="00D12DC6" w:rsidP="001C4884">
      <w:pPr>
        <w:jc w:val="both"/>
        <w:rPr>
          <w:rFonts w:asciiTheme="minorHAnsi" w:hAnsiTheme="minorHAnsi"/>
        </w:rPr>
      </w:pPr>
      <w:r w:rsidRPr="0070190A">
        <w:rPr>
          <w:rFonts w:asciiTheme="minorHAnsi" w:hAnsiTheme="minorHAnsi"/>
        </w:rPr>
        <w:t>Il est rappelé que la sous-traitance n’est</w:t>
      </w:r>
      <w:r w:rsidR="00B265E8">
        <w:rPr>
          <w:rFonts w:asciiTheme="minorHAnsi" w:hAnsiTheme="minorHAnsi"/>
        </w:rPr>
        <w:t xml:space="preserve"> </w:t>
      </w:r>
      <w:r w:rsidRPr="0070190A">
        <w:rPr>
          <w:rFonts w:asciiTheme="minorHAnsi" w:hAnsiTheme="minorHAnsi"/>
        </w:rPr>
        <w:t xml:space="preserve">pas souhaitée pour ces travaux ; cependant, l’entrepreneur peut sous-traiter l’exécution de certaines parties de son marché, </w:t>
      </w:r>
      <w:r w:rsidRPr="0070190A">
        <w:rPr>
          <w:rFonts w:asciiTheme="minorHAnsi" w:hAnsiTheme="minorHAnsi"/>
          <w:u w:val="single"/>
        </w:rPr>
        <w:t>sous réserve</w:t>
      </w:r>
      <w:r w:rsidRPr="0070190A">
        <w:rPr>
          <w:rFonts w:asciiTheme="minorHAnsi" w:hAnsiTheme="minorHAnsi"/>
        </w:rPr>
        <w:t xml:space="preserve"> de l’acceptation du ou des sous-traitants par le Maître d’Ouvrage et de l’agrément par lui des conditions de pai</w:t>
      </w:r>
      <w:r w:rsidR="00667A1D">
        <w:rPr>
          <w:rFonts w:asciiTheme="minorHAnsi" w:hAnsiTheme="minorHAnsi"/>
        </w:rPr>
        <w:t>e</w:t>
      </w:r>
      <w:r w:rsidRPr="0070190A">
        <w:rPr>
          <w:rFonts w:asciiTheme="minorHAnsi" w:hAnsiTheme="minorHAnsi"/>
        </w:rPr>
        <w:t>ment de chaque sous-traitant.</w:t>
      </w:r>
    </w:p>
    <w:p w14:paraId="60BC8E50" w14:textId="77777777" w:rsidR="0002767B" w:rsidRPr="0070190A" w:rsidRDefault="0002767B" w:rsidP="001C4884">
      <w:pPr>
        <w:jc w:val="both"/>
        <w:rPr>
          <w:rFonts w:asciiTheme="minorHAnsi" w:hAnsiTheme="minorHAnsi"/>
        </w:rPr>
      </w:pPr>
    </w:p>
    <w:p w14:paraId="3CAC79F1" w14:textId="77777777" w:rsidR="00D12DC6" w:rsidRPr="0057504D" w:rsidRDefault="00D12DC6" w:rsidP="001C4884">
      <w:pPr>
        <w:jc w:val="both"/>
        <w:rPr>
          <w:rFonts w:asciiTheme="minorHAnsi" w:hAnsiTheme="minorHAnsi"/>
          <w:b/>
          <w:color w:val="FF0000"/>
        </w:rPr>
      </w:pPr>
      <w:r w:rsidRPr="0057504D">
        <w:rPr>
          <w:rFonts w:asciiTheme="minorHAnsi" w:hAnsiTheme="minorHAnsi"/>
          <w:b/>
          <w:color w:val="FF0000"/>
        </w:rPr>
        <w:t xml:space="preserve">Les conditions d’exercice de cette sous-traitance sont définies aux articles </w:t>
      </w:r>
      <w:r w:rsidR="0057504D" w:rsidRPr="0057504D">
        <w:rPr>
          <w:rFonts w:asciiTheme="minorHAnsi" w:hAnsiTheme="minorHAnsi"/>
          <w:b/>
          <w:color w:val="FF0000"/>
        </w:rPr>
        <w:t>62 et 63 de l’Ordonnance n°2015-899 du 23 Juillet 2015 relative aux marchés publics</w:t>
      </w:r>
      <w:r w:rsidRPr="0057504D">
        <w:rPr>
          <w:rFonts w:asciiTheme="minorHAnsi" w:hAnsiTheme="minorHAnsi"/>
          <w:b/>
          <w:color w:val="FF0000"/>
        </w:rPr>
        <w:t>.</w:t>
      </w:r>
    </w:p>
    <w:p w14:paraId="3FCED516" w14:textId="77777777" w:rsidR="00531469" w:rsidRPr="00531469" w:rsidRDefault="004E5C6F" w:rsidP="001C4884">
      <w:pPr>
        <w:pStyle w:val="Titre1"/>
        <w:jc w:val="both"/>
        <w:rPr>
          <w:rFonts w:asciiTheme="minorHAnsi" w:hAnsiTheme="minorHAnsi"/>
          <w:b w:val="0"/>
          <w:u w:val="none"/>
        </w:rPr>
      </w:pPr>
      <w:bookmarkStart w:id="13" w:name="_Toc530578729"/>
      <w:r>
        <w:rPr>
          <w:rFonts w:asciiTheme="minorHAnsi" w:hAnsiTheme="minorHAnsi"/>
        </w:rPr>
        <w:lastRenderedPageBreak/>
        <w:t xml:space="preserve">4- </w:t>
      </w:r>
      <w:r w:rsidR="00531469">
        <w:rPr>
          <w:rFonts w:asciiTheme="minorHAnsi" w:hAnsiTheme="minorHAnsi"/>
        </w:rPr>
        <w:t>Pénalités</w:t>
      </w:r>
      <w:bookmarkEnd w:id="13"/>
    </w:p>
    <w:p w14:paraId="7CD19238" w14:textId="77777777" w:rsidR="00D60C71" w:rsidRDefault="00D60C71" w:rsidP="001C4884">
      <w:pPr>
        <w:jc w:val="both"/>
        <w:rPr>
          <w:rFonts w:asciiTheme="minorHAnsi" w:hAnsiTheme="minorHAnsi"/>
        </w:rPr>
      </w:pPr>
      <w:bookmarkStart w:id="14" w:name="_Toc405812721"/>
    </w:p>
    <w:p w14:paraId="0EE35766" w14:textId="77777777" w:rsidR="00D60C71" w:rsidRPr="00D60C71" w:rsidRDefault="00D60C71" w:rsidP="001C4884">
      <w:pPr>
        <w:jc w:val="both"/>
        <w:rPr>
          <w:rFonts w:asciiTheme="minorHAnsi" w:hAnsiTheme="minorHAnsi"/>
          <w:b/>
        </w:rPr>
      </w:pPr>
      <w:r w:rsidRPr="00D60C71">
        <w:rPr>
          <w:rFonts w:asciiTheme="minorHAnsi" w:hAnsiTheme="minorHAnsi"/>
          <w:b/>
        </w:rPr>
        <w:t>Les pénalités peuvent se cumuler</w:t>
      </w:r>
      <w:r>
        <w:rPr>
          <w:rFonts w:asciiTheme="minorHAnsi" w:hAnsiTheme="minorHAnsi"/>
          <w:b/>
        </w:rPr>
        <w:t>.</w:t>
      </w:r>
    </w:p>
    <w:p w14:paraId="429C8AA5" w14:textId="77777777" w:rsidR="00D60C71" w:rsidRDefault="00D60C71" w:rsidP="001C4884">
      <w:pPr>
        <w:jc w:val="both"/>
        <w:rPr>
          <w:rFonts w:asciiTheme="minorHAnsi" w:hAnsiTheme="minorHAnsi"/>
          <w:b/>
        </w:rPr>
      </w:pPr>
      <w:r w:rsidRPr="00D60C71">
        <w:rPr>
          <w:rFonts w:asciiTheme="minorHAnsi" w:hAnsiTheme="minorHAnsi"/>
          <w:b/>
        </w:rPr>
        <w:t>L</w:t>
      </w:r>
      <w:r w:rsidR="0075141F">
        <w:rPr>
          <w:rFonts w:asciiTheme="minorHAnsi" w:hAnsiTheme="minorHAnsi"/>
          <w:b/>
        </w:rPr>
        <w:t>e montant des pénalités n’est pas plafonné</w:t>
      </w:r>
      <w:r>
        <w:rPr>
          <w:rFonts w:asciiTheme="minorHAnsi" w:hAnsiTheme="minorHAnsi"/>
          <w:b/>
        </w:rPr>
        <w:t>.</w:t>
      </w:r>
    </w:p>
    <w:p w14:paraId="0A7FA453" w14:textId="77777777" w:rsidR="00D60C71" w:rsidRDefault="00D60C71" w:rsidP="001C4884">
      <w:pPr>
        <w:jc w:val="both"/>
        <w:rPr>
          <w:rFonts w:asciiTheme="minorHAnsi" w:hAnsiTheme="minorHAnsi"/>
          <w:b/>
        </w:rPr>
      </w:pPr>
      <w:r>
        <w:rPr>
          <w:rFonts w:asciiTheme="minorHAnsi" w:hAnsiTheme="minorHAnsi"/>
          <w:b/>
        </w:rPr>
        <w:t xml:space="preserve">Les pénalités s’appliquent dès le premier </w:t>
      </w:r>
      <w:r w:rsidR="00A43FAF">
        <w:rPr>
          <w:rFonts w:asciiTheme="minorHAnsi" w:hAnsiTheme="minorHAnsi"/>
          <w:b/>
        </w:rPr>
        <w:t>E</w:t>
      </w:r>
      <w:r>
        <w:rPr>
          <w:rFonts w:asciiTheme="minorHAnsi" w:hAnsiTheme="minorHAnsi"/>
          <w:b/>
        </w:rPr>
        <w:t>uro.</w:t>
      </w:r>
    </w:p>
    <w:p w14:paraId="5DCFC976" w14:textId="77777777" w:rsidR="00D60C71" w:rsidRPr="00D60C71" w:rsidRDefault="00D60C71" w:rsidP="001C4884">
      <w:pPr>
        <w:jc w:val="both"/>
        <w:rPr>
          <w:rFonts w:asciiTheme="minorHAnsi" w:hAnsiTheme="minorHAnsi"/>
          <w:b/>
        </w:rPr>
      </w:pPr>
      <w:r>
        <w:rPr>
          <w:rFonts w:asciiTheme="minorHAnsi" w:hAnsiTheme="minorHAnsi"/>
          <w:b/>
        </w:rPr>
        <w:t xml:space="preserve">Les pénalités sont déduites automatiquement des situations et/ou des factures </w:t>
      </w:r>
      <w:r w:rsidR="00A43FAF">
        <w:rPr>
          <w:rFonts w:asciiTheme="minorHAnsi" w:hAnsiTheme="minorHAnsi"/>
          <w:b/>
        </w:rPr>
        <w:t xml:space="preserve">présentées </w:t>
      </w:r>
      <w:r>
        <w:rPr>
          <w:rFonts w:asciiTheme="minorHAnsi" w:hAnsiTheme="minorHAnsi"/>
          <w:b/>
        </w:rPr>
        <w:t>par le titulaire.</w:t>
      </w:r>
    </w:p>
    <w:p w14:paraId="07708E62" w14:textId="77777777" w:rsidR="001241F0" w:rsidRPr="001241F0" w:rsidRDefault="004E5C6F" w:rsidP="001C4884">
      <w:pPr>
        <w:pStyle w:val="Titre2"/>
        <w:jc w:val="both"/>
        <w:rPr>
          <w:rFonts w:asciiTheme="minorHAnsi" w:hAnsiTheme="minorHAnsi"/>
        </w:rPr>
      </w:pPr>
      <w:bookmarkStart w:id="15" w:name="_Toc530578730"/>
      <w:r>
        <w:rPr>
          <w:rFonts w:asciiTheme="minorHAnsi" w:hAnsiTheme="minorHAnsi"/>
        </w:rPr>
        <w:t xml:space="preserve">4-1 </w:t>
      </w:r>
      <w:r w:rsidR="001241F0" w:rsidRPr="001241F0">
        <w:rPr>
          <w:rFonts w:asciiTheme="minorHAnsi" w:hAnsiTheme="minorHAnsi"/>
        </w:rPr>
        <w:t>Retard dans l’exécution des travaux</w:t>
      </w:r>
      <w:bookmarkEnd w:id="14"/>
      <w:bookmarkEnd w:id="15"/>
      <w:r w:rsidR="001241F0" w:rsidRPr="001241F0">
        <w:rPr>
          <w:rFonts w:asciiTheme="minorHAnsi" w:hAnsiTheme="minorHAnsi"/>
        </w:rPr>
        <w:t xml:space="preserve"> </w:t>
      </w:r>
    </w:p>
    <w:p w14:paraId="04130944" w14:textId="77777777" w:rsidR="001241F0" w:rsidRPr="001241F0" w:rsidRDefault="001241F0" w:rsidP="001C4884">
      <w:pPr>
        <w:jc w:val="both"/>
        <w:rPr>
          <w:rFonts w:asciiTheme="minorHAnsi" w:hAnsiTheme="minorHAnsi"/>
        </w:rPr>
      </w:pPr>
      <w:r w:rsidRPr="001241F0">
        <w:rPr>
          <w:rFonts w:asciiTheme="minorHAnsi" w:hAnsiTheme="minorHAnsi"/>
        </w:rPr>
        <w:t>Par dérogation à l’article 20</w:t>
      </w:r>
      <w:r w:rsidR="00A43FAF">
        <w:rPr>
          <w:rFonts w:asciiTheme="minorHAnsi" w:hAnsiTheme="minorHAnsi"/>
        </w:rPr>
        <w:t>.1</w:t>
      </w:r>
      <w:r w:rsidRPr="001241F0">
        <w:rPr>
          <w:rFonts w:asciiTheme="minorHAnsi" w:hAnsiTheme="minorHAnsi"/>
        </w:rPr>
        <w:t xml:space="preserve"> du CCAG Travaux, en cas de retard dans l’exécution des travaux il sera appliqué une pénalité forfaitaire de </w:t>
      </w:r>
      <w:r w:rsidR="00B265E8">
        <w:rPr>
          <w:rFonts w:asciiTheme="minorHAnsi" w:hAnsiTheme="minorHAnsi"/>
        </w:rPr>
        <w:t>25</w:t>
      </w:r>
      <w:r w:rsidR="00D60C71">
        <w:rPr>
          <w:rFonts w:asciiTheme="minorHAnsi" w:hAnsiTheme="minorHAnsi"/>
        </w:rPr>
        <w:t>0</w:t>
      </w:r>
      <w:r w:rsidRPr="001241F0">
        <w:rPr>
          <w:rFonts w:asciiTheme="minorHAnsi" w:hAnsiTheme="minorHAnsi"/>
        </w:rPr>
        <w:t xml:space="preserve"> Euros par jour calendaire de retard, sur simple constatation </w:t>
      </w:r>
      <w:r>
        <w:rPr>
          <w:rFonts w:asciiTheme="minorHAnsi" w:hAnsiTheme="minorHAnsi"/>
        </w:rPr>
        <w:t>du MO ou de l’AMO</w:t>
      </w:r>
      <w:r w:rsidRPr="001241F0">
        <w:rPr>
          <w:rFonts w:asciiTheme="minorHAnsi" w:hAnsiTheme="minorHAnsi"/>
        </w:rPr>
        <w:t>, sans mise en demeure préalable.</w:t>
      </w:r>
    </w:p>
    <w:p w14:paraId="69572A00" w14:textId="77777777" w:rsidR="001241F0" w:rsidRPr="001241F0" w:rsidRDefault="004E5C6F" w:rsidP="001C4884">
      <w:pPr>
        <w:pStyle w:val="Titre2"/>
        <w:jc w:val="both"/>
        <w:rPr>
          <w:rFonts w:asciiTheme="minorHAnsi" w:hAnsiTheme="minorHAnsi"/>
        </w:rPr>
      </w:pPr>
      <w:bookmarkStart w:id="16" w:name="_Toc405812722"/>
      <w:bookmarkStart w:id="17" w:name="_Toc530578731"/>
      <w:r>
        <w:rPr>
          <w:rFonts w:asciiTheme="minorHAnsi" w:hAnsiTheme="minorHAnsi"/>
        </w:rPr>
        <w:t xml:space="preserve">4-2 </w:t>
      </w:r>
      <w:r w:rsidR="001241F0" w:rsidRPr="001241F0">
        <w:rPr>
          <w:rFonts w:asciiTheme="minorHAnsi" w:hAnsiTheme="minorHAnsi"/>
        </w:rPr>
        <w:t>Absence ou retard au rendez-vous de chantier</w:t>
      </w:r>
      <w:bookmarkEnd w:id="16"/>
      <w:bookmarkEnd w:id="17"/>
      <w:r w:rsidR="001241F0" w:rsidRPr="001241F0">
        <w:rPr>
          <w:rFonts w:asciiTheme="minorHAnsi" w:hAnsiTheme="minorHAnsi"/>
        </w:rPr>
        <w:t xml:space="preserve"> </w:t>
      </w:r>
    </w:p>
    <w:p w14:paraId="4FF339F6" w14:textId="77777777" w:rsidR="001241F0" w:rsidRPr="001241F0" w:rsidRDefault="001241F0" w:rsidP="001C4884">
      <w:pPr>
        <w:jc w:val="both"/>
        <w:rPr>
          <w:rFonts w:asciiTheme="minorHAnsi" w:hAnsiTheme="minorHAnsi"/>
        </w:rPr>
      </w:pPr>
      <w:r>
        <w:rPr>
          <w:rFonts w:asciiTheme="minorHAnsi" w:hAnsiTheme="minorHAnsi"/>
        </w:rPr>
        <w:t>Pour le cas où des réunions sont organisées, i</w:t>
      </w:r>
      <w:r w:rsidRPr="001241F0">
        <w:rPr>
          <w:rFonts w:asciiTheme="minorHAnsi" w:hAnsiTheme="minorHAnsi"/>
        </w:rPr>
        <w:t>l est rappelé que l’entreprise doit prendre en compte, dans son offre, le temps imparti aux réunions ordinaires (rendez-vous de chantier) et extraordinaires (sur demande du MO</w:t>
      </w:r>
      <w:r>
        <w:rPr>
          <w:rFonts w:asciiTheme="minorHAnsi" w:hAnsiTheme="minorHAnsi"/>
        </w:rPr>
        <w:t xml:space="preserve"> </w:t>
      </w:r>
      <w:r w:rsidRPr="001241F0">
        <w:rPr>
          <w:rFonts w:asciiTheme="minorHAnsi" w:hAnsiTheme="minorHAnsi"/>
        </w:rPr>
        <w:t>ou de l’AMO). Ces pénalités sont fixées à 100 Euros par absence non excusée préalablement et à 50 Euros pour tout retard constaté supérieur à 15 minutes.</w:t>
      </w:r>
    </w:p>
    <w:p w14:paraId="410364CA" w14:textId="77777777" w:rsidR="001241F0" w:rsidRPr="001241F0" w:rsidRDefault="004E5C6F" w:rsidP="001C4884">
      <w:pPr>
        <w:pStyle w:val="Titre2"/>
        <w:jc w:val="both"/>
        <w:rPr>
          <w:rFonts w:asciiTheme="minorHAnsi" w:hAnsiTheme="minorHAnsi"/>
        </w:rPr>
      </w:pPr>
      <w:bookmarkStart w:id="18" w:name="_Toc405812723"/>
      <w:bookmarkStart w:id="19" w:name="_Toc530578732"/>
      <w:r>
        <w:rPr>
          <w:rFonts w:asciiTheme="minorHAnsi" w:hAnsiTheme="minorHAnsi"/>
        </w:rPr>
        <w:t xml:space="preserve">4-3 </w:t>
      </w:r>
      <w:r w:rsidR="001241F0" w:rsidRPr="001241F0">
        <w:rPr>
          <w:rFonts w:asciiTheme="minorHAnsi" w:hAnsiTheme="minorHAnsi"/>
        </w:rPr>
        <w:t>Insuffisance de propreté et de rangement du chantier ou des abords</w:t>
      </w:r>
      <w:bookmarkEnd w:id="18"/>
      <w:bookmarkEnd w:id="19"/>
    </w:p>
    <w:p w14:paraId="3A3E6BBB" w14:textId="77777777" w:rsidR="001241F0" w:rsidRPr="001241F0" w:rsidRDefault="001241F0" w:rsidP="001C4884">
      <w:pPr>
        <w:jc w:val="both"/>
        <w:rPr>
          <w:rFonts w:asciiTheme="minorHAnsi" w:hAnsiTheme="minorHAnsi"/>
        </w:rPr>
      </w:pPr>
      <w:r w:rsidRPr="001241F0">
        <w:rPr>
          <w:rFonts w:asciiTheme="minorHAnsi" w:hAnsiTheme="minorHAnsi"/>
        </w:rPr>
        <w:t xml:space="preserve">L'ensemble du chantier, des baraquements (notamment les sanitaires mis à disposition), des abords et des voies d’accès, devront, en permanence, être tenus en état de propreté, rangés  et ne subir aucune dégradation. </w:t>
      </w:r>
    </w:p>
    <w:p w14:paraId="07B7B051" w14:textId="77777777" w:rsidR="001241F0" w:rsidRPr="001241F0" w:rsidRDefault="001241F0" w:rsidP="001C4884">
      <w:pPr>
        <w:jc w:val="both"/>
        <w:rPr>
          <w:rFonts w:asciiTheme="minorHAnsi" w:hAnsiTheme="minorHAnsi"/>
        </w:rPr>
      </w:pPr>
      <w:r w:rsidRPr="001241F0">
        <w:rPr>
          <w:rFonts w:asciiTheme="minorHAnsi" w:hAnsiTheme="minorHAnsi"/>
        </w:rPr>
        <w:t>Faute, par l’entreprise concernée, de satisfaire à cette obligation, il lui sera appliqué, sans mise en demeure préalable, une pénalité forfaitaire de 100 Euros par constatation des faits.</w:t>
      </w:r>
    </w:p>
    <w:p w14:paraId="2CF3BC90" w14:textId="77777777" w:rsidR="001241F0" w:rsidRPr="001241F0" w:rsidRDefault="004E5C6F" w:rsidP="001C4884">
      <w:pPr>
        <w:pStyle w:val="Titre2"/>
        <w:jc w:val="both"/>
        <w:rPr>
          <w:rFonts w:asciiTheme="minorHAnsi" w:hAnsiTheme="minorHAnsi"/>
        </w:rPr>
      </w:pPr>
      <w:bookmarkStart w:id="20" w:name="_Toc405812724"/>
      <w:bookmarkStart w:id="21" w:name="_Toc530578733"/>
      <w:r>
        <w:rPr>
          <w:rFonts w:asciiTheme="minorHAnsi" w:hAnsiTheme="minorHAnsi"/>
        </w:rPr>
        <w:t xml:space="preserve">4-4 </w:t>
      </w:r>
      <w:r w:rsidR="001241F0" w:rsidRPr="001241F0">
        <w:rPr>
          <w:rFonts w:asciiTheme="minorHAnsi" w:hAnsiTheme="minorHAnsi"/>
        </w:rPr>
        <w:t>Retard dans la remise de documents</w:t>
      </w:r>
      <w:bookmarkEnd w:id="20"/>
      <w:r w:rsidR="00D60C71">
        <w:rPr>
          <w:rFonts w:asciiTheme="minorHAnsi" w:hAnsiTheme="minorHAnsi"/>
        </w:rPr>
        <w:t>, avant, pendant ou après exécution</w:t>
      </w:r>
      <w:bookmarkEnd w:id="21"/>
    </w:p>
    <w:p w14:paraId="1D95AF70" w14:textId="77777777" w:rsidR="001241F0" w:rsidRPr="001241F0" w:rsidRDefault="005A4004" w:rsidP="001C4884">
      <w:pPr>
        <w:jc w:val="both"/>
        <w:rPr>
          <w:rFonts w:asciiTheme="minorHAnsi" w:hAnsiTheme="minorHAnsi"/>
        </w:rPr>
      </w:pPr>
      <w:r w:rsidRPr="007A0035">
        <w:rPr>
          <w:rFonts w:asciiTheme="minorHAnsi" w:hAnsiTheme="minorHAnsi"/>
        </w:rPr>
        <w:t xml:space="preserve">En cas de retard dans la remise de </w:t>
      </w:r>
      <w:r w:rsidR="00B265E8">
        <w:rPr>
          <w:rFonts w:asciiTheme="minorHAnsi" w:hAnsiTheme="minorHAnsi"/>
        </w:rPr>
        <w:t>documents demandés (</w:t>
      </w:r>
      <w:r w:rsidRPr="007A0035">
        <w:rPr>
          <w:rFonts w:asciiTheme="minorHAnsi" w:hAnsiTheme="minorHAnsi"/>
        </w:rPr>
        <w:t>plan</w:t>
      </w:r>
      <w:r w:rsidR="00B265E8">
        <w:rPr>
          <w:rFonts w:asciiTheme="minorHAnsi" w:hAnsiTheme="minorHAnsi"/>
        </w:rPr>
        <w:t xml:space="preserve">, schéma, note de calcul, PV feu, fiche technique, etc.) </w:t>
      </w:r>
      <w:r w:rsidR="001241F0" w:rsidRPr="001241F0">
        <w:rPr>
          <w:rFonts w:asciiTheme="minorHAnsi" w:hAnsiTheme="minorHAnsi"/>
        </w:rPr>
        <w:t xml:space="preserve">une pénalité journalière de </w:t>
      </w:r>
      <w:r>
        <w:rPr>
          <w:rFonts w:asciiTheme="minorHAnsi" w:hAnsiTheme="minorHAnsi"/>
        </w:rPr>
        <w:t>1</w:t>
      </w:r>
      <w:r w:rsidR="001241F0" w:rsidRPr="001241F0">
        <w:rPr>
          <w:rFonts w:asciiTheme="minorHAnsi" w:hAnsiTheme="minorHAnsi"/>
        </w:rPr>
        <w:t>00 Euros sera opérée sur les sommes dues au titulaire.</w:t>
      </w:r>
    </w:p>
    <w:p w14:paraId="12782E56" w14:textId="77777777" w:rsidR="001241F0" w:rsidRPr="001241F0" w:rsidRDefault="004E5C6F" w:rsidP="001C4884">
      <w:pPr>
        <w:pStyle w:val="Titre2"/>
        <w:jc w:val="both"/>
        <w:rPr>
          <w:rFonts w:asciiTheme="minorHAnsi" w:hAnsiTheme="minorHAnsi"/>
        </w:rPr>
      </w:pPr>
      <w:bookmarkStart w:id="22" w:name="_Toc405812725"/>
      <w:bookmarkStart w:id="23" w:name="_Toc530578734"/>
      <w:r>
        <w:rPr>
          <w:rFonts w:asciiTheme="minorHAnsi" w:hAnsiTheme="minorHAnsi"/>
        </w:rPr>
        <w:t xml:space="preserve">4-5 </w:t>
      </w:r>
      <w:r w:rsidR="001241F0" w:rsidRPr="001241F0">
        <w:rPr>
          <w:rFonts w:asciiTheme="minorHAnsi" w:hAnsiTheme="minorHAnsi"/>
        </w:rPr>
        <w:t>Absence de suivi des observations du C-SPS</w:t>
      </w:r>
      <w:bookmarkEnd w:id="22"/>
      <w:bookmarkEnd w:id="23"/>
    </w:p>
    <w:p w14:paraId="27965A22" w14:textId="77777777" w:rsidR="001241F0" w:rsidRPr="001241F0" w:rsidRDefault="001241F0" w:rsidP="001C4884">
      <w:pPr>
        <w:jc w:val="both"/>
        <w:rPr>
          <w:rFonts w:asciiTheme="minorHAnsi" w:hAnsiTheme="minorHAnsi"/>
        </w:rPr>
      </w:pPr>
      <w:r w:rsidRPr="001241F0">
        <w:rPr>
          <w:rFonts w:asciiTheme="minorHAnsi" w:hAnsiTheme="minorHAnsi"/>
        </w:rPr>
        <w:t xml:space="preserve">SI le MO a missionné un Coordonnateur SPS pour les travaux objets du présent marché, et en cas d’absence de suivi des observations du C-SPS portées soit sur le registre journal du C-SPS, soit dans les comptes rendus ou dans les courriers adressés aux intervenants, il sera être appliqué une pénalité de </w:t>
      </w:r>
      <w:r w:rsidR="00D60C71">
        <w:rPr>
          <w:rFonts w:asciiTheme="minorHAnsi" w:hAnsiTheme="minorHAnsi"/>
        </w:rPr>
        <w:t>5</w:t>
      </w:r>
      <w:r w:rsidRPr="001241F0">
        <w:rPr>
          <w:rFonts w:asciiTheme="minorHAnsi" w:hAnsiTheme="minorHAnsi"/>
        </w:rPr>
        <w:t>00 Euros, par jour calendaire de retard, et par objet.</w:t>
      </w:r>
    </w:p>
    <w:p w14:paraId="4E0C895E" w14:textId="77777777" w:rsidR="001241F0" w:rsidRPr="001241F0" w:rsidRDefault="004E5C6F" w:rsidP="001C4884">
      <w:pPr>
        <w:pStyle w:val="Titre2"/>
        <w:jc w:val="both"/>
        <w:rPr>
          <w:rFonts w:asciiTheme="minorHAnsi" w:hAnsiTheme="minorHAnsi"/>
        </w:rPr>
      </w:pPr>
      <w:bookmarkStart w:id="24" w:name="_Toc405812726"/>
      <w:bookmarkStart w:id="25" w:name="_Toc530578735"/>
      <w:r>
        <w:rPr>
          <w:rFonts w:asciiTheme="minorHAnsi" w:hAnsiTheme="minorHAnsi"/>
        </w:rPr>
        <w:t xml:space="preserve">4-6 </w:t>
      </w:r>
      <w:r w:rsidR="001241F0" w:rsidRPr="001241F0">
        <w:rPr>
          <w:rFonts w:asciiTheme="minorHAnsi" w:hAnsiTheme="minorHAnsi"/>
        </w:rPr>
        <w:t>Prime</w:t>
      </w:r>
      <w:bookmarkEnd w:id="24"/>
      <w:bookmarkEnd w:id="25"/>
    </w:p>
    <w:p w14:paraId="51FEABC5" w14:textId="77777777" w:rsidR="001241F0" w:rsidRPr="001241F0" w:rsidRDefault="001241F0" w:rsidP="001C4884">
      <w:pPr>
        <w:jc w:val="both"/>
        <w:rPr>
          <w:rFonts w:asciiTheme="minorHAnsi" w:hAnsiTheme="minorHAnsi"/>
        </w:rPr>
      </w:pPr>
      <w:r w:rsidRPr="001241F0">
        <w:rPr>
          <w:rFonts w:asciiTheme="minorHAnsi" w:hAnsiTheme="minorHAnsi"/>
        </w:rPr>
        <w:t>Il n’est pas prévu de prime pour avance.</w:t>
      </w:r>
    </w:p>
    <w:p w14:paraId="32108F7E" w14:textId="77777777" w:rsidR="001241F0" w:rsidRPr="001241F0" w:rsidRDefault="004E5C6F" w:rsidP="001C4884">
      <w:pPr>
        <w:pStyle w:val="Titre2"/>
        <w:jc w:val="both"/>
        <w:rPr>
          <w:rFonts w:asciiTheme="minorHAnsi" w:hAnsiTheme="minorHAnsi"/>
        </w:rPr>
      </w:pPr>
      <w:bookmarkStart w:id="26" w:name="_Toc405812727"/>
      <w:bookmarkStart w:id="27" w:name="_Toc530578736"/>
      <w:r>
        <w:rPr>
          <w:rFonts w:asciiTheme="minorHAnsi" w:hAnsiTheme="minorHAnsi"/>
        </w:rPr>
        <w:t xml:space="preserve">4-7 </w:t>
      </w:r>
      <w:r w:rsidR="001241F0" w:rsidRPr="001241F0">
        <w:rPr>
          <w:rFonts w:asciiTheme="minorHAnsi" w:hAnsiTheme="minorHAnsi"/>
        </w:rPr>
        <w:t>Exonération</w:t>
      </w:r>
      <w:bookmarkEnd w:id="26"/>
      <w:bookmarkEnd w:id="27"/>
    </w:p>
    <w:p w14:paraId="405D8FF8" w14:textId="77777777" w:rsidR="00531469" w:rsidRDefault="001241F0" w:rsidP="001C4884">
      <w:pPr>
        <w:jc w:val="both"/>
        <w:rPr>
          <w:rFonts w:asciiTheme="minorHAnsi" w:hAnsiTheme="minorHAnsi"/>
        </w:rPr>
      </w:pPr>
      <w:r w:rsidRPr="001241F0">
        <w:rPr>
          <w:rFonts w:asciiTheme="minorHAnsi" w:hAnsiTheme="minorHAnsi"/>
        </w:rPr>
        <w:t>Par dérogation à l’article 20.4 du CCAG Travaux, le titulaire ne bénéficie d’aucune exonération ; les pénalités sont dues dès le premier Euro.</w:t>
      </w:r>
    </w:p>
    <w:p w14:paraId="6068E39A" w14:textId="77777777" w:rsidR="009F646F" w:rsidRPr="0070190A" w:rsidRDefault="004E5C6F" w:rsidP="001C4884">
      <w:pPr>
        <w:pStyle w:val="Titre1"/>
        <w:jc w:val="both"/>
        <w:rPr>
          <w:rFonts w:asciiTheme="minorHAnsi" w:hAnsiTheme="minorHAnsi"/>
        </w:rPr>
      </w:pPr>
      <w:bookmarkStart w:id="28" w:name="_Toc530578737"/>
      <w:r>
        <w:rPr>
          <w:rFonts w:asciiTheme="minorHAnsi" w:hAnsiTheme="minorHAnsi"/>
        </w:rPr>
        <w:t xml:space="preserve">6- </w:t>
      </w:r>
      <w:r w:rsidR="009F646F" w:rsidRPr="0070190A">
        <w:rPr>
          <w:rFonts w:asciiTheme="minorHAnsi" w:hAnsiTheme="minorHAnsi"/>
        </w:rPr>
        <w:t>Documents à fournir</w:t>
      </w:r>
      <w:bookmarkEnd w:id="28"/>
    </w:p>
    <w:p w14:paraId="32F061DD" w14:textId="77777777" w:rsidR="00E4616A" w:rsidRPr="0070190A" w:rsidRDefault="00E4616A" w:rsidP="001C4884">
      <w:pPr>
        <w:ind w:left="360"/>
        <w:jc w:val="both"/>
        <w:rPr>
          <w:rFonts w:asciiTheme="minorHAnsi" w:hAnsiTheme="minorHAnsi"/>
        </w:rPr>
      </w:pPr>
    </w:p>
    <w:p w14:paraId="4AE729BC" w14:textId="77777777" w:rsidR="009A5E59" w:rsidRPr="00890045" w:rsidRDefault="009A5E59" w:rsidP="001C4884">
      <w:pPr>
        <w:pStyle w:val="Paragraphedeliste"/>
        <w:numPr>
          <w:ilvl w:val="0"/>
          <w:numId w:val="2"/>
        </w:numPr>
        <w:jc w:val="both"/>
        <w:rPr>
          <w:rFonts w:asciiTheme="minorHAnsi" w:hAnsiTheme="minorHAnsi"/>
        </w:rPr>
      </w:pPr>
      <w:r w:rsidRPr="00890045">
        <w:rPr>
          <w:rFonts w:asciiTheme="minorHAnsi" w:hAnsiTheme="minorHAnsi"/>
        </w:rPr>
        <w:t>RIB + code SIRET</w:t>
      </w:r>
      <w:r w:rsidR="009251FA" w:rsidRPr="00890045">
        <w:rPr>
          <w:rFonts w:asciiTheme="minorHAnsi" w:hAnsiTheme="minorHAnsi"/>
        </w:rPr>
        <w:t> ;</w:t>
      </w:r>
    </w:p>
    <w:p w14:paraId="2138F1F5" w14:textId="77777777" w:rsidR="009A5E59" w:rsidRPr="00890045" w:rsidRDefault="009A5E59" w:rsidP="001C4884">
      <w:pPr>
        <w:pStyle w:val="Paragraphedeliste"/>
        <w:numPr>
          <w:ilvl w:val="0"/>
          <w:numId w:val="2"/>
        </w:numPr>
        <w:jc w:val="both"/>
        <w:rPr>
          <w:rFonts w:asciiTheme="minorHAnsi" w:hAnsiTheme="minorHAnsi"/>
        </w:rPr>
      </w:pPr>
      <w:r w:rsidRPr="00890045">
        <w:rPr>
          <w:rFonts w:asciiTheme="minorHAnsi" w:hAnsiTheme="minorHAnsi"/>
        </w:rPr>
        <w:t>Extrait KBIS</w:t>
      </w:r>
      <w:r w:rsidR="009251FA" w:rsidRPr="00890045">
        <w:rPr>
          <w:rFonts w:asciiTheme="minorHAnsi" w:hAnsiTheme="minorHAnsi"/>
        </w:rPr>
        <w:t> ;</w:t>
      </w:r>
    </w:p>
    <w:p w14:paraId="20A7039F" w14:textId="77777777" w:rsidR="009251FA" w:rsidRPr="00890045" w:rsidRDefault="009251FA" w:rsidP="001C4884">
      <w:pPr>
        <w:pStyle w:val="Paragraphedeliste"/>
        <w:numPr>
          <w:ilvl w:val="0"/>
          <w:numId w:val="2"/>
        </w:numPr>
        <w:jc w:val="both"/>
        <w:rPr>
          <w:rFonts w:asciiTheme="minorHAnsi" w:hAnsiTheme="minorHAnsi"/>
        </w:rPr>
      </w:pPr>
      <w:r w:rsidRPr="00890045">
        <w:rPr>
          <w:rFonts w:asciiTheme="minorHAnsi" w:hAnsiTheme="minorHAnsi"/>
        </w:rPr>
        <w:t>Attestation d’assurance RC et décennale en cours de validité ;</w:t>
      </w:r>
    </w:p>
    <w:p w14:paraId="4242A668" w14:textId="77777777" w:rsidR="00B55265" w:rsidRPr="002779E9" w:rsidRDefault="00B55265" w:rsidP="001C4884">
      <w:pPr>
        <w:pStyle w:val="Paragraphedeliste"/>
        <w:numPr>
          <w:ilvl w:val="0"/>
          <w:numId w:val="2"/>
        </w:numPr>
        <w:jc w:val="both"/>
        <w:rPr>
          <w:rFonts w:asciiTheme="minorHAnsi" w:hAnsiTheme="minorHAnsi"/>
        </w:rPr>
      </w:pPr>
      <w:r w:rsidRPr="002779E9">
        <w:rPr>
          <w:rFonts w:asciiTheme="minorHAnsi" w:hAnsiTheme="minorHAnsi"/>
        </w:rPr>
        <w:t xml:space="preserve">Attestation </w:t>
      </w:r>
      <w:r w:rsidR="008563C0" w:rsidRPr="002779E9">
        <w:rPr>
          <w:rFonts w:asciiTheme="minorHAnsi" w:hAnsiTheme="minorHAnsi"/>
        </w:rPr>
        <w:t>sur l’</w:t>
      </w:r>
      <w:r w:rsidR="00BD08E6" w:rsidRPr="002779E9">
        <w:rPr>
          <w:rFonts w:asciiTheme="minorHAnsi" w:hAnsiTheme="minorHAnsi"/>
        </w:rPr>
        <w:t>honneur (document joint</w:t>
      </w:r>
      <w:r w:rsidR="008563C0" w:rsidRPr="002779E9">
        <w:rPr>
          <w:rFonts w:asciiTheme="minorHAnsi" w:hAnsiTheme="minorHAnsi"/>
        </w:rPr>
        <w:t>)</w:t>
      </w:r>
      <w:r w:rsidR="009251FA" w:rsidRPr="002779E9">
        <w:rPr>
          <w:rFonts w:asciiTheme="minorHAnsi" w:hAnsiTheme="minorHAnsi"/>
        </w:rPr>
        <w:t> ;</w:t>
      </w:r>
    </w:p>
    <w:p w14:paraId="11F6ADBD" w14:textId="77777777" w:rsidR="00D54D0E" w:rsidRPr="00890045" w:rsidRDefault="00415593" w:rsidP="001C4884">
      <w:pPr>
        <w:pStyle w:val="Paragraphedeliste"/>
        <w:numPr>
          <w:ilvl w:val="0"/>
          <w:numId w:val="2"/>
        </w:numPr>
        <w:jc w:val="both"/>
        <w:rPr>
          <w:rFonts w:asciiTheme="minorHAnsi" w:hAnsiTheme="minorHAnsi"/>
        </w:rPr>
      </w:pPr>
      <w:r w:rsidRPr="00890045">
        <w:rPr>
          <w:rFonts w:asciiTheme="minorHAnsi" w:hAnsiTheme="minorHAnsi"/>
        </w:rPr>
        <w:t>D</w:t>
      </w:r>
      <w:r w:rsidR="005C4E2F" w:rsidRPr="00890045">
        <w:rPr>
          <w:rFonts w:asciiTheme="minorHAnsi" w:hAnsiTheme="minorHAnsi"/>
        </w:rPr>
        <w:t xml:space="preserve">evis détaillé </w:t>
      </w:r>
      <w:r w:rsidR="00344EEE" w:rsidRPr="00890045">
        <w:rPr>
          <w:rFonts w:asciiTheme="minorHAnsi" w:hAnsiTheme="minorHAnsi"/>
        </w:rPr>
        <w:t>;</w:t>
      </w:r>
    </w:p>
    <w:p w14:paraId="3F73E9DA" w14:textId="77777777" w:rsidR="00737909" w:rsidRPr="00890045" w:rsidRDefault="00737909" w:rsidP="001C4884">
      <w:pPr>
        <w:pStyle w:val="Paragraphedeliste"/>
        <w:numPr>
          <w:ilvl w:val="0"/>
          <w:numId w:val="2"/>
        </w:numPr>
        <w:jc w:val="both"/>
        <w:rPr>
          <w:rFonts w:asciiTheme="minorHAnsi" w:hAnsiTheme="minorHAnsi"/>
        </w:rPr>
      </w:pPr>
      <w:r w:rsidRPr="00890045">
        <w:rPr>
          <w:rFonts w:asciiTheme="minorHAnsi" w:hAnsiTheme="minorHAnsi"/>
        </w:rPr>
        <w:t xml:space="preserve">Ce document, </w:t>
      </w:r>
      <w:r w:rsidR="008E462B" w:rsidRPr="00890045">
        <w:rPr>
          <w:rFonts w:asciiTheme="minorHAnsi" w:hAnsiTheme="minorHAnsi"/>
        </w:rPr>
        <w:t xml:space="preserve">dûment </w:t>
      </w:r>
      <w:r w:rsidRPr="00890045">
        <w:rPr>
          <w:rFonts w:asciiTheme="minorHAnsi" w:hAnsiTheme="minorHAnsi"/>
        </w:rPr>
        <w:t>daté, signé et cacheté</w:t>
      </w:r>
      <w:r w:rsidR="009251FA" w:rsidRPr="00890045">
        <w:rPr>
          <w:rFonts w:asciiTheme="minorHAnsi" w:hAnsiTheme="minorHAnsi"/>
        </w:rPr>
        <w:t>.</w:t>
      </w:r>
    </w:p>
    <w:p w14:paraId="5CDF20E4" w14:textId="77777777" w:rsidR="009A5E59" w:rsidRPr="0070190A" w:rsidRDefault="004E5C6F" w:rsidP="001C4884">
      <w:pPr>
        <w:pStyle w:val="Titre1"/>
        <w:jc w:val="both"/>
        <w:rPr>
          <w:rFonts w:asciiTheme="minorHAnsi" w:hAnsiTheme="minorHAnsi"/>
        </w:rPr>
      </w:pPr>
      <w:bookmarkStart w:id="29" w:name="_Toc530578738"/>
      <w:r>
        <w:rPr>
          <w:rFonts w:asciiTheme="minorHAnsi" w:hAnsiTheme="minorHAnsi"/>
        </w:rPr>
        <w:t xml:space="preserve">7- </w:t>
      </w:r>
      <w:r w:rsidR="009A5E59" w:rsidRPr="0070190A">
        <w:rPr>
          <w:rFonts w:asciiTheme="minorHAnsi" w:hAnsiTheme="minorHAnsi"/>
        </w:rPr>
        <w:t xml:space="preserve">Planning </w:t>
      </w:r>
      <w:r w:rsidR="00651A09" w:rsidRPr="0070190A">
        <w:rPr>
          <w:rFonts w:asciiTheme="minorHAnsi" w:hAnsiTheme="minorHAnsi"/>
        </w:rPr>
        <w:t>des travaux</w:t>
      </w:r>
      <w:r w:rsidR="008C2E8D" w:rsidRPr="0070190A">
        <w:rPr>
          <w:rFonts w:asciiTheme="minorHAnsi" w:hAnsiTheme="minorHAnsi"/>
        </w:rPr>
        <w:t>, délais d’exécution</w:t>
      </w:r>
      <w:bookmarkEnd w:id="29"/>
    </w:p>
    <w:p w14:paraId="76FDBCB7" w14:textId="77777777" w:rsidR="00E656FB" w:rsidRPr="0070190A" w:rsidRDefault="00E656FB" w:rsidP="001C4884">
      <w:pPr>
        <w:jc w:val="both"/>
        <w:rPr>
          <w:rFonts w:asciiTheme="minorHAnsi" w:hAnsiTheme="minorHAnsi"/>
        </w:rPr>
      </w:pPr>
    </w:p>
    <w:p w14:paraId="7F3DBC47" w14:textId="77777777" w:rsidR="00B265E8" w:rsidRPr="000954CC" w:rsidRDefault="002977C2" w:rsidP="001C4884">
      <w:pPr>
        <w:jc w:val="both"/>
        <w:rPr>
          <w:rFonts w:asciiTheme="minorHAnsi" w:hAnsiTheme="minorHAnsi"/>
          <w:b/>
        </w:rPr>
      </w:pPr>
      <w:r w:rsidRPr="002977C2">
        <w:rPr>
          <w:rFonts w:asciiTheme="minorHAnsi" w:hAnsiTheme="minorHAnsi"/>
          <w:b/>
        </w:rPr>
        <w:lastRenderedPageBreak/>
        <w:t>Il est joint au dossier un planning prévisionnel comportant les différentes phases de travaux.</w:t>
      </w:r>
    </w:p>
    <w:p w14:paraId="7E6CDD1C" w14:textId="77777777" w:rsidR="008A1F72" w:rsidRPr="00BC03AA" w:rsidRDefault="004E5C6F" w:rsidP="001C4884">
      <w:pPr>
        <w:jc w:val="both"/>
        <w:rPr>
          <w:rFonts w:asciiTheme="minorHAnsi" w:hAnsiTheme="minorHAnsi"/>
          <w:b/>
        </w:rPr>
      </w:pPr>
      <w:r w:rsidRPr="000954CC">
        <w:rPr>
          <w:rFonts w:asciiTheme="minorHAnsi" w:hAnsiTheme="minorHAnsi"/>
          <w:b/>
        </w:rPr>
        <w:t xml:space="preserve">Le titulaire s’engagera à respecter scrupuleusement </w:t>
      </w:r>
      <w:r w:rsidR="002977C2">
        <w:rPr>
          <w:rFonts w:asciiTheme="minorHAnsi" w:hAnsiTheme="minorHAnsi"/>
          <w:b/>
        </w:rPr>
        <w:t>ce planning.</w:t>
      </w:r>
    </w:p>
    <w:p w14:paraId="316B7BFA" w14:textId="77777777" w:rsidR="006C7E4F" w:rsidRPr="006C7E4F" w:rsidRDefault="00415593" w:rsidP="001C4884">
      <w:pPr>
        <w:pStyle w:val="Titre1"/>
        <w:jc w:val="both"/>
        <w:rPr>
          <w:rFonts w:asciiTheme="minorHAnsi" w:hAnsiTheme="minorHAnsi"/>
        </w:rPr>
      </w:pPr>
      <w:bookmarkStart w:id="30" w:name="_Toc405812732"/>
      <w:bookmarkStart w:id="31" w:name="_Toc530578739"/>
      <w:r>
        <w:rPr>
          <w:rFonts w:asciiTheme="minorHAnsi" w:hAnsiTheme="minorHAnsi"/>
        </w:rPr>
        <w:t>8</w:t>
      </w:r>
      <w:r w:rsidR="004E5C6F">
        <w:rPr>
          <w:rFonts w:asciiTheme="minorHAnsi" w:hAnsiTheme="minorHAnsi"/>
        </w:rPr>
        <w:t xml:space="preserve">- </w:t>
      </w:r>
      <w:r w:rsidR="006C7E4F" w:rsidRPr="006C7E4F">
        <w:rPr>
          <w:rFonts w:asciiTheme="minorHAnsi" w:hAnsiTheme="minorHAnsi"/>
        </w:rPr>
        <w:t>Dérogations aux documents généraux</w:t>
      </w:r>
      <w:bookmarkEnd w:id="30"/>
      <w:bookmarkEnd w:id="31"/>
    </w:p>
    <w:p w14:paraId="037FE297" w14:textId="77777777" w:rsidR="006C7E4F" w:rsidRPr="006C7E4F" w:rsidRDefault="006C7E4F" w:rsidP="001C4884">
      <w:pPr>
        <w:jc w:val="both"/>
        <w:rPr>
          <w:rFonts w:asciiTheme="minorHAnsi" w:hAnsiTheme="minorHAnsi"/>
        </w:rPr>
      </w:pPr>
    </w:p>
    <w:p w14:paraId="5C247A3E" w14:textId="77777777" w:rsidR="006C7E4F" w:rsidRPr="006C7E4F" w:rsidRDefault="006C7E4F" w:rsidP="001C4884">
      <w:pPr>
        <w:ind w:left="709"/>
        <w:jc w:val="both"/>
        <w:rPr>
          <w:rFonts w:asciiTheme="minorHAnsi" w:hAnsiTheme="minorHAnsi"/>
        </w:rPr>
      </w:pPr>
      <w:r w:rsidRPr="006C7E4F">
        <w:rPr>
          <w:rFonts w:asciiTheme="minorHAnsi" w:hAnsiTheme="minorHAnsi"/>
        </w:rPr>
        <w:t xml:space="preserve">L’article </w:t>
      </w:r>
      <w:r w:rsidR="004E5C6F">
        <w:rPr>
          <w:rFonts w:asciiTheme="minorHAnsi" w:hAnsiTheme="minorHAnsi"/>
        </w:rPr>
        <w:t>4</w:t>
      </w:r>
      <w:r w:rsidRPr="006C7E4F">
        <w:rPr>
          <w:rFonts w:asciiTheme="minorHAnsi" w:hAnsiTheme="minorHAnsi"/>
        </w:rPr>
        <w:t xml:space="preserve"> (Pénalités-Prime) déroge à l’article 20.1 du CCAG-Travaux</w:t>
      </w:r>
    </w:p>
    <w:p w14:paraId="7E728FFC" w14:textId="77777777" w:rsidR="006C7E4F" w:rsidRPr="006C7E4F" w:rsidRDefault="006C7E4F" w:rsidP="001C4884">
      <w:pPr>
        <w:ind w:left="709"/>
        <w:jc w:val="both"/>
        <w:rPr>
          <w:rFonts w:asciiTheme="minorHAnsi" w:hAnsiTheme="minorHAnsi"/>
        </w:rPr>
      </w:pPr>
      <w:r w:rsidRPr="006C7E4F">
        <w:rPr>
          <w:rFonts w:asciiTheme="minorHAnsi" w:hAnsiTheme="minorHAnsi"/>
        </w:rPr>
        <w:t xml:space="preserve">L’article </w:t>
      </w:r>
      <w:r w:rsidR="004E5C6F">
        <w:rPr>
          <w:rFonts w:asciiTheme="minorHAnsi" w:hAnsiTheme="minorHAnsi"/>
        </w:rPr>
        <w:t>4</w:t>
      </w:r>
      <w:r w:rsidRPr="006C7E4F">
        <w:rPr>
          <w:rFonts w:asciiTheme="minorHAnsi" w:hAnsiTheme="minorHAnsi"/>
        </w:rPr>
        <w:t>.7 (Exonération) déroge à l’article 20.4 du CCAG-Travaux</w:t>
      </w:r>
    </w:p>
    <w:p w14:paraId="0C0AB33B" w14:textId="77777777" w:rsidR="00FD3B8B" w:rsidRPr="0070190A" w:rsidRDefault="00FD6460" w:rsidP="001C4884">
      <w:pPr>
        <w:pStyle w:val="Titre1"/>
        <w:jc w:val="both"/>
        <w:rPr>
          <w:rFonts w:asciiTheme="minorHAnsi" w:hAnsiTheme="minorHAnsi"/>
        </w:rPr>
      </w:pPr>
      <w:bookmarkStart w:id="32" w:name="_Toc530578740"/>
      <w:r>
        <w:rPr>
          <w:rFonts w:asciiTheme="minorHAnsi" w:hAnsiTheme="minorHAnsi"/>
        </w:rPr>
        <w:t>9</w:t>
      </w:r>
      <w:r w:rsidR="00166E35">
        <w:rPr>
          <w:rFonts w:asciiTheme="minorHAnsi" w:hAnsiTheme="minorHAnsi"/>
        </w:rPr>
        <w:t xml:space="preserve">- </w:t>
      </w:r>
      <w:r w:rsidR="00417029" w:rsidRPr="0070190A">
        <w:rPr>
          <w:rFonts w:asciiTheme="minorHAnsi" w:hAnsiTheme="minorHAnsi"/>
        </w:rPr>
        <w:t>ACCEPTATION DU MARCHE ET DE SES CONDITIONS</w:t>
      </w:r>
      <w:bookmarkEnd w:id="32"/>
    </w:p>
    <w:p w14:paraId="118A9B81" w14:textId="77777777" w:rsidR="00FD3B8B" w:rsidRPr="0070190A" w:rsidRDefault="00FD3B8B" w:rsidP="001C4884">
      <w:pPr>
        <w:jc w:val="both"/>
        <w:rPr>
          <w:rFonts w:asciiTheme="minorHAnsi" w:hAnsiTheme="minorHAnsi"/>
        </w:rPr>
      </w:pPr>
    </w:p>
    <w:p w14:paraId="0D7C58C4" w14:textId="77777777" w:rsidR="00FD3B8B" w:rsidRPr="0070190A" w:rsidRDefault="00417029" w:rsidP="001C4884">
      <w:pPr>
        <w:jc w:val="both"/>
        <w:rPr>
          <w:rFonts w:asciiTheme="minorHAnsi" w:hAnsiTheme="minorHAnsi"/>
        </w:rPr>
      </w:pPr>
      <w:r w:rsidRPr="0070190A">
        <w:rPr>
          <w:rFonts w:asciiTheme="minorHAnsi" w:hAnsiTheme="minorHAnsi"/>
        </w:rPr>
        <w:t xml:space="preserve">A </w:t>
      </w:r>
      <w:r w:rsidR="00D030CF" w:rsidRPr="0070190A">
        <w:rPr>
          <w:rFonts w:asciiTheme="minorHAnsi" w:hAnsiTheme="minorHAnsi"/>
        </w:rPr>
        <w:t>__________________</w:t>
      </w:r>
      <w:r w:rsidR="00FD3B8B" w:rsidRPr="0070190A">
        <w:rPr>
          <w:rFonts w:asciiTheme="minorHAnsi" w:hAnsiTheme="minorHAnsi"/>
        </w:rPr>
        <w:t>, le ________</w:t>
      </w:r>
      <w:r w:rsidR="00D030CF" w:rsidRPr="0070190A">
        <w:rPr>
          <w:rFonts w:asciiTheme="minorHAnsi" w:hAnsiTheme="minorHAnsi"/>
        </w:rPr>
        <w:t xml:space="preserve"> / </w:t>
      </w:r>
      <w:r w:rsidR="00FD3B8B" w:rsidRPr="0070190A">
        <w:rPr>
          <w:rFonts w:asciiTheme="minorHAnsi" w:hAnsiTheme="minorHAnsi"/>
        </w:rPr>
        <w:t>________</w:t>
      </w:r>
      <w:r w:rsidR="00D030CF" w:rsidRPr="0070190A">
        <w:rPr>
          <w:rFonts w:asciiTheme="minorHAnsi" w:hAnsiTheme="minorHAnsi"/>
        </w:rPr>
        <w:t xml:space="preserve"> </w:t>
      </w:r>
      <w:r w:rsidR="00FD3B8B" w:rsidRPr="0070190A">
        <w:rPr>
          <w:rFonts w:asciiTheme="minorHAnsi" w:hAnsiTheme="minorHAnsi"/>
        </w:rPr>
        <w:t>/ 201</w:t>
      </w:r>
      <w:r w:rsidR="00BC03AA">
        <w:rPr>
          <w:rFonts w:asciiTheme="minorHAnsi" w:hAnsiTheme="minorHAnsi"/>
        </w:rPr>
        <w:t>8</w:t>
      </w:r>
    </w:p>
    <w:p w14:paraId="766613D1" w14:textId="77777777" w:rsidR="00FD3B8B" w:rsidRPr="0070190A" w:rsidRDefault="00FD3B8B" w:rsidP="001C4884">
      <w:pPr>
        <w:jc w:val="both"/>
        <w:rPr>
          <w:rFonts w:asciiTheme="minorHAnsi" w:hAnsiTheme="minorHAnsi"/>
        </w:rPr>
      </w:pPr>
    </w:p>
    <w:p w14:paraId="4513371B" w14:textId="77777777" w:rsidR="00417029" w:rsidRPr="0070190A" w:rsidRDefault="00417029" w:rsidP="001C4884">
      <w:pPr>
        <w:jc w:val="both"/>
        <w:rPr>
          <w:rFonts w:asciiTheme="minorHAnsi" w:hAnsiTheme="minorHAnsi"/>
          <w:sz w:val="18"/>
          <w:u w:val="single"/>
        </w:rPr>
      </w:pPr>
      <w:r w:rsidRPr="0070190A">
        <w:rPr>
          <w:rFonts w:asciiTheme="minorHAnsi" w:hAnsiTheme="minorHAnsi"/>
          <w:sz w:val="18"/>
          <w:u w:val="single"/>
        </w:rPr>
        <w:t>Signature</w:t>
      </w:r>
      <w:r w:rsidR="004C3163">
        <w:rPr>
          <w:rFonts w:asciiTheme="minorHAnsi" w:hAnsiTheme="minorHAnsi"/>
          <w:sz w:val="18"/>
          <w:u w:val="single"/>
        </w:rPr>
        <w:t xml:space="preserve"> </w:t>
      </w:r>
      <w:r w:rsidRPr="0070190A">
        <w:rPr>
          <w:rFonts w:asciiTheme="minorHAnsi" w:hAnsiTheme="minorHAnsi"/>
          <w:sz w:val="18"/>
          <w:u w:val="single"/>
        </w:rPr>
        <w:t>et cachet entreprise</w:t>
      </w:r>
    </w:p>
    <w:p w14:paraId="0D35DC28" w14:textId="77777777" w:rsidR="00D033F1" w:rsidRPr="0070190A" w:rsidRDefault="00D033F1">
      <w:pPr>
        <w:rPr>
          <w:rFonts w:asciiTheme="minorHAnsi" w:hAnsiTheme="minorHAnsi"/>
        </w:rPr>
      </w:pPr>
    </w:p>
    <w:sectPr w:rsidR="00D033F1" w:rsidRPr="0070190A" w:rsidSect="003351B4">
      <w:headerReference w:type="default" r:id="rId9"/>
      <w:footerReference w:type="default" r:id="rId10"/>
      <w:pgSz w:w="11906" w:h="16838"/>
      <w:pgMar w:top="1418"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06BC" w14:textId="77777777" w:rsidR="00DD653D" w:rsidRDefault="00DD653D" w:rsidP="00B64928">
      <w:pPr>
        <w:spacing w:after="0"/>
      </w:pPr>
      <w:r>
        <w:separator/>
      </w:r>
    </w:p>
  </w:endnote>
  <w:endnote w:type="continuationSeparator" w:id="0">
    <w:p w14:paraId="0D520703" w14:textId="77777777" w:rsidR="00DD653D" w:rsidRDefault="00DD653D" w:rsidP="00B64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FC6C" w14:textId="6C4046B6" w:rsidR="00C434DF" w:rsidRPr="00E537CB" w:rsidRDefault="00C434DF" w:rsidP="00AD6D2A">
    <w:pPr>
      <w:pStyle w:val="Pieddepage"/>
      <w:tabs>
        <w:tab w:val="clear" w:pos="4536"/>
        <w:tab w:val="clear" w:pos="9072"/>
        <w:tab w:val="center" w:pos="5103"/>
        <w:tab w:val="right" w:pos="9923"/>
      </w:tabs>
      <w:rPr>
        <w:rFonts w:asciiTheme="minorHAnsi" w:hAnsiTheme="minorHAnsi"/>
        <w:sz w:val="16"/>
        <w:szCs w:val="16"/>
      </w:rPr>
    </w:pPr>
    <w:r w:rsidRPr="00E537CB">
      <w:rPr>
        <w:rFonts w:asciiTheme="minorHAnsi" w:hAnsiTheme="minorHAnsi"/>
        <w:sz w:val="16"/>
        <w:szCs w:val="16"/>
      </w:rPr>
      <w:t xml:space="preserve">CCP DCE, version du </w:t>
    </w:r>
    <w:r w:rsidRPr="00E537CB">
      <w:rPr>
        <w:rFonts w:asciiTheme="minorHAnsi" w:hAnsiTheme="minorHAnsi"/>
        <w:sz w:val="16"/>
        <w:szCs w:val="16"/>
      </w:rPr>
      <w:fldChar w:fldCharType="begin"/>
    </w:r>
    <w:r w:rsidRPr="00E537CB">
      <w:rPr>
        <w:rFonts w:asciiTheme="minorHAnsi" w:hAnsiTheme="minorHAnsi"/>
        <w:sz w:val="16"/>
        <w:szCs w:val="16"/>
      </w:rPr>
      <w:instrText xml:space="preserve"> DATE \@ "dd/MM/yyyy" </w:instrText>
    </w:r>
    <w:r w:rsidRPr="00E537CB">
      <w:rPr>
        <w:rFonts w:asciiTheme="minorHAnsi" w:hAnsiTheme="minorHAnsi"/>
        <w:sz w:val="16"/>
        <w:szCs w:val="16"/>
      </w:rPr>
      <w:fldChar w:fldCharType="separate"/>
    </w:r>
    <w:r w:rsidR="00D73D17">
      <w:rPr>
        <w:rFonts w:asciiTheme="minorHAnsi" w:hAnsiTheme="minorHAnsi"/>
        <w:noProof/>
        <w:sz w:val="16"/>
        <w:szCs w:val="16"/>
      </w:rPr>
      <w:t>22/11/2018</w:t>
    </w:r>
    <w:r w:rsidRPr="00E537CB">
      <w:rPr>
        <w:rFonts w:asciiTheme="minorHAnsi" w:hAnsiTheme="minorHAnsi"/>
        <w:sz w:val="16"/>
        <w:szCs w:val="16"/>
      </w:rPr>
      <w:fldChar w:fldCharType="end"/>
    </w:r>
    <w:r w:rsidRPr="00E537CB">
      <w:rPr>
        <w:rFonts w:asciiTheme="minorHAnsi" w:hAnsiTheme="minorHAnsi"/>
        <w:sz w:val="16"/>
        <w:szCs w:val="16"/>
      </w:rPr>
      <w:tab/>
    </w:r>
    <w:r w:rsidRPr="00E537CB">
      <w:rPr>
        <w:rFonts w:asciiTheme="minorHAnsi" w:hAnsiTheme="minorHAnsi"/>
        <w:sz w:val="16"/>
        <w:szCs w:val="16"/>
      </w:rPr>
      <w:tab/>
      <w:t xml:space="preserve">Page </w:t>
    </w:r>
    <w:r w:rsidRPr="00E537CB">
      <w:rPr>
        <w:rStyle w:val="Numrodepage"/>
        <w:rFonts w:asciiTheme="minorHAnsi" w:hAnsiTheme="minorHAnsi"/>
        <w:sz w:val="16"/>
        <w:szCs w:val="16"/>
      </w:rPr>
      <w:fldChar w:fldCharType="begin"/>
    </w:r>
    <w:r w:rsidRPr="00E537CB">
      <w:rPr>
        <w:rStyle w:val="Numrodepage"/>
        <w:rFonts w:asciiTheme="minorHAnsi" w:hAnsiTheme="minorHAnsi"/>
        <w:sz w:val="16"/>
        <w:szCs w:val="16"/>
      </w:rPr>
      <w:instrText xml:space="preserve"> PAGE </w:instrText>
    </w:r>
    <w:r w:rsidRPr="00E537CB">
      <w:rPr>
        <w:rStyle w:val="Numrodepage"/>
        <w:rFonts w:asciiTheme="minorHAnsi" w:hAnsiTheme="minorHAnsi"/>
        <w:sz w:val="16"/>
        <w:szCs w:val="16"/>
      </w:rPr>
      <w:fldChar w:fldCharType="separate"/>
    </w:r>
    <w:r w:rsidR="00C42FE4">
      <w:rPr>
        <w:rStyle w:val="Numrodepage"/>
        <w:rFonts w:asciiTheme="minorHAnsi" w:hAnsiTheme="minorHAnsi"/>
        <w:noProof/>
        <w:sz w:val="16"/>
        <w:szCs w:val="16"/>
      </w:rPr>
      <w:t>1</w:t>
    </w:r>
    <w:r w:rsidRPr="00E537CB">
      <w:rPr>
        <w:rStyle w:val="Numrodepage"/>
        <w:rFonts w:asciiTheme="minorHAnsi" w:hAnsiTheme="minorHAnsi"/>
        <w:sz w:val="16"/>
        <w:szCs w:val="16"/>
      </w:rPr>
      <w:fldChar w:fldCharType="end"/>
    </w:r>
    <w:r w:rsidRPr="00E537CB">
      <w:rPr>
        <w:rStyle w:val="Numrodepage"/>
        <w:rFonts w:asciiTheme="minorHAnsi" w:hAnsiTheme="minorHAnsi"/>
        <w:sz w:val="16"/>
        <w:szCs w:val="16"/>
      </w:rPr>
      <w:t xml:space="preserve"> / </w:t>
    </w:r>
    <w:r w:rsidRPr="00E537CB">
      <w:rPr>
        <w:rStyle w:val="Numrodepage"/>
        <w:rFonts w:asciiTheme="minorHAnsi" w:hAnsiTheme="minorHAnsi"/>
        <w:sz w:val="16"/>
        <w:szCs w:val="16"/>
      </w:rPr>
      <w:fldChar w:fldCharType="begin"/>
    </w:r>
    <w:r w:rsidRPr="00E537CB">
      <w:rPr>
        <w:rStyle w:val="Numrodepage"/>
        <w:rFonts w:asciiTheme="minorHAnsi" w:hAnsiTheme="minorHAnsi"/>
        <w:sz w:val="16"/>
        <w:szCs w:val="16"/>
      </w:rPr>
      <w:instrText xml:space="preserve"> NUMPAGES </w:instrText>
    </w:r>
    <w:r w:rsidRPr="00E537CB">
      <w:rPr>
        <w:rStyle w:val="Numrodepage"/>
        <w:rFonts w:asciiTheme="minorHAnsi" w:hAnsiTheme="minorHAnsi"/>
        <w:sz w:val="16"/>
        <w:szCs w:val="16"/>
      </w:rPr>
      <w:fldChar w:fldCharType="separate"/>
    </w:r>
    <w:r w:rsidR="00C42FE4">
      <w:rPr>
        <w:rStyle w:val="Numrodepage"/>
        <w:rFonts w:asciiTheme="minorHAnsi" w:hAnsiTheme="minorHAnsi"/>
        <w:noProof/>
        <w:sz w:val="16"/>
        <w:szCs w:val="16"/>
      </w:rPr>
      <w:t>7</w:t>
    </w:r>
    <w:r w:rsidRPr="00E537CB">
      <w:rPr>
        <w:rStyle w:val="Numrodepage"/>
        <w:rFonts w:asciiTheme="minorHAnsi" w:hAnsiTheme="minorHAnsi"/>
        <w:sz w:val="16"/>
        <w:szCs w:val="16"/>
      </w:rPr>
      <w:fldChar w:fldCharType="end"/>
    </w:r>
  </w:p>
  <w:p w14:paraId="7DA4B36A" w14:textId="77777777" w:rsidR="00C434DF" w:rsidRPr="00B64928" w:rsidRDefault="00C434DF" w:rsidP="003351B4">
    <w:pPr>
      <w:pStyle w:val="Pieddepage"/>
      <w:tabs>
        <w:tab w:val="clear" w:pos="4536"/>
        <w:tab w:val="clear" w:pos="9072"/>
        <w:tab w:val="center" w:pos="5103"/>
        <w:tab w:val="right" w:pos="1020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CF30" w14:textId="77777777" w:rsidR="00DD653D" w:rsidRDefault="00DD653D" w:rsidP="00B64928">
      <w:pPr>
        <w:spacing w:after="0"/>
      </w:pPr>
      <w:r>
        <w:separator/>
      </w:r>
    </w:p>
  </w:footnote>
  <w:footnote w:type="continuationSeparator" w:id="0">
    <w:p w14:paraId="32227D11" w14:textId="77777777" w:rsidR="00DD653D" w:rsidRDefault="00DD653D" w:rsidP="00B649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7B16" w14:textId="77777777" w:rsidR="00C434DF" w:rsidRDefault="002779E9" w:rsidP="003351B4">
    <w:pPr>
      <w:pStyle w:val="En-tte"/>
      <w:tabs>
        <w:tab w:val="clear" w:pos="4536"/>
        <w:tab w:val="clear" w:pos="9072"/>
        <w:tab w:val="center" w:pos="4962"/>
        <w:tab w:val="right" w:pos="9923"/>
      </w:tabs>
    </w:pPr>
    <w:r>
      <w:t xml:space="preserve"> </w:t>
    </w:r>
    <w:r w:rsidR="00C434DF">
      <w:rPr>
        <w:noProof/>
        <w:lang w:eastAsia="fr-FR"/>
      </w:rPr>
      <w:drawing>
        <wp:inline distT="0" distB="0" distL="0" distR="0" wp14:anchorId="5941BEF6" wp14:editId="4A47CA8B">
          <wp:extent cx="1375257" cy="4025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F_JPEG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472" cy="406439"/>
                  </a:xfrm>
                  <a:prstGeom prst="rect">
                    <a:avLst/>
                  </a:prstGeom>
                </pic:spPr>
              </pic:pic>
            </a:graphicData>
          </a:graphic>
        </wp:inline>
      </w:drawing>
    </w:r>
    <w:r>
      <w:t xml:space="preserve">    </w:t>
    </w:r>
    <w:r>
      <w:rPr>
        <w:noProof/>
      </w:rPr>
      <w:drawing>
        <wp:inline distT="0" distB="0" distL="0" distR="0" wp14:anchorId="3F3214E8" wp14:editId="7F58DD06">
          <wp:extent cx="742821" cy="376362"/>
          <wp:effectExtent l="0" t="0" r="63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BBE-GREGOIRE.jpg"/>
                  <pic:cNvPicPr/>
                </pic:nvPicPr>
                <pic:blipFill>
                  <a:blip r:embed="rId2">
                    <a:extLst>
                      <a:ext uri="{28A0092B-C50C-407E-A947-70E740481C1C}">
                        <a14:useLocalDpi xmlns:a14="http://schemas.microsoft.com/office/drawing/2010/main" val="0"/>
                      </a:ext>
                    </a:extLst>
                  </a:blip>
                  <a:stretch>
                    <a:fillRect/>
                  </a:stretch>
                </pic:blipFill>
                <pic:spPr>
                  <a:xfrm>
                    <a:off x="0" y="0"/>
                    <a:ext cx="742821" cy="376362"/>
                  </a:xfrm>
                  <a:prstGeom prst="rect">
                    <a:avLst/>
                  </a:prstGeom>
                </pic:spPr>
              </pic:pic>
            </a:graphicData>
          </a:graphic>
        </wp:inline>
      </w:drawing>
    </w:r>
    <w:r w:rsidR="00C434DF">
      <w:tab/>
    </w:r>
    <w:r w:rsidR="00C434DF">
      <w:tab/>
    </w:r>
  </w:p>
  <w:p w14:paraId="4D3ECF23" w14:textId="77777777" w:rsidR="00C434DF" w:rsidRDefault="00C434DF" w:rsidP="003351B4">
    <w:pPr>
      <w:pStyle w:val="En-tte"/>
      <w:tabs>
        <w:tab w:val="clear" w:pos="4536"/>
        <w:tab w:val="clear" w:pos="9072"/>
        <w:tab w:val="center" w:pos="4962"/>
        <w:tab w:val="right" w:pos="9923"/>
      </w:tabs>
    </w:pPr>
  </w:p>
  <w:p w14:paraId="7D9D4AE0" w14:textId="77777777" w:rsidR="00C434DF" w:rsidRDefault="00C434DF" w:rsidP="00187069">
    <w:pPr>
      <w:pStyle w:val="En-tte"/>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F6A"/>
    <w:multiLevelType w:val="hybridMultilevel"/>
    <w:tmpl w:val="CBEA6AB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C3205D6"/>
    <w:multiLevelType w:val="hybridMultilevel"/>
    <w:tmpl w:val="76365A96"/>
    <w:lvl w:ilvl="0" w:tplc="866A1D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05BAB"/>
    <w:multiLevelType w:val="hybridMultilevel"/>
    <w:tmpl w:val="2A124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BD5FE9"/>
    <w:multiLevelType w:val="hybridMultilevel"/>
    <w:tmpl w:val="7224699C"/>
    <w:lvl w:ilvl="0" w:tplc="AF18988A">
      <w:start w:val="60"/>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D63989"/>
    <w:multiLevelType w:val="hybridMultilevel"/>
    <w:tmpl w:val="04CEB376"/>
    <w:lvl w:ilvl="0" w:tplc="351E163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60792A"/>
    <w:multiLevelType w:val="hybridMultilevel"/>
    <w:tmpl w:val="1158CE96"/>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5D111275"/>
    <w:multiLevelType w:val="hybridMultilevel"/>
    <w:tmpl w:val="9B245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148CB"/>
    <w:multiLevelType w:val="hybridMultilevel"/>
    <w:tmpl w:val="6074B6C2"/>
    <w:lvl w:ilvl="0" w:tplc="040C000B">
      <w:start w:val="1"/>
      <w:numFmt w:val="bullet"/>
      <w:lvlText w:val=""/>
      <w:lvlJc w:val="left"/>
      <w:pPr>
        <w:ind w:left="720" w:hanging="360"/>
      </w:pPr>
      <w:rPr>
        <w:rFonts w:ascii="Wingdings" w:hAnsi="Wingdings" w:hint="default"/>
      </w:rPr>
    </w:lvl>
    <w:lvl w:ilvl="1" w:tplc="4E98A29E">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3F3BF7"/>
    <w:multiLevelType w:val="hybridMultilevel"/>
    <w:tmpl w:val="4F6C4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FA2539"/>
    <w:multiLevelType w:val="hybridMultilevel"/>
    <w:tmpl w:val="1F9ADE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9"/>
  </w:num>
  <w:num w:numId="5">
    <w:abstractNumId w:val="7"/>
  </w:num>
  <w:num w:numId="6">
    <w:abstractNumId w:val="4"/>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72"/>
    <w:rsid w:val="00001C4C"/>
    <w:rsid w:val="0000658A"/>
    <w:rsid w:val="000078A1"/>
    <w:rsid w:val="00026640"/>
    <w:rsid w:val="0002767B"/>
    <w:rsid w:val="00047B92"/>
    <w:rsid w:val="00047BB9"/>
    <w:rsid w:val="000514A9"/>
    <w:rsid w:val="00054389"/>
    <w:rsid w:val="00076123"/>
    <w:rsid w:val="00084571"/>
    <w:rsid w:val="000954CC"/>
    <w:rsid w:val="000A2DD7"/>
    <w:rsid w:val="000C7456"/>
    <w:rsid w:val="000D506D"/>
    <w:rsid w:val="000E218A"/>
    <w:rsid w:val="000F4780"/>
    <w:rsid w:val="00100AEF"/>
    <w:rsid w:val="00105C32"/>
    <w:rsid w:val="0011073C"/>
    <w:rsid w:val="00112EAD"/>
    <w:rsid w:val="00123664"/>
    <w:rsid w:val="001241F0"/>
    <w:rsid w:val="001368E7"/>
    <w:rsid w:val="00166E35"/>
    <w:rsid w:val="00171947"/>
    <w:rsid w:val="00173CC5"/>
    <w:rsid w:val="0018017D"/>
    <w:rsid w:val="00187069"/>
    <w:rsid w:val="00196AAC"/>
    <w:rsid w:val="001B7D2B"/>
    <w:rsid w:val="001C4884"/>
    <w:rsid w:val="001E155B"/>
    <w:rsid w:val="001F4E69"/>
    <w:rsid w:val="0020482B"/>
    <w:rsid w:val="002063F4"/>
    <w:rsid w:val="00210E7C"/>
    <w:rsid w:val="00210F5D"/>
    <w:rsid w:val="00217E30"/>
    <w:rsid w:val="002255DC"/>
    <w:rsid w:val="00267632"/>
    <w:rsid w:val="0027540D"/>
    <w:rsid w:val="002779E9"/>
    <w:rsid w:val="0028667B"/>
    <w:rsid w:val="0029587F"/>
    <w:rsid w:val="002977C2"/>
    <w:rsid w:val="002B1C6F"/>
    <w:rsid w:val="002B4169"/>
    <w:rsid w:val="002C24AC"/>
    <w:rsid w:val="002C3FD5"/>
    <w:rsid w:val="00304CED"/>
    <w:rsid w:val="0030796B"/>
    <w:rsid w:val="00312CC0"/>
    <w:rsid w:val="00320986"/>
    <w:rsid w:val="003229DF"/>
    <w:rsid w:val="0032715C"/>
    <w:rsid w:val="003351B4"/>
    <w:rsid w:val="00336421"/>
    <w:rsid w:val="00337EDE"/>
    <w:rsid w:val="00343E5D"/>
    <w:rsid w:val="00344EEE"/>
    <w:rsid w:val="00346550"/>
    <w:rsid w:val="00347145"/>
    <w:rsid w:val="00354D8F"/>
    <w:rsid w:val="003579BF"/>
    <w:rsid w:val="0036229C"/>
    <w:rsid w:val="003663CC"/>
    <w:rsid w:val="00376AC9"/>
    <w:rsid w:val="00386C99"/>
    <w:rsid w:val="003D563F"/>
    <w:rsid w:val="003E1BFD"/>
    <w:rsid w:val="003E4428"/>
    <w:rsid w:val="003F678C"/>
    <w:rsid w:val="004066E6"/>
    <w:rsid w:val="00406A9A"/>
    <w:rsid w:val="00406EB8"/>
    <w:rsid w:val="004113F0"/>
    <w:rsid w:val="00415593"/>
    <w:rsid w:val="00417029"/>
    <w:rsid w:val="00424931"/>
    <w:rsid w:val="00427C60"/>
    <w:rsid w:val="00444E0B"/>
    <w:rsid w:val="004451DD"/>
    <w:rsid w:val="00460404"/>
    <w:rsid w:val="00466C05"/>
    <w:rsid w:val="00481EC9"/>
    <w:rsid w:val="004A614A"/>
    <w:rsid w:val="004C3163"/>
    <w:rsid w:val="004D2DBF"/>
    <w:rsid w:val="004D781A"/>
    <w:rsid w:val="004E5C6F"/>
    <w:rsid w:val="004F020A"/>
    <w:rsid w:val="004F1FFD"/>
    <w:rsid w:val="004F4D94"/>
    <w:rsid w:val="005207FE"/>
    <w:rsid w:val="00531469"/>
    <w:rsid w:val="00544D7E"/>
    <w:rsid w:val="00546FE7"/>
    <w:rsid w:val="00564358"/>
    <w:rsid w:val="0057504D"/>
    <w:rsid w:val="00592EF8"/>
    <w:rsid w:val="005A3666"/>
    <w:rsid w:val="005A4004"/>
    <w:rsid w:val="005B08D7"/>
    <w:rsid w:val="005C24FB"/>
    <w:rsid w:val="005C4E2F"/>
    <w:rsid w:val="005E1CFF"/>
    <w:rsid w:val="005F33D8"/>
    <w:rsid w:val="00603584"/>
    <w:rsid w:val="006221B0"/>
    <w:rsid w:val="00623169"/>
    <w:rsid w:val="00627DA7"/>
    <w:rsid w:val="00651A09"/>
    <w:rsid w:val="00652D5C"/>
    <w:rsid w:val="00654CDC"/>
    <w:rsid w:val="00667A1D"/>
    <w:rsid w:val="00671A7D"/>
    <w:rsid w:val="00673E91"/>
    <w:rsid w:val="006948AE"/>
    <w:rsid w:val="006A5D10"/>
    <w:rsid w:val="006B5E38"/>
    <w:rsid w:val="006B7BD0"/>
    <w:rsid w:val="006C0085"/>
    <w:rsid w:val="006C27D3"/>
    <w:rsid w:val="006C7E4F"/>
    <w:rsid w:val="006F30B2"/>
    <w:rsid w:val="006F4CE6"/>
    <w:rsid w:val="0070190A"/>
    <w:rsid w:val="00721361"/>
    <w:rsid w:val="00737909"/>
    <w:rsid w:val="0075141F"/>
    <w:rsid w:val="007540C8"/>
    <w:rsid w:val="007654FC"/>
    <w:rsid w:val="0077624C"/>
    <w:rsid w:val="007837F6"/>
    <w:rsid w:val="007A6B8E"/>
    <w:rsid w:val="007D57E2"/>
    <w:rsid w:val="007E6665"/>
    <w:rsid w:val="007F6264"/>
    <w:rsid w:val="00800737"/>
    <w:rsid w:val="00802637"/>
    <w:rsid w:val="008128B5"/>
    <w:rsid w:val="008147D3"/>
    <w:rsid w:val="00816867"/>
    <w:rsid w:val="008239B4"/>
    <w:rsid w:val="00824C48"/>
    <w:rsid w:val="008563C0"/>
    <w:rsid w:val="00877204"/>
    <w:rsid w:val="00884809"/>
    <w:rsid w:val="00890045"/>
    <w:rsid w:val="00891A2B"/>
    <w:rsid w:val="00895387"/>
    <w:rsid w:val="008A1F72"/>
    <w:rsid w:val="008A63E6"/>
    <w:rsid w:val="008B394F"/>
    <w:rsid w:val="008C1C79"/>
    <w:rsid w:val="008C2E8D"/>
    <w:rsid w:val="008E462B"/>
    <w:rsid w:val="008E5C04"/>
    <w:rsid w:val="00905DFC"/>
    <w:rsid w:val="00910D47"/>
    <w:rsid w:val="009251FA"/>
    <w:rsid w:val="00925206"/>
    <w:rsid w:val="009340DE"/>
    <w:rsid w:val="00941C8E"/>
    <w:rsid w:val="00942644"/>
    <w:rsid w:val="0094296D"/>
    <w:rsid w:val="009600FC"/>
    <w:rsid w:val="0097470E"/>
    <w:rsid w:val="009A3B0B"/>
    <w:rsid w:val="009A4439"/>
    <w:rsid w:val="009A5E59"/>
    <w:rsid w:val="009B01DD"/>
    <w:rsid w:val="009B2D1E"/>
    <w:rsid w:val="009B70E8"/>
    <w:rsid w:val="009C4FEC"/>
    <w:rsid w:val="009E644B"/>
    <w:rsid w:val="009F646F"/>
    <w:rsid w:val="00A11550"/>
    <w:rsid w:val="00A165C1"/>
    <w:rsid w:val="00A43FAF"/>
    <w:rsid w:val="00A66956"/>
    <w:rsid w:val="00A70306"/>
    <w:rsid w:val="00A70B37"/>
    <w:rsid w:val="00A733C8"/>
    <w:rsid w:val="00A77BCA"/>
    <w:rsid w:val="00A816D7"/>
    <w:rsid w:val="00A87BB3"/>
    <w:rsid w:val="00A91915"/>
    <w:rsid w:val="00AA0B60"/>
    <w:rsid w:val="00AB018E"/>
    <w:rsid w:val="00AC39AA"/>
    <w:rsid w:val="00AD43E0"/>
    <w:rsid w:val="00AD6D2A"/>
    <w:rsid w:val="00B04E11"/>
    <w:rsid w:val="00B265E8"/>
    <w:rsid w:val="00B31004"/>
    <w:rsid w:val="00B32F59"/>
    <w:rsid w:val="00B33208"/>
    <w:rsid w:val="00B34334"/>
    <w:rsid w:val="00B4090F"/>
    <w:rsid w:val="00B52BC0"/>
    <w:rsid w:val="00B55265"/>
    <w:rsid w:val="00B56D04"/>
    <w:rsid w:val="00B64928"/>
    <w:rsid w:val="00B86F1B"/>
    <w:rsid w:val="00BA5E47"/>
    <w:rsid w:val="00BB36FB"/>
    <w:rsid w:val="00BB3B72"/>
    <w:rsid w:val="00BC03AA"/>
    <w:rsid w:val="00BC63B2"/>
    <w:rsid w:val="00BD0221"/>
    <w:rsid w:val="00BD08E6"/>
    <w:rsid w:val="00BD51FA"/>
    <w:rsid w:val="00C04A9A"/>
    <w:rsid w:val="00C07623"/>
    <w:rsid w:val="00C17279"/>
    <w:rsid w:val="00C372DC"/>
    <w:rsid w:val="00C42FE4"/>
    <w:rsid w:val="00C434DF"/>
    <w:rsid w:val="00C43CB2"/>
    <w:rsid w:val="00C61CE1"/>
    <w:rsid w:val="00C7626D"/>
    <w:rsid w:val="00C8273F"/>
    <w:rsid w:val="00C82D07"/>
    <w:rsid w:val="00C85F68"/>
    <w:rsid w:val="00CA62BA"/>
    <w:rsid w:val="00CB1817"/>
    <w:rsid w:val="00CC3925"/>
    <w:rsid w:val="00CE0B69"/>
    <w:rsid w:val="00CE24A7"/>
    <w:rsid w:val="00CE4F00"/>
    <w:rsid w:val="00CF4881"/>
    <w:rsid w:val="00CF79E1"/>
    <w:rsid w:val="00D030CF"/>
    <w:rsid w:val="00D033F1"/>
    <w:rsid w:val="00D12DC6"/>
    <w:rsid w:val="00D153E6"/>
    <w:rsid w:val="00D17671"/>
    <w:rsid w:val="00D224AF"/>
    <w:rsid w:val="00D31812"/>
    <w:rsid w:val="00D3543F"/>
    <w:rsid w:val="00D41D2B"/>
    <w:rsid w:val="00D462DD"/>
    <w:rsid w:val="00D54D0E"/>
    <w:rsid w:val="00D606A4"/>
    <w:rsid w:val="00D60C71"/>
    <w:rsid w:val="00D670C1"/>
    <w:rsid w:val="00D73D17"/>
    <w:rsid w:val="00D770A9"/>
    <w:rsid w:val="00D803C7"/>
    <w:rsid w:val="00D83F04"/>
    <w:rsid w:val="00D96D42"/>
    <w:rsid w:val="00DC131A"/>
    <w:rsid w:val="00DC5620"/>
    <w:rsid w:val="00DC6CFF"/>
    <w:rsid w:val="00DD3307"/>
    <w:rsid w:val="00DD653D"/>
    <w:rsid w:val="00DE2467"/>
    <w:rsid w:val="00E43E31"/>
    <w:rsid w:val="00E44168"/>
    <w:rsid w:val="00E4616A"/>
    <w:rsid w:val="00E51FE1"/>
    <w:rsid w:val="00E537CB"/>
    <w:rsid w:val="00E57081"/>
    <w:rsid w:val="00E60635"/>
    <w:rsid w:val="00E656FB"/>
    <w:rsid w:val="00E74729"/>
    <w:rsid w:val="00E77C41"/>
    <w:rsid w:val="00E83CF0"/>
    <w:rsid w:val="00E86093"/>
    <w:rsid w:val="00EA2277"/>
    <w:rsid w:val="00EC3633"/>
    <w:rsid w:val="00EC7CF9"/>
    <w:rsid w:val="00ED013F"/>
    <w:rsid w:val="00EF0CA0"/>
    <w:rsid w:val="00F1028B"/>
    <w:rsid w:val="00F20EBB"/>
    <w:rsid w:val="00F2496D"/>
    <w:rsid w:val="00F326C6"/>
    <w:rsid w:val="00F40553"/>
    <w:rsid w:val="00F43FC8"/>
    <w:rsid w:val="00F525E8"/>
    <w:rsid w:val="00F56CD7"/>
    <w:rsid w:val="00F61266"/>
    <w:rsid w:val="00F61923"/>
    <w:rsid w:val="00F857AD"/>
    <w:rsid w:val="00F95E91"/>
    <w:rsid w:val="00FA58B7"/>
    <w:rsid w:val="00FA7C8C"/>
    <w:rsid w:val="00FD380A"/>
    <w:rsid w:val="00FD3B8B"/>
    <w:rsid w:val="00FD6460"/>
    <w:rsid w:val="00FF0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FBD9CC"/>
  <w15:docId w15:val="{EB1CB7F3-06ED-486F-B906-E11346F1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1B0"/>
    <w:rPr>
      <w:rFonts w:ascii="Verdana" w:hAnsi="Verdana"/>
      <w:sz w:val="20"/>
    </w:rPr>
  </w:style>
  <w:style w:type="paragraph" w:styleId="Titre1">
    <w:name w:val="heading 1"/>
    <w:basedOn w:val="Normal"/>
    <w:next w:val="Normal"/>
    <w:link w:val="Titre1Car"/>
    <w:uiPriority w:val="9"/>
    <w:qFormat/>
    <w:rsid w:val="00FA7C8C"/>
    <w:pPr>
      <w:keepNext/>
      <w:keepLines/>
      <w:spacing w:before="480" w:after="0"/>
      <w:outlineLvl w:val="0"/>
    </w:pPr>
    <w:rPr>
      <w:rFonts w:eastAsiaTheme="majorEastAsia" w:cstheme="majorBidi"/>
      <w:b/>
      <w:bCs/>
      <w:color w:val="365F91" w:themeColor="accent1" w:themeShade="BF"/>
      <w:sz w:val="28"/>
      <w:szCs w:val="28"/>
      <w:u w:val="single"/>
    </w:rPr>
  </w:style>
  <w:style w:type="paragraph" w:styleId="Titre2">
    <w:name w:val="heading 2"/>
    <w:basedOn w:val="Normal"/>
    <w:next w:val="Normal"/>
    <w:link w:val="Titre2Car"/>
    <w:uiPriority w:val="9"/>
    <w:unhideWhenUsed/>
    <w:qFormat/>
    <w:rsid w:val="00187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C24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5D10"/>
    <w:rPr>
      <w:color w:val="0000FF" w:themeColor="hyperlink"/>
      <w:u w:val="single"/>
    </w:rPr>
  </w:style>
  <w:style w:type="paragraph" w:styleId="Paragraphedeliste">
    <w:name w:val="List Paragraph"/>
    <w:basedOn w:val="Normal"/>
    <w:uiPriority w:val="34"/>
    <w:qFormat/>
    <w:rsid w:val="00B56D04"/>
    <w:pPr>
      <w:ind w:left="720"/>
      <w:contextualSpacing/>
    </w:pPr>
  </w:style>
  <w:style w:type="table" w:styleId="Grilledutableau">
    <w:name w:val="Table Grid"/>
    <w:basedOn w:val="TableauNormal"/>
    <w:uiPriority w:val="59"/>
    <w:rsid w:val="00E656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4928"/>
    <w:pPr>
      <w:tabs>
        <w:tab w:val="center" w:pos="4536"/>
        <w:tab w:val="right" w:pos="9072"/>
      </w:tabs>
      <w:spacing w:after="0"/>
    </w:pPr>
  </w:style>
  <w:style w:type="character" w:customStyle="1" w:styleId="En-tteCar">
    <w:name w:val="En-tête Car"/>
    <w:basedOn w:val="Policepardfaut"/>
    <w:link w:val="En-tte"/>
    <w:uiPriority w:val="99"/>
    <w:rsid w:val="00B64928"/>
  </w:style>
  <w:style w:type="paragraph" w:styleId="Pieddepage">
    <w:name w:val="footer"/>
    <w:basedOn w:val="Normal"/>
    <w:link w:val="PieddepageCar"/>
    <w:uiPriority w:val="99"/>
    <w:unhideWhenUsed/>
    <w:rsid w:val="00B64928"/>
    <w:pPr>
      <w:tabs>
        <w:tab w:val="center" w:pos="4536"/>
        <w:tab w:val="right" w:pos="9072"/>
      </w:tabs>
      <w:spacing w:after="0"/>
    </w:pPr>
  </w:style>
  <w:style w:type="character" w:customStyle="1" w:styleId="PieddepageCar">
    <w:name w:val="Pied de page Car"/>
    <w:basedOn w:val="Policepardfaut"/>
    <w:link w:val="Pieddepage"/>
    <w:uiPriority w:val="99"/>
    <w:rsid w:val="00B64928"/>
  </w:style>
  <w:style w:type="paragraph" w:styleId="Textedebulles">
    <w:name w:val="Balloon Text"/>
    <w:basedOn w:val="Normal"/>
    <w:link w:val="TextedebullesCar"/>
    <w:uiPriority w:val="99"/>
    <w:semiHidden/>
    <w:unhideWhenUsed/>
    <w:rsid w:val="00B6492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4928"/>
    <w:rPr>
      <w:rFonts w:ascii="Tahoma" w:hAnsi="Tahoma" w:cs="Tahoma"/>
      <w:sz w:val="16"/>
      <w:szCs w:val="16"/>
    </w:rPr>
  </w:style>
  <w:style w:type="paragraph" w:styleId="Sansinterligne">
    <w:name w:val="No Spacing"/>
    <w:link w:val="SansinterligneCar"/>
    <w:uiPriority w:val="1"/>
    <w:qFormat/>
    <w:rsid w:val="00B64928"/>
    <w:pPr>
      <w:spacing w:after="0"/>
    </w:pPr>
    <w:rPr>
      <w:rFonts w:eastAsiaTheme="minorEastAsia"/>
      <w:lang w:eastAsia="fr-FR"/>
    </w:rPr>
  </w:style>
  <w:style w:type="character" w:customStyle="1" w:styleId="SansinterligneCar">
    <w:name w:val="Sans interligne Car"/>
    <w:basedOn w:val="Policepardfaut"/>
    <w:link w:val="Sansinterligne"/>
    <w:uiPriority w:val="1"/>
    <w:rsid w:val="00B64928"/>
    <w:rPr>
      <w:rFonts w:eastAsiaTheme="minorEastAsia"/>
      <w:lang w:eastAsia="fr-FR"/>
    </w:rPr>
  </w:style>
  <w:style w:type="character" w:customStyle="1" w:styleId="Titre1Car">
    <w:name w:val="Titre 1 Car"/>
    <w:basedOn w:val="Policepardfaut"/>
    <w:link w:val="Titre1"/>
    <w:uiPriority w:val="9"/>
    <w:rsid w:val="00FA7C8C"/>
    <w:rPr>
      <w:rFonts w:ascii="Verdana" w:eastAsiaTheme="majorEastAsia" w:hAnsi="Verdana" w:cstheme="majorBidi"/>
      <w:b/>
      <w:bCs/>
      <w:color w:val="365F91" w:themeColor="accent1" w:themeShade="BF"/>
      <w:sz w:val="28"/>
      <w:szCs w:val="28"/>
      <w:u w:val="single"/>
    </w:rPr>
  </w:style>
  <w:style w:type="paragraph" w:customStyle="1" w:styleId="Normal2">
    <w:name w:val="Normal2"/>
    <w:basedOn w:val="Normal"/>
    <w:rsid w:val="00D12DC6"/>
    <w:pPr>
      <w:keepLines/>
      <w:tabs>
        <w:tab w:val="left" w:pos="567"/>
        <w:tab w:val="left" w:pos="851"/>
        <w:tab w:val="left" w:pos="1134"/>
      </w:tabs>
      <w:spacing w:after="0"/>
      <w:ind w:left="284" w:firstLine="284"/>
      <w:jc w:val="both"/>
    </w:pPr>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uiPriority w:val="9"/>
    <w:rsid w:val="00187069"/>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A165C1"/>
    <w:rPr>
      <w:b/>
      <w:bCs/>
    </w:rPr>
  </w:style>
  <w:style w:type="character" w:customStyle="1" w:styleId="Titre3Car">
    <w:name w:val="Titre 3 Car"/>
    <w:basedOn w:val="Policepardfaut"/>
    <w:link w:val="Titre3"/>
    <w:uiPriority w:val="9"/>
    <w:rsid w:val="002C24AC"/>
    <w:rPr>
      <w:rFonts w:asciiTheme="majorHAnsi" w:eastAsiaTheme="majorEastAsia" w:hAnsiTheme="majorHAnsi" w:cstheme="majorBidi"/>
      <w:b/>
      <w:bCs/>
      <w:color w:val="4F81BD" w:themeColor="accent1"/>
      <w:sz w:val="20"/>
    </w:rPr>
  </w:style>
  <w:style w:type="paragraph" w:styleId="En-ttedetabledesmatires">
    <w:name w:val="TOC Heading"/>
    <w:basedOn w:val="Titre1"/>
    <w:next w:val="Normal"/>
    <w:uiPriority w:val="39"/>
    <w:semiHidden/>
    <w:unhideWhenUsed/>
    <w:qFormat/>
    <w:rsid w:val="000A2DD7"/>
    <w:pPr>
      <w:spacing w:line="276" w:lineRule="auto"/>
      <w:outlineLvl w:val="9"/>
    </w:pPr>
    <w:rPr>
      <w:rFonts w:asciiTheme="majorHAnsi" w:hAnsiTheme="majorHAnsi"/>
      <w:u w:val="none"/>
      <w:lang w:eastAsia="fr-FR"/>
    </w:rPr>
  </w:style>
  <w:style w:type="paragraph" w:styleId="TM1">
    <w:name w:val="toc 1"/>
    <w:basedOn w:val="Normal"/>
    <w:next w:val="Normal"/>
    <w:autoRedefine/>
    <w:uiPriority w:val="39"/>
    <w:unhideWhenUsed/>
    <w:rsid w:val="00654CDC"/>
    <w:pPr>
      <w:tabs>
        <w:tab w:val="right" w:leader="dot" w:pos="9911"/>
      </w:tabs>
      <w:spacing w:after="100"/>
    </w:pPr>
    <w:rPr>
      <w:rFonts w:asciiTheme="minorHAnsi" w:hAnsiTheme="minorHAnsi"/>
      <w:noProof/>
      <w:szCs w:val="20"/>
    </w:rPr>
  </w:style>
  <w:style w:type="paragraph" w:styleId="TM2">
    <w:name w:val="toc 2"/>
    <w:basedOn w:val="Normal"/>
    <w:next w:val="Normal"/>
    <w:autoRedefine/>
    <w:uiPriority w:val="39"/>
    <w:unhideWhenUsed/>
    <w:rsid w:val="000A2DD7"/>
    <w:pPr>
      <w:spacing w:after="100"/>
      <w:ind w:left="200"/>
    </w:pPr>
  </w:style>
  <w:style w:type="paragraph" w:styleId="TM3">
    <w:name w:val="toc 3"/>
    <w:basedOn w:val="Normal"/>
    <w:next w:val="Normal"/>
    <w:autoRedefine/>
    <w:uiPriority w:val="39"/>
    <w:unhideWhenUsed/>
    <w:rsid w:val="000A2DD7"/>
    <w:pPr>
      <w:spacing w:after="100"/>
      <w:ind w:left="400"/>
    </w:pPr>
  </w:style>
  <w:style w:type="character" w:styleId="Numrodepage">
    <w:name w:val="page number"/>
    <w:basedOn w:val="Policepardfaut"/>
    <w:rsid w:val="00A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A0DB-AA76-420B-A4E0-BB91E619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1646</Words>
  <Characters>9053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DUPUIS Gilles</dc:creator>
  <cp:lastModifiedBy>Shuttle</cp:lastModifiedBy>
  <cp:revision>4</cp:revision>
  <cp:lastPrinted>2018-11-22T15:47:00Z</cp:lastPrinted>
  <dcterms:created xsi:type="dcterms:W3CDTF">2018-11-22T15:40:00Z</dcterms:created>
  <dcterms:modified xsi:type="dcterms:W3CDTF">2018-11-22T15:47:00Z</dcterms:modified>
</cp:coreProperties>
</file>