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79" w:rsidRDefault="00E55B79" w:rsidP="00E55B79"/>
    <w:p w:rsidR="00E55B79" w:rsidRDefault="00B0727F" w:rsidP="00E55B79">
      <w:r w:rsidRPr="00B0727F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9pt;margin-top:9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pStyle w:val="Titre1"/>
        <w:rPr>
          <w:sz w:val="52"/>
          <w:shd w:val="clear" w:color="auto" w:fill="F3F3F3"/>
        </w:rPr>
      </w:pPr>
    </w:p>
    <w:p w:rsidR="00E55B79" w:rsidRDefault="00E55B79" w:rsidP="00E55B79">
      <w:pPr>
        <w:pStyle w:val="Titre1"/>
        <w:rPr>
          <w:sz w:val="52"/>
          <w:shd w:val="clear" w:color="auto" w:fill="F3F3F3"/>
        </w:rPr>
      </w:pPr>
    </w:p>
    <w:p w:rsidR="00E55B79" w:rsidRDefault="00E55B79" w:rsidP="00E55B79">
      <w:pPr>
        <w:pStyle w:val="Titre1"/>
        <w:rPr>
          <w:sz w:val="52"/>
          <w:shd w:val="clear" w:color="auto" w:fill="F3F3F3"/>
        </w:rPr>
      </w:pPr>
    </w:p>
    <w:p w:rsidR="00E55B79" w:rsidRDefault="00E55B79" w:rsidP="00E55B79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pStyle w:val="Titre7"/>
      </w:pPr>
      <w:r>
        <w:t>PRODUITS LAITIERS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32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32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E55B79" w:rsidRDefault="00E55B79" w:rsidP="00E55B79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4B1372">
        <w:rPr>
          <w:sz w:val="40"/>
        </w:rPr>
        <w:t>9</w:t>
      </w:r>
      <w:r>
        <w:rPr>
          <w:sz w:val="40"/>
        </w:rPr>
        <w:t xml:space="preserve"> au 31 DECEMBRE 201</w:t>
      </w:r>
      <w:r w:rsidR="004B1372">
        <w:rPr>
          <w:sz w:val="40"/>
        </w:rPr>
        <w:t>9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D26FA8" w:rsidP="00E55B79">
      <w:pPr>
        <w:tabs>
          <w:tab w:val="left" w:pos="2070"/>
        </w:tabs>
        <w:jc w:val="center"/>
      </w:pPr>
      <w:r>
        <w:t xml:space="preserve">Date limite de réception : </w:t>
      </w:r>
      <w:r w:rsidR="004B1372">
        <w:t>04 décembre 2018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>
      <w:pPr>
        <w:pStyle w:val="Titre3"/>
      </w:pPr>
      <w:r>
        <w:lastRenderedPageBreak/>
        <w:t>LAIT</w:t>
      </w:r>
    </w:p>
    <w:p w:rsidR="00E55B79" w:rsidRDefault="00E55B79" w:rsidP="00E55B79"/>
    <w:p w:rsidR="00E55B79" w:rsidRDefault="00E55B79" w:rsidP="00E55B79">
      <w:pPr>
        <w:rPr>
          <w:b/>
          <w:bCs/>
        </w:rPr>
      </w:pPr>
      <w:r>
        <w:rPr>
          <w:b/>
          <w:bCs/>
          <w:u w:val="single"/>
        </w:rPr>
        <w:t>LAIT UHT</w:t>
      </w:r>
      <w:r>
        <w:rPr>
          <w:b/>
          <w:bCs/>
        </w:rPr>
        <w:tab/>
      </w:r>
      <w:r>
        <w:rPr>
          <w:b/>
          <w:bCs/>
        </w:rPr>
        <w:tab/>
      </w:r>
    </w:p>
    <w:p w:rsidR="00E55B79" w:rsidRDefault="00E55B79" w:rsidP="00E55B79"/>
    <w:p w:rsidR="00E55B79" w:rsidRDefault="00E55B79" w:rsidP="00E55B79">
      <w:r>
        <w:t>- La fourniture du lait devra répondre aux spécifications B32-86 du Groupe Permanent d’Etude des Marchés de denrées alimentaires.</w:t>
      </w:r>
    </w:p>
    <w:p w:rsidR="00E55B79" w:rsidRDefault="00E55B79" w:rsidP="00E55B79">
      <w:r>
        <w:t>- Le fournisseur devra indiquer la catégorie du lait soit demi-écrémé, soit ordinaire (34 g de matière grasse par litre).</w:t>
      </w:r>
    </w:p>
    <w:p w:rsidR="00E55B79" w:rsidRDefault="00E55B79" w:rsidP="00E55B79"/>
    <w:p w:rsidR="00E55B79" w:rsidRDefault="00E55B79" w:rsidP="00E55B79">
      <w:r>
        <w:t xml:space="preserve">  </w:t>
      </w:r>
    </w:p>
    <w:p w:rsidR="00E55B79" w:rsidRDefault="00E55B79" w:rsidP="00E55B79"/>
    <w:p w:rsidR="00E55B79" w:rsidRDefault="00E55B79" w:rsidP="00E55B79"/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6"/>
        <w:gridCol w:w="2741"/>
        <w:gridCol w:w="3175"/>
      </w:tblGrid>
      <w:tr w:rsidR="00E55B79" w:rsidTr="00077A73">
        <w:tc>
          <w:tcPr>
            <w:tcW w:w="2684" w:type="dxa"/>
            <w:shd w:val="clear" w:color="auto" w:fill="F3F3F3"/>
          </w:tcPr>
          <w:p w:rsidR="00E55B79" w:rsidRDefault="00E55B79" w:rsidP="00077A73">
            <w:pPr>
              <w:jc w:val="center"/>
            </w:pPr>
          </w:p>
        </w:tc>
        <w:tc>
          <w:tcPr>
            <w:tcW w:w="2896" w:type="dxa"/>
            <w:shd w:val="clear" w:color="auto" w:fill="F3F3F3"/>
          </w:tcPr>
          <w:p w:rsidR="00E55B79" w:rsidRDefault="00E55B79" w:rsidP="00077A73">
            <w:pPr>
              <w:jc w:val="center"/>
            </w:pPr>
            <w:r>
              <w:t>QUANTITE DEMANDEE</w:t>
            </w:r>
          </w:p>
        </w:tc>
        <w:tc>
          <w:tcPr>
            <w:tcW w:w="3420" w:type="dxa"/>
            <w:shd w:val="clear" w:color="auto" w:fill="F3F3F3"/>
          </w:tcPr>
          <w:p w:rsidR="00E55B79" w:rsidRDefault="00E55B79" w:rsidP="00077A73">
            <w:pPr>
              <w:jc w:val="center"/>
            </w:pPr>
            <w:r>
              <w:t>PRIX PROPOSE  AU LITRE</w:t>
            </w:r>
          </w:p>
        </w:tc>
      </w:tr>
      <w:tr w:rsidR="00E55B79" w:rsidTr="00077A73">
        <w:tc>
          <w:tcPr>
            <w:tcW w:w="2684" w:type="dxa"/>
          </w:tcPr>
          <w:p w:rsidR="00E55B79" w:rsidRDefault="00E55B79" w:rsidP="00077A73">
            <w:r>
              <w:t>LAIT UHT</w:t>
            </w:r>
          </w:p>
        </w:tc>
        <w:tc>
          <w:tcPr>
            <w:tcW w:w="2896" w:type="dxa"/>
          </w:tcPr>
          <w:p w:rsidR="00E55B79" w:rsidRDefault="00E55B79" w:rsidP="00077A73">
            <w:pPr>
              <w:jc w:val="center"/>
            </w:pPr>
            <w:r>
              <w:t>1 800 l</w:t>
            </w:r>
          </w:p>
        </w:tc>
        <w:tc>
          <w:tcPr>
            <w:tcW w:w="3420" w:type="dxa"/>
          </w:tcPr>
          <w:p w:rsidR="00E55B79" w:rsidRDefault="00E55B79" w:rsidP="00077A73"/>
        </w:tc>
      </w:tr>
      <w:tr w:rsidR="00E55B79" w:rsidTr="00077A73">
        <w:tc>
          <w:tcPr>
            <w:tcW w:w="2684" w:type="dxa"/>
          </w:tcPr>
          <w:p w:rsidR="00E55B79" w:rsidRDefault="00E55B79" w:rsidP="00077A73">
            <w:r>
              <w:t>OUTRES</w:t>
            </w:r>
            <w:r w:rsidR="00E1757D">
              <w:t xml:space="preserve"> X 10 l</w:t>
            </w:r>
          </w:p>
        </w:tc>
        <w:tc>
          <w:tcPr>
            <w:tcW w:w="2896" w:type="dxa"/>
          </w:tcPr>
          <w:p w:rsidR="00E55B79" w:rsidRDefault="00D26FA8" w:rsidP="00D26FA8">
            <w:pPr>
              <w:jc w:val="center"/>
            </w:pPr>
            <w:r>
              <w:t>1 5</w:t>
            </w:r>
            <w:r w:rsidR="00E1757D">
              <w:t>00 l</w:t>
            </w:r>
          </w:p>
        </w:tc>
        <w:tc>
          <w:tcPr>
            <w:tcW w:w="3420" w:type="dxa"/>
          </w:tcPr>
          <w:p w:rsidR="00E55B79" w:rsidRDefault="00E55B79" w:rsidP="00077A73"/>
        </w:tc>
      </w:tr>
    </w:tbl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r>
        <w:t xml:space="preserve">Le paiement s’effectuera suivant les règles de la comptabilité publique. </w:t>
      </w:r>
    </w:p>
    <w:p w:rsidR="00E55B79" w:rsidRDefault="00E55B79" w:rsidP="00E55B79">
      <w:pPr>
        <w:jc w:val="both"/>
        <w:rPr>
          <w:sz w:val="32"/>
        </w:rPr>
      </w:pPr>
    </w:p>
    <w:p w:rsidR="00E55B79" w:rsidRDefault="00E55B79" w:rsidP="00E55B79">
      <w:pPr>
        <w:tabs>
          <w:tab w:val="left" w:pos="2070"/>
        </w:tabs>
      </w:pPr>
      <w:r>
        <w:t>Les factures afférentes au paiement seront établies en un original et une copie portant outre les mentions légales les indications suivantes :</w:t>
      </w: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le nom et adresse du créancier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le numéro de son compte bancaire ou postal, tel qu’il est précisé à l’acte d’engagement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la fourniture livrée, quantité et prix unitaire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 xml:space="preserve">le montant et le taux de la TVA 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la date de la facture</w:t>
      </w: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D26FA8" w:rsidRDefault="00D26FA8" w:rsidP="00E55B79">
      <w:pPr>
        <w:rPr>
          <w:sz w:val="32"/>
        </w:rPr>
      </w:pPr>
    </w:p>
    <w:p w:rsidR="00D26FA8" w:rsidRDefault="00D26FA8" w:rsidP="00E55B79">
      <w:pPr>
        <w:rPr>
          <w:sz w:val="32"/>
        </w:rPr>
      </w:pPr>
    </w:p>
    <w:p w:rsidR="00D26FA8" w:rsidRDefault="00D26FA8" w:rsidP="00E55B79">
      <w:pPr>
        <w:rPr>
          <w:sz w:val="32"/>
        </w:rPr>
      </w:pPr>
    </w:p>
    <w:p w:rsidR="00E55B79" w:rsidRDefault="00E55B79" w:rsidP="00E55B79">
      <w:pPr>
        <w:rPr>
          <w:sz w:val="32"/>
        </w:rPr>
      </w:pPr>
    </w:p>
    <w:p w:rsidR="00E55B79" w:rsidRDefault="00E55B79" w:rsidP="00E55B79"/>
    <w:p w:rsidR="00E55B79" w:rsidRDefault="00B0727F" w:rsidP="00E55B79">
      <w:r w:rsidRPr="00B0727F">
        <w:rPr>
          <w:noProof/>
          <w:sz w:val="20"/>
        </w:rPr>
        <w:lastRenderedPageBreak/>
        <w:pict>
          <v:shape id="_x0000_s1027" type="#_x0000_t172" style="position:absolute;margin-left:63pt;margin-top:-9pt;width:171pt;height:90pt;z-index:251661312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/>
    <w:p w:rsidR="00E55B79" w:rsidRDefault="00E55B79" w:rsidP="00E55B79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tabs>
          <w:tab w:val="left" w:pos="2070"/>
        </w:tabs>
        <w:jc w:val="center"/>
      </w:pPr>
    </w:p>
    <w:p w:rsidR="00E55B79" w:rsidRDefault="00E55B79" w:rsidP="00E55B79">
      <w:pPr>
        <w:pStyle w:val="Titre7"/>
      </w:pPr>
      <w:r>
        <w:t>BEURRE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  <w:r>
        <w:rPr>
          <w:sz w:val="32"/>
          <w:u w:val="single"/>
        </w:rPr>
        <w:t>Les prix proposés seront des prix H.T.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D26FA8">
        <w:rPr>
          <w:sz w:val="40"/>
        </w:rPr>
        <w:t>5</w:t>
      </w:r>
      <w:r>
        <w:rPr>
          <w:sz w:val="40"/>
        </w:rPr>
        <w:t xml:space="preserve"> au 31 DECEMBRE 201</w:t>
      </w:r>
      <w:r w:rsidR="00D26FA8">
        <w:rPr>
          <w:sz w:val="40"/>
        </w:rPr>
        <w:t>5</w:t>
      </w: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</w:p>
    <w:p w:rsidR="00E55B79" w:rsidRDefault="00E55B79" w:rsidP="00E55B79">
      <w:pPr>
        <w:tabs>
          <w:tab w:val="left" w:pos="2070"/>
        </w:tabs>
        <w:jc w:val="center"/>
        <w:rPr>
          <w:sz w:val="40"/>
        </w:rPr>
      </w:pPr>
      <w:r>
        <w:t xml:space="preserve">Date limite de réception : </w:t>
      </w:r>
      <w:r w:rsidR="00D26FA8">
        <w:t>3</w:t>
      </w:r>
      <w:r>
        <w:t xml:space="preserve"> décembre  201</w:t>
      </w:r>
      <w:r w:rsidR="00D26FA8">
        <w:t>4</w:t>
      </w:r>
    </w:p>
    <w:p w:rsidR="00E55B79" w:rsidRDefault="00E55B79" w:rsidP="00E55B79"/>
    <w:p w:rsidR="00D26FA8" w:rsidRDefault="00D26FA8" w:rsidP="00E55B79">
      <w:pPr>
        <w:pStyle w:val="Titre8"/>
        <w:rPr>
          <w:b/>
          <w:bCs/>
        </w:rPr>
      </w:pPr>
    </w:p>
    <w:p w:rsidR="00E55B79" w:rsidRDefault="00E55B79" w:rsidP="00E55B79">
      <w:pPr>
        <w:pStyle w:val="Titre8"/>
        <w:rPr>
          <w:b/>
          <w:bCs/>
        </w:rPr>
      </w:pPr>
      <w:r>
        <w:rPr>
          <w:b/>
          <w:bCs/>
        </w:rPr>
        <w:t>BEURRE</w:t>
      </w:r>
    </w:p>
    <w:p w:rsidR="00E55B79" w:rsidRDefault="00E55B79" w:rsidP="00E55B79"/>
    <w:p w:rsidR="00E55B79" w:rsidRDefault="00E55B79" w:rsidP="00E55B79">
      <w:r>
        <w:t xml:space="preserve">La fourniture de beurre devra répondre aux spécifications B33-89 du Groupe Permanent d’Etude des </w:t>
      </w:r>
      <w:r w:rsidR="00676085">
        <w:t>m</w:t>
      </w:r>
      <w:r>
        <w:t>archés de denrées alimentaires.</w:t>
      </w:r>
    </w:p>
    <w:p w:rsidR="00E55B79" w:rsidRDefault="00E55B79" w:rsidP="00E55B79"/>
    <w:p w:rsidR="00E55B79" w:rsidRDefault="00E55B79" w:rsidP="00E55B79">
      <w:r>
        <w:t>Les fournisseurs doivent présenter du beurre d’intervention.</w:t>
      </w:r>
    </w:p>
    <w:p w:rsidR="00E55B79" w:rsidRDefault="00E55B79" w:rsidP="00E55B79"/>
    <w:p w:rsidR="00E55B79" w:rsidRDefault="00E55B79" w:rsidP="00E55B79">
      <w:r>
        <w:rPr>
          <w:u w:val="single"/>
        </w:rPr>
        <w:t>Beurre d’intervention</w:t>
      </w:r>
      <w:r>
        <w:t xml:space="preserve"> : le prix proposé sera une majoration ou une minoration fixe du </w:t>
      </w:r>
      <w:r>
        <w:rPr>
          <w:b/>
          <w:bCs/>
          <w:u w:val="single"/>
        </w:rPr>
        <w:t>COURS BAS DE LA MOYENNE MENSUELLE A RUNGIS</w:t>
      </w:r>
      <w:r>
        <w:t xml:space="preserve"> (du mois précédent la livraison) figurant sur le journal des Marchés, cotation « pasteurisé vrac » pour le vrac en 25 </w:t>
      </w:r>
      <w:proofErr w:type="spellStart"/>
      <w:r>
        <w:t>Kgs</w:t>
      </w:r>
      <w:proofErr w:type="spellEnd"/>
      <w:r>
        <w:t xml:space="preserve"> et 5 </w:t>
      </w:r>
      <w:proofErr w:type="spellStart"/>
      <w:r>
        <w:t>Kgs</w:t>
      </w:r>
      <w:proofErr w:type="spellEnd"/>
      <w:r>
        <w:t xml:space="preserve"> et cotation « beurre </w:t>
      </w:r>
      <w:r w:rsidR="00E1757D">
        <w:t>conditionné</w:t>
      </w:r>
      <w:r>
        <w:t xml:space="preserve"> plaquette de 250 gr » pour les portions de 10 g, 15g et les plaquettes de 250 g.</w:t>
      </w:r>
    </w:p>
    <w:p w:rsidR="00E55B79" w:rsidRDefault="00E55B79" w:rsidP="00E55B79"/>
    <w:p w:rsidR="00E55B79" w:rsidRDefault="00E55B79" w:rsidP="00E55B79">
      <w:r>
        <w:t>Le montant de l’aide communautaire devra être précisé.</w:t>
      </w:r>
    </w:p>
    <w:p w:rsidR="00E55B79" w:rsidRDefault="00E55B79" w:rsidP="00E55B79"/>
    <w:p w:rsidR="00E55B79" w:rsidRPr="00E1757D" w:rsidRDefault="00E55B79" w:rsidP="00E55B79">
      <w:pPr>
        <w:rPr>
          <w:b/>
          <w:i/>
        </w:rPr>
      </w:pPr>
      <w:r w:rsidRPr="00E1757D">
        <w:rPr>
          <w:b/>
          <w:i/>
        </w:rPr>
        <w:t>La livraison s’effectuera deux fois par semaine avant 10H00 sauf le samedi – préciser les jours de livraison</w:t>
      </w:r>
      <w:r w:rsidR="00E1757D">
        <w:rPr>
          <w:b/>
          <w:i/>
        </w:rPr>
        <w:t> :</w:t>
      </w:r>
    </w:p>
    <w:p w:rsidR="00E55B79" w:rsidRDefault="00E55B79" w:rsidP="00E55B79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5"/>
        <w:gridCol w:w="2760"/>
        <w:gridCol w:w="2570"/>
      </w:tblGrid>
      <w:tr w:rsidR="00E55B79" w:rsidTr="00E1757D">
        <w:tc>
          <w:tcPr>
            <w:tcW w:w="3245" w:type="dxa"/>
            <w:shd w:val="clear" w:color="auto" w:fill="F3F3F3"/>
          </w:tcPr>
          <w:p w:rsidR="00E55B79" w:rsidRDefault="00E55B79" w:rsidP="00077A73">
            <w:pPr>
              <w:jc w:val="center"/>
            </w:pPr>
          </w:p>
        </w:tc>
        <w:tc>
          <w:tcPr>
            <w:tcW w:w="2760" w:type="dxa"/>
            <w:shd w:val="clear" w:color="auto" w:fill="F3F3F3"/>
          </w:tcPr>
          <w:p w:rsidR="00E55B79" w:rsidRDefault="00E55B79" w:rsidP="00077A73">
            <w:pPr>
              <w:jc w:val="center"/>
            </w:pPr>
            <w:r>
              <w:t>QUANTITE DEMANDEE</w:t>
            </w:r>
          </w:p>
        </w:tc>
        <w:tc>
          <w:tcPr>
            <w:tcW w:w="2570" w:type="dxa"/>
            <w:shd w:val="clear" w:color="auto" w:fill="F3F3F3"/>
          </w:tcPr>
          <w:p w:rsidR="00E55B79" w:rsidRDefault="00E55B79" w:rsidP="00077A73">
            <w:pPr>
              <w:jc w:val="center"/>
            </w:pPr>
            <w:r>
              <w:t>PRIX PROPOSE  AU KG</w:t>
            </w:r>
          </w:p>
        </w:tc>
      </w:tr>
      <w:tr w:rsidR="00E55B79" w:rsidTr="00E1757D">
        <w:tc>
          <w:tcPr>
            <w:tcW w:w="3245" w:type="dxa"/>
          </w:tcPr>
          <w:p w:rsidR="00E55B79" w:rsidRDefault="00E55B79" w:rsidP="00077A73">
            <w:r>
              <w:t>BEURRE PLAQUETTE 250 G</w:t>
            </w:r>
          </w:p>
        </w:tc>
        <w:tc>
          <w:tcPr>
            <w:tcW w:w="2760" w:type="dxa"/>
          </w:tcPr>
          <w:p w:rsidR="00E55B79" w:rsidRDefault="00E1757D" w:rsidP="00077A73">
            <w:pPr>
              <w:jc w:val="center"/>
            </w:pPr>
            <w:r>
              <w:t>500</w:t>
            </w:r>
            <w:r w:rsidR="00E55B79">
              <w:t xml:space="preserve"> kg</w:t>
            </w:r>
          </w:p>
        </w:tc>
        <w:tc>
          <w:tcPr>
            <w:tcW w:w="2570" w:type="dxa"/>
          </w:tcPr>
          <w:p w:rsidR="00E55B79" w:rsidRDefault="00E55B79" w:rsidP="00077A73">
            <w:pPr>
              <w:jc w:val="center"/>
            </w:pPr>
          </w:p>
        </w:tc>
      </w:tr>
      <w:tr w:rsidR="00E55B79" w:rsidTr="00E1757D">
        <w:tc>
          <w:tcPr>
            <w:tcW w:w="3245" w:type="dxa"/>
          </w:tcPr>
          <w:p w:rsidR="00E55B79" w:rsidRDefault="00E55B79" w:rsidP="00077A73">
            <w:pPr>
              <w:rPr>
                <w:lang w:val="nl-NL"/>
              </w:rPr>
            </w:pPr>
            <w:r>
              <w:rPr>
                <w:lang w:val="nl-NL"/>
              </w:rPr>
              <w:t>BEURRE MICRO 10 G</w:t>
            </w:r>
          </w:p>
        </w:tc>
        <w:tc>
          <w:tcPr>
            <w:tcW w:w="2760" w:type="dxa"/>
          </w:tcPr>
          <w:p w:rsidR="00E55B79" w:rsidRDefault="00E1757D" w:rsidP="00077A73">
            <w:pPr>
              <w:jc w:val="center"/>
            </w:pPr>
            <w:r>
              <w:t>200</w:t>
            </w:r>
            <w:r w:rsidR="00E55B79">
              <w:t xml:space="preserve"> kg</w:t>
            </w:r>
          </w:p>
        </w:tc>
        <w:tc>
          <w:tcPr>
            <w:tcW w:w="2570" w:type="dxa"/>
          </w:tcPr>
          <w:p w:rsidR="00E55B79" w:rsidRDefault="00E55B79" w:rsidP="00077A73">
            <w:pPr>
              <w:jc w:val="center"/>
            </w:pPr>
          </w:p>
        </w:tc>
      </w:tr>
    </w:tbl>
    <w:p w:rsidR="00E55B79" w:rsidRDefault="00E55B79" w:rsidP="00E55B79"/>
    <w:p w:rsidR="00E55B79" w:rsidRDefault="00E55B79" w:rsidP="00E55B79"/>
    <w:p w:rsidR="00E55B79" w:rsidRDefault="00E55B79" w:rsidP="00E55B79">
      <w:r>
        <w:t xml:space="preserve">Le paiement s’effectuera suivant les règles de la comptabilité publique. </w:t>
      </w:r>
    </w:p>
    <w:p w:rsidR="00E55B79" w:rsidRDefault="00E55B79" w:rsidP="00E55B79">
      <w:pPr>
        <w:rPr>
          <w:sz w:val="32"/>
        </w:rPr>
      </w:pPr>
    </w:p>
    <w:p w:rsidR="00E55B79" w:rsidRDefault="00E55B79" w:rsidP="00E55B79">
      <w:pPr>
        <w:tabs>
          <w:tab w:val="left" w:pos="2070"/>
        </w:tabs>
      </w:pPr>
      <w:r>
        <w:t>Les factures afférentes au paiement seront établies en un original et une copie portant outre les mentions légales les indications suivantes :</w:t>
      </w:r>
    </w:p>
    <w:p w:rsidR="00E55B79" w:rsidRDefault="00E55B79" w:rsidP="00E55B79">
      <w:pPr>
        <w:tabs>
          <w:tab w:val="left" w:pos="2070"/>
        </w:tabs>
      </w:pP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le nom et adresse du créancier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le numéro de son compte bancaire ou postal, tel qu’il est précisé à l’acte d’engagement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la fourniture livrée, quantité et prix unitaire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 xml:space="preserve">le montant et le taux de la TVA </w:t>
      </w:r>
    </w:p>
    <w:p w:rsidR="00E55B79" w:rsidRDefault="00E55B79" w:rsidP="00E55B79">
      <w:pPr>
        <w:numPr>
          <w:ilvl w:val="0"/>
          <w:numId w:val="1"/>
        </w:numPr>
        <w:tabs>
          <w:tab w:val="left" w:pos="2070"/>
        </w:tabs>
      </w:pPr>
      <w:r>
        <w:t>la date de la facture</w:t>
      </w:r>
    </w:p>
    <w:p w:rsidR="008F5490" w:rsidRDefault="008F5490"/>
    <w:sectPr w:rsidR="008F5490" w:rsidSect="00D26F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B79"/>
    <w:rsid w:val="002E1C3A"/>
    <w:rsid w:val="00312470"/>
    <w:rsid w:val="004B1372"/>
    <w:rsid w:val="00676085"/>
    <w:rsid w:val="006C61E3"/>
    <w:rsid w:val="00844E81"/>
    <w:rsid w:val="008F5490"/>
    <w:rsid w:val="00B0727F"/>
    <w:rsid w:val="00B11FB7"/>
    <w:rsid w:val="00CC24E4"/>
    <w:rsid w:val="00D26FA8"/>
    <w:rsid w:val="00E1757D"/>
    <w:rsid w:val="00E5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55B79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paragraph" w:styleId="Titre3">
    <w:name w:val="heading 3"/>
    <w:basedOn w:val="Normal"/>
    <w:next w:val="Normal"/>
    <w:link w:val="Titre3Car"/>
    <w:qFormat/>
    <w:rsid w:val="00E55B79"/>
    <w:pPr>
      <w:keepNext/>
      <w:outlineLvl w:val="2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E55B79"/>
    <w:pPr>
      <w:keepNext/>
      <w:jc w:val="center"/>
      <w:outlineLvl w:val="6"/>
    </w:pPr>
    <w:rPr>
      <w:b/>
      <w:bCs/>
      <w:sz w:val="40"/>
      <w:u w:val="single"/>
    </w:rPr>
  </w:style>
  <w:style w:type="paragraph" w:styleId="Titre8">
    <w:name w:val="heading 8"/>
    <w:basedOn w:val="Normal"/>
    <w:next w:val="Normal"/>
    <w:link w:val="Titre8Car"/>
    <w:qFormat/>
    <w:rsid w:val="00E55B79"/>
    <w:pPr>
      <w:keepNext/>
      <w:outlineLvl w:val="7"/>
    </w:pPr>
    <w:rPr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5B79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  <w:style w:type="character" w:customStyle="1" w:styleId="Titre3Car">
    <w:name w:val="Titre 3 Car"/>
    <w:basedOn w:val="Policepardfaut"/>
    <w:link w:val="Titre3"/>
    <w:rsid w:val="00E55B79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55B79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55B79"/>
    <w:rPr>
      <w:rFonts w:ascii="Times New Roman" w:eastAsia="Times New Roman" w:hAnsi="Times New Roman" w:cs="Times New Roman"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395</Words>
  <Characters>2177</Characters>
  <Application>Microsoft Office Word</Application>
  <DocSecurity>0</DocSecurity>
  <Lines>18</Lines>
  <Paragraphs>5</Paragraphs>
  <ScaleCrop>false</ScaleCrop>
  <Company> 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7</cp:revision>
  <dcterms:created xsi:type="dcterms:W3CDTF">2013-11-08T12:20:00Z</dcterms:created>
  <dcterms:modified xsi:type="dcterms:W3CDTF">2018-11-08T12:26:00Z</dcterms:modified>
</cp:coreProperties>
</file>