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B1" w:rsidRDefault="001B37B1" w:rsidP="001B37B1">
      <w:pPr>
        <w:rPr>
          <w:shd w:val="clear" w:color="auto" w:fill="F3F3F3"/>
        </w:rPr>
      </w:pPr>
    </w:p>
    <w:p w:rsidR="001B37B1" w:rsidRDefault="00761ECE" w:rsidP="001B37B1">
      <w:pPr>
        <w:rPr>
          <w:sz w:val="52"/>
          <w:shd w:val="clear" w:color="auto" w:fill="F3F3F3"/>
        </w:rPr>
      </w:pPr>
      <w:r w:rsidRPr="00761EC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13.2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1B37B1" w:rsidRDefault="001B37B1" w:rsidP="001B37B1">
      <w:pPr>
        <w:rPr>
          <w:sz w:val="52"/>
          <w:shd w:val="clear" w:color="auto" w:fill="F3F3F3"/>
        </w:rPr>
      </w:pPr>
    </w:p>
    <w:p w:rsidR="001B37B1" w:rsidRDefault="001B37B1" w:rsidP="001B37B1">
      <w:pPr>
        <w:rPr>
          <w:sz w:val="52"/>
          <w:shd w:val="clear" w:color="auto" w:fill="F3F3F3"/>
        </w:rPr>
      </w:pPr>
    </w:p>
    <w:p w:rsidR="001B37B1" w:rsidRDefault="001B37B1" w:rsidP="001B37B1">
      <w:pPr>
        <w:rPr>
          <w:sz w:val="52"/>
          <w:shd w:val="clear" w:color="auto" w:fill="F3F3F3"/>
        </w:rPr>
      </w:pPr>
    </w:p>
    <w:p w:rsidR="001B37B1" w:rsidRDefault="001B37B1" w:rsidP="001B37B1">
      <w:pPr>
        <w:rPr>
          <w:sz w:val="52"/>
          <w:shd w:val="clear" w:color="auto" w:fill="F3F3F3"/>
        </w:rPr>
      </w:pPr>
    </w:p>
    <w:p w:rsidR="001B37B1" w:rsidRDefault="001B37B1" w:rsidP="001B37B1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tabs>
          <w:tab w:val="left" w:pos="2070"/>
        </w:tabs>
        <w:jc w:val="center"/>
      </w:pPr>
    </w:p>
    <w:p w:rsidR="001B37B1" w:rsidRDefault="001B37B1" w:rsidP="001B37B1">
      <w:pPr>
        <w:pStyle w:val="Titre7"/>
      </w:pPr>
      <w:r>
        <w:t>OEUFS</w:t>
      </w: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1B37B1" w:rsidRDefault="001B37B1" w:rsidP="001B37B1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Les prix proposés seront des prix H.T.</w:t>
      </w: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783B89">
        <w:rPr>
          <w:sz w:val="40"/>
        </w:rPr>
        <w:t>9</w:t>
      </w:r>
      <w:r>
        <w:rPr>
          <w:sz w:val="40"/>
        </w:rPr>
        <w:t xml:space="preserve"> au 31 DECEMBRE 201</w:t>
      </w:r>
      <w:r w:rsidR="00783B89">
        <w:rPr>
          <w:sz w:val="40"/>
        </w:rPr>
        <w:t>9</w:t>
      </w:r>
    </w:p>
    <w:p w:rsidR="001B37B1" w:rsidRDefault="001B37B1" w:rsidP="001B37B1">
      <w:pPr>
        <w:tabs>
          <w:tab w:val="left" w:pos="2070"/>
        </w:tabs>
        <w:jc w:val="center"/>
        <w:rPr>
          <w:sz w:val="40"/>
        </w:rPr>
      </w:pPr>
    </w:p>
    <w:p w:rsidR="001B37B1" w:rsidRDefault="001B37B1" w:rsidP="001B37B1">
      <w:pPr>
        <w:jc w:val="center"/>
      </w:pPr>
    </w:p>
    <w:p w:rsidR="001B37B1" w:rsidRDefault="001B37B1" w:rsidP="001B37B1">
      <w:pPr>
        <w:jc w:val="center"/>
      </w:pPr>
    </w:p>
    <w:p w:rsidR="001B37B1" w:rsidRDefault="001B37B1" w:rsidP="001B37B1">
      <w:pPr>
        <w:jc w:val="center"/>
      </w:pPr>
    </w:p>
    <w:p w:rsidR="001B37B1" w:rsidRDefault="001B37B1" w:rsidP="001B37B1">
      <w:pPr>
        <w:jc w:val="center"/>
      </w:pPr>
      <w:r>
        <w:t xml:space="preserve">Date limite de réception : </w:t>
      </w:r>
      <w:r w:rsidR="00783B89">
        <w:t>04 décembre 2018</w:t>
      </w:r>
    </w:p>
    <w:p w:rsidR="001B37B1" w:rsidRDefault="001B37B1" w:rsidP="001B37B1">
      <w:pPr>
        <w:jc w:val="center"/>
      </w:pPr>
    </w:p>
    <w:p w:rsidR="001B37B1" w:rsidRDefault="001B37B1" w:rsidP="001B37B1">
      <w:pPr>
        <w:jc w:val="center"/>
      </w:pPr>
    </w:p>
    <w:p w:rsidR="001B37B1" w:rsidRDefault="001B37B1" w:rsidP="001B37B1">
      <w:pPr>
        <w:jc w:val="center"/>
      </w:pPr>
    </w:p>
    <w:p w:rsidR="001B37B1" w:rsidRDefault="001B37B1" w:rsidP="001B37B1">
      <w:pPr>
        <w:pStyle w:val="Titre3"/>
      </w:pPr>
    </w:p>
    <w:p w:rsidR="001B37B1" w:rsidRDefault="001B37B1" w:rsidP="001B37B1">
      <w:pPr>
        <w:pStyle w:val="Titre3"/>
      </w:pPr>
      <w:r>
        <w:t xml:space="preserve">ŒUFS </w:t>
      </w:r>
    </w:p>
    <w:p w:rsidR="001B37B1" w:rsidRDefault="001B37B1" w:rsidP="001B37B1"/>
    <w:p w:rsidR="001B37B1" w:rsidRDefault="001B37B1" w:rsidP="001B37B1"/>
    <w:p w:rsidR="001B37B1" w:rsidRDefault="001B37B1" w:rsidP="001B37B1">
      <w:pPr>
        <w:pStyle w:val="Titre9"/>
      </w:pPr>
      <w:r>
        <w:t>ŒUFS FRAIS</w:t>
      </w:r>
    </w:p>
    <w:p w:rsidR="001B37B1" w:rsidRDefault="001B37B1" w:rsidP="001B37B1">
      <w:pPr>
        <w:rPr>
          <w:u w:val="single"/>
        </w:rPr>
      </w:pPr>
    </w:p>
    <w:p w:rsidR="001B37B1" w:rsidRDefault="001B37B1" w:rsidP="001B37B1">
      <w:r>
        <w:t>La majoration ou la minoration fixe s’appliquera sur le cours bas du dernier jour côté du mois, rubrique tendance nationale officieuse.</w:t>
      </w:r>
    </w:p>
    <w:p w:rsidR="001B37B1" w:rsidRDefault="001B37B1" w:rsidP="001B37B1"/>
    <w:p w:rsidR="001B37B1" w:rsidRDefault="001B37B1" w:rsidP="001B37B1">
      <w:r>
        <w:t xml:space="preserve">Spécifications techniques : décision N° B31-78 du Groupe Permanent d’Etudes des Marchés. </w:t>
      </w:r>
    </w:p>
    <w:p w:rsidR="001B37B1" w:rsidRDefault="001B37B1" w:rsidP="001B37B1">
      <w:r>
        <w:t xml:space="preserve">Les œufs seront proposés </w:t>
      </w:r>
      <w:r>
        <w:rPr>
          <w:b/>
          <w:bCs/>
        </w:rPr>
        <w:t>calibre moyen.</w:t>
      </w:r>
    </w:p>
    <w:p w:rsidR="001B37B1" w:rsidRDefault="001B37B1" w:rsidP="001B37B1"/>
    <w:p w:rsidR="001B37B1" w:rsidRDefault="001B37B1" w:rsidP="001B37B1"/>
    <w:p w:rsidR="001B37B1" w:rsidRDefault="001B37B1" w:rsidP="001B37B1"/>
    <w:p w:rsidR="001B37B1" w:rsidRDefault="001B37B1" w:rsidP="001B37B1">
      <w:pPr>
        <w:pStyle w:val="Titre9"/>
      </w:pPr>
      <w:r>
        <w:t>ŒUFS BATTUS PASTEURISES</w:t>
      </w:r>
    </w:p>
    <w:p w:rsidR="001B37B1" w:rsidRDefault="001B37B1" w:rsidP="001B37B1"/>
    <w:p w:rsidR="001B37B1" w:rsidRDefault="001B37B1" w:rsidP="001B37B1">
      <w:r>
        <w:t xml:space="preserve">Les œufs battus devront </w:t>
      </w:r>
      <w:r>
        <w:rPr>
          <w:b/>
          <w:bCs/>
          <w:u w:val="single"/>
        </w:rPr>
        <w:t>être pasteurisés</w:t>
      </w:r>
      <w:r>
        <w:t xml:space="preserve"> avec une durée limite de consommation de </w:t>
      </w:r>
      <w:r>
        <w:rPr>
          <w:b/>
          <w:bCs/>
          <w:u w:val="single"/>
        </w:rPr>
        <w:t>21 jours</w:t>
      </w:r>
    </w:p>
    <w:p w:rsidR="001B37B1" w:rsidRDefault="001B37B1" w:rsidP="001B37B1"/>
    <w:p w:rsidR="001B37B1" w:rsidRPr="007161C8" w:rsidRDefault="001B37B1" w:rsidP="007161C8">
      <w:pPr>
        <w:jc w:val="both"/>
        <w:rPr>
          <w:b/>
          <w:i/>
        </w:rPr>
      </w:pPr>
      <w:r w:rsidRPr="007161C8">
        <w:rPr>
          <w:b/>
          <w:i/>
        </w:rPr>
        <w:t xml:space="preserve">La livraison s’effectuera </w:t>
      </w:r>
      <w:r w:rsidR="007161C8">
        <w:rPr>
          <w:b/>
          <w:bCs/>
          <w:i/>
        </w:rPr>
        <w:t xml:space="preserve">deux </w:t>
      </w:r>
      <w:r w:rsidRPr="007161C8">
        <w:rPr>
          <w:b/>
          <w:bCs/>
          <w:i/>
        </w:rPr>
        <w:t>fois par semaine</w:t>
      </w:r>
      <w:r w:rsidRPr="007161C8">
        <w:rPr>
          <w:b/>
          <w:i/>
        </w:rPr>
        <w:t xml:space="preserve"> avant 10H00 sauf le samedi.</w:t>
      </w:r>
    </w:p>
    <w:p w:rsidR="001B37B1" w:rsidRPr="007161C8" w:rsidRDefault="001B37B1" w:rsidP="007161C8">
      <w:pPr>
        <w:jc w:val="both"/>
        <w:rPr>
          <w:b/>
          <w:i/>
        </w:rPr>
      </w:pPr>
      <w:r w:rsidRPr="007161C8">
        <w:rPr>
          <w:b/>
          <w:i/>
        </w:rPr>
        <w:t>Préciser le jour de livraison</w:t>
      </w:r>
      <w:r w:rsidR="007161C8">
        <w:rPr>
          <w:b/>
          <w:i/>
        </w:rPr>
        <w:t> :</w:t>
      </w:r>
    </w:p>
    <w:p w:rsidR="001B37B1" w:rsidRDefault="001B37B1" w:rsidP="001B37B1">
      <w:pPr>
        <w:rPr>
          <w:sz w:val="3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2880"/>
        <w:gridCol w:w="1980"/>
      </w:tblGrid>
      <w:tr w:rsidR="001B37B1" w:rsidTr="00077A73">
        <w:tc>
          <w:tcPr>
            <w:tcW w:w="3600" w:type="dxa"/>
            <w:shd w:val="clear" w:color="auto" w:fill="F3F3F3"/>
          </w:tcPr>
          <w:p w:rsidR="001B37B1" w:rsidRDefault="001B37B1" w:rsidP="00077A73">
            <w:pPr>
              <w:jc w:val="center"/>
            </w:pPr>
          </w:p>
        </w:tc>
        <w:tc>
          <w:tcPr>
            <w:tcW w:w="2880" w:type="dxa"/>
            <w:shd w:val="clear" w:color="auto" w:fill="F3F3F3"/>
          </w:tcPr>
          <w:p w:rsidR="001B37B1" w:rsidRDefault="001B37B1" w:rsidP="00077A73">
            <w:pPr>
              <w:jc w:val="center"/>
            </w:pPr>
            <w:r>
              <w:t>QUANTITE DEMANDEE</w:t>
            </w:r>
          </w:p>
        </w:tc>
        <w:tc>
          <w:tcPr>
            <w:tcW w:w="1980" w:type="dxa"/>
            <w:shd w:val="clear" w:color="auto" w:fill="F3F3F3"/>
          </w:tcPr>
          <w:p w:rsidR="001B37B1" w:rsidRDefault="001B37B1" w:rsidP="00077A73">
            <w:pPr>
              <w:jc w:val="center"/>
            </w:pPr>
            <w:r>
              <w:t>PRIX PROPOSE</w:t>
            </w:r>
          </w:p>
        </w:tc>
      </w:tr>
      <w:tr w:rsidR="001B37B1" w:rsidTr="00077A73">
        <w:tc>
          <w:tcPr>
            <w:tcW w:w="3600" w:type="dxa"/>
          </w:tcPr>
          <w:p w:rsidR="001B37B1" w:rsidRDefault="001B37B1" w:rsidP="00077A73">
            <w:r>
              <w:t>ŒUFS FRAIS CALIBRE MOYEN</w:t>
            </w:r>
          </w:p>
        </w:tc>
        <w:tc>
          <w:tcPr>
            <w:tcW w:w="2880" w:type="dxa"/>
          </w:tcPr>
          <w:p w:rsidR="001B37B1" w:rsidRDefault="007161C8" w:rsidP="00077A73">
            <w:pPr>
              <w:jc w:val="center"/>
            </w:pPr>
            <w:r>
              <w:t>1000</w:t>
            </w:r>
            <w:r w:rsidR="001B37B1">
              <w:t xml:space="preserve"> unités</w:t>
            </w:r>
          </w:p>
        </w:tc>
        <w:tc>
          <w:tcPr>
            <w:tcW w:w="1980" w:type="dxa"/>
          </w:tcPr>
          <w:p w:rsidR="001B37B1" w:rsidRDefault="001B37B1" w:rsidP="00077A73">
            <w:r>
              <w:t xml:space="preserve">à l’unité : </w:t>
            </w:r>
          </w:p>
        </w:tc>
      </w:tr>
      <w:tr w:rsidR="001B37B1" w:rsidTr="00077A73">
        <w:tc>
          <w:tcPr>
            <w:tcW w:w="3600" w:type="dxa"/>
          </w:tcPr>
          <w:p w:rsidR="001B37B1" w:rsidRDefault="001B37B1" w:rsidP="00077A73">
            <w:r>
              <w:t>OEUFS BATTUS PASTEURISES (EN BIDON DE 2 LITRES)</w:t>
            </w:r>
          </w:p>
        </w:tc>
        <w:tc>
          <w:tcPr>
            <w:tcW w:w="2880" w:type="dxa"/>
          </w:tcPr>
          <w:p w:rsidR="001B37B1" w:rsidRDefault="001B37B1" w:rsidP="00077A73">
            <w:pPr>
              <w:jc w:val="center"/>
            </w:pPr>
            <w:r>
              <w:t>100 l</w:t>
            </w:r>
          </w:p>
        </w:tc>
        <w:tc>
          <w:tcPr>
            <w:tcW w:w="1980" w:type="dxa"/>
          </w:tcPr>
          <w:p w:rsidR="001B37B1" w:rsidRDefault="001B37B1" w:rsidP="00077A73">
            <w:r>
              <w:t>au litre :</w:t>
            </w:r>
          </w:p>
        </w:tc>
      </w:tr>
      <w:tr w:rsidR="001B37B1" w:rsidTr="00077A73">
        <w:tc>
          <w:tcPr>
            <w:tcW w:w="3600" w:type="dxa"/>
          </w:tcPr>
          <w:p w:rsidR="001B37B1" w:rsidRDefault="001B37B1" w:rsidP="00077A73">
            <w:r>
              <w:t>ŒUFS BATTUS PASTEURISES</w:t>
            </w:r>
          </w:p>
          <w:p w:rsidR="001B37B1" w:rsidRDefault="001B37B1" w:rsidP="00077A73">
            <w:r>
              <w:t>(EN BIDON DE 5 LITRES)</w:t>
            </w:r>
          </w:p>
        </w:tc>
        <w:tc>
          <w:tcPr>
            <w:tcW w:w="2880" w:type="dxa"/>
          </w:tcPr>
          <w:p w:rsidR="001B37B1" w:rsidRDefault="001B37B1" w:rsidP="00077A73">
            <w:pPr>
              <w:jc w:val="center"/>
            </w:pPr>
            <w:r>
              <w:t>1000 l</w:t>
            </w:r>
          </w:p>
        </w:tc>
        <w:tc>
          <w:tcPr>
            <w:tcW w:w="1980" w:type="dxa"/>
          </w:tcPr>
          <w:p w:rsidR="001B37B1" w:rsidRDefault="00A25B25" w:rsidP="00077A73">
            <w:r>
              <w:t xml:space="preserve"> Au litre</w:t>
            </w:r>
          </w:p>
        </w:tc>
      </w:tr>
      <w:tr w:rsidR="001B37B1" w:rsidTr="00077A73">
        <w:tc>
          <w:tcPr>
            <w:tcW w:w="3600" w:type="dxa"/>
          </w:tcPr>
          <w:p w:rsidR="001B37B1" w:rsidRDefault="001B37B1" w:rsidP="00077A73">
            <w:r>
              <w:t>BLANC D’ŒUFS EN 2 LITRES</w:t>
            </w:r>
          </w:p>
        </w:tc>
        <w:tc>
          <w:tcPr>
            <w:tcW w:w="2880" w:type="dxa"/>
          </w:tcPr>
          <w:p w:rsidR="001B37B1" w:rsidRDefault="001B37B1" w:rsidP="007161C8">
            <w:pPr>
              <w:jc w:val="center"/>
            </w:pPr>
            <w:r>
              <w:t xml:space="preserve">200 </w:t>
            </w:r>
            <w:r w:rsidR="007161C8">
              <w:t>l</w:t>
            </w:r>
          </w:p>
        </w:tc>
        <w:tc>
          <w:tcPr>
            <w:tcW w:w="1980" w:type="dxa"/>
          </w:tcPr>
          <w:p w:rsidR="001B37B1" w:rsidRDefault="001B37B1" w:rsidP="00077A73">
            <w:r>
              <w:t>Au litre</w:t>
            </w:r>
          </w:p>
        </w:tc>
      </w:tr>
      <w:tr w:rsidR="00A25B25" w:rsidTr="00077A73">
        <w:tc>
          <w:tcPr>
            <w:tcW w:w="3600" w:type="dxa"/>
          </w:tcPr>
          <w:p w:rsidR="00A25B25" w:rsidRDefault="00A25B25" w:rsidP="00A25B25">
            <w:r>
              <w:t>BLANC D’ŒUFS BARQUETTE</w:t>
            </w:r>
          </w:p>
        </w:tc>
        <w:tc>
          <w:tcPr>
            <w:tcW w:w="2880" w:type="dxa"/>
          </w:tcPr>
          <w:p w:rsidR="00A25B25" w:rsidRDefault="00A25B25" w:rsidP="007161C8">
            <w:pPr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A25B25" w:rsidRDefault="00A25B25" w:rsidP="00077A73">
            <w:r>
              <w:t xml:space="preserve">Barquette : </w:t>
            </w:r>
          </w:p>
        </w:tc>
      </w:tr>
      <w:tr w:rsidR="001B37B1" w:rsidTr="00077A73">
        <w:tc>
          <w:tcPr>
            <w:tcW w:w="3600" w:type="dxa"/>
          </w:tcPr>
          <w:p w:rsidR="001B37B1" w:rsidRDefault="001B37B1" w:rsidP="00077A73">
            <w:r>
              <w:t>JAUNE D’ŒUFS EN 2 LITRES</w:t>
            </w:r>
          </w:p>
        </w:tc>
        <w:tc>
          <w:tcPr>
            <w:tcW w:w="2880" w:type="dxa"/>
          </w:tcPr>
          <w:p w:rsidR="001B37B1" w:rsidRDefault="001B37B1" w:rsidP="007161C8">
            <w:pPr>
              <w:jc w:val="center"/>
            </w:pPr>
            <w:r>
              <w:t xml:space="preserve">200 </w:t>
            </w:r>
            <w:r w:rsidR="007161C8">
              <w:t>l</w:t>
            </w:r>
          </w:p>
        </w:tc>
        <w:tc>
          <w:tcPr>
            <w:tcW w:w="1980" w:type="dxa"/>
          </w:tcPr>
          <w:p w:rsidR="001B37B1" w:rsidRDefault="001B37B1" w:rsidP="00077A73">
            <w:r>
              <w:t>Au litre</w:t>
            </w:r>
          </w:p>
        </w:tc>
      </w:tr>
      <w:tr w:rsidR="001B37B1" w:rsidTr="00077A73">
        <w:tc>
          <w:tcPr>
            <w:tcW w:w="3600" w:type="dxa"/>
          </w:tcPr>
          <w:p w:rsidR="001B37B1" w:rsidRDefault="001B37B1" w:rsidP="00077A73">
            <w:r>
              <w:t>ŒUFS ECALES</w:t>
            </w:r>
            <w:r w:rsidR="00963D1D">
              <w:t xml:space="preserve"> (seau x 150)</w:t>
            </w:r>
          </w:p>
        </w:tc>
        <w:tc>
          <w:tcPr>
            <w:tcW w:w="2880" w:type="dxa"/>
          </w:tcPr>
          <w:p w:rsidR="001B37B1" w:rsidRDefault="00963D1D" w:rsidP="00963D1D">
            <w:pPr>
              <w:jc w:val="center"/>
            </w:pPr>
            <w:r>
              <w:t>2000</w:t>
            </w:r>
          </w:p>
        </w:tc>
        <w:tc>
          <w:tcPr>
            <w:tcW w:w="1980" w:type="dxa"/>
          </w:tcPr>
          <w:p w:rsidR="001B37B1" w:rsidRDefault="00963D1D" w:rsidP="00077A73">
            <w:r>
              <w:t>Unité :</w:t>
            </w:r>
          </w:p>
        </w:tc>
      </w:tr>
      <w:tr w:rsidR="00963D1D" w:rsidTr="00077A73">
        <w:tc>
          <w:tcPr>
            <w:tcW w:w="3600" w:type="dxa"/>
          </w:tcPr>
          <w:p w:rsidR="00963D1D" w:rsidRDefault="00963D1D" w:rsidP="00077A73">
            <w:r>
              <w:t>ŒUFS ECALES (poche x 40)</w:t>
            </w:r>
          </w:p>
        </w:tc>
        <w:tc>
          <w:tcPr>
            <w:tcW w:w="2880" w:type="dxa"/>
          </w:tcPr>
          <w:p w:rsidR="00963D1D" w:rsidRDefault="00963D1D" w:rsidP="00077A73">
            <w:pPr>
              <w:jc w:val="center"/>
            </w:pPr>
            <w:r>
              <w:t>2000</w:t>
            </w:r>
          </w:p>
        </w:tc>
        <w:tc>
          <w:tcPr>
            <w:tcW w:w="1980" w:type="dxa"/>
          </w:tcPr>
          <w:p w:rsidR="00963D1D" w:rsidRDefault="00963D1D" w:rsidP="00077A73">
            <w:r>
              <w:t>Unité :</w:t>
            </w:r>
          </w:p>
        </w:tc>
      </w:tr>
    </w:tbl>
    <w:p w:rsidR="001B37B1" w:rsidRDefault="001B37B1" w:rsidP="001B37B1">
      <w:pPr>
        <w:rPr>
          <w:sz w:val="32"/>
        </w:rPr>
      </w:pPr>
    </w:p>
    <w:p w:rsidR="001B37B1" w:rsidRDefault="001B37B1" w:rsidP="001B37B1">
      <w:pPr>
        <w:rPr>
          <w:sz w:val="32"/>
        </w:rPr>
      </w:pPr>
    </w:p>
    <w:p w:rsidR="001B37B1" w:rsidRDefault="001B37B1" w:rsidP="001B37B1">
      <w:r>
        <w:t xml:space="preserve">Le paiement s’effectuera suivant les règles de la comptabilité publique. </w:t>
      </w:r>
    </w:p>
    <w:p w:rsidR="001B37B1" w:rsidRDefault="001B37B1" w:rsidP="001B37B1">
      <w:pPr>
        <w:jc w:val="both"/>
        <w:rPr>
          <w:sz w:val="32"/>
        </w:rPr>
      </w:pPr>
    </w:p>
    <w:p w:rsidR="001B37B1" w:rsidRDefault="001B37B1" w:rsidP="001B37B1">
      <w:pPr>
        <w:tabs>
          <w:tab w:val="left" w:pos="2070"/>
        </w:tabs>
      </w:pPr>
      <w:r>
        <w:t>Les factures afférentes au paiement seront établies en un original et une copie portant outre les mentions légales les indications suivantes :</w:t>
      </w:r>
    </w:p>
    <w:p w:rsidR="001B37B1" w:rsidRDefault="001B37B1" w:rsidP="001B37B1">
      <w:pPr>
        <w:tabs>
          <w:tab w:val="left" w:pos="2070"/>
        </w:tabs>
      </w:pPr>
    </w:p>
    <w:p w:rsidR="001B37B1" w:rsidRDefault="001B37B1" w:rsidP="001B37B1">
      <w:pPr>
        <w:numPr>
          <w:ilvl w:val="0"/>
          <w:numId w:val="1"/>
        </w:numPr>
        <w:tabs>
          <w:tab w:val="left" w:pos="2070"/>
        </w:tabs>
      </w:pPr>
      <w:r>
        <w:t>le nom et adresse du créancier</w:t>
      </w:r>
    </w:p>
    <w:p w:rsidR="001B37B1" w:rsidRDefault="001B37B1" w:rsidP="001B37B1">
      <w:pPr>
        <w:numPr>
          <w:ilvl w:val="0"/>
          <w:numId w:val="1"/>
        </w:numPr>
        <w:tabs>
          <w:tab w:val="left" w:pos="2070"/>
        </w:tabs>
      </w:pPr>
      <w:r>
        <w:t>le numéro de son compte bancaire ou postal, tel qu’il est précisé à l’acte d’engagement</w:t>
      </w:r>
    </w:p>
    <w:p w:rsidR="001B37B1" w:rsidRDefault="001B37B1" w:rsidP="001B37B1">
      <w:pPr>
        <w:numPr>
          <w:ilvl w:val="0"/>
          <w:numId w:val="1"/>
        </w:numPr>
        <w:tabs>
          <w:tab w:val="left" w:pos="2070"/>
        </w:tabs>
      </w:pPr>
      <w:r>
        <w:t>la fourniture livrée, quantité et prix unitaire</w:t>
      </w:r>
    </w:p>
    <w:p w:rsidR="001B37B1" w:rsidRDefault="001B37B1" w:rsidP="001B37B1">
      <w:pPr>
        <w:numPr>
          <w:ilvl w:val="0"/>
          <w:numId w:val="1"/>
        </w:numPr>
        <w:tabs>
          <w:tab w:val="left" w:pos="2070"/>
        </w:tabs>
      </w:pPr>
      <w:r>
        <w:t xml:space="preserve">le montant et le taux de la TVA </w:t>
      </w:r>
    </w:p>
    <w:p w:rsidR="001B37B1" w:rsidRDefault="001B37B1" w:rsidP="001B37B1">
      <w:pPr>
        <w:numPr>
          <w:ilvl w:val="0"/>
          <w:numId w:val="1"/>
        </w:numPr>
        <w:tabs>
          <w:tab w:val="left" w:pos="2070"/>
        </w:tabs>
      </w:pPr>
      <w:r>
        <w:t>la date de la facture</w:t>
      </w:r>
    </w:p>
    <w:p w:rsidR="001B37B1" w:rsidRDefault="001B37B1" w:rsidP="001B37B1">
      <w:pPr>
        <w:rPr>
          <w:sz w:val="32"/>
        </w:rPr>
      </w:pPr>
    </w:p>
    <w:p w:rsidR="001B37B1" w:rsidRDefault="001B37B1" w:rsidP="001B37B1">
      <w:pPr>
        <w:rPr>
          <w:sz w:val="32"/>
        </w:rPr>
      </w:pPr>
    </w:p>
    <w:p w:rsidR="001B37B1" w:rsidRDefault="001B37B1" w:rsidP="001B37B1">
      <w:pPr>
        <w:rPr>
          <w:sz w:val="32"/>
        </w:rPr>
      </w:pPr>
    </w:p>
    <w:p w:rsidR="008F5490" w:rsidRDefault="008F5490"/>
    <w:sectPr w:rsidR="008F5490" w:rsidSect="008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7B1"/>
    <w:rsid w:val="001B37B1"/>
    <w:rsid w:val="002254B7"/>
    <w:rsid w:val="005217D9"/>
    <w:rsid w:val="00525DB6"/>
    <w:rsid w:val="007161C8"/>
    <w:rsid w:val="00761ECE"/>
    <w:rsid w:val="007669DB"/>
    <w:rsid w:val="00783B89"/>
    <w:rsid w:val="00816130"/>
    <w:rsid w:val="008E25BB"/>
    <w:rsid w:val="008F5490"/>
    <w:rsid w:val="00963D1D"/>
    <w:rsid w:val="00A25B25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37B1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paragraph" w:styleId="Titre3">
    <w:name w:val="heading 3"/>
    <w:basedOn w:val="Normal"/>
    <w:next w:val="Normal"/>
    <w:link w:val="Titre3Car"/>
    <w:qFormat/>
    <w:rsid w:val="001B37B1"/>
    <w:pPr>
      <w:keepNext/>
      <w:outlineLvl w:val="2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link w:val="Titre7Car"/>
    <w:qFormat/>
    <w:rsid w:val="001B37B1"/>
    <w:pPr>
      <w:keepNext/>
      <w:jc w:val="center"/>
      <w:outlineLvl w:val="6"/>
    </w:pPr>
    <w:rPr>
      <w:b/>
      <w:bCs/>
      <w:sz w:val="40"/>
      <w:u w:val="single"/>
    </w:rPr>
  </w:style>
  <w:style w:type="paragraph" w:styleId="Titre9">
    <w:name w:val="heading 9"/>
    <w:basedOn w:val="Normal"/>
    <w:next w:val="Normal"/>
    <w:link w:val="Titre9Car"/>
    <w:qFormat/>
    <w:rsid w:val="001B37B1"/>
    <w:pPr>
      <w:keepNext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7B1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  <w:style w:type="character" w:customStyle="1" w:styleId="Titre3Car">
    <w:name w:val="Titre 3 Car"/>
    <w:basedOn w:val="Policepardfaut"/>
    <w:link w:val="Titre3"/>
    <w:rsid w:val="001B37B1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1B37B1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1B37B1"/>
    <w:rPr>
      <w:rFonts w:ascii="Times New Roman" w:eastAsia="Times New Roman" w:hAnsi="Times New Roman" w:cs="Times New Roman"/>
      <w:sz w:val="24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1355</Characters>
  <Application>Microsoft Office Word</Application>
  <DocSecurity>0</DocSecurity>
  <Lines>11</Lines>
  <Paragraphs>3</Paragraphs>
  <ScaleCrop>false</ScaleCrop>
  <Company> 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8</cp:revision>
  <dcterms:created xsi:type="dcterms:W3CDTF">2013-11-08T12:22:00Z</dcterms:created>
  <dcterms:modified xsi:type="dcterms:W3CDTF">2018-11-08T12:25:00Z</dcterms:modified>
</cp:coreProperties>
</file>