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49" w:rsidRDefault="00033A01">
      <w:pPr>
        <w:ind w:left="2124" w:firstLine="708"/>
        <w:rPr>
          <w:rFonts w:ascii="Times New Roman" w:hAnsi="Times New Roman" w:cs="Times New Roman"/>
          <w:sz w:val="24"/>
          <w:szCs w:val="24"/>
        </w:rPr>
      </w:pPr>
      <w:r>
        <w:rPr>
          <w:rFonts w:ascii="Times New Roman" w:hAnsi="Times New Roman" w:cs="Times New Roman"/>
          <w:sz w:val="24"/>
          <w:szCs w:val="24"/>
        </w:rPr>
        <w:pict>
          <v:rect id="image1" o:spid="_x0000_s1027" style="position:absolute;left:0;text-align:left;margin-left:-32.3pt;margin-top:-32.95pt;width:163.9pt;height:205.05pt;z-index:251657216" stroked="f" strokecolor="#3465a4">
            <v:fill color2="black" o:detectmouseclick="t"/>
            <v:stroke joinstyle="round"/>
            <v:textbox>
              <w:txbxContent>
                <w:p w:rsidR="00B34F86" w:rsidRDefault="00B34F86">
                  <w:pPr>
                    <w:pStyle w:val="Contenudecadre"/>
                  </w:pPr>
                  <w:r>
                    <w:rPr>
                      <w:noProof/>
                      <w:lang w:eastAsia="fr-FR"/>
                    </w:rPr>
                    <w:drawing>
                      <wp:inline distT="0" distB="0" distL="0" distR="0">
                        <wp:extent cx="1751965" cy="2162175"/>
                        <wp:effectExtent l="0" t="0" r="0" b="0"/>
                        <wp:docPr id="4" name="Image 1" descr="\\horus\partage\documents\intendance\ADJOINT GESTIONNAIRE\LOGOS\2016_logo_académie_c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horus\partage\documents\intendance\ADJOINT GESTIONNAIRE\LOGOS\2016_logo_académie_caen.jpg"/>
                                <pic:cNvPicPr>
                                  <a:picLocks noChangeAspect="1" noChangeArrowheads="1"/>
                                </pic:cNvPicPr>
                              </pic:nvPicPr>
                              <pic:blipFill>
                                <a:blip r:embed="rId8"/>
                                <a:stretch>
                                  <a:fillRect/>
                                </a:stretch>
                              </pic:blipFill>
                              <pic:spPr bwMode="auto">
                                <a:xfrm>
                                  <a:off x="0" y="0"/>
                                  <a:ext cx="1751965" cy="2162175"/>
                                </a:xfrm>
                                <a:prstGeom prst="rect">
                                  <a:avLst/>
                                </a:prstGeom>
                              </pic:spPr>
                            </pic:pic>
                          </a:graphicData>
                        </a:graphic>
                      </wp:inline>
                    </w:drawing>
                  </w:r>
                </w:p>
                <w:p w:rsidR="00B34F86" w:rsidRDefault="00B34F86">
                  <w:pPr>
                    <w:pStyle w:val="Contenudecadre"/>
                  </w:pPr>
                </w:p>
                <w:p w:rsidR="00B34F86" w:rsidRDefault="00B34F86">
                  <w:pPr>
                    <w:pStyle w:val="Contenudecadre"/>
                  </w:pPr>
                </w:p>
              </w:txbxContent>
            </v:textbox>
            <w10:wrap type="square"/>
          </v:rect>
        </w:pict>
      </w:r>
    </w:p>
    <w:p w:rsidR="00532F49" w:rsidRDefault="00532F49">
      <w:pPr>
        <w:ind w:left="2124" w:firstLine="708"/>
        <w:rPr>
          <w:rFonts w:ascii="Times New Roman" w:hAnsi="Times New Roman" w:cs="Times New Roman"/>
          <w:sz w:val="24"/>
          <w:szCs w:val="24"/>
        </w:rPr>
      </w:pPr>
    </w:p>
    <w:p w:rsidR="00532F49" w:rsidRDefault="00033A01">
      <w:pPr>
        <w:ind w:left="2124" w:firstLine="708"/>
        <w:rPr>
          <w:rFonts w:ascii="Times New Roman" w:hAnsi="Times New Roman" w:cs="Times New Roman"/>
          <w:sz w:val="24"/>
          <w:szCs w:val="24"/>
        </w:rPr>
      </w:pPr>
      <w:r>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_x0000_s1029" type="#_x0000_t202" style="position:absolute;left:0;text-align:left;margin-left:20.95pt;margin-top:-41.05pt;width:320.5pt;height:161.95pt;z-index:251658240;mso-wrap-style:none;mso-width-percent:400;mso-width-percent:400;mso-width-relative:margin;mso-height-relative:margin" strokecolor="black [3213]">
            <v:textbox>
              <w:txbxContent>
                <w:p w:rsidR="00B34F86" w:rsidRDefault="00B34F86" w:rsidP="00BC1354">
                  <w:r w:rsidRPr="00033A01">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4.5pt;height:126pt">
                        <v:shadow color="#868686"/>
                        <v:textpath style="font-family:&quot;Arial Black&quot;;font-size:28pt;v-text-kern:t" trim="t" fitpath="t" string="&#10;Collège Le Castillon&#10;21 rue des Ecoles&#10;50340 LES PIEUX"/>
                      </v:shape>
                    </w:pict>
                  </w:r>
                </w:p>
              </w:txbxContent>
            </v:textbox>
          </v:shape>
        </w:pict>
      </w:r>
    </w:p>
    <w:p w:rsidR="00532F49" w:rsidRDefault="00532F49">
      <w:pPr>
        <w:ind w:left="2124" w:firstLine="708"/>
        <w:rPr>
          <w:rFonts w:ascii="Times New Roman" w:hAnsi="Times New Roman" w:cs="Times New Roman"/>
          <w:sz w:val="24"/>
          <w:szCs w:val="24"/>
        </w:rPr>
      </w:pPr>
    </w:p>
    <w:p w:rsidR="00532F49" w:rsidRDefault="00532F49">
      <w:pPr>
        <w:ind w:left="2124" w:firstLine="708"/>
        <w:rPr>
          <w:rFonts w:ascii="Times New Roman" w:hAnsi="Times New Roman" w:cs="Times New Roman"/>
          <w:sz w:val="24"/>
          <w:szCs w:val="24"/>
        </w:rPr>
      </w:pPr>
    </w:p>
    <w:p w:rsidR="00532F49" w:rsidRDefault="00532F49">
      <w:pPr>
        <w:ind w:left="2124" w:firstLine="708"/>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jc w:val="center"/>
        <w:rPr>
          <w:rFonts w:ascii="Times New Roman" w:hAnsi="Times New Roman" w:cs="Times New Roman"/>
          <w:sz w:val="24"/>
          <w:szCs w:val="24"/>
        </w:rPr>
      </w:pPr>
    </w:p>
    <w:p w:rsidR="00532F49" w:rsidRDefault="00532F49">
      <w:pPr>
        <w:jc w:val="center"/>
        <w:rPr>
          <w:rFonts w:ascii="Times New Roman" w:hAnsi="Times New Roman" w:cs="Times New Roman"/>
          <w:sz w:val="24"/>
          <w:szCs w:val="24"/>
        </w:rPr>
      </w:pPr>
    </w:p>
    <w:p w:rsidR="00532F49" w:rsidRDefault="00532F49">
      <w:pPr>
        <w:jc w:val="center"/>
        <w:rPr>
          <w:rFonts w:ascii="Times New Roman" w:hAnsi="Times New Roman" w:cs="Times New Roman"/>
          <w:sz w:val="24"/>
          <w:szCs w:val="24"/>
        </w:rPr>
      </w:pPr>
    </w:p>
    <w:p w:rsidR="00532F49" w:rsidRDefault="00532F49">
      <w:pPr>
        <w:jc w:val="center"/>
        <w:rPr>
          <w:rFonts w:ascii="Times New Roman" w:hAnsi="Times New Roman" w:cs="Times New Roman"/>
          <w:sz w:val="24"/>
          <w:szCs w:val="24"/>
        </w:rPr>
      </w:pPr>
    </w:p>
    <w:p w:rsidR="00532F49" w:rsidRDefault="00532F49">
      <w:pPr>
        <w:jc w:val="center"/>
        <w:rPr>
          <w:rFonts w:ascii="Times New Roman" w:hAnsi="Times New Roman" w:cs="Times New Roman"/>
          <w:sz w:val="24"/>
          <w:szCs w:val="24"/>
        </w:rPr>
      </w:pPr>
    </w:p>
    <w:p w:rsidR="00532F49" w:rsidRDefault="00532F49">
      <w:pPr>
        <w:jc w:val="center"/>
        <w:rPr>
          <w:rFonts w:ascii="Times New Roman" w:hAnsi="Times New Roman" w:cs="Times New Roman"/>
          <w:sz w:val="24"/>
          <w:szCs w:val="24"/>
        </w:rPr>
      </w:pPr>
    </w:p>
    <w:p w:rsidR="00532F49" w:rsidRDefault="00532F49">
      <w:pPr>
        <w:jc w:val="center"/>
        <w:rPr>
          <w:rFonts w:ascii="Times New Roman" w:hAnsi="Times New Roman" w:cs="Times New Roman"/>
          <w:sz w:val="24"/>
          <w:szCs w:val="24"/>
        </w:rPr>
      </w:pPr>
    </w:p>
    <w:p w:rsidR="00532F49" w:rsidRDefault="00BC1354">
      <w:pPr>
        <w:jc w:val="center"/>
        <w:rPr>
          <w:rFonts w:ascii="Times New Roman" w:hAnsi="Times New Roman" w:cs="Times New Roman"/>
          <w:b/>
          <w:sz w:val="26"/>
          <w:szCs w:val="26"/>
        </w:rPr>
      </w:pPr>
      <w:r>
        <w:rPr>
          <w:rFonts w:ascii="Times New Roman" w:hAnsi="Times New Roman" w:cs="Times New Roman"/>
          <w:b/>
          <w:sz w:val="26"/>
          <w:szCs w:val="26"/>
        </w:rPr>
        <w:t>Marché public de fourniture de denrée</w:t>
      </w:r>
      <w:r w:rsidR="00697A42">
        <w:rPr>
          <w:rFonts w:ascii="Times New Roman" w:hAnsi="Times New Roman" w:cs="Times New Roman"/>
          <w:b/>
          <w:sz w:val="26"/>
          <w:szCs w:val="26"/>
        </w:rPr>
        <w:t>s alimentaires pour l’année 2019</w:t>
      </w: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jc w:val="center"/>
        <w:rPr>
          <w:rFonts w:ascii="Times New Roman" w:hAnsi="Times New Roman" w:cs="Times New Roman"/>
          <w:b/>
          <w:sz w:val="24"/>
          <w:szCs w:val="24"/>
        </w:rPr>
      </w:pPr>
    </w:p>
    <w:p w:rsidR="00532F49" w:rsidRDefault="00BC1354">
      <w:pPr>
        <w:jc w:val="center"/>
        <w:rPr>
          <w:rFonts w:ascii="Times New Roman" w:hAnsi="Times New Roman" w:cs="Times New Roman"/>
          <w:b/>
          <w:sz w:val="40"/>
          <w:szCs w:val="40"/>
        </w:rPr>
      </w:pPr>
      <w:r>
        <w:rPr>
          <w:rFonts w:ascii="Times New Roman" w:hAnsi="Times New Roman" w:cs="Times New Roman"/>
          <w:b/>
          <w:sz w:val="40"/>
          <w:szCs w:val="40"/>
        </w:rPr>
        <w:t>Règlement de consultation</w:t>
      </w:r>
    </w:p>
    <w:p w:rsidR="00532F49" w:rsidRDefault="000346D5">
      <w:pPr>
        <w:jc w:val="center"/>
        <w:rPr>
          <w:rFonts w:ascii="Times New Roman" w:hAnsi="Times New Roman" w:cs="Times New Roman"/>
          <w:b/>
          <w:sz w:val="26"/>
          <w:szCs w:val="26"/>
        </w:rPr>
      </w:pPr>
      <w:proofErr w:type="gramStart"/>
      <w:r>
        <w:rPr>
          <w:rFonts w:ascii="Times New Roman" w:hAnsi="Times New Roman" w:cs="Times New Roman"/>
          <w:b/>
          <w:sz w:val="26"/>
          <w:szCs w:val="26"/>
        </w:rPr>
        <w:t>c</w:t>
      </w:r>
      <w:r w:rsidR="00BC1354">
        <w:rPr>
          <w:rFonts w:ascii="Times New Roman" w:hAnsi="Times New Roman" w:cs="Times New Roman"/>
          <w:b/>
          <w:sz w:val="26"/>
          <w:szCs w:val="26"/>
        </w:rPr>
        <w:t>ommun</w:t>
      </w:r>
      <w:proofErr w:type="gramEnd"/>
      <w:r w:rsidR="00BC1354">
        <w:rPr>
          <w:rFonts w:ascii="Times New Roman" w:hAnsi="Times New Roman" w:cs="Times New Roman"/>
          <w:b/>
          <w:sz w:val="26"/>
          <w:szCs w:val="26"/>
        </w:rPr>
        <w:t xml:space="preserve"> aux huit accords-cadres à bons de commande</w:t>
      </w: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322C08" w:rsidRPr="008F0C33" w:rsidRDefault="00322C08" w:rsidP="008F0C33">
      <w:pPr>
        <w:jc w:val="center"/>
        <w:rPr>
          <w:rFonts w:ascii="Times New Roman" w:hAnsi="Times New Roman" w:cs="Times New Roman"/>
          <w:b/>
          <w:sz w:val="26"/>
          <w:szCs w:val="26"/>
        </w:rPr>
      </w:pPr>
      <w:r w:rsidRPr="008F0C33">
        <w:rPr>
          <w:rFonts w:ascii="Times New Roman" w:hAnsi="Times New Roman" w:cs="Times New Roman"/>
          <w:b/>
          <w:sz w:val="26"/>
          <w:szCs w:val="26"/>
        </w:rPr>
        <w:t>« Épicerie »</w:t>
      </w:r>
    </w:p>
    <w:p w:rsidR="00322C08" w:rsidRPr="008F0C33" w:rsidRDefault="00322C08" w:rsidP="008F0C33">
      <w:pPr>
        <w:jc w:val="center"/>
        <w:rPr>
          <w:rFonts w:ascii="Times New Roman" w:hAnsi="Times New Roman" w:cs="Times New Roman"/>
          <w:b/>
          <w:sz w:val="26"/>
          <w:szCs w:val="26"/>
        </w:rPr>
      </w:pPr>
      <w:r w:rsidRPr="008F0C33">
        <w:rPr>
          <w:rFonts w:ascii="Times New Roman" w:hAnsi="Times New Roman" w:cs="Times New Roman"/>
          <w:b/>
          <w:sz w:val="26"/>
          <w:szCs w:val="26"/>
        </w:rPr>
        <w:t>« Fruits et légumes »</w:t>
      </w:r>
    </w:p>
    <w:p w:rsidR="00322C08" w:rsidRPr="008F0C33" w:rsidRDefault="00322C08" w:rsidP="008F0C33">
      <w:pPr>
        <w:jc w:val="center"/>
        <w:rPr>
          <w:rFonts w:ascii="Times New Roman" w:hAnsi="Times New Roman" w:cs="Times New Roman"/>
          <w:b/>
          <w:sz w:val="26"/>
          <w:szCs w:val="26"/>
        </w:rPr>
      </w:pPr>
      <w:r w:rsidRPr="008F0C33">
        <w:rPr>
          <w:rFonts w:ascii="Times New Roman" w:hAnsi="Times New Roman" w:cs="Times New Roman"/>
          <w:b/>
          <w:sz w:val="26"/>
          <w:szCs w:val="26"/>
        </w:rPr>
        <w:t>« Pain »</w:t>
      </w:r>
    </w:p>
    <w:p w:rsidR="00322C08" w:rsidRPr="008F0C33" w:rsidRDefault="00322C08" w:rsidP="008F0C33">
      <w:pPr>
        <w:jc w:val="center"/>
        <w:rPr>
          <w:rFonts w:ascii="Times New Roman" w:hAnsi="Times New Roman" w:cs="Times New Roman"/>
          <w:b/>
          <w:sz w:val="26"/>
          <w:szCs w:val="26"/>
        </w:rPr>
      </w:pPr>
      <w:r w:rsidRPr="008F0C33">
        <w:rPr>
          <w:rFonts w:ascii="Times New Roman" w:hAnsi="Times New Roman" w:cs="Times New Roman"/>
          <w:b/>
          <w:sz w:val="26"/>
          <w:szCs w:val="26"/>
        </w:rPr>
        <w:t>« Poissons frais et coquillages »</w:t>
      </w:r>
    </w:p>
    <w:p w:rsidR="00322C08" w:rsidRPr="008F0C33" w:rsidRDefault="00322C08" w:rsidP="008F0C33">
      <w:pPr>
        <w:jc w:val="center"/>
        <w:rPr>
          <w:rFonts w:ascii="Times New Roman" w:hAnsi="Times New Roman" w:cs="Times New Roman"/>
          <w:b/>
          <w:sz w:val="26"/>
          <w:szCs w:val="26"/>
        </w:rPr>
      </w:pPr>
      <w:r w:rsidRPr="008F0C33">
        <w:rPr>
          <w:rFonts w:ascii="Times New Roman" w:hAnsi="Times New Roman" w:cs="Times New Roman"/>
          <w:b/>
          <w:sz w:val="26"/>
          <w:szCs w:val="26"/>
        </w:rPr>
        <w:t>« Produits laitiers et ovo produits »</w:t>
      </w:r>
    </w:p>
    <w:p w:rsidR="00322C08" w:rsidRPr="008F0C33" w:rsidRDefault="00322C08" w:rsidP="008F0C33">
      <w:pPr>
        <w:jc w:val="center"/>
        <w:rPr>
          <w:rFonts w:ascii="Times New Roman" w:hAnsi="Times New Roman" w:cs="Times New Roman"/>
          <w:b/>
          <w:sz w:val="26"/>
          <w:szCs w:val="26"/>
        </w:rPr>
      </w:pPr>
      <w:r w:rsidRPr="008F0C33">
        <w:rPr>
          <w:rFonts w:ascii="Times New Roman" w:hAnsi="Times New Roman" w:cs="Times New Roman"/>
          <w:b/>
          <w:sz w:val="26"/>
          <w:szCs w:val="26"/>
        </w:rPr>
        <w:t>« Produits surgelés »</w:t>
      </w:r>
    </w:p>
    <w:p w:rsidR="00322C08" w:rsidRPr="008F0C33" w:rsidRDefault="00322C08" w:rsidP="008F0C33">
      <w:pPr>
        <w:jc w:val="center"/>
        <w:rPr>
          <w:rFonts w:ascii="Times New Roman" w:hAnsi="Times New Roman" w:cs="Times New Roman"/>
          <w:b/>
          <w:sz w:val="26"/>
          <w:szCs w:val="26"/>
        </w:rPr>
      </w:pPr>
      <w:r w:rsidRPr="008F0C33">
        <w:rPr>
          <w:rFonts w:ascii="Times New Roman" w:hAnsi="Times New Roman" w:cs="Times New Roman"/>
          <w:b/>
          <w:sz w:val="26"/>
          <w:szCs w:val="26"/>
        </w:rPr>
        <w:t>« Viande et charcuterie »</w:t>
      </w:r>
    </w:p>
    <w:p w:rsidR="00322C08" w:rsidRPr="008F0C33" w:rsidRDefault="00322C08" w:rsidP="008F0C33">
      <w:pPr>
        <w:jc w:val="center"/>
        <w:rPr>
          <w:rFonts w:ascii="Times New Roman" w:hAnsi="Times New Roman" w:cs="Times New Roman"/>
          <w:b/>
          <w:sz w:val="26"/>
          <w:szCs w:val="26"/>
        </w:rPr>
      </w:pPr>
      <w:r w:rsidRPr="008F0C33">
        <w:rPr>
          <w:rFonts w:ascii="Times New Roman" w:hAnsi="Times New Roman" w:cs="Times New Roman"/>
          <w:b/>
          <w:sz w:val="26"/>
          <w:szCs w:val="26"/>
        </w:rPr>
        <w:t>« Volailles »</w:t>
      </w: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pBdr>
          <w:top w:val="single" w:sz="4" w:space="0" w:color="00000A"/>
          <w:left w:val="single" w:sz="4" w:space="4" w:color="00000A"/>
          <w:bottom w:val="single" w:sz="4" w:space="1" w:color="00000A"/>
          <w:right w:val="single" w:sz="4" w:space="4" w:color="00000A"/>
        </w:pBdr>
        <w:rPr>
          <w:rFonts w:ascii="Times New Roman" w:hAnsi="Times New Roman" w:cs="Times New Roman"/>
          <w:b/>
          <w:sz w:val="24"/>
          <w:szCs w:val="24"/>
        </w:rPr>
      </w:pPr>
    </w:p>
    <w:p w:rsidR="00532F49" w:rsidRDefault="00BC1354">
      <w:pPr>
        <w:pBdr>
          <w:top w:val="single" w:sz="4" w:space="0" w:color="00000A"/>
          <w:left w:val="single" w:sz="4" w:space="4" w:color="00000A"/>
          <w:bottom w:val="single" w:sz="4" w:space="1" w:color="00000A"/>
          <w:right w:val="single" w:sz="4" w:space="4" w:color="00000A"/>
        </w:pBdr>
        <w:jc w:val="center"/>
        <w:rPr>
          <w:rFonts w:ascii="Times New Roman" w:hAnsi="Times New Roman" w:cs="Times New Roman"/>
          <w:b/>
          <w:sz w:val="30"/>
          <w:szCs w:val="30"/>
        </w:rPr>
      </w:pPr>
      <w:r>
        <w:rPr>
          <w:rFonts w:ascii="Times New Roman" w:hAnsi="Times New Roman" w:cs="Times New Roman"/>
          <w:b/>
          <w:sz w:val="30"/>
          <w:szCs w:val="30"/>
        </w:rPr>
        <w:t xml:space="preserve">Dépôt limite de réception des candidatures et des offres : </w:t>
      </w:r>
    </w:p>
    <w:p w:rsidR="00532F49" w:rsidRDefault="000B3244">
      <w:pPr>
        <w:pBdr>
          <w:top w:val="single" w:sz="4" w:space="0" w:color="00000A"/>
          <w:left w:val="single" w:sz="4" w:space="4" w:color="00000A"/>
          <w:bottom w:val="single" w:sz="4" w:space="1" w:color="00000A"/>
          <w:right w:val="single" w:sz="4" w:space="4" w:color="00000A"/>
        </w:pBdr>
        <w:jc w:val="center"/>
        <w:rPr>
          <w:rFonts w:ascii="Times New Roman" w:hAnsi="Times New Roman" w:cs="Times New Roman"/>
          <w:b/>
          <w:sz w:val="30"/>
          <w:szCs w:val="30"/>
        </w:rPr>
      </w:pPr>
      <w:r>
        <w:rPr>
          <w:rFonts w:ascii="Times New Roman" w:hAnsi="Times New Roman" w:cs="Times New Roman"/>
          <w:b/>
          <w:sz w:val="30"/>
          <w:szCs w:val="30"/>
        </w:rPr>
        <w:t>Mar</w:t>
      </w:r>
      <w:r w:rsidR="00BD380C">
        <w:rPr>
          <w:rFonts w:ascii="Times New Roman" w:hAnsi="Times New Roman" w:cs="Times New Roman"/>
          <w:b/>
          <w:sz w:val="30"/>
          <w:szCs w:val="30"/>
        </w:rPr>
        <w:t>di 20</w:t>
      </w:r>
      <w:r w:rsidR="008805D4">
        <w:rPr>
          <w:rFonts w:ascii="Times New Roman" w:hAnsi="Times New Roman" w:cs="Times New Roman"/>
          <w:b/>
          <w:sz w:val="30"/>
          <w:szCs w:val="30"/>
        </w:rPr>
        <w:t xml:space="preserve"> novembre 2018 avant 12</w:t>
      </w:r>
      <w:r w:rsidR="00BC1354">
        <w:rPr>
          <w:rFonts w:ascii="Times New Roman" w:hAnsi="Times New Roman" w:cs="Times New Roman"/>
          <w:b/>
          <w:sz w:val="30"/>
          <w:szCs w:val="30"/>
        </w:rPr>
        <w:t>H00</w:t>
      </w:r>
    </w:p>
    <w:p w:rsidR="00532F49" w:rsidRDefault="00532F49">
      <w:pPr>
        <w:pBdr>
          <w:top w:val="single" w:sz="4" w:space="0" w:color="00000A"/>
          <w:left w:val="single" w:sz="4" w:space="4" w:color="00000A"/>
          <w:bottom w:val="single" w:sz="4" w:space="1" w:color="00000A"/>
          <w:right w:val="single" w:sz="4" w:space="4" w:color="00000A"/>
        </w:pBdr>
        <w:rPr>
          <w:rFonts w:ascii="Times New Roman" w:hAnsi="Times New Roman" w:cs="Times New Roman"/>
          <w:b/>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532F49">
      <w:pPr>
        <w:rPr>
          <w:rFonts w:ascii="Times New Roman" w:hAnsi="Times New Roman" w:cs="Times New Roman"/>
          <w:sz w:val="24"/>
          <w:szCs w:val="24"/>
        </w:rPr>
      </w:pPr>
    </w:p>
    <w:p w:rsidR="00532F49" w:rsidRDefault="00BC1354">
      <w:pPr>
        <w:rPr>
          <w:rFonts w:ascii="Times New Roman" w:hAnsi="Times New Roman" w:cs="Times New Roman"/>
          <w:sz w:val="24"/>
          <w:szCs w:val="24"/>
        </w:rPr>
      </w:pPr>
      <w:r>
        <w:rPr>
          <w:rFonts w:ascii="Times New Roman" w:hAnsi="Times New Roman" w:cs="Times New Roman"/>
          <w:sz w:val="24"/>
          <w:szCs w:val="24"/>
        </w:rPr>
        <w:t>Ordonnateur : Madame Claire CHOQUET, Chef d’établissement</w:t>
      </w:r>
    </w:p>
    <w:p w:rsidR="00532F49" w:rsidRDefault="00BC1354">
      <w:pPr>
        <w:rPr>
          <w:rFonts w:ascii="Times New Roman" w:hAnsi="Times New Roman" w:cs="Times New Roman"/>
          <w:sz w:val="24"/>
          <w:szCs w:val="24"/>
        </w:rPr>
      </w:pPr>
      <w:r>
        <w:br w:type="page"/>
      </w:r>
    </w:p>
    <w:p w:rsidR="00532F49" w:rsidRDefault="00BC1354">
      <w:pPr>
        <w:jc w:val="center"/>
        <w:rPr>
          <w:rFonts w:ascii="Times New Roman" w:hAnsi="Times New Roman" w:cs="Times New Roman"/>
          <w:b/>
          <w:sz w:val="26"/>
          <w:szCs w:val="26"/>
        </w:rPr>
      </w:pPr>
      <w:r>
        <w:rPr>
          <w:rFonts w:ascii="Times New Roman" w:hAnsi="Times New Roman" w:cs="Times New Roman"/>
          <w:b/>
          <w:sz w:val="26"/>
          <w:szCs w:val="26"/>
        </w:rPr>
        <w:lastRenderedPageBreak/>
        <w:t>Marché public de fourniture de denrée</w:t>
      </w:r>
      <w:r w:rsidR="008805D4">
        <w:rPr>
          <w:rFonts w:ascii="Times New Roman" w:hAnsi="Times New Roman" w:cs="Times New Roman"/>
          <w:b/>
          <w:sz w:val="26"/>
          <w:szCs w:val="26"/>
        </w:rPr>
        <w:t>s alimentaires pour l’année 2019</w:t>
      </w:r>
    </w:p>
    <w:p w:rsidR="00532F49" w:rsidRDefault="00BC1354">
      <w:pPr>
        <w:jc w:val="center"/>
        <w:rPr>
          <w:rFonts w:ascii="Times New Roman" w:hAnsi="Times New Roman" w:cs="Times New Roman"/>
          <w:b/>
          <w:sz w:val="26"/>
          <w:szCs w:val="26"/>
        </w:rPr>
      </w:pPr>
      <w:r>
        <w:rPr>
          <w:rFonts w:ascii="Times New Roman" w:hAnsi="Times New Roman" w:cs="Times New Roman"/>
          <w:b/>
          <w:sz w:val="26"/>
          <w:szCs w:val="26"/>
        </w:rPr>
        <w:t>Règlement de consultation commun aux huit accords-cadres à bons de commande</w:t>
      </w:r>
    </w:p>
    <w:p w:rsidR="00532F49" w:rsidRDefault="00532F49">
      <w:pPr>
        <w:jc w:val="both"/>
        <w:rPr>
          <w:rFonts w:ascii="Times New Roman" w:hAnsi="Times New Roman" w:cs="Times New Roman"/>
          <w:b/>
          <w:sz w:val="24"/>
          <w:szCs w:val="24"/>
          <w:u w:val="single"/>
        </w:rPr>
      </w:pPr>
    </w:p>
    <w:p w:rsidR="00532F49" w:rsidRDefault="00532F49">
      <w:pPr>
        <w:jc w:val="both"/>
        <w:rPr>
          <w:rFonts w:ascii="Times New Roman" w:hAnsi="Times New Roman" w:cs="Times New Roman"/>
          <w:b/>
          <w:sz w:val="24"/>
          <w:szCs w:val="24"/>
          <w:u w:val="single"/>
        </w:rPr>
      </w:pPr>
    </w:p>
    <w:p w:rsidR="00532F49" w:rsidRPr="00C75F41" w:rsidRDefault="00BC1354" w:rsidP="008805D4">
      <w:pPr>
        <w:jc w:val="both"/>
        <w:rPr>
          <w:rFonts w:ascii="Times New Roman" w:hAnsi="Times New Roman" w:cs="Times New Roman"/>
          <w:b/>
          <w:color w:val="auto"/>
          <w:sz w:val="24"/>
          <w:szCs w:val="24"/>
          <w:u w:val="single"/>
        </w:rPr>
      </w:pPr>
      <w:r w:rsidRPr="00C75F41">
        <w:rPr>
          <w:rFonts w:ascii="Times New Roman" w:hAnsi="Times New Roman" w:cs="Times New Roman"/>
          <w:b/>
          <w:color w:val="auto"/>
          <w:sz w:val="24"/>
          <w:szCs w:val="24"/>
          <w:u w:val="single"/>
        </w:rPr>
        <w:t>Sommaire</w:t>
      </w:r>
    </w:p>
    <w:p w:rsidR="00532F49" w:rsidRPr="008805D4" w:rsidRDefault="00532F49">
      <w:pPr>
        <w:rPr>
          <w:rFonts w:ascii="Times New Roman" w:hAnsi="Times New Roman" w:cs="Times New Roman"/>
          <w:sz w:val="24"/>
          <w:szCs w:val="24"/>
        </w:rPr>
      </w:pP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Article 1 : Objet et forme de la consultation</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Article 2 : Allotissement</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Article 3 : Conditions de participation des candidats</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Article 4 : Conditions de la consultation</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Article 5 : Contenu </w:t>
      </w:r>
      <w:r w:rsidR="00EB6C4E">
        <w:rPr>
          <w:rFonts w:ascii="Times New Roman" w:hAnsi="Times New Roman" w:cs="Times New Roman"/>
          <w:sz w:val="24"/>
          <w:szCs w:val="24"/>
        </w:rPr>
        <w:t xml:space="preserve">et diffusion </w:t>
      </w:r>
      <w:r>
        <w:rPr>
          <w:rFonts w:ascii="Times New Roman" w:hAnsi="Times New Roman" w:cs="Times New Roman"/>
          <w:sz w:val="24"/>
          <w:szCs w:val="24"/>
        </w:rPr>
        <w:t>du dossier de consultation</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Article 6 : Présentation des candidatures et des offres</w:t>
      </w:r>
    </w:p>
    <w:p w:rsidR="00BD380C" w:rsidRDefault="00BD380C">
      <w:pPr>
        <w:jc w:val="both"/>
        <w:rPr>
          <w:rFonts w:ascii="Times New Roman" w:hAnsi="Times New Roman" w:cs="Times New Roman"/>
          <w:sz w:val="24"/>
          <w:szCs w:val="24"/>
        </w:rPr>
      </w:pPr>
      <w:r>
        <w:rPr>
          <w:rFonts w:ascii="Times New Roman" w:hAnsi="Times New Roman" w:cs="Times New Roman"/>
          <w:sz w:val="24"/>
          <w:szCs w:val="24"/>
        </w:rPr>
        <w:t>Article 7 : Conditions d’envoi ou de remise des plis</w:t>
      </w:r>
    </w:p>
    <w:p w:rsidR="00532F49" w:rsidRDefault="00BD380C">
      <w:pPr>
        <w:jc w:val="both"/>
        <w:rPr>
          <w:rFonts w:ascii="Times New Roman" w:hAnsi="Times New Roman" w:cs="Times New Roman"/>
          <w:sz w:val="24"/>
          <w:szCs w:val="24"/>
        </w:rPr>
      </w:pPr>
      <w:r>
        <w:rPr>
          <w:rFonts w:ascii="Times New Roman" w:hAnsi="Times New Roman" w:cs="Times New Roman"/>
          <w:sz w:val="24"/>
          <w:szCs w:val="24"/>
        </w:rPr>
        <w:t>Article 8</w:t>
      </w:r>
      <w:r w:rsidR="00BC1354">
        <w:rPr>
          <w:rFonts w:ascii="Times New Roman" w:hAnsi="Times New Roman" w:cs="Times New Roman"/>
          <w:sz w:val="24"/>
          <w:szCs w:val="24"/>
        </w:rPr>
        <w:t> : Sélection des candidatures</w:t>
      </w:r>
      <w:r w:rsidR="00EB6C4E">
        <w:rPr>
          <w:rFonts w:ascii="Times New Roman" w:hAnsi="Times New Roman" w:cs="Times New Roman"/>
          <w:sz w:val="24"/>
          <w:szCs w:val="24"/>
        </w:rPr>
        <w:t xml:space="preserve"> et jugement des offres</w:t>
      </w:r>
    </w:p>
    <w:p w:rsidR="00532F49" w:rsidRDefault="009973D1">
      <w:pPr>
        <w:rPr>
          <w:rFonts w:ascii="Times New Roman" w:hAnsi="Times New Roman" w:cs="Times New Roman"/>
          <w:sz w:val="24"/>
          <w:szCs w:val="24"/>
        </w:rPr>
      </w:pPr>
      <w:r>
        <w:rPr>
          <w:rFonts w:ascii="Times New Roman" w:hAnsi="Times New Roman" w:cs="Times New Roman"/>
          <w:sz w:val="24"/>
          <w:szCs w:val="24"/>
        </w:rPr>
        <w:t>Article 9</w:t>
      </w:r>
      <w:r w:rsidR="00EB6C4E">
        <w:rPr>
          <w:rFonts w:ascii="Times New Roman" w:hAnsi="Times New Roman" w:cs="Times New Roman"/>
          <w:sz w:val="24"/>
          <w:szCs w:val="24"/>
        </w:rPr>
        <w:t> : Résultat des consultations</w:t>
      </w:r>
    </w:p>
    <w:p w:rsidR="00ED1B55" w:rsidRDefault="00ED1B55" w:rsidP="00ED1B55">
      <w:pPr>
        <w:rPr>
          <w:rFonts w:ascii="Times New Roman" w:hAnsi="Times New Roman" w:cs="Times New Roman"/>
          <w:sz w:val="24"/>
          <w:szCs w:val="24"/>
        </w:rPr>
      </w:pPr>
      <w:r>
        <w:rPr>
          <w:rFonts w:ascii="Times New Roman" w:hAnsi="Times New Roman" w:cs="Times New Roman"/>
          <w:sz w:val="24"/>
          <w:szCs w:val="24"/>
        </w:rPr>
        <w:t>Article 10 : Obligations des candidats retenus</w:t>
      </w:r>
      <w:r w:rsidR="00EB6C4E">
        <w:rPr>
          <w:rFonts w:ascii="Times New Roman" w:hAnsi="Times New Roman" w:cs="Times New Roman"/>
          <w:sz w:val="24"/>
          <w:szCs w:val="24"/>
        </w:rPr>
        <w:t xml:space="preserve"> et notification des accords-cadres</w:t>
      </w:r>
    </w:p>
    <w:p w:rsidR="00ED1B55" w:rsidRDefault="00ED1B55" w:rsidP="00ED1B55">
      <w:pPr>
        <w:rPr>
          <w:rFonts w:ascii="Times New Roman" w:hAnsi="Times New Roman" w:cs="Times New Roman"/>
          <w:sz w:val="24"/>
          <w:szCs w:val="24"/>
        </w:rPr>
      </w:pPr>
      <w:r>
        <w:rPr>
          <w:rFonts w:ascii="Times New Roman" w:hAnsi="Times New Roman" w:cs="Times New Roman"/>
          <w:sz w:val="24"/>
          <w:szCs w:val="24"/>
        </w:rPr>
        <w:t>Article 11 : Demande d’informations complémentaires</w:t>
      </w:r>
    </w:p>
    <w:p w:rsidR="00532F49" w:rsidRDefault="00532F49">
      <w:pPr>
        <w:jc w:val="both"/>
        <w:rPr>
          <w:rFonts w:ascii="Times New Roman" w:hAnsi="Times New Roman" w:cs="Times New Roman"/>
          <w:b/>
          <w:sz w:val="24"/>
          <w:szCs w:val="24"/>
          <w:u w:val="single"/>
        </w:rPr>
      </w:pPr>
    </w:p>
    <w:p w:rsidR="00F35C24" w:rsidRDefault="00F35C24">
      <w:pPr>
        <w:jc w:val="both"/>
        <w:rPr>
          <w:rFonts w:ascii="Times New Roman" w:hAnsi="Times New Roman" w:cs="Times New Roman"/>
          <w:b/>
          <w:sz w:val="24"/>
          <w:szCs w:val="24"/>
          <w:u w:val="single"/>
        </w:rPr>
      </w:pPr>
    </w:p>
    <w:p w:rsidR="00532F49" w:rsidRDefault="00BC1354">
      <w:pPr>
        <w:jc w:val="both"/>
        <w:rPr>
          <w:rFonts w:ascii="Times New Roman" w:hAnsi="Times New Roman" w:cs="Times New Roman"/>
          <w:b/>
          <w:sz w:val="24"/>
          <w:szCs w:val="24"/>
          <w:u w:val="single"/>
        </w:rPr>
      </w:pPr>
      <w:r>
        <w:rPr>
          <w:rFonts w:ascii="Times New Roman" w:hAnsi="Times New Roman" w:cs="Times New Roman"/>
          <w:b/>
          <w:sz w:val="24"/>
          <w:szCs w:val="24"/>
          <w:u w:val="single"/>
        </w:rPr>
        <w:t>Article 1 : Objet et forme de la consultation</w:t>
      </w:r>
    </w:p>
    <w:p w:rsidR="00532F49" w:rsidRDefault="00532F49">
      <w:pPr>
        <w:ind w:firstLine="567"/>
        <w:jc w:val="both"/>
        <w:rPr>
          <w:rFonts w:ascii="Times New Roman" w:hAnsi="Times New Roman" w:cs="Times New Roman"/>
          <w:sz w:val="24"/>
          <w:szCs w:val="24"/>
        </w:rPr>
      </w:pPr>
    </w:p>
    <w:p w:rsidR="004E2441" w:rsidRDefault="004E2441" w:rsidP="004E2441">
      <w:pPr>
        <w:ind w:firstLine="567"/>
        <w:jc w:val="both"/>
        <w:rPr>
          <w:rFonts w:ascii="Times New Roman" w:hAnsi="Times New Roman" w:cs="Times New Roman"/>
          <w:sz w:val="24"/>
          <w:szCs w:val="24"/>
        </w:rPr>
      </w:pPr>
      <w:r>
        <w:rPr>
          <w:rFonts w:ascii="Times New Roman" w:hAnsi="Times New Roman" w:cs="Times New Roman"/>
          <w:sz w:val="24"/>
          <w:szCs w:val="24"/>
        </w:rPr>
        <w:t xml:space="preserve">La présente consultation a pour objet la fourniture de denrées alimentaires nécessaires au fonctionnement de la restauration du collège Le </w:t>
      </w:r>
      <w:proofErr w:type="spellStart"/>
      <w:r>
        <w:rPr>
          <w:rFonts w:ascii="Times New Roman" w:hAnsi="Times New Roman" w:cs="Times New Roman"/>
          <w:sz w:val="24"/>
          <w:szCs w:val="24"/>
        </w:rPr>
        <w:t>Castillon</w:t>
      </w:r>
      <w:proofErr w:type="spellEnd"/>
      <w:r>
        <w:rPr>
          <w:rFonts w:ascii="Times New Roman" w:hAnsi="Times New Roman" w:cs="Times New Roman"/>
          <w:sz w:val="24"/>
          <w:szCs w:val="24"/>
        </w:rPr>
        <w:t xml:space="preserve"> des Pieux (50340) pour l’année civile 2019, hors jours fériés et vacances scolaires (zone B).</w:t>
      </w:r>
    </w:p>
    <w:p w:rsidR="004E2441" w:rsidRDefault="004E2441" w:rsidP="004E2441">
      <w:pPr>
        <w:jc w:val="both"/>
        <w:rPr>
          <w:rFonts w:ascii="Times New Roman" w:hAnsi="Times New Roman" w:cs="Times New Roman"/>
          <w:sz w:val="24"/>
          <w:szCs w:val="24"/>
        </w:rPr>
      </w:pPr>
      <w:r>
        <w:rPr>
          <w:rFonts w:ascii="Times New Roman" w:hAnsi="Times New Roman" w:cs="Times New Roman"/>
          <w:sz w:val="24"/>
          <w:szCs w:val="24"/>
        </w:rPr>
        <w:t xml:space="preserve">Le restaurant scolaire ouvrira ainsi </w:t>
      </w:r>
      <w:r w:rsidRPr="0053336A">
        <w:rPr>
          <w:rFonts w:ascii="Times New Roman" w:hAnsi="Times New Roman" w:cs="Times New Roman"/>
          <w:color w:val="auto"/>
          <w:sz w:val="24"/>
          <w:szCs w:val="24"/>
        </w:rPr>
        <w:t>139 jours et</w:t>
      </w:r>
      <w:r>
        <w:rPr>
          <w:rFonts w:ascii="Times New Roman" w:hAnsi="Times New Roman" w:cs="Times New Roman"/>
          <w:color w:val="auto"/>
          <w:sz w:val="24"/>
          <w:szCs w:val="24"/>
        </w:rPr>
        <w:t xml:space="preserve"> proposera environ 343 repas chaque lundi, mardi, jeudi et vendredi</w:t>
      </w:r>
      <w:r w:rsidRPr="0053336A">
        <w:rPr>
          <w:rFonts w:ascii="Times New Roman" w:hAnsi="Times New Roman" w:cs="Times New Roman"/>
          <w:color w:val="auto"/>
          <w:sz w:val="24"/>
          <w:szCs w:val="24"/>
        </w:rPr>
        <w:t>. Soixante-dix déjeuners environ seront proposés</w:t>
      </w:r>
      <w:r>
        <w:rPr>
          <w:rFonts w:ascii="Times New Roman" w:hAnsi="Times New Roman" w:cs="Times New Roman"/>
          <w:sz w:val="24"/>
          <w:szCs w:val="24"/>
        </w:rPr>
        <w:t xml:space="preserve"> chacun des 34 mercredis. </w:t>
      </w:r>
    </w:p>
    <w:p w:rsidR="00B03563" w:rsidRDefault="00B03563">
      <w:pPr>
        <w:jc w:val="both"/>
        <w:rPr>
          <w:rFonts w:ascii="Times New Roman" w:hAnsi="Times New Roman" w:cs="Times New Roman"/>
          <w:sz w:val="24"/>
          <w:szCs w:val="24"/>
        </w:rPr>
      </w:pPr>
    </w:p>
    <w:p w:rsidR="00532F49" w:rsidRPr="00BF2D8E" w:rsidRDefault="00BC1354" w:rsidP="00BF2D8E">
      <w:pPr>
        <w:ind w:firstLine="567"/>
        <w:jc w:val="both"/>
        <w:rPr>
          <w:rFonts w:ascii="Times New Roman" w:hAnsi="Times New Roman" w:cs="Times New Roman"/>
          <w:sz w:val="24"/>
          <w:szCs w:val="24"/>
        </w:rPr>
      </w:pPr>
      <w:r>
        <w:rPr>
          <w:rFonts w:ascii="Times New Roman" w:hAnsi="Times New Roman" w:cs="Times New Roman"/>
          <w:sz w:val="24"/>
          <w:szCs w:val="24"/>
        </w:rPr>
        <w:t>Cette consultation comprend 8 accords-cadres à bons de commande</w:t>
      </w:r>
      <w:r w:rsidR="00D634B5">
        <w:rPr>
          <w:rFonts w:ascii="Times New Roman" w:hAnsi="Times New Roman" w:cs="Times New Roman"/>
          <w:sz w:val="24"/>
          <w:szCs w:val="24"/>
        </w:rPr>
        <w:t xml:space="preserve"> </w:t>
      </w:r>
      <w:r w:rsidR="008F0C33">
        <w:rPr>
          <w:rFonts w:ascii="Times New Roman" w:hAnsi="Times New Roman" w:cs="Times New Roman"/>
          <w:sz w:val="24"/>
          <w:szCs w:val="24"/>
        </w:rPr>
        <w:t>(article</w:t>
      </w:r>
      <w:r w:rsidR="00D54040">
        <w:rPr>
          <w:rFonts w:ascii="Times New Roman" w:hAnsi="Times New Roman" w:cs="Times New Roman"/>
          <w:sz w:val="24"/>
          <w:szCs w:val="24"/>
        </w:rPr>
        <w:t xml:space="preserve"> 4 de l’ordonnance n°2015-899 du 23 juillet 2015 relative aux marchés publics et article</w:t>
      </w:r>
      <w:r w:rsidR="008F0C33">
        <w:rPr>
          <w:rFonts w:ascii="Times New Roman" w:hAnsi="Times New Roman" w:cs="Times New Roman"/>
          <w:sz w:val="24"/>
          <w:szCs w:val="24"/>
        </w:rPr>
        <w:t xml:space="preserve"> 78 du décret n°2016-360 du 25 mars 2016)</w:t>
      </w:r>
      <w:r w:rsidR="00D4702F">
        <w:rPr>
          <w:rFonts w:ascii="Times New Roman" w:hAnsi="Times New Roman" w:cs="Times New Roman"/>
          <w:sz w:val="24"/>
          <w:szCs w:val="24"/>
        </w:rPr>
        <w:t> :</w:t>
      </w:r>
    </w:p>
    <w:p w:rsidR="00532F49" w:rsidRDefault="00BC1354">
      <w:pPr>
        <w:pStyle w:val="Paragraphedeliste"/>
        <w:numPr>
          <w:ilvl w:val="0"/>
          <w:numId w:val="3"/>
        </w:numPr>
        <w:jc w:val="both"/>
      </w:pPr>
      <w:r>
        <w:rPr>
          <w:rFonts w:ascii="Times New Roman" w:hAnsi="Times New Roman" w:cs="Times New Roman"/>
          <w:sz w:val="24"/>
          <w:szCs w:val="24"/>
        </w:rPr>
        <w:t>Accord-cadre « Épicerie »</w:t>
      </w:r>
    </w:p>
    <w:p w:rsidR="00532F49" w:rsidRDefault="00BC135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Accord-cadre « Fruits et légumes »</w:t>
      </w:r>
    </w:p>
    <w:p w:rsidR="00532F49" w:rsidRDefault="00BC135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Accord-cadre « Pain »</w:t>
      </w:r>
    </w:p>
    <w:p w:rsidR="00532F49" w:rsidRDefault="00BC135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Accord-cadre « Poissons frais et coquillages »</w:t>
      </w:r>
    </w:p>
    <w:p w:rsidR="00532F49" w:rsidRDefault="00BC135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Accord-cadre « Produits laitiers et ovo produits »</w:t>
      </w:r>
    </w:p>
    <w:p w:rsidR="00532F49" w:rsidRDefault="00BC135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Accord-cadre « Produits surgelés »</w:t>
      </w:r>
    </w:p>
    <w:p w:rsidR="00532F49" w:rsidRDefault="00BC135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Accord-cadre « Viande et charcuterie »</w:t>
      </w:r>
    </w:p>
    <w:p w:rsidR="00532F49" w:rsidRDefault="00BC135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Accord-cadre « Volailles »</w:t>
      </w:r>
    </w:p>
    <w:p w:rsidR="00532F49" w:rsidRDefault="00532F49">
      <w:pPr>
        <w:jc w:val="both"/>
        <w:rPr>
          <w:rFonts w:ascii="Times New Roman" w:hAnsi="Times New Roman" w:cs="Times New Roman"/>
          <w:sz w:val="24"/>
          <w:szCs w:val="24"/>
        </w:rPr>
      </w:pPr>
    </w:p>
    <w:p w:rsidR="00D634B5" w:rsidRPr="00BF2D8E" w:rsidRDefault="00D54040" w:rsidP="00BF2D8E">
      <w:pPr>
        <w:ind w:firstLine="567"/>
        <w:jc w:val="both"/>
        <w:rPr>
          <w:rFonts w:ascii="Times New Roman" w:hAnsi="Times New Roman" w:cs="Times New Roman"/>
          <w:sz w:val="24"/>
          <w:szCs w:val="24"/>
        </w:rPr>
      </w:pPr>
      <w:r w:rsidRPr="00BF2D8E">
        <w:rPr>
          <w:rFonts w:ascii="Times New Roman" w:hAnsi="Times New Roman" w:cs="Times New Roman"/>
          <w:sz w:val="24"/>
          <w:szCs w:val="24"/>
        </w:rPr>
        <w:t xml:space="preserve">L’émission des bons de commande </w:t>
      </w:r>
      <w:r w:rsidR="00BF2D8E" w:rsidRPr="00BF2D8E">
        <w:rPr>
          <w:rFonts w:ascii="Times New Roman" w:hAnsi="Times New Roman" w:cs="Times New Roman"/>
          <w:sz w:val="24"/>
          <w:szCs w:val="24"/>
        </w:rPr>
        <w:t xml:space="preserve">via le logiciel GFC </w:t>
      </w:r>
      <w:r w:rsidRPr="00BF2D8E">
        <w:rPr>
          <w:rFonts w:ascii="Times New Roman" w:hAnsi="Times New Roman" w:cs="Times New Roman"/>
          <w:sz w:val="24"/>
          <w:szCs w:val="24"/>
        </w:rPr>
        <w:t>s’effectuera au fur et à me</w:t>
      </w:r>
      <w:r w:rsidR="00BF2D8E" w:rsidRPr="00BF2D8E">
        <w:rPr>
          <w:rFonts w:ascii="Times New Roman" w:hAnsi="Times New Roman" w:cs="Times New Roman"/>
          <w:sz w:val="24"/>
          <w:szCs w:val="24"/>
        </w:rPr>
        <w:t>sure des besoins de l’acheteur. Cependant, compte-tenu des usages, les commandes pourront être transmises au candidat retenu par messagerie électronique ou sur son site.</w:t>
      </w:r>
    </w:p>
    <w:p w:rsidR="00BF2D8E" w:rsidRDefault="00BF2D8E" w:rsidP="00BF2D8E">
      <w:pPr>
        <w:ind w:firstLine="567"/>
        <w:jc w:val="both"/>
        <w:rPr>
          <w:rFonts w:ascii="Times New Roman" w:hAnsi="Times New Roman" w:cs="Times New Roman"/>
          <w:sz w:val="24"/>
          <w:szCs w:val="24"/>
        </w:rPr>
      </w:pPr>
    </w:p>
    <w:p w:rsidR="00BD380C" w:rsidRDefault="00BC1354" w:rsidP="00BF2D8E">
      <w:pPr>
        <w:ind w:firstLine="567"/>
        <w:jc w:val="both"/>
        <w:rPr>
          <w:rFonts w:ascii="Times New Roman" w:hAnsi="Times New Roman" w:cs="Times New Roman"/>
          <w:sz w:val="24"/>
          <w:szCs w:val="24"/>
        </w:rPr>
      </w:pPr>
      <w:r w:rsidRPr="00BF2D8E">
        <w:rPr>
          <w:rFonts w:ascii="Times New Roman" w:hAnsi="Times New Roman" w:cs="Times New Roman"/>
          <w:sz w:val="24"/>
          <w:szCs w:val="24"/>
        </w:rPr>
        <w:t xml:space="preserve">Pour chacun de ces accords-cadres, </w:t>
      </w:r>
      <w:r w:rsidR="003D317A" w:rsidRPr="00BF2D8E">
        <w:rPr>
          <w:rFonts w:ascii="Times New Roman" w:hAnsi="Times New Roman" w:cs="Times New Roman"/>
          <w:sz w:val="24"/>
          <w:szCs w:val="24"/>
        </w:rPr>
        <w:t>dans la mesure où une mise en concurrence est organisée, les dispositions applicables sont celles correspondant à</w:t>
      </w:r>
      <w:r w:rsidRPr="00BF2D8E">
        <w:rPr>
          <w:rFonts w:ascii="Times New Roman" w:hAnsi="Times New Roman" w:cs="Times New Roman"/>
          <w:sz w:val="24"/>
          <w:szCs w:val="24"/>
        </w:rPr>
        <w:t xml:space="preserve"> la procédure adaptée, conformément aux dispositions </w:t>
      </w:r>
      <w:r w:rsidR="00D80A09" w:rsidRPr="00BF2D8E">
        <w:rPr>
          <w:rFonts w:ascii="Times New Roman" w:hAnsi="Times New Roman" w:cs="Times New Roman"/>
          <w:sz w:val="24"/>
          <w:szCs w:val="24"/>
        </w:rPr>
        <w:t xml:space="preserve">du 2e </w:t>
      </w:r>
      <w:r>
        <w:rPr>
          <w:rFonts w:ascii="Times New Roman" w:hAnsi="Times New Roman" w:cs="Times New Roman"/>
          <w:sz w:val="24"/>
          <w:szCs w:val="24"/>
        </w:rPr>
        <w:t>de l’article 42 de l’ordonnance n°2015-899 du 23 juillet 2015 relative aux marchés publics et de l’article 27 du décret n°2016-360 du 25 mars 2016 relatif aux marchés publics</w:t>
      </w:r>
      <w:r w:rsidR="003D317A">
        <w:rPr>
          <w:rFonts w:ascii="Times New Roman" w:hAnsi="Times New Roman" w:cs="Times New Roman"/>
          <w:sz w:val="24"/>
          <w:szCs w:val="24"/>
        </w:rPr>
        <w:t xml:space="preserve">. </w:t>
      </w:r>
      <w:r w:rsidR="00BD380C">
        <w:rPr>
          <w:rFonts w:ascii="Times New Roman" w:hAnsi="Times New Roman" w:cs="Times New Roman"/>
          <w:sz w:val="24"/>
          <w:szCs w:val="24"/>
        </w:rPr>
        <w:br w:type="page"/>
      </w:r>
    </w:p>
    <w:p w:rsidR="00532F49" w:rsidRPr="00A47FB4" w:rsidRDefault="00BC1354">
      <w:pPr>
        <w:jc w:val="both"/>
        <w:rPr>
          <w:rFonts w:ascii="Times New Roman" w:hAnsi="Times New Roman" w:cs="Times New Roman"/>
          <w:b/>
          <w:sz w:val="24"/>
          <w:szCs w:val="24"/>
          <w:u w:val="single"/>
        </w:rPr>
      </w:pPr>
      <w:r w:rsidRPr="00A47FB4">
        <w:rPr>
          <w:rFonts w:ascii="Times New Roman" w:hAnsi="Times New Roman" w:cs="Times New Roman"/>
          <w:b/>
          <w:sz w:val="24"/>
          <w:szCs w:val="24"/>
          <w:u w:val="single"/>
        </w:rPr>
        <w:lastRenderedPageBreak/>
        <w:t>Article 2 : Allotissement</w:t>
      </w:r>
    </w:p>
    <w:p w:rsidR="00532F49" w:rsidRDefault="00532F49" w:rsidP="00A7039B">
      <w:pPr>
        <w:jc w:val="both"/>
        <w:rPr>
          <w:rFonts w:ascii="Times New Roman" w:hAnsi="Times New Roman" w:cs="Times New Roman"/>
          <w:sz w:val="24"/>
          <w:szCs w:val="24"/>
        </w:rPr>
      </w:pP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Les 8 accords-cadres sont divisés en lots :</w:t>
      </w:r>
    </w:p>
    <w:p w:rsidR="00532F49" w:rsidRDefault="00532F49">
      <w:pPr>
        <w:jc w:val="both"/>
        <w:rPr>
          <w:rFonts w:ascii="Times New Roman" w:hAnsi="Times New Roman" w:cs="Times New Roman"/>
          <w:sz w:val="24"/>
          <w:szCs w:val="24"/>
        </w:rPr>
      </w:pPr>
    </w:p>
    <w:tbl>
      <w:tblPr>
        <w:tblStyle w:val="Grilledutableau"/>
        <w:tblW w:w="9322" w:type="dxa"/>
        <w:tblInd w:w="-5" w:type="dxa"/>
        <w:tblCellMar>
          <w:left w:w="103" w:type="dxa"/>
        </w:tblCellMar>
        <w:tblLook w:val="04A0"/>
      </w:tblPr>
      <w:tblGrid>
        <w:gridCol w:w="3652"/>
        <w:gridCol w:w="5670"/>
      </w:tblGrid>
      <w:tr w:rsidR="00532F49" w:rsidRPr="00A7039B">
        <w:tc>
          <w:tcPr>
            <w:tcW w:w="3652" w:type="dxa"/>
            <w:shd w:val="clear" w:color="auto" w:fill="auto"/>
            <w:tcMar>
              <w:left w:w="103" w:type="dxa"/>
            </w:tcMar>
            <w:vAlign w:val="center"/>
          </w:tcPr>
          <w:p w:rsidR="00532F49" w:rsidRPr="00A7039B" w:rsidRDefault="00BC1354" w:rsidP="00A7039B">
            <w:pPr>
              <w:jc w:val="both"/>
              <w:rPr>
                <w:rFonts w:ascii="Times New Roman" w:hAnsi="Times New Roman" w:cs="Times New Roman"/>
                <w:sz w:val="24"/>
                <w:szCs w:val="24"/>
              </w:rPr>
            </w:pPr>
            <w:r w:rsidRPr="00A7039B">
              <w:rPr>
                <w:rFonts w:ascii="Times New Roman" w:hAnsi="Times New Roman" w:cs="Times New Roman"/>
                <w:sz w:val="24"/>
                <w:szCs w:val="24"/>
              </w:rPr>
              <w:t>Accords cadres</w:t>
            </w:r>
          </w:p>
        </w:tc>
        <w:tc>
          <w:tcPr>
            <w:tcW w:w="5669" w:type="dxa"/>
            <w:shd w:val="clear" w:color="auto" w:fill="auto"/>
            <w:tcMar>
              <w:left w:w="103" w:type="dxa"/>
            </w:tcMar>
            <w:vAlign w:val="center"/>
          </w:tcPr>
          <w:p w:rsidR="00532F49" w:rsidRPr="00A7039B" w:rsidRDefault="00BC1354" w:rsidP="00A7039B">
            <w:pPr>
              <w:jc w:val="both"/>
              <w:rPr>
                <w:rFonts w:ascii="Times New Roman" w:hAnsi="Times New Roman" w:cs="Times New Roman"/>
                <w:sz w:val="24"/>
                <w:szCs w:val="24"/>
              </w:rPr>
            </w:pPr>
            <w:r w:rsidRPr="00A7039B">
              <w:rPr>
                <w:rFonts w:ascii="Times New Roman" w:hAnsi="Times New Roman" w:cs="Times New Roman"/>
                <w:sz w:val="24"/>
                <w:szCs w:val="24"/>
              </w:rPr>
              <w:t>Caractéristiques des lots</w:t>
            </w:r>
          </w:p>
        </w:tc>
      </w:tr>
      <w:tr w:rsidR="00532F49" w:rsidRPr="00A7039B">
        <w:tc>
          <w:tcPr>
            <w:tcW w:w="3652" w:type="dxa"/>
            <w:shd w:val="clear" w:color="auto" w:fill="auto"/>
            <w:tcMar>
              <w:left w:w="103" w:type="dxa"/>
            </w:tcMar>
            <w:vAlign w:val="center"/>
          </w:tcPr>
          <w:p w:rsidR="00532F49" w:rsidRPr="00A7039B" w:rsidRDefault="00BC1354">
            <w:pPr>
              <w:jc w:val="both"/>
              <w:rPr>
                <w:rFonts w:ascii="Times New Roman" w:hAnsi="Times New Roman" w:cs="Times New Roman"/>
                <w:sz w:val="24"/>
                <w:szCs w:val="24"/>
              </w:rPr>
            </w:pPr>
            <w:r>
              <w:rPr>
                <w:rFonts w:ascii="Times New Roman" w:hAnsi="Times New Roman" w:cs="Times New Roman"/>
                <w:sz w:val="24"/>
                <w:szCs w:val="24"/>
              </w:rPr>
              <w:t xml:space="preserve"> « Épicerie »</w:t>
            </w:r>
          </w:p>
        </w:tc>
        <w:tc>
          <w:tcPr>
            <w:tcW w:w="5669" w:type="dxa"/>
            <w:shd w:val="clear" w:color="auto" w:fill="auto"/>
            <w:tcMar>
              <w:left w:w="103" w:type="dxa"/>
            </w:tcMar>
            <w:vAlign w:val="center"/>
          </w:tcPr>
          <w:p w:rsidR="00532F49" w:rsidRDefault="00BC1354">
            <w:pPr>
              <w:jc w:val="both"/>
              <w:rPr>
                <w:rFonts w:ascii="Times New Roman" w:hAnsi="Times New Roman" w:cs="Times New Roman"/>
                <w:sz w:val="24"/>
                <w:szCs w:val="24"/>
              </w:rPr>
            </w:pPr>
            <w:r>
              <w:rPr>
                <w:rFonts w:ascii="Times New Roman" w:hAnsi="Times New Roman" w:cs="Times New Roman"/>
                <w:sz w:val="24"/>
                <w:szCs w:val="24"/>
              </w:rPr>
              <w:t>Lot 1 : Divers</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Lot 2 : Produits issus de l’agriculture biologique ou équivalent</w:t>
            </w:r>
          </w:p>
          <w:p w:rsidR="00A92D2E" w:rsidRDefault="00A92D2E">
            <w:pPr>
              <w:jc w:val="both"/>
              <w:rPr>
                <w:rFonts w:ascii="Times New Roman" w:hAnsi="Times New Roman" w:cs="Times New Roman"/>
                <w:sz w:val="24"/>
                <w:szCs w:val="24"/>
              </w:rPr>
            </w:pPr>
            <w:r>
              <w:rPr>
                <w:rFonts w:ascii="Times New Roman" w:hAnsi="Times New Roman" w:cs="Times New Roman"/>
                <w:sz w:val="24"/>
                <w:szCs w:val="24"/>
              </w:rPr>
              <w:t>Lot 3 : Epices</w:t>
            </w:r>
          </w:p>
        </w:tc>
      </w:tr>
      <w:tr w:rsidR="00532F49" w:rsidRPr="00A7039B">
        <w:tc>
          <w:tcPr>
            <w:tcW w:w="3652" w:type="dxa"/>
            <w:shd w:val="clear" w:color="auto" w:fill="auto"/>
            <w:tcMar>
              <w:left w:w="103" w:type="dxa"/>
            </w:tcMar>
            <w:vAlign w:val="center"/>
          </w:tcPr>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 « Fruits et légumes »</w:t>
            </w:r>
          </w:p>
        </w:tc>
        <w:tc>
          <w:tcPr>
            <w:tcW w:w="5669" w:type="dxa"/>
            <w:shd w:val="clear" w:color="auto" w:fill="auto"/>
            <w:tcMar>
              <w:left w:w="103" w:type="dxa"/>
            </w:tcMar>
            <w:vAlign w:val="center"/>
          </w:tcPr>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Lot1 : Fruits et légumes frais</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2 : Fruits issus de l’agric</w:t>
            </w:r>
            <w:r w:rsidR="00C7519F">
              <w:rPr>
                <w:rFonts w:ascii="Times New Roman" w:hAnsi="Times New Roman" w:cs="Times New Roman"/>
                <w:sz w:val="24"/>
                <w:szCs w:val="24"/>
              </w:rPr>
              <w:t>ulture biologique ou équivalent et</w:t>
            </w:r>
            <w:r>
              <w:rPr>
                <w:rFonts w:ascii="Times New Roman" w:hAnsi="Times New Roman" w:cs="Times New Roman"/>
                <w:sz w:val="24"/>
                <w:szCs w:val="24"/>
              </w:rPr>
              <w:t xml:space="preserve"> de saison </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3 : Légumes issus de l’agriculture biol</w:t>
            </w:r>
            <w:r w:rsidR="00C7519F">
              <w:rPr>
                <w:rFonts w:ascii="Times New Roman" w:hAnsi="Times New Roman" w:cs="Times New Roman"/>
                <w:sz w:val="24"/>
                <w:szCs w:val="24"/>
              </w:rPr>
              <w:t>ogique ou équivalent et</w:t>
            </w:r>
            <w:r w:rsidR="00D46A81">
              <w:rPr>
                <w:rFonts w:ascii="Times New Roman" w:hAnsi="Times New Roman" w:cs="Times New Roman"/>
                <w:sz w:val="24"/>
                <w:szCs w:val="24"/>
              </w:rPr>
              <w:t xml:space="preserve"> de saison</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4 : Légumes issus de circuits courts de commercialisation</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5 : Légumes, frites et pommes de terre fraiches précuites sous vide</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6 : Pommes de terre crues sous vide</w:t>
            </w:r>
          </w:p>
        </w:tc>
      </w:tr>
      <w:tr w:rsidR="00532F49" w:rsidRPr="00A7039B">
        <w:tc>
          <w:tcPr>
            <w:tcW w:w="3652" w:type="dxa"/>
            <w:shd w:val="clear" w:color="auto" w:fill="auto"/>
            <w:tcMar>
              <w:left w:w="103" w:type="dxa"/>
            </w:tcMar>
            <w:vAlign w:val="center"/>
          </w:tcPr>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 « Pain »</w:t>
            </w:r>
          </w:p>
        </w:tc>
        <w:tc>
          <w:tcPr>
            <w:tcW w:w="5669" w:type="dxa"/>
            <w:shd w:val="clear" w:color="auto" w:fill="auto"/>
            <w:tcMar>
              <w:left w:w="103" w:type="dxa"/>
            </w:tcMar>
            <w:vAlign w:val="center"/>
          </w:tcPr>
          <w:p w:rsidR="00532F49" w:rsidRDefault="006822A4" w:rsidP="00A7039B">
            <w:pPr>
              <w:jc w:val="both"/>
              <w:rPr>
                <w:rFonts w:ascii="Times New Roman" w:hAnsi="Times New Roman" w:cs="Times New Roman"/>
                <w:sz w:val="24"/>
                <w:szCs w:val="24"/>
              </w:rPr>
            </w:pPr>
            <w:r>
              <w:rPr>
                <w:rFonts w:ascii="Times New Roman" w:hAnsi="Times New Roman" w:cs="Times New Roman"/>
                <w:sz w:val="24"/>
                <w:szCs w:val="24"/>
              </w:rPr>
              <w:t>Lot unique : p</w:t>
            </w:r>
            <w:r w:rsidR="00BC1354">
              <w:rPr>
                <w:rFonts w:ascii="Times New Roman" w:hAnsi="Times New Roman" w:cs="Times New Roman"/>
                <w:sz w:val="24"/>
                <w:szCs w:val="24"/>
              </w:rPr>
              <w:t>ains de 400 grammes</w:t>
            </w:r>
          </w:p>
        </w:tc>
      </w:tr>
      <w:tr w:rsidR="00532F49" w:rsidRPr="00A7039B">
        <w:tc>
          <w:tcPr>
            <w:tcW w:w="3652" w:type="dxa"/>
            <w:shd w:val="clear" w:color="auto" w:fill="auto"/>
            <w:tcMar>
              <w:left w:w="103" w:type="dxa"/>
            </w:tcMar>
            <w:vAlign w:val="center"/>
          </w:tcPr>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 « Poissons frais et coquillages »</w:t>
            </w:r>
          </w:p>
        </w:tc>
        <w:tc>
          <w:tcPr>
            <w:tcW w:w="5669" w:type="dxa"/>
            <w:shd w:val="clear" w:color="auto" w:fill="auto"/>
            <w:tcMar>
              <w:left w:w="103" w:type="dxa"/>
            </w:tcMar>
            <w:vAlign w:val="center"/>
          </w:tcPr>
          <w:p w:rsidR="00532F49" w:rsidRDefault="006822A4" w:rsidP="00A7039B">
            <w:pPr>
              <w:jc w:val="both"/>
              <w:rPr>
                <w:rFonts w:ascii="Times New Roman" w:hAnsi="Times New Roman" w:cs="Times New Roman"/>
                <w:sz w:val="24"/>
                <w:szCs w:val="24"/>
              </w:rPr>
            </w:pPr>
            <w:r>
              <w:rPr>
                <w:rFonts w:ascii="Times New Roman" w:hAnsi="Times New Roman" w:cs="Times New Roman"/>
                <w:sz w:val="24"/>
                <w:szCs w:val="24"/>
              </w:rPr>
              <w:t>Lot unique</w:t>
            </w:r>
          </w:p>
        </w:tc>
      </w:tr>
      <w:tr w:rsidR="00532F49" w:rsidRPr="00A7039B">
        <w:tc>
          <w:tcPr>
            <w:tcW w:w="3652" w:type="dxa"/>
            <w:shd w:val="clear" w:color="auto" w:fill="auto"/>
            <w:tcMar>
              <w:left w:w="103" w:type="dxa"/>
            </w:tcMar>
            <w:vAlign w:val="center"/>
          </w:tcPr>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 « Produits laitiers et ovo produits »</w:t>
            </w:r>
          </w:p>
        </w:tc>
        <w:tc>
          <w:tcPr>
            <w:tcW w:w="5669" w:type="dxa"/>
            <w:shd w:val="clear" w:color="auto" w:fill="auto"/>
            <w:tcMar>
              <w:left w:w="103" w:type="dxa"/>
            </w:tcMar>
            <w:vAlign w:val="center"/>
          </w:tcPr>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1 : Yaourts et fromages</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2 : Crèmerie</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3 : Ovo produits</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4 : Fromage à la coupe</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5 : Produits issus de circuits courts de commercialisation</w:t>
            </w: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6 : Produits issus de l’agriculture biologique ou équivalent et de circuits courts de commercialisation</w:t>
            </w:r>
          </w:p>
        </w:tc>
      </w:tr>
      <w:tr w:rsidR="00532F49" w:rsidRPr="00A7039B">
        <w:tc>
          <w:tcPr>
            <w:tcW w:w="3652" w:type="dxa"/>
            <w:shd w:val="clear" w:color="auto" w:fill="auto"/>
            <w:tcMar>
              <w:left w:w="103" w:type="dxa"/>
            </w:tcMar>
            <w:vAlign w:val="center"/>
          </w:tcPr>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 « Produits surgelés »</w:t>
            </w:r>
          </w:p>
        </w:tc>
        <w:tc>
          <w:tcPr>
            <w:tcW w:w="5669" w:type="dxa"/>
            <w:shd w:val="clear" w:color="auto" w:fill="auto"/>
            <w:tcMar>
              <w:left w:w="103" w:type="dxa"/>
            </w:tcMar>
            <w:vAlign w:val="center"/>
          </w:tcPr>
          <w:p w:rsidR="00532F49" w:rsidRPr="00FC0F9B" w:rsidRDefault="00BC1354" w:rsidP="00A7039B">
            <w:pPr>
              <w:jc w:val="both"/>
              <w:rPr>
                <w:rFonts w:ascii="Times New Roman" w:hAnsi="Times New Roman" w:cs="Times New Roman"/>
                <w:sz w:val="24"/>
                <w:szCs w:val="24"/>
                <w:lang w:val="en-US"/>
              </w:rPr>
            </w:pPr>
            <w:r w:rsidRPr="00FC0F9B">
              <w:rPr>
                <w:rFonts w:ascii="Times New Roman" w:hAnsi="Times New Roman" w:cs="Times New Roman"/>
                <w:sz w:val="24"/>
                <w:szCs w:val="24"/>
                <w:lang w:val="en-US"/>
              </w:rPr>
              <w:t xml:space="preserve">Lot 1 : </w:t>
            </w:r>
            <w:proofErr w:type="spellStart"/>
            <w:r w:rsidRPr="00FC0F9B">
              <w:rPr>
                <w:rFonts w:ascii="Times New Roman" w:hAnsi="Times New Roman" w:cs="Times New Roman"/>
                <w:sz w:val="24"/>
                <w:szCs w:val="24"/>
                <w:lang w:val="en-US"/>
              </w:rPr>
              <w:t>Légumes</w:t>
            </w:r>
            <w:proofErr w:type="spellEnd"/>
          </w:p>
          <w:p w:rsidR="00532F49" w:rsidRPr="00FC0F9B" w:rsidRDefault="00BC1354" w:rsidP="00A7039B">
            <w:pPr>
              <w:jc w:val="both"/>
              <w:rPr>
                <w:rFonts w:ascii="Times New Roman" w:hAnsi="Times New Roman" w:cs="Times New Roman"/>
                <w:sz w:val="24"/>
                <w:szCs w:val="24"/>
                <w:lang w:val="en-US"/>
              </w:rPr>
            </w:pPr>
            <w:r w:rsidRPr="00FC0F9B">
              <w:rPr>
                <w:rFonts w:ascii="Times New Roman" w:hAnsi="Times New Roman" w:cs="Times New Roman"/>
                <w:sz w:val="24"/>
                <w:szCs w:val="24"/>
                <w:lang w:val="en-US"/>
              </w:rPr>
              <w:t xml:space="preserve">Lot 2 : </w:t>
            </w:r>
            <w:proofErr w:type="spellStart"/>
            <w:r w:rsidRPr="00FC0F9B">
              <w:rPr>
                <w:rFonts w:ascii="Times New Roman" w:hAnsi="Times New Roman" w:cs="Times New Roman"/>
                <w:sz w:val="24"/>
                <w:szCs w:val="24"/>
                <w:lang w:val="en-US"/>
              </w:rPr>
              <w:t>Poissons</w:t>
            </w:r>
            <w:proofErr w:type="spellEnd"/>
          </w:p>
          <w:p w:rsidR="00532F49" w:rsidRPr="00FC0F9B" w:rsidRDefault="00BC1354" w:rsidP="00A7039B">
            <w:pPr>
              <w:jc w:val="both"/>
              <w:rPr>
                <w:rFonts w:ascii="Times New Roman" w:hAnsi="Times New Roman" w:cs="Times New Roman"/>
                <w:sz w:val="24"/>
                <w:szCs w:val="24"/>
                <w:lang w:val="en-US"/>
              </w:rPr>
            </w:pPr>
            <w:r w:rsidRPr="00FC0F9B">
              <w:rPr>
                <w:rFonts w:ascii="Times New Roman" w:hAnsi="Times New Roman" w:cs="Times New Roman"/>
                <w:sz w:val="24"/>
                <w:szCs w:val="24"/>
                <w:lang w:val="en-US"/>
              </w:rPr>
              <w:t xml:space="preserve">Lot 3 : </w:t>
            </w:r>
            <w:proofErr w:type="spellStart"/>
            <w:r w:rsidRPr="00FC0F9B">
              <w:rPr>
                <w:rFonts w:ascii="Times New Roman" w:hAnsi="Times New Roman" w:cs="Times New Roman"/>
                <w:sz w:val="24"/>
                <w:szCs w:val="24"/>
                <w:lang w:val="en-US"/>
              </w:rPr>
              <w:t>Viandes</w:t>
            </w:r>
            <w:proofErr w:type="spellEnd"/>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Lot 4 : Divers</w:t>
            </w:r>
          </w:p>
        </w:tc>
      </w:tr>
      <w:tr w:rsidR="00532F49" w:rsidRPr="00B834EC">
        <w:tc>
          <w:tcPr>
            <w:tcW w:w="3652" w:type="dxa"/>
            <w:shd w:val="clear" w:color="auto" w:fill="auto"/>
            <w:tcMar>
              <w:left w:w="103" w:type="dxa"/>
            </w:tcMar>
            <w:vAlign w:val="center"/>
          </w:tcPr>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 « Viande et charcuterie »</w:t>
            </w:r>
          </w:p>
        </w:tc>
        <w:tc>
          <w:tcPr>
            <w:tcW w:w="5669" w:type="dxa"/>
            <w:shd w:val="clear" w:color="auto" w:fill="auto"/>
            <w:tcMar>
              <w:left w:w="103" w:type="dxa"/>
            </w:tcMar>
            <w:vAlign w:val="center"/>
          </w:tcPr>
          <w:p w:rsidR="00532F49" w:rsidRPr="00FC0F9B" w:rsidRDefault="00BC1354" w:rsidP="00A7039B">
            <w:pPr>
              <w:jc w:val="both"/>
              <w:rPr>
                <w:rFonts w:ascii="Times New Roman" w:hAnsi="Times New Roman" w:cs="Times New Roman"/>
                <w:sz w:val="24"/>
                <w:szCs w:val="24"/>
                <w:lang w:val="en-US"/>
              </w:rPr>
            </w:pPr>
            <w:r w:rsidRPr="00FC0F9B">
              <w:rPr>
                <w:rFonts w:ascii="Times New Roman" w:hAnsi="Times New Roman" w:cs="Times New Roman"/>
                <w:sz w:val="24"/>
                <w:szCs w:val="24"/>
                <w:lang w:val="en-US"/>
              </w:rPr>
              <w:t xml:space="preserve">Lot 1 : </w:t>
            </w:r>
            <w:proofErr w:type="spellStart"/>
            <w:r w:rsidRPr="00FC0F9B">
              <w:rPr>
                <w:rFonts w:ascii="Times New Roman" w:hAnsi="Times New Roman" w:cs="Times New Roman"/>
                <w:sz w:val="24"/>
                <w:szCs w:val="24"/>
                <w:lang w:val="en-US"/>
              </w:rPr>
              <w:t>Viande</w:t>
            </w:r>
            <w:proofErr w:type="spellEnd"/>
            <w:r w:rsidRPr="00FC0F9B">
              <w:rPr>
                <w:rFonts w:ascii="Times New Roman" w:hAnsi="Times New Roman" w:cs="Times New Roman"/>
                <w:sz w:val="24"/>
                <w:szCs w:val="24"/>
                <w:lang w:val="en-US"/>
              </w:rPr>
              <w:t xml:space="preserve"> </w:t>
            </w:r>
            <w:proofErr w:type="spellStart"/>
            <w:r w:rsidRPr="00FC0F9B">
              <w:rPr>
                <w:rFonts w:ascii="Times New Roman" w:hAnsi="Times New Roman" w:cs="Times New Roman"/>
                <w:sz w:val="24"/>
                <w:szCs w:val="24"/>
                <w:lang w:val="en-US"/>
              </w:rPr>
              <w:t>fraîche</w:t>
            </w:r>
            <w:proofErr w:type="spellEnd"/>
          </w:p>
          <w:p w:rsidR="00532F49" w:rsidRPr="00FC0F9B" w:rsidRDefault="00BC1354" w:rsidP="00A7039B">
            <w:pPr>
              <w:jc w:val="both"/>
              <w:rPr>
                <w:rFonts w:ascii="Times New Roman" w:hAnsi="Times New Roman" w:cs="Times New Roman"/>
                <w:sz w:val="24"/>
                <w:szCs w:val="24"/>
                <w:lang w:val="en-US"/>
              </w:rPr>
            </w:pPr>
            <w:r w:rsidRPr="00FC0F9B">
              <w:rPr>
                <w:rFonts w:ascii="Times New Roman" w:hAnsi="Times New Roman" w:cs="Times New Roman"/>
                <w:sz w:val="24"/>
                <w:szCs w:val="24"/>
                <w:lang w:val="en-US"/>
              </w:rPr>
              <w:t>Lot 2 : Charcuterie</w:t>
            </w:r>
          </w:p>
          <w:p w:rsidR="00532F49" w:rsidRPr="00FC0F9B" w:rsidRDefault="00BC1354" w:rsidP="00A7039B">
            <w:pPr>
              <w:jc w:val="both"/>
              <w:rPr>
                <w:rFonts w:ascii="Times New Roman" w:hAnsi="Times New Roman" w:cs="Times New Roman"/>
                <w:sz w:val="24"/>
                <w:szCs w:val="24"/>
                <w:lang w:val="en-US"/>
              </w:rPr>
            </w:pPr>
            <w:r w:rsidRPr="00FC0F9B">
              <w:rPr>
                <w:rFonts w:ascii="Times New Roman" w:hAnsi="Times New Roman" w:cs="Times New Roman"/>
                <w:sz w:val="24"/>
                <w:szCs w:val="24"/>
                <w:lang w:val="en-US"/>
              </w:rPr>
              <w:t>Lot 3 : Divers</w:t>
            </w:r>
          </w:p>
        </w:tc>
      </w:tr>
      <w:tr w:rsidR="00532F49" w:rsidRPr="00A7039B">
        <w:tc>
          <w:tcPr>
            <w:tcW w:w="3652" w:type="dxa"/>
            <w:shd w:val="clear" w:color="auto" w:fill="auto"/>
            <w:tcMar>
              <w:left w:w="103" w:type="dxa"/>
            </w:tcMar>
            <w:vAlign w:val="center"/>
          </w:tcPr>
          <w:p w:rsidR="00532F49" w:rsidRDefault="00BC1354">
            <w:pPr>
              <w:jc w:val="both"/>
              <w:rPr>
                <w:rFonts w:ascii="Times New Roman" w:hAnsi="Times New Roman" w:cs="Times New Roman"/>
                <w:sz w:val="24"/>
                <w:szCs w:val="24"/>
              </w:rPr>
            </w:pPr>
            <w:r w:rsidRPr="00FC0F9B">
              <w:rPr>
                <w:rFonts w:ascii="Times New Roman" w:hAnsi="Times New Roman" w:cs="Times New Roman"/>
                <w:sz w:val="24"/>
                <w:szCs w:val="24"/>
                <w:lang w:val="en-US"/>
              </w:rPr>
              <w:t xml:space="preserve"> </w:t>
            </w:r>
            <w:r>
              <w:rPr>
                <w:rFonts w:ascii="Times New Roman" w:hAnsi="Times New Roman" w:cs="Times New Roman"/>
                <w:sz w:val="24"/>
                <w:szCs w:val="24"/>
              </w:rPr>
              <w:t>« Volailles »</w:t>
            </w:r>
          </w:p>
        </w:tc>
        <w:tc>
          <w:tcPr>
            <w:tcW w:w="5669" w:type="dxa"/>
            <w:shd w:val="clear" w:color="auto" w:fill="auto"/>
            <w:tcMar>
              <w:left w:w="103" w:type="dxa"/>
            </w:tcMar>
            <w:vAlign w:val="center"/>
          </w:tcPr>
          <w:p w:rsidR="00532F49" w:rsidRDefault="006822A4" w:rsidP="00A7039B">
            <w:pPr>
              <w:jc w:val="both"/>
              <w:rPr>
                <w:rFonts w:ascii="Times New Roman" w:hAnsi="Times New Roman" w:cs="Times New Roman"/>
                <w:sz w:val="24"/>
                <w:szCs w:val="24"/>
              </w:rPr>
            </w:pPr>
            <w:r>
              <w:rPr>
                <w:rFonts w:ascii="Times New Roman" w:hAnsi="Times New Roman" w:cs="Times New Roman"/>
                <w:sz w:val="24"/>
                <w:szCs w:val="24"/>
              </w:rPr>
              <w:t>Lot unique</w:t>
            </w:r>
          </w:p>
        </w:tc>
      </w:tr>
    </w:tbl>
    <w:p w:rsidR="00532F49" w:rsidRDefault="00532F49">
      <w:pPr>
        <w:jc w:val="both"/>
        <w:rPr>
          <w:rFonts w:ascii="Times New Roman" w:hAnsi="Times New Roman" w:cs="Times New Roman"/>
          <w:sz w:val="24"/>
          <w:szCs w:val="24"/>
        </w:rPr>
      </w:pPr>
    </w:p>
    <w:p w:rsidR="00532F49" w:rsidRDefault="00BC1354" w:rsidP="008E72BA">
      <w:pPr>
        <w:ind w:firstLine="567"/>
        <w:jc w:val="both"/>
        <w:rPr>
          <w:rFonts w:ascii="Times New Roman" w:hAnsi="Times New Roman" w:cs="Times New Roman"/>
          <w:sz w:val="24"/>
          <w:szCs w:val="24"/>
        </w:rPr>
      </w:pPr>
      <w:r>
        <w:rPr>
          <w:rFonts w:ascii="Times New Roman" w:hAnsi="Times New Roman" w:cs="Times New Roman"/>
          <w:sz w:val="24"/>
          <w:szCs w:val="24"/>
        </w:rPr>
        <w:t xml:space="preserve">Les détails relatifs à chacun de ces lots figurent dans le cahier des clauses particulières. </w:t>
      </w:r>
    </w:p>
    <w:p w:rsidR="009B775B" w:rsidRDefault="00A92D2E" w:rsidP="006B4685">
      <w:pPr>
        <w:jc w:val="both"/>
        <w:rPr>
          <w:rFonts w:ascii="Times New Roman" w:hAnsi="Times New Roman" w:cs="Times New Roman"/>
          <w:color w:val="00B0F0"/>
          <w:sz w:val="24"/>
          <w:szCs w:val="24"/>
        </w:rPr>
      </w:pPr>
      <w:r>
        <w:rPr>
          <w:rFonts w:ascii="Times New Roman" w:hAnsi="Times New Roman" w:cs="Times New Roman"/>
          <w:sz w:val="24"/>
          <w:szCs w:val="24"/>
        </w:rPr>
        <w:t>Les quantités mentionnées</w:t>
      </w:r>
      <w:r w:rsidR="00897357">
        <w:rPr>
          <w:rFonts w:ascii="Times New Roman" w:hAnsi="Times New Roman" w:cs="Times New Roman"/>
          <w:sz w:val="24"/>
          <w:szCs w:val="24"/>
        </w:rPr>
        <w:t>,</w:t>
      </w:r>
      <w:r>
        <w:rPr>
          <w:rFonts w:ascii="Times New Roman" w:hAnsi="Times New Roman" w:cs="Times New Roman"/>
          <w:sz w:val="24"/>
          <w:szCs w:val="24"/>
        </w:rPr>
        <w:t xml:space="preserve"> par produit</w:t>
      </w:r>
      <w:r w:rsidR="00897357">
        <w:rPr>
          <w:rFonts w:ascii="Times New Roman" w:hAnsi="Times New Roman" w:cs="Times New Roman"/>
          <w:sz w:val="24"/>
          <w:szCs w:val="24"/>
        </w:rPr>
        <w:t>,</w:t>
      </w:r>
      <w:r w:rsidR="00BC1354">
        <w:rPr>
          <w:rFonts w:ascii="Times New Roman" w:hAnsi="Times New Roman" w:cs="Times New Roman"/>
          <w:sz w:val="24"/>
          <w:szCs w:val="24"/>
        </w:rPr>
        <w:t xml:space="preserve"> dans le document « </w:t>
      </w:r>
      <w:r w:rsidR="00D86656">
        <w:rPr>
          <w:rFonts w:ascii="Times New Roman" w:hAnsi="Times New Roman" w:cs="Times New Roman"/>
          <w:sz w:val="24"/>
          <w:szCs w:val="24"/>
        </w:rPr>
        <w:t>Détails quantitatifs estimatifs </w:t>
      </w:r>
      <w:r w:rsidR="00BC1354">
        <w:rPr>
          <w:rFonts w:ascii="Times New Roman" w:hAnsi="Times New Roman" w:cs="Times New Roman"/>
          <w:sz w:val="24"/>
          <w:szCs w:val="24"/>
        </w:rPr>
        <w:t>» de chaque lot, sont indiquées à titre estimatif</w:t>
      </w:r>
      <w:r w:rsidR="009B775B">
        <w:rPr>
          <w:rFonts w:ascii="Times New Roman" w:hAnsi="Times New Roman" w:cs="Times New Roman"/>
          <w:sz w:val="24"/>
          <w:szCs w:val="24"/>
        </w:rPr>
        <w:t xml:space="preserve"> et n’ont en aucun cas un caractère contractuel. </w:t>
      </w:r>
      <w:r w:rsidR="00BC1354">
        <w:rPr>
          <w:rFonts w:ascii="Times New Roman" w:hAnsi="Times New Roman" w:cs="Times New Roman"/>
          <w:sz w:val="24"/>
          <w:szCs w:val="24"/>
        </w:rPr>
        <w:t>Elles sont basées sur le montant HT des prestations exécu</w:t>
      </w:r>
      <w:r w:rsidR="0056785D">
        <w:rPr>
          <w:rFonts w:ascii="Times New Roman" w:hAnsi="Times New Roman" w:cs="Times New Roman"/>
          <w:sz w:val="24"/>
          <w:szCs w:val="24"/>
        </w:rPr>
        <w:t xml:space="preserve">tées au cours des exercices </w:t>
      </w:r>
      <w:r w:rsidR="00897357" w:rsidRPr="00897357">
        <w:rPr>
          <w:rFonts w:ascii="Times New Roman" w:hAnsi="Times New Roman" w:cs="Times New Roman"/>
          <w:color w:val="auto"/>
          <w:sz w:val="24"/>
          <w:szCs w:val="24"/>
        </w:rPr>
        <w:t>2017</w:t>
      </w:r>
      <w:r w:rsidR="0056785D" w:rsidRPr="00897357">
        <w:rPr>
          <w:rFonts w:ascii="Times New Roman" w:hAnsi="Times New Roman" w:cs="Times New Roman"/>
          <w:color w:val="auto"/>
          <w:sz w:val="24"/>
          <w:szCs w:val="24"/>
        </w:rPr>
        <w:t xml:space="preserve"> et 201</w:t>
      </w:r>
      <w:r w:rsidR="00897357" w:rsidRPr="00897357">
        <w:rPr>
          <w:rFonts w:ascii="Times New Roman" w:hAnsi="Times New Roman" w:cs="Times New Roman"/>
          <w:color w:val="auto"/>
          <w:sz w:val="24"/>
          <w:szCs w:val="24"/>
        </w:rPr>
        <w:t>8</w:t>
      </w:r>
      <w:r w:rsidR="00C576DB">
        <w:rPr>
          <w:rFonts w:ascii="Times New Roman" w:hAnsi="Times New Roman" w:cs="Times New Roman"/>
          <w:sz w:val="24"/>
          <w:szCs w:val="24"/>
        </w:rPr>
        <w:t xml:space="preserve"> et prennent</w:t>
      </w:r>
      <w:r>
        <w:rPr>
          <w:rFonts w:ascii="Times New Roman" w:hAnsi="Times New Roman" w:cs="Times New Roman"/>
          <w:sz w:val="24"/>
          <w:szCs w:val="24"/>
        </w:rPr>
        <w:t xml:space="preserve"> en c</w:t>
      </w:r>
      <w:r w:rsidR="00897357">
        <w:rPr>
          <w:rFonts w:ascii="Times New Roman" w:hAnsi="Times New Roman" w:cs="Times New Roman"/>
          <w:sz w:val="24"/>
          <w:szCs w:val="24"/>
        </w:rPr>
        <w:t xml:space="preserve">ompte les besoins pour </w:t>
      </w:r>
      <w:r w:rsidR="009B775B">
        <w:rPr>
          <w:rFonts w:ascii="Times New Roman" w:hAnsi="Times New Roman" w:cs="Times New Roman"/>
          <w:sz w:val="24"/>
          <w:szCs w:val="24"/>
        </w:rPr>
        <w:t xml:space="preserve">l’année </w:t>
      </w:r>
      <w:r w:rsidR="00897357">
        <w:rPr>
          <w:rFonts w:ascii="Times New Roman" w:hAnsi="Times New Roman" w:cs="Times New Roman"/>
          <w:sz w:val="24"/>
          <w:szCs w:val="24"/>
        </w:rPr>
        <w:t>2019</w:t>
      </w:r>
      <w:r w:rsidR="00BC1354">
        <w:rPr>
          <w:rFonts w:ascii="Times New Roman" w:hAnsi="Times New Roman" w:cs="Times New Roman"/>
          <w:sz w:val="24"/>
          <w:szCs w:val="24"/>
        </w:rPr>
        <w:t xml:space="preserve">. </w:t>
      </w:r>
      <w:r w:rsidR="00897357">
        <w:rPr>
          <w:rFonts w:ascii="Times New Roman" w:hAnsi="Times New Roman" w:cs="Times New Roman"/>
          <w:sz w:val="24"/>
          <w:szCs w:val="24"/>
        </w:rPr>
        <w:t>A</w:t>
      </w:r>
      <w:r w:rsidR="00BC1354">
        <w:rPr>
          <w:rFonts w:ascii="Times New Roman" w:hAnsi="Times New Roman" w:cs="Times New Roman"/>
          <w:sz w:val="24"/>
          <w:szCs w:val="24"/>
        </w:rPr>
        <w:t>ucun minimum n’est fixé</w:t>
      </w:r>
      <w:r w:rsidR="009B775B">
        <w:rPr>
          <w:rFonts w:ascii="Times New Roman" w:hAnsi="Times New Roman" w:cs="Times New Roman"/>
          <w:sz w:val="24"/>
          <w:szCs w:val="24"/>
        </w:rPr>
        <w:t>, que ce soit en quantité ou en valeur</w:t>
      </w:r>
      <w:r w:rsidR="00BC1354">
        <w:rPr>
          <w:rFonts w:ascii="Times New Roman" w:hAnsi="Times New Roman" w:cs="Times New Roman"/>
          <w:sz w:val="24"/>
          <w:szCs w:val="24"/>
        </w:rPr>
        <w:t>.</w:t>
      </w:r>
      <w:r w:rsidR="00897357">
        <w:rPr>
          <w:rFonts w:ascii="Times New Roman" w:hAnsi="Times New Roman" w:cs="Times New Roman"/>
          <w:sz w:val="24"/>
          <w:szCs w:val="24"/>
        </w:rPr>
        <w:t xml:space="preserve"> </w:t>
      </w:r>
      <w:r w:rsidR="009B775B" w:rsidRPr="009B775B">
        <w:rPr>
          <w:rFonts w:ascii="Times New Roman" w:hAnsi="Times New Roman" w:cs="Times New Roman"/>
          <w:color w:val="auto"/>
          <w:sz w:val="24"/>
          <w:szCs w:val="24"/>
        </w:rPr>
        <w:t xml:space="preserve">Le maximum, en valeur, </w:t>
      </w:r>
      <w:r w:rsidR="00897357" w:rsidRPr="009B775B">
        <w:rPr>
          <w:rFonts w:ascii="Times New Roman" w:hAnsi="Times New Roman" w:cs="Times New Roman"/>
          <w:color w:val="auto"/>
          <w:sz w:val="24"/>
          <w:szCs w:val="24"/>
        </w:rPr>
        <w:t xml:space="preserve">sera égal à </w:t>
      </w:r>
      <w:r w:rsidR="009B775B" w:rsidRPr="009B775B">
        <w:rPr>
          <w:rFonts w:ascii="Times New Roman" w:hAnsi="Times New Roman" w:cs="Times New Roman"/>
          <w:color w:val="auto"/>
          <w:sz w:val="24"/>
          <w:szCs w:val="24"/>
        </w:rPr>
        <w:t>24 95</w:t>
      </w:r>
      <w:r w:rsidR="00897357" w:rsidRPr="009B775B">
        <w:rPr>
          <w:rFonts w:ascii="Times New Roman" w:hAnsi="Times New Roman" w:cs="Times New Roman"/>
          <w:color w:val="auto"/>
          <w:sz w:val="24"/>
          <w:szCs w:val="24"/>
        </w:rPr>
        <w:t>0€.</w:t>
      </w:r>
      <w:r w:rsidR="006B4685">
        <w:rPr>
          <w:rFonts w:ascii="Times New Roman" w:hAnsi="Times New Roman" w:cs="Times New Roman"/>
          <w:color w:val="00B0F0"/>
          <w:sz w:val="24"/>
          <w:szCs w:val="24"/>
        </w:rPr>
        <w:t xml:space="preserve"> </w:t>
      </w:r>
    </w:p>
    <w:p w:rsidR="006B4685" w:rsidRPr="009B775B" w:rsidRDefault="006B4685" w:rsidP="006B4685">
      <w:pPr>
        <w:jc w:val="both"/>
        <w:rPr>
          <w:rFonts w:ascii="Times New Roman" w:hAnsi="Times New Roman" w:cs="Times New Roman"/>
          <w:color w:val="auto"/>
          <w:sz w:val="24"/>
          <w:szCs w:val="24"/>
        </w:rPr>
      </w:pPr>
      <w:r w:rsidRPr="009B775B">
        <w:rPr>
          <w:rFonts w:ascii="Times New Roman" w:hAnsi="Times New Roman" w:cs="Times New Roman"/>
          <w:color w:val="auto"/>
          <w:sz w:val="24"/>
          <w:szCs w:val="24"/>
        </w:rPr>
        <w:t xml:space="preserve">Quelque soit le lot, aucune variante n’est autorisée. </w:t>
      </w:r>
    </w:p>
    <w:p w:rsidR="00A11275" w:rsidRDefault="00A11275" w:rsidP="00897357">
      <w:pPr>
        <w:jc w:val="both"/>
        <w:rPr>
          <w:rFonts w:ascii="Times New Roman" w:hAnsi="Times New Roman" w:cs="Times New Roman"/>
          <w:sz w:val="24"/>
          <w:szCs w:val="24"/>
        </w:rPr>
      </w:pPr>
    </w:p>
    <w:p w:rsidR="009B775B" w:rsidRDefault="009B775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32F49" w:rsidRPr="00A47FB4" w:rsidRDefault="009B775B">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Article 3 : C</w:t>
      </w:r>
      <w:r w:rsidR="00BC1354" w:rsidRPr="00A47FB4">
        <w:rPr>
          <w:rFonts w:ascii="Times New Roman" w:hAnsi="Times New Roman" w:cs="Times New Roman"/>
          <w:b/>
          <w:sz w:val="24"/>
          <w:szCs w:val="24"/>
          <w:u w:val="single"/>
        </w:rPr>
        <w:t>onditions de participation des candidats</w:t>
      </w:r>
    </w:p>
    <w:p w:rsidR="00532F49" w:rsidRDefault="00532F49" w:rsidP="00A7039B">
      <w:pPr>
        <w:jc w:val="both"/>
        <w:rPr>
          <w:rFonts w:ascii="Times New Roman" w:hAnsi="Times New Roman" w:cs="Times New Roman"/>
          <w:sz w:val="24"/>
          <w:szCs w:val="24"/>
        </w:rPr>
      </w:pPr>
    </w:p>
    <w:p w:rsidR="00532F49" w:rsidRPr="00A7039B" w:rsidRDefault="00BC1354" w:rsidP="008E72BA">
      <w:pPr>
        <w:ind w:firstLine="567"/>
        <w:jc w:val="both"/>
        <w:rPr>
          <w:rFonts w:ascii="Times New Roman" w:hAnsi="Times New Roman" w:cs="Times New Roman"/>
          <w:sz w:val="24"/>
          <w:szCs w:val="24"/>
        </w:rPr>
      </w:pPr>
      <w:r>
        <w:rPr>
          <w:rFonts w:ascii="Times New Roman" w:hAnsi="Times New Roman" w:cs="Times New Roman"/>
          <w:sz w:val="24"/>
          <w:szCs w:val="24"/>
        </w:rPr>
        <w:t xml:space="preserve">Les candidats peuvent présenter une offre pour un ou plusieurs lots, mais sous plis ou envois électroniques </w:t>
      </w:r>
      <w:r w:rsidRPr="001D6C81">
        <w:rPr>
          <w:rFonts w:ascii="Times New Roman" w:hAnsi="Times New Roman" w:cs="Times New Roman"/>
          <w:sz w:val="24"/>
          <w:szCs w:val="24"/>
        </w:rPr>
        <w:t>(</w:t>
      </w:r>
      <w:hyperlink r:id="rId9">
        <w:r w:rsidRPr="001D6C81">
          <w:rPr>
            <w:rFonts w:ascii="Times New Roman" w:hAnsi="Times New Roman" w:cs="Times New Roman"/>
            <w:u w:val="single"/>
          </w:rPr>
          <w:t>int.0501220e@ac-caen.fr</w:t>
        </w:r>
      </w:hyperlink>
      <w:r w:rsidRPr="001D6C81">
        <w:rPr>
          <w:rFonts w:ascii="Times New Roman" w:hAnsi="Times New Roman" w:cs="Times New Roman"/>
          <w:sz w:val="24"/>
          <w:szCs w:val="24"/>
        </w:rPr>
        <w:t>)</w:t>
      </w:r>
      <w:r>
        <w:rPr>
          <w:rFonts w:ascii="Times New Roman" w:hAnsi="Times New Roman" w:cs="Times New Roman"/>
          <w:sz w:val="24"/>
          <w:szCs w:val="24"/>
        </w:rPr>
        <w:t xml:space="preserve"> séparés. </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Chaque lot sera attribué à une entreprise unique ou à un groupement d’entreprises</w:t>
      </w:r>
      <w:r w:rsidR="00BD380C">
        <w:rPr>
          <w:rFonts w:ascii="Times New Roman" w:hAnsi="Times New Roman" w:cs="Times New Roman"/>
          <w:color w:val="FF0000"/>
          <w:sz w:val="24"/>
          <w:szCs w:val="24"/>
        </w:rPr>
        <w:t>.</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En cas d’attribution à un groupement conjoint, le mandataire du groupement sera solidaire de chacun des membres pour ses obligations contractuelles, en application de l’article 45 du décret n°2016-360 du 25 mars 2016</w:t>
      </w:r>
      <w:r w:rsidR="0028505D">
        <w:rPr>
          <w:rFonts w:ascii="Times New Roman" w:hAnsi="Times New Roman" w:cs="Times New Roman"/>
          <w:sz w:val="24"/>
          <w:szCs w:val="24"/>
        </w:rPr>
        <w:t xml:space="preserve"> modifié</w:t>
      </w:r>
      <w:r>
        <w:rPr>
          <w:rFonts w:ascii="Times New Roman" w:hAnsi="Times New Roman" w:cs="Times New Roman"/>
          <w:sz w:val="24"/>
          <w:szCs w:val="24"/>
        </w:rPr>
        <w:t xml:space="preserve">. </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Il est toutefois interdit aux candidats de présenter plusieurs offres en agissant à la fois :</w:t>
      </w:r>
    </w:p>
    <w:p w:rsidR="00532F49" w:rsidRPr="00A11275" w:rsidRDefault="00BC1354" w:rsidP="00A11275">
      <w:pPr>
        <w:pStyle w:val="Paragraphedeliste"/>
        <w:numPr>
          <w:ilvl w:val="0"/>
          <w:numId w:val="13"/>
        </w:numPr>
        <w:jc w:val="both"/>
        <w:rPr>
          <w:rFonts w:ascii="Times New Roman" w:hAnsi="Times New Roman" w:cs="Times New Roman"/>
          <w:sz w:val="24"/>
          <w:szCs w:val="24"/>
        </w:rPr>
      </w:pPr>
      <w:r w:rsidRPr="00A11275">
        <w:rPr>
          <w:rFonts w:ascii="Times New Roman" w:hAnsi="Times New Roman" w:cs="Times New Roman"/>
          <w:sz w:val="24"/>
          <w:szCs w:val="24"/>
        </w:rPr>
        <w:t>en qualité de candidats individuels et de membres d’un ou de plusieurs groupements ;</w:t>
      </w:r>
    </w:p>
    <w:p w:rsidR="00532F49" w:rsidRPr="00A11275" w:rsidRDefault="00BC1354" w:rsidP="00A11275">
      <w:pPr>
        <w:pStyle w:val="Paragraphedeliste"/>
        <w:numPr>
          <w:ilvl w:val="0"/>
          <w:numId w:val="13"/>
        </w:numPr>
        <w:jc w:val="both"/>
        <w:rPr>
          <w:rFonts w:ascii="Times New Roman" w:hAnsi="Times New Roman" w:cs="Times New Roman"/>
          <w:sz w:val="24"/>
          <w:szCs w:val="24"/>
        </w:rPr>
      </w:pPr>
      <w:r w:rsidRPr="00A11275">
        <w:rPr>
          <w:rFonts w:ascii="Times New Roman" w:hAnsi="Times New Roman" w:cs="Times New Roman"/>
          <w:sz w:val="24"/>
          <w:szCs w:val="24"/>
        </w:rPr>
        <w:t>en qualité de membres de plusieurs groupements.</w:t>
      </w:r>
    </w:p>
    <w:p w:rsidR="00532F49" w:rsidRDefault="00532F49">
      <w:pPr>
        <w:jc w:val="both"/>
        <w:rPr>
          <w:rFonts w:ascii="Times New Roman" w:hAnsi="Times New Roman" w:cs="Times New Roman"/>
          <w:sz w:val="24"/>
          <w:szCs w:val="24"/>
        </w:rPr>
      </w:pP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Cet accord-cadre n’autorise pas la sous-traitance. </w:t>
      </w:r>
    </w:p>
    <w:p w:rsidR="00532F49" w:rsidRDefault="00532F49">
      <w:pPr>
        <w:jc w:val="both"/>
        <w:rPr>
          <w:rFonts w:ascii="Times New Roman" w:hAnsi="Times New Roman" w:cs="Times New Roman"/>
          <w:sz w:val="24"/>
          <w:szCs w:val="24"/>
        </w:rPr>
      </w:pPr>
    </w:p>
    <w:p w:rsidR="00532F49" w:rsidRDefault="00532F49">
      <w:pPr>
        <w:jc w:val="both"/>
        <w:rPr>
          <w:rFonts w:ascii="Times New Roman" w:hAnsi="Times New Roman" w:cs="Times New Roman"/>
          <w:sz w:val="24"/>
          <w:szCs w:val="24"/>
        </w:rPr>
      </w:pPr>
    </w:p>
    <w:p w:rsidR="00532F49" w:rsidRPr="00A47FB4" w:rsidRDefault="00EB6C4E">
      <w:pPr>
        <w:jc w:val="both"/>
        <w:rPr>
          <w:rFonts w:ascii="Times New Roman" w:hAnsi="Times New Roman" w:cs="Times New Roman"/>
          <w:b/>
          <w:sz w:val="24"/>
          <w:szCs w:val="24"/>
          <w:u w:val="single"/>
        </w:rPr>
      </w:pPr>
      <w:r>
        <w:rPr>
          <w:rFonts w:ascii="Times New Roman" w:hAnsi="Times New Roman" w:cs="Times New Roman"/>
          <w:b/>
          <w:sz w:val="24"/>
          <w:szCs w:val="24"/>
          <w:u w:val="single"/>
        </w:rPr>
        <w:t>Article 4 : C</w:t>
      </w:r>
      <w:r w:rsidR="00BC1354" w:rsidRPr="00A47FB4">
        <w:rPr>
          <w:rFonts w:ascii="Times New Roman" w:hAnsi="Times New Roman" w:cs="Times New Roman"/>
          <w:b/>
          <w:sz w:val="24"/>
          <w:szCs w:val="24"/>
          <w:u w:val="single"/>
        </w:rPr>
        <w:t>onditions de la consultation</w:t>
      </w:r>
    </w:p>
    <w:p w:rsidR="00532F49" w:rsidRPr="00CD041F" w:rsidRDefault="00532F49">
      <w:pPr>
        <w:jc w:val="both"/>
        <w:rPr>
          <w:rFonts w:ascii="Times New Roman" w:hAnsi="Times New Roman" w:cs="Times New Roman"/>
          <w:sz w:val="20"/>
          <w:szCs w:val="20"/>
        </w:rPr>
      </w:pPr>
    </w:p>
    <w:p w:rsidR="00532F49" w:rsidRPr="001D6C81" w:rsidRDefault="00BC1354">
      <w:pPr>
        <w:jc w:val="both"/>
        <w:rPr>
          <w:rFonts w:ascii="Times New Roman" w:hAnsi="Times New Roman" w:cs="Times New Roman"/>
          <w:sz w:val="24"/>
          <w:szCs w:val="24"/>
          <w:u w:val="single"/>
        </w:rPr>
      </w:pPr>
      <w:r w:rsidRPr="001D6C81">
        <w:rPr>
          <w:rFonts w:ascii="Times New Roman" w:hAnsi="Times New Roman" w:cs="Times New Roman"/>
          <w:sz w:val="24"/>
          <w:szCs w:val="24"/>
          <w:u w:val="single"/>
        </w:rPr>
        <w:t>Durée</w:t>
      </w:r>
    </w:p>
    <w:p w:rsidR="009B775B" w:rsidRDefault="009B775B" w:rsidP="00200007">
      <w:pPr>
        <w:ind w:firstLine="567"/>
        <w:jc w:val="both"/>
        <w:rPr>
          <w:rFonts w:ascii="Times New Roman" w:hAnsi="Times New Roman" w:cs="Times New Roman"/>
          <w:sz w:val="24"/>
          <w:szCs w:val="24"/>
        </w:rPr>
      </w:pPr>
      <w:r>
        <w:rPr>
          <w:rFonts w:ascii="Times New Roman" w:hAnsi="Times New Roman" w:cs="Times New Roman"/>
          <w:sz w:val="24"/>
          <w:szCs w:val="24"/>
        </w:rPr>
        <w:t xml:space="preserve">Les premières livraisons sont attendues pour le lundi </w:t>
      </w:r>
      <w:r w:rsidR="00BD380C">
        <w:rPr>
          <w:rFonts w:ascii="Times New Roman" w:hAnsi="Times New Roman" w:cs="Times New Roman"/>
          <w:sz w:val="24"/>
          <w:szCs w:val="24"/>
        </w:rPr>
        <w:t xml:space="preserve">07 </w:t>
      </w:r>
      <w:r>
        <w:rPr>
          <w:rFonts w:ascii="Times New Roman" w:hAnsi="Times New Roman" w:cs="Times New Roman"/>
          <w:sz w:val="24"/>
          <w:szCs w:val="24"/>
        </w:rPr>
        <w:t xml:space="preserve">janvier 2019 au matin. </w:t>
      </w:r>
      <w:r w:rsidR="00BC1354">
        <w:rPr>
          <w:rFonts w:ascii="Times New Roman" w:hAnsi="Times New Roman" w:cs="Times New Roman"/>
          <w:sz w:val="24"/>
          <w:szCs w:val="24"/>
        </w:rPr>
        <w:t xml:space="preserve">Les premières commandes </w:t>
      </w:r>
      <w:r w:rsidR="00A92D2E">
        <w:rPr>
          <w:rFonts w:ascii="Times New Roman" w:hAnsi="Times New Roman" w:cs="Times New Roman"/>
          <w:sz w:val="24"/>
          <w:szCs w:val="24"/>
        </w:rPr>
        <w:t xml:space="preserve">pourront </w:t>
      </w:r>
      <w:r>
        <w:rPr>
          <w:rFonts w:ascii="Times New Roman" w:hAnsi="Times New Roman" w:cs="Times New Roman"/>
          <w:sz w:val="24"/>
          <w:szCs w:val="24"/>
        </w:rPr>
        <w:t xml:space="preserve">donc </w:t>
      </w:r>
      <w:r w:rsidR="00A92D2E">
        <w:rPr>
          <w:rFonts w:ascii="Times New Roman" w:hAnsi="Times New Roman" w:cs="Times New Roman"/>
          <w:sz w:val="24"/>
          <w:szCs w:val="24"/>
        </w:rPr>
        <w:t>être</w:t>
      </w:r>
      <w:r w:rsidR="00BC1354">
        <w:rPr>
          <w:rFonts w:ascii="Times New Roman" w:hAnsi="Times New Roman" w:cs="Times New Roman"/>
          <w:sz w:val="24"/>
          <w:szCs w:val="24"/>
        </w:rPr>
        <w:t xml:space="preserve"> passées au cours de</w:t>
      </w:r>
      <w:r>
        <w:rPr>
          <w:rFonts w:ascii="Times New Roman" w:hAnsi="Times New Roman" w:cs="Times New Roman"/>
          <w:sz w:val="24"/>
          <w:szCs w:val="24"/>
        </w:rPr>
        <w:t>s</w:t>
      </w:r>
      <w:r w:rsidR="00BC1354">
        <w:rPr>
          <w:rFonts w:ascii="Times New Roman" w:hAnsi="Times New Roman" w:cs="Times New Roman"/>
          <w:sz w:val="24"/>
          <w:szCs w:val="24"/>
        </w:rPr>
        <w:t xml:space="preserve"> semaine</w:t>
      </w:r>
      <w:r>
        <w:rPr>
          <w:rFonts w:ascii="Times New Roman" w:hAnsi="Times New Roman" w:cs="Times New Roman"/>
          <w:sz w:val="24"/>
          <w:szCs w:val="24"/>
        </w:rPr>
        <w:t>s</w:t>
      </w:r>
      <w:r w:rsidR="00BC1354">
        <w:rPr>
          <w:rFonts w:ascii="Times New Roman" w:hAnsi="Times New Roman" w:cs="Times New Roman"/>
          <w:sz w:val="24"/>
          <w:szCs w:val="24"/>
        </w:rPr>
        <w:t xml:space="preserve"> 50</w:t>
      </w:r>
      <w:r>
        <w:rPr>
          <w:rFonts w:ascii="Times New Roman" w:hAnsi="Times New Roman" w:cs="Times New Roman"/>
          <w:sz w:val="24"/>
          <w:szCs w:val="24"/>
        </w:rPr>
        <w:t xml:space="preserve"> et 51 de l’année 2018</w:t>
      </w:r>
      <w:r w:rsidR="00BC1354">
        <w:rPr>
          <w:rFonts w:ascii="Times New Roman" w:hAnsi="Times New Roman" w:cs="Times New Roman"/>
          <w:sz w:val="24"/>
          <w:szCs w:val="24"/>
        </w:rPr>
        <w:t>.</w:t>
      </w:r>
      <w:r w:rsidR="00200007">
        <w:rPr>
          <w:rFonts w:ascii="Times New Roman" w:hAnsi="Times New Roman" w:cs="Times New Roman"/>
          <w:sz w:val="24"/>
          <w:szCs w:val="24"/>
        </w:rPr>
        <w:t xml:space="preserve"> </w:t>
      </w:r>
      <w:r>
        <w:rPr>
          <w:rFonts w:ascii="Times New Roman" w:hAnsi="Times New Roman" w:cs="Times New Roman"/>
          <w:sz w:val="24"/>
          <w:szCs w:val="24"/>
        </w:rPr>
        <w:t>Les dernières commandes et livraisons seront effectuées en décembre 2019.</w:t>
      </w:r>
    </w:p>
    <w:p w:rsidR="009B775B" w:rsidRDefault="009B775B" w:rsidP="009B775B">
      <w:pPr>
        <w:jc w:val="both"/>
        <w:rPr>
          <w:rFonts w:ascii="Times New Roman" w:hAnsi="Times New Roman" w:cs="Times New Roman"/>
          <w:sz w:val="24"/>
          <w:szCs w:val="24"/>
        </w:rPr>
      </w:pPr>
      <w:r>
        <w:rPr>
          <w:rFonts w:ascii="Times New Roman" w:hAnsi="Times New Roman" w:cs="Times New Roman"/>
          <w:sz w:val="24"/>
          <w:szCs w:val="24"/>
        </w:rPr>
        <w:t>Aucun de ces huit accords-cadres ne pourra faire l’objet d’une taci</w:t>
      </w:r>
      <w:r w:rsidR="00E71495">
        <w:rPr>
          <w:rFonts w:ascii="Times New Roman" w:hAnsi="Times New Roman" w:cs="Times New Roman"/>
          <w:sz w:val="24"/>
          <w:szCs w:val="24"/>
        </w:rPr>
        <w:t>te reconduction pour l’année 202</w:t>
      </w:r>
      <w:r>
        <w:rPr>
          <w:rFonts w:ascii="Times New Roman" w:hAnsi="Times New Roman" w:cs="Times New Roman"/>
          <w:sz w:val="24"/>
          <w:szCs w:val="24"/>
        </w:rPr>
        <w:t>0.</w:t>
      </w:r>
    </w:p>
    <w:p w:rsidR="00532F49" w:rsidRDefault="00532F49">
      <w:pPr>
        <w:jc w:val="both"/>
        <w:rPr>
          <w:rFonts w:ascii="Times New Roman" w:hAnsi="Times New Roman" w:cs="Times New Roman"/>
          <w:sz w:val="24"/>
          <w:szCs w:val="24"/>
        </w:rPr>
      </w:pPr>
    </w:p>
    <w:p w:rsidR="00532F49" w:rsidRPr="001D6C81" w:rsidRDefault="00BC1354">
      <w:pPr>
        <w:jc w:val="both"/>
        <w:rPr>
          <w:rFonts w:ascii="Times New Roman" w:hAnsi="Times New Roman" w:cs="Times New Roman"/>
          <w:sz w:val="24"/>
          <w:szCs w:val="24"/>
          <w:u w:val="single"/>
        </w:rPr>
      </w:pPr>
      <w:r w:rsidRPr="001D6C81">
        <w:rPr>
          <w:rFonts w:ascii="Times New Roman" w:hAnsi="Times New Roman" w:cs="Times New Roman"/>
          <w:sz w:val="24"/>
          <w:szCs w:val="24"/>
          <w:u w:val="single"/>
        </w:rPr>
        <w:t>Prix</w:t>
      </w:r>
    </w:p>
    <w:p w:rsidR="00A92D2E" w:rsidRDefault="00A92D2E" w:rsidP="008E72BA">
      <w:pPr>
        <w:ind w:firstLine="567"/>
        <w:jc w:val="both"/>
        <w:rPr>
          <w:rFonts w:ascii="Times New Roman" w:hAnsi="Times New Roman" w:cs="Times New Roman"/>
          <w:sz w:val="24"/>
          <w:szCs w:val="24"/>
        </w:rPr>
      </w:pPr>
      <w:r>
        <w:rPr>
          <w:rFonts w:ascii="Times New Roman" w:hAnsi="Times New Roman" w:cs="Times New Roman"/>
          <w:sz w:val="24"/>
          <w:szCs w:val="24"/>
        </w:rPr>
        <w:t>Les prix sont établis en Euro.</w:t>
      </w:r>
    </w:p>
    <w:p w:rsidR="00532F49" w:rsidRDefault="00265B15" w:rsidP="00A7039B">
      <w:pPr>
        <w:jc w:val="both"/>
        <w:rPr>
          <w:rFonts w:ascii="Times New Roman" w:hAnsi="Times New Roman" w:cs="Times New Roman"/>
          <w:sz w:val="24"/>
          <w:szCs w:val="24"/>
        </w:rPr>
      </w:pPr>
      <w:r>
        <w:rPr>
          <w:rFonts w:ascii="Times New Roman" w:hAnsi="Times New Roman" w:cs="Times New Roman"/>
          <w:sz w:val="24"/>
          <w:szCs w:val="24"/>
        </w:rPr>
        <w:t xml:space="preserve">Compte-tenu de la durée </w:t>
      </w:r>
      <w:r w:rsidR="003568F1">
        <w:rPr>
          <w:rFonts w:ascii="Times New Roman" w:hAnsi="Times New Roman" w:cs="Times New Roman"/>
          <w:sz w:val="24"/>
          <w:szCs w:val="24"/>
        </w:rPr>
        <w:t xml:space="preserve">maximale d’une année </w:t>
      </w:r>
      <w:r>
        <w:rPr>
          <w:rFonts w:ascii="Times New Roman" w:hAnsi="Times New Roman" w:cs="Times New Roman"/>
          <w:sz w:val="24"/>
          <w:szCs w:val="24"/>
        </w:rPr>
        <w:t>de chacun de ces huit accords-cadres, l</w:t>
      </w:r>
      <w:r w:rsidR="00BC1354">
        <w:rPr>
          <w:rFonts w:ascii="Times New Roman" w:hAnsi="Times New Roman" w:cs="Times New Roman"/>
          <w:sz w:val="24"/>
          <w:szCs w:val="24"/>
        </w:rPr>
        <w:t xml:space="preserve">es denrées alimentaires composant </w:t>
      </w:r>
      <w:r>
        <w:rPr>
          <w:rFonts w:ascii="Times New Roman" w:hAnsi="Times New Roman" w:cs="Times New Roman"/>
          <w:sz w:val="24"/>
          <w:szCs w:val="24"/>
        </w:rPr>
        <w:t>chacun des</w:t>
      </w:r>
      <w:r w:rsidR="00BC1354">
        <w:rPr>
          <w:rFonts w:ascii="Times New Roman" w:hAnsi="Times New Roman" w:cs="Times New Roman"/>
          <w:sz w:val="24"/>
          <w:szCs w:val="24"/>
        </w:rPr>
        <w:t xml:space="preserve"> lots font l’objet d’un </w:t>
      </w:r>
      <w:r w:rsidR="003568F1">
        <w:rPr>
          <w:rFonts w:ascii="Times New Roman" w:hAnsi="Times New Roman" w:cs="Times New Roman"/>
          <w:color w:val="auto"/>
          <w:sz w:val="24"/>
          <w:szCs w:val="24"/>
        </w:rPr>
        <w:t xml:space="preserve">prix unitaire </w:t>
      </w:r>
      <w:r w:rsidR="00BC1354" w:rsidRPr="007C2800">
        <w:rPr>
          <w:rFonts w:ascii="Times New Roman" w:hAnsi="Times New Roman" w:cs="Times New Roman"/>
          <w:color w:val="auto"/>
          <w:sz w:val="24"/>
          <w:szCs w:val="24"/>
        </w:rPr>
        <w:t>ferme</w:t>
      </w:r>
      <w:r w:rsidR="003568F1">
        <w:rPr>
          <w:rFonts w:ascii="Times New Roman" w:hAnsi="Times New Roman" w:cs="Times New Roman"/>
          <w:color w:val="auto"/>
          <w:sz w:val="24"/>
          <w:szCs w:val="24"/>
        </w:rPr>
        <w:t xml:space="preserve"> </w:t>
      </w:r>
      <w:r w:rsidR="007C2800" w:rsidRPr="007C2800">
        <w:rPr>
          <w:rFonts w:ascii="Times New Roman" w:hAnsi="Times New Roman" w:cs="Times New Roman"/>
          <w:color w:val="auto"/>
          <w:sz w:val="24"/>
          <w:szCs w:val="24"/>
        </w:rPr>
        <w:t>et définitif</w:t>
      </w:r>
      <w:r w:rsidR="00BC1354" w:rsidRPr="007C2800">
        <w:rPr>
          <w:rFonts w:ascii="Times New Roman" w:hAnsi="Times New Roman" w:cs="Times New Roman"/>
          <w:color w:val="auto"/>
          <w:sz w:val="24"/>
          <w:szCs w:val="24"/>
        </w:rPr>
        <w:t xml:space="preserve">, </w:t>
      </w:r>
      <w:r w:rsidR="00BC1354">
        <w:rPr>
          <w:rFonts w:ascii="Times New Roman" w:hAnsi="Times New Roman" w:cs="Times New Roman"/>
          <w:sz w:val="24"/>
          <w:szCs w:val="24"/>
        </w:rPr>
        <w:t xml:space="preserve">auquel s’appliqueront les quantités réellement commandées. Aucune actualisation n’est </w:t>
      </w:r>
      <w:r w:rsidR="007C2800">
        <w:rPr>
          <w:rFonts w:ascii="Times New Roman" w:hAnsi="Times New Roman" w:cs="Times New Roman"/>
          <w:sz w:val="24"/>
          <w:szCs w:val="24"/>
        </w:rPr>
        <w:t xml:space="preserve">en effet </w:t>
      </w:r>
      <w:r w:rsidR="00BC1354">
        <w:rPr>
          <w:rFonts w:ascii="Times New Roman" w:hAnsi="Times New Roman" w:cs="Times New Roman"/>
          <w:sz w:val="24"/>
          <w:szCs w:val="24"/>
        </w:rPr>
        <w:t xml:space="preserve">prévue. </w:t>
      </w:r>
    </w:p>
    <w:p w:rsidR="00532F49" w:rsidRDefault="007C2800">
      <w:pPr>
        <w:jc w:val="both"/>
        <w:rPr>
          <w:rFonts w:ascii="Times New Roman" w:hAnsi="Times New Roman" w:cs="Times New Roman"/>
          <w:sz w:val="24"/>
          <w:szCs w:val="24"/>
        </w:rPr>
      </w:pPr>
      <w:r>
        <w:rPr>
          <w:rFonts w:ascii="Times New Roman" w:hAnsi="Times New Roman" w:cs="Times New Roman"/>
          <w:sz w:val="24"/>
          <w:szCs w:val="24"/>
        </w:rPr>
        <w:t>Si</w:t>
      </w:r>
      <w:r w:rsidR="00BC1354">
        <w:rPr>
          <w:rFonts w:ascii="Times New Roman" w:hAnsi="Times New Roman" w:cs="Times New Roman"/>
          <w:sz w:val="24"/>
          <w:szCs w:val="24"/>
        </w:rPr>
        <w:t xml:space="preserve"> l’opérateur économi</w:t>
      </w:r>
      <w:r w:rsidR="00A92D2E">
        <w:rPr>
          <w:rFonts w:ascii="Times New Roman" w:hAnsi="Times New Roman" w:cs="Times New Roman"/>
          <w:sz w:val="24"/>
          <w:szCs w:val="24"/>
        </w:rPr>
        <w:t xml:space="preserve">que titulaire de </w:t>
      </w:r>
      <w:proofErr w:type="gramStart"/>
      <w:r w:rsidR="00A92D2E">
        <w:rPr>
          <w:rFonts w:ascii="Times New Roman" w:hAnsi="Times New Roman" w:cs="Times New Roman"/>
          <w:sz w:val="24"/>
          <w:szCs w:val="24"/>
        </w:rPr>
        <w:t>l’accord-cadre</w:t>
      </w:r>
      <w:proofErr w:type="gramEnd"/>
      <w:r w:rsidR="00A92D2E">
        <w:rPr>
          <w:rFonts w:ascii="Times New Roman" w:hAnsi="Times New Roman" w:cs="Times New Roman"/>
          <w:sz w:val="24"/>
          <w:szCs w:val="24"/>
        </w:rPr>
        <w:t xml:space="preserve"> </w:t>
      </w:r>
      <w:r w:rsidR="00BC1354">
        <w:rPr>
          <w:rFonts w:ascii="Times New Roman" w:hAnsi="Times New Roman" w:cs="Times New Roman"/>
          <w:sz w:val="24"/>
          <w:szCs w:val="24"/>
        </w:rPr>
        <w:t xml:space="preserve">organise des offres promotionnelles sur les articles référencés dans un des lots, il s’engage à informer et à en faire bénéficier l’établissement scolaire, à condition qu’ils conduisent à des prix inférieurs aux prix nets résultant de l’application des clauses des </w:t>
      </w:r>
      <w:r>
        <w:rPr>
          <w:rFonts w:ascii="Times New Roman" w:hAnsi="Times New Roman" w:cs="Times New Roman"/>
          <w:sz w:val="24"/>
          <w:szCs w:val="24"/>
        </w:rPr>
        <w:t>présents</w:t>
      </w:r>
      <w:r w:rsidR="00BC1354">
        <w:rPr>
          <w:rFonts w:ascii="Times New Roman" w:hAnsi="Times New Roman" w:cs="Times New Roman"/>
          <w:sz w:val="24"/>
          <w:szCs w:val="24"/>
        </w:rPr>
        <w:t xml:space="preserve"> accords-cadres.</w:t>
      </w:r>
    </w:p>
    <w:p w:rsidR="00532F49" w:rsidRDefault="00532F49">
      <w:pPr>
        <w:jc w:val="both"/>
        <w:rPr>
          <w:rFonts w:ascii="Times New Roman" w:hAnsi="Times New Roman" w:cs="Times New Roman"/>
          <w:sz w:val="24"/>
          <w:szCs w:val="24"/>
        </w:rPr>
      </w:pPr>
    </w:p>
    <w:p w:rsidR="00532F49" w:rsidRPr="001D6C81" w:rsidRDefault="00BC1354">
      <w:pPr>
        <w:jc w:val="both"/>
        <w:rPr>
          <w:rFonts w:ascii="Times New Roman" w:hAnsi="Times New Roman" w:cs="Times New Roman"/>
          <w:sz w:val="24"/>
          <w:szCs w:val="24"/>
          <w:u w:val="single"/>
        </w:rPr>
      </w:pPr>
      <w:r w:rsidRPr="001D6C81">
        <w:rPr>
          <w:rFonts w:ascii="Times New Roman" w:hAnsi="Times New Roman" w:cs="Times New Roman"/>
          <w:sz w:val="24"/>
          <w:szCs w:val="24"/>
          <w:u w:val="single"/>
        </w:rPr>
        <w:t>Modalités de règlement</w:t>
      </w:r>
    </w:p>
    <w:p w:rsidR="00532F49" w:rsidRDefault="00BC1354" w:rsidP="008E72BA">
      <w:pPr>
        <w:ind w:firstLine="567"/>
        <w:jc w:val="both"/>
        <w:rPr>
          <w:rFonts w:ascii="Times New Roman" w:hAnsi="Times New Roman" w:cs="Times New Roman"/>
          <w:sz w:val="24"/>
          <w:szCs w:val="24"/>
        </w:rPr>
      </w:pPr>
      <w:r>
        <w:rPr>
          <w:rFonts w:ascii="Times New Roman" w:hAnsi="Times New Roman" w:cs="Times New Roman"/>
          <w:sz w:val="24"/>
          <w:szCs w:val="24"/>
        </w:rPr>
        <w:t xml:space="preserve">Les denrées alimentaires seront financées par les crédits du service de restauration et d’hébergement (SRH) du collège Le </w:t>
      </w:r>
      <w:proofErr w:type="spellStart"/>
      <w:r>
        <w:rPr>
          <w:rFonts w:ascii="Times New Roman" w:hAnsi="Times New Roman" w:cs="Times New Roman"/>
          <w:sz w:val="24"/>
          <w:szCs w:val="24"/>
        </w:rPr>
        <w:t>Castillon</w:t>
      </w:r>
      <w:proofErr w:type="spellEnd"/>
      <w:r>
        <w:rPr>
          <w:rFonts w:ascii="Times New Roman" w:hAnsi="Times New Roman" w:cs="Times New Roman"/>
          <w:sz w:val="24"/>
          <w:szCs w:val="24"/>
        </w:rPr>
        <w:t xml:space="preserve"> d</w:t>
      </w:r>
      <w:r w:rsidR="00360CF3">
        <w:rPr>
          <w:rFonts w:ascii="Times New Roman" w:hAnsi="Times New Roman" w:cs="Times New Roman"/>
          <w:sz w:val="24"/>
          <w:szCs w:val="24"/>
        </w:rPr>
        <w:t>es Pieux. L’agent comptable du lycée A. de Tocqueville de Cherbourg</w:t>
      </w:r>
      <w:r>
        <w:rPr>
          <w:rFonts w:ascii="Times New Roman" w:hAnsi="Times New Roman" w:cs="Times New Roman"/>
          <w:sz w:val="24"/>
          <w:szCs w:val="24"/>
        </w:rPr>
        <w:t xml:space="preserve"> est </w:t>
      </w:r>
      <w:proofErr w:type="gramStart"/>
      <w:r>
        <w:rPr>
          <w:rFonts w:ascii="Times New Roman" w:hAnsi="Times New Roman" w:cs="Times New Roman"/>
          <w:sz w:val="24"/>
          <w:szCs w:val="24"/>
        </w:rPr>
        <w:t>chargée</w:t>
      </w:r>
      <w:proofErr w:type="gramEnd"/>
      <w:r>
        <w:rPr>
          <w:rFonts w:ascii="Times New Roman" w:hAnsi="Times New Roman" w:cs="Times New Roman"/>
          <w:sz w:val="24"/>
          <w:szCs w:val="24"/>
        </w:rPr>
        <w:t xml:space="preserve"> de l’exécution financière. Il n’est pas prévu de versements d’acomptes ou d’avances.</w:t>
      </w:r>
    </w:p>
    <w:p w:rsidR="002D75CC" w:rsidRDefault="00BC1354">
      <w:pPr>
        <w:jc w:val="both"/>
        <w:rPr>
          <w:rFonts w:ascii="Times New Roman" w:hAnsi="Times New Roman" w:cs="Times New Roman"/>
          <w:sz w:val="24"/>
          <w:szCs w:val="24"/>
        </w:rPr>
      </w:pPr>
      <w:r>
        <w:rPr>
          <w:rFonts w:ascii="Times New Roman" w:hAnsi="Times New Roman" w:cs="Times New Roman"/>
          <w:sz w:val="24"/>
          <w:szCs w:val="24"/>
        </w:rPr>
        <w:t>Les sommes dues au titulaire de l’accord-cadre seront réglées par mandat administratif, après réception d’une facture</w:t>
      </w:r>
      <w:r w:rsidR="00215E39">
        <w:rPr>
          <w:rFonts w:ascii="Times New Roman" w:hAnsi="Times New Roman" w:cs="Times New Roman"/>
          <w:sz w:val="24"/>
          <w:szCs w:val="24"/>
        </w:rPr>
        <w:t xml:space="preserve"> conforme au border</w:t>
      </w:r>
      <w:r w:rsidR="002D75CC">
        <w:rPr>
          <w:rFonts w:ascii="Times New Roman" w:hAnsi="Times New Roman" w:cs="Times New Roman"/>
          <w:sz w:val="24"/>
          <w:szCs w:val="24"/>
        </w:rPr>
        <w:t>eau de livraison et au bordereau des prix unitaires (sauf offres promotionnelles</w:t>
      </w:r>
      <w:r w:rsidR="006E60C2">
        <w:rPr>
          <w:rFonts w:ascii="Times New Roman" w:hAnsi="Times New Roman" w:cs="Times New Roman"/>
          <w:sz w:val="24"/>
          <w:szCs w:val="24"/>
        </w:rPr>
        <w:t xml:space="preserve"> ou achats ponctuels</w:t>
      </w:r>
      <w:r w:rsidR="002D75CC">
        <w:rPr>
          <w:rFonts w:ascii="Times New Roman" w:hAnsi="Times New Roman" w:cs="Times New Roman"/>
          <w:sz w:val="24"/>
          <w:szCs w:val="24"/>
        </w:rPr>
        <w:t>).</w:t>
      </w:r>
      <w:r w:rsidR="006E48B1">
        <w:rPr>
          <w:rFonts w:ascii="Times New Roman" w:hAnsi="Times New Roman" w:cs="Times New Roman"/>
          <w:sz w:val="24"/>
          <w:szCs w:val="24"/>
        </w:rPr>
        <w:t xml:space="preserve"> Ces factures pourront parvenir au collège sur la plateforme </w:t>
      </w:r>
      <w:r w:rsidR="006E48B1" w:rsidRPr="006E48B1">
        <w:rPr>
          <w:rFonts w:ascii="Times New Roman" w:hAnsi="Times New Roman" w:cs="Times New Roman"/>
          <w:sz w:val="24"/>
          <w:szCs w:val="24"/>
          <w:u w:val="single"/>
        </w:rPr>
        <w:t>https://chorus-pro.gouv.fr</w:t>
      </w:r>
      <w:r w:rsidR="006E48B1">
        <w:rPr>
          <w:rFonts w:ascii="Times New Roman" w:hAnsi="Times New Roman" w:cs="Times New Roman"/>
          <w:sz w:val="24"/>
          <w:szCs w:val="24"/>
        </w:rPr>
        <w:t>.</w:t>
      </w:r>
    </w:p>
    <w:p w:rsidR="002D75CC" w:rsidRDefault="002D75CC">
      <w:pPr>
        <w:jc w:val="both"/>
        <w:rPr>
          <w:rFonts w:ascii="Times New Roman" w:hAnsi="Times New Roman" w:cs="Times New Roman"/>
          <w:sz w:val="24"/>
          <w:szCs w:val="24"/>
        </w:rPr>
      </w:pPr>
    </w:p>
    <w:p w:rsidR="00104BCB" w:rsidRPr="00104BCB" w:rsidRDefault="00BC1354" w:rsidP="00104BCB">
      <w:pPr>
        <w:ind w:firstLine="567"/>
        <w:jc w:val="both"/>
        <w:rPr>
          <w:rFonts w:ascii="Times New Roman" w:hAnsi="Times New Roman" w:cs="Times New Roman"/>
          <w:sz w:val="24"/>
          <w:szCs w:val="24"/>
        </w:rPr>
      </w:pPr>
      <w:r w:rsidRPr="00104BCB">
        <w:rPr>
          <w:rFonts w:ascii="Times New Roman" w:hAnsi="Times New Roman" w:cs="Times New Roman"/>
          <w:sz w:val="24"/>
          <w:szCs w:val="24"/>
        </w:rPr>
        <w:t>Le dé</w:t>
      </w:r>
      <w:r w:rsidR="00104BCB" w:rsidRPr="00104BCB">
        <w:rPr>
          <w:rFonts w:ascii="Times New Roman" w:hAnsi="Times New Roman" w:cs="Times New Roman"/>
          <w:sz w:val="24"/>
          <w:szCs w:val="24"/>
        </w:rPr>
        <w:t>lai global de paiement est de trente</w:t>
      </w:r>
      <w:r w:rsidRPr="00104BCB">
        <w:rPr>
          <w:rFonts w:ascii="Times New Roman" w:hAnsi="Times New Roman" w:cs="Times New Roman"/>
          <w:sz w:val="24"/>
          <w:szCs w:val="24"/>
        </w:rPr>
        <w:t xml:space="preserve"> jours à </w:t>
      </w:r>
      <w:r w:rsidR="00104BCB" w:rsidRPr="00104BCB">
        <w:rPr>
          <w:rFonts w:ascii="Times New Roman" w:hAnsi="Times New Roman" w:cs="Times New Roman"/>
          <w:sz w:val="24"/>
          <w:szCs w:val="24"/>
        </w:rPr>
        <w:t xml:space="preserve">compter de la date de réception de la demande de paiement. </w:t>
      </w:r>
      <w:r w:rsidR="002D75CC" w:rsidRPr="00104BCB">
        <w:rPr>
          <w:rFonts w:ascii="Times New Roman" w:hAnsi="Times New Roman" w:cs="Times New Roman"/>
          <w:sz w:val="24"/>
          <w:szCs w:val="24"/>
        </w:rPr>
        <w:t xml:space="preserve">Le règlement interviendra vingt jours après le jour </w:t>
      </w:r>
      <w:r w:rsidR="00E71495" w:rsidRPr="00104BCB">
        <w:rPr>
          <w:rFonts w:ascii="Times New Roman" w:hAnsi="Times New Roman" w:cs="Times New Roman"/>
          <w:sz w:val="24"/>
          <w:szCs w:val="24"/>
        </w:rPr>
        <w:t>de livraison pour les achats de</w:t>
      </w:r>
      <w:r w:rsidR="002D75CC" w:rsidRPr="00104BCB">
        <w:rPr>
          <w:rFonts w:ascii="Times New Roman" w:hAnsi="Times New Roman" w:cs="Times New Roman"/>
          <w:sz w:val="24"/>
          <w:szCs w:val="24"/>
        </w:rPr>
        <w:t xml:space="preserve"> viandes fraîches (article L443-1 du code du commerce).</w:t>
      </w:r>
      <w:r w:rsidR="001E055A" w:rsidRPr="00104BCB">
        <w:rPr>
          <w:rFonts w:ascii="Times New Roman" w:hAnsi="Times New Roman" w:cs="Times New Roman"/>
          <w:sz w:val="24"/>
          <w:szCs w:val="24"/>
        </w:rPr>
        <w:t xml:space="preserve"> </w:t>
      </w:r>
      <w:r w:rsidR="00104BCB">
        <w:rPr>
          <w:rFonts w:ascii="Times New Roman" w:hAnsi="Times New Roman" w:cs="Times New Roman"/>
          <w:color w:val="auto"/>
          <w:sz w:val="24"/>
          <w:szCs w:val="24"/>
        </w:rPr>
        <w:t xml:space="preserve">Le délai global de paiement sera toutefois suspendu si le pouvoir adjudicateur constate que la demande de paiement n’est </w:t>
      </w:r>
      <w:r w:rsidR="00104BCB">
        <w:rPr>
          <w:rFonts w:ascii="Times New Roman" w:hAnsi="Times New Roman" w:cs="Times New Roman"/>
          <w:color w:val="auto"/>
          <w:sz w:val="24"/>
          <w:szCs w:val="24"/>
        </w:rPr>
        <w:lastRenderedPageBreak/>
        <w:t>pas conforme. A réception de la totalité des éléments demandés, un nouveau délai de paiement de trente jours sera alors ouvert.</w:t>
      </w:r>
    </w:p>
    <w:p w:rsidR="00104BCB" w:rsidRDefault="00104BCB" w:rsidP="00104BCB">
      <w:pPr>
        <w:jc w:val="both"/>
        <w:rPr>
          <w:rFonts w:ascii="Times New Roman" w:hAnsi="Times New Roman" w:cs="Times New Roman"/>
          <w:color w:val="auto"/>
          <w:sz w:val="24"/>
          <w:szCs w:val="24"/>
        </w:rPr>
      </w:pPr>
    </w:p>
    <w:p w:rsidR="00532F49" w:rsidRPr="00A7039B" w:rsidRDefault="00BC1354" w:rsidP="00B07F41">
      <w:pPr>
        <w:ind w:firstLine="567"/>
        <w:jc w:val="both"/>
        <w:rPr>
          <w:rFonts w:ascii="Times New Roman" w:hAnsi="Times New Roman" w:cs="Times New Roman"/>
          <w:sz w:val="24"/>
          <w:szCs w:val="24"/>
        </w:rPr>
      </w:pPr>
      <w:r>
        <w:rPr>
          <w:rFonts w:ascii="Times New Roman" w:hAnsi="Times New Roman" w:cs="Times New Roman"/>
          <w:sz w:val="24"/>
          <w:szCs w:val="24"/>
        </w:rPr>
        <w:t>En cas de retard de paiement, l’opérateur économique a droit au versement d’intérêts moratoires, ainsi qu’une indemnité forfaitaire pour frais de recouvrement d’un montant de 40€</w:t>
      </w:r>
      <w:r w:rsidRPr="00A7039B">
        <w:rPr>
          <w:rFonts w:ascii="Times New Roman" w:hAnsi="Times New Roman" w:cs="Times New Roman"/>
          <w:sz w:val="24"/>
          <w:szCs w:val="24"/>
        </w:rPr>
        <w:t>.</w:t>
      </w:r>
    </w:p>
    <w:p w:rsidR="00532F49" w:rsidRDefault="00532F49">
      <w:pPr>
        <w:jc w:val="both"/>
        <w:rPr>
          <w:rFonts w:ascii="Times New Roman" w:hAnsi="Times New Roman" w:cs="Times New Roman"/>
          <w:sz w:val="24"/>
          <w:szCs w:val="24"/>
        </w:rPr>
      </w:pPr>
    </w:p>
    <w:p w:rsidR="002D75CC" w:rsidRDefault="002D75CC">
      <w:pPr>
        <w:jc w:val="both"/>
        <w:rPr>
          <w:rFonts w:ascii="Times New Roman" w:hAnsi="Times New Roman" w:cs="Times New Roman"/>
          <w:sz w:val="24"/>
          <w:szCs w:val="24"/>
        </w:rPr>
      </w:pPr>
    </w:p>
    <w:p w:rsidR="00532F49" w:rsidRPr="00A47FB4" w:rsidRDefault="00BC1354">
      <w:pPr>
        <w:jc w:val="both"/>
        <w:rPr>
          <w:rFonts w:ascii="Times New Roman" w:hAnsi="Times New Roman" w:cs="Times New Roman"/>
          <w:b/>
          <w:sz w:val="24"/>
          <w:szCs w:val="24"/>
          <w:u w:val="single"/>
        </w:rPr>
      </w:pPr>
      <w:r w:rsidRPr="00A47FB4">
        <w:rPr>
          <w:rFonts w:ascii="Times New Roman" w:hAnsi="Times New Roman" w:cs="Times New Roman"/>
          <w:b/>
          <w:sz w:val="24"/>
          <w:szCs w:val="24"/>
          <w:u w:val="single"/>
        </w:rPr>
        <w:t>Article 5 : Contenu et diffusion du dossier de consultation</w:t>
      </w:r>
    </w:p>
    <w:p w:rsidR="00532F49" w:rsidRPr="00CD041F" w:rsidRDefault="00532F49" w:rsidP="00A7039B">
      <w:pPr>
        <w:jc w:val="both"/>
        <w:rPr>
          <w:rFonts w:ascii="Times New Roman" w:hAnsi="Times New Roman" w:cs="Times New Roman"/>
          <w:sz w:val="20"/>
          <w:szCs w:val="20"/>
        </w:rPr>
      </w:pPr>
    </w:p>
    <w:p w:rsidR="00532F49" w:rsidRDefault="00BC1354" w:rsidP="00A7039B">
      <w:pPr>
        <w:jc w:val="both"/>
        <w:rPr>
          <w:rFonts w:ascii="Times New Roman" w:hAnsi="Times New Roman" w:cs="Times New Roman"/>
          <w:sz w:val="24"/>
          <w:szCs w:val="24"/>
        </w:rPr>
      </w:pPr>
      <w:r>
        <w:rPr>
          <w:rFonts w:ascii="Times New Roman" w:hAnsi="Times New Roman" w:cs="Times New Roman"/>
          <w:sz w:val="24"/>
          <w:szCs w:val="24"/>
        </w:rPr>
        <w:t>Le dossier de consultation comprend </w:t>
      </w:r>
      <w:r w:rsidR="003568F1">
        <w:rPr>
          <w:rFonts w:ascii="Times New Roman" w:hAnsi="Times New Roman" w:cs="Times New Roman"/>
          <w:sz w:val="24"/>
          <w:szCs w:val="24"/>
        </w:rPr>
        <w:t xml:space="preserve">les pièces suivantes </w:t>
      </w:r>
      <w:r>
        <w:rPr>
          <w:rFonts w:ascii="Times New Roman" w:hAnsi="Times New Roman" w:cs="Times New Roman"/>
          <w:sz w:val="24"/>
          <w:szCs w:val="24"/>
        </w:rPr>
        <w:t>:</w:t>
      </w:r>
    </w:p>
    <w:p w:rsidR="00532F49" w:rsidRDefault="00BC1354"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présent règlement de la consultation, commun aux huit accords-cadres à bons de commande ;</w:t>
      </w:r>
    </w:p>
    <w:p w:rsidR="00532F49" w:rsidRDefault="00BC1354"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cahier des clauses particulières commun aux huit accords-cadres ;</w:t>
      </w:r>
    </w:p>
    <w:p w:rsidR="00D86656" w:rsidRDefault="00D86656"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document « Détails quantitatifs estimatifs et non contractuels » pour chaque lot ;</w:t>
      </w:r>
    </w:p>
    <w:p w:rsidR="00532F49" w:rsidRDefault="00BC1354"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bordereau de prix</w:t>
      </w:r>
      <w:r w:rsidR="0090495B">
        <w:rPr>
          <w:rFonts w:ascii="Times New Roman" w:hAnsi="Times New Roman" w:cs="Times New Roman"/>
          <w:sz w:val="24"/>
          <w:szCs w:val="24"/>
        </w:rPr>
        <w:t xml:space="preserve"> unitaires (BPU) pour chacun des lots</w:t>
      </w:r>
      <w:r w:rsidR="00BD380C">
        <w:rPr>
          <w:rFonts w:ascii="Times New Roman" w:hAnsi="Times New Roman" w:cs="Times New Roman"/>
          <w:sz w:val="24"/>
          <w:szCs w:val="24"/>
        </w:rPr>
        <w:t>, qui ne devra subir aucune modification quant à la désignation des articles</w:t>
      </w:r>
      <w:r w:rsidR="0060336D">
        <w:rPr>
          <w:rFonts w:ascii="Times New Roman" w:hAnsi="Times New Roman" w:cs="Times New Roman"/>
          <w:sz w:val="24"/>
          <w:szCs w:val="24"/>
        </w:rPr>
        <w:t>, des quantités estimatives non contractuelles ou des conditionnements lorsqu’ils sont précisés</w:t>
      </w:r>
      <w:r w:rsidR="00BD380C">
        <w:rPr>
          <w:rFonts w:ascii="Times New Roman" w:hAnsi="Times New Roman" w:cs="Times New Roman"/>
          <w:sz w:val="24"/>
          <w:szCs w:val="24"/>
        </w:rPr>
        <w:t xml:space="preserve">. </w:t>
      </w:r>
      <w:r w:rsidR="0060336D">
        <w:rPr>
          <w:rFonts w:ascii="Times New Roman" w:hAnsi="Times New Roman" w:cs="Times New Roman"/>
          <w:sz w:val="24"/>
          <w:szCs w:val="24"/>
        </w:rPr>
        <w:t>En revanche, l</w:t>
      </w:r>
      <w:r w:rsidR="00BD380C">
        <w:rPr>
          <w:rFonts w:ascii="Times New Roman" w:hAnsi="Times New Roman" w:cs="Times New Roman"/>
          <w:sz w:val="24"/>
          <w:szCs w:val="24"/>
        </w:rPr>
        <w:t xml:space="preserve">orsque ces conditionnements ne sont pas </w:t>
      </w:r>
      <w:r w:rsidR="0060336D">
        <w:rPr>
          <w:rFonts w:ascii="Times New Roman" w:hAnsi="Times New Roman" w:cs="Times New Roman"/>
          <w:sz w:val="24"/>
          <w:szCs w:val="24"/>
        </w:rPr>
        <w:t>formulés</w:t>
      </w:r>
      <w:r w:rsidR="00BD380C">
        <w:rPr>
          <w:rFonts w:ascii="Times New Roman" w:hAnsi="Times New Roman" w:cs="Times New Roman"/>
          <w:sz w:val="24"/>
          <w:szCs w:val="24"/>
        </w:rPr>
        <w:t>, les candidats sont tenus de les indiquer</w:t>
      </w:r>
      <w:r w:rsidR="0000025A">
        <w:rPr>
          <w:rFonts w:ascii="Times New Roman" w:hAnsi="Times New Roman" w:cs="Times New Roman"/>
          <w:sz w:val="24"/>
          <w:szCs w:val="24"/>
        </w:rPr>
        <w:t xml:space="preserve"> en utilisant une police colorée</w:t>
      </w:r>
      <w:r w:rsidR="00BD380C">
        <w:rPr>
          <w:rFonts w:ascii="Times New Roman" w:hAnsi="Times New Roman" w:cs="Times New Roman"/>
          <w:sz w:val="24"/>
          <w:szCs w:val="24"/>
        </w:rPr>
        <w:t>.</w:t>
      </w:r>
    </w:p>
    <w:p w:rsidR="00406A6D" w:rsidRDefault="00923049"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la lettre de candidature (</w:t>
      </w:r>
      <w:r w:rsidR="00406A6D">
        <w:rPr>
          <w:rFonts w:ascii="Times New Roman" w:hAnsi="Times New Roman" w:cs="Times New Roman"/>
          <w:sz w:val="24"/>
          <w:szCs w:val="24"/>
        </w:rPr>
        <w:t>formulaire de type DC1</w:t>
      </w:r>
      <w:r>
        <w:rPr>
          <w:rFonts w:ascii="Times New Roman" w:hAnsi="Times New Roman" w:cs="Times New Roman"/>
          <w:sz w:val="24"/>
          <w:szCs w:val="24"/>
        </w:rPr>
        <w:t>)</w:t>
      </w:r>
      <w:r w:rsidR="00406A6D">
        <w:rPr>
          <w:rFonts w:ascii="Times New Roman" w:hAnsi="Times New Roman" w:cs="Times New Roman"/>
          <w:sz w:val="24"/>
          <w:szCs w:val="24"/>
        </w:rPr>
        <w:t> ;</w:t>
      </w:r>
    </w:p>
    <w:p w:rsidR="00532F49" w:rsidRPr="00A7039B" w:rsidRDefault="00BC1354"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l’acte d’engagement commun à l’ensemble des lots (imprimé </w:t>
      </w:r>
      <w:r w:rsidR="00034C69">
        <w:rPr>
          <w:rFonts w:ascii="Times New Roman" w:hAnsi="Times New Roman" w:cs="Times New Roman"/>
          <w:sz w:val="24"/>
          <w:szCs w:val="24"/>
        </w:rPr>
        <w:t xml:space="preserve">type </w:t>
      </w:r>
      <w:r w:rsidR="003568F1">
        <w:rPr>
          <w:rFonts w:ascii="Times New Roman" w:hAnsi="Times New Roman" w:cs="Times New Roman"/>
          <w:sz w:val="24"/>
          <w:szCs w:val="24"/>
        </w:rPr>
        <w:t>ATTRI</w:t>
      </w:r>
      <w:r w:rsidR="00406A6D">
        <w:rPr>
          <w:rFonts w:ascii="Times New Roman" w:hAnsi="Times New Roman" w:cs="Times New Roman"/>
          <w:sz w:val="24"/>
          <w:szCs w:val="24"/>
        </w:rPr>
        <w:t xml:space="preserve"> </w:t>
      </w:r>
      <w:r>
        <w:rPr>
          <w:rFonts w:ascii="Times New Roman" w:hAnsi="Times New Roman" w:cs="Times New Roman"/>
          <w:sz w:val="24"/>
          <w:szCs w:val="24"/>
        </w:rPr>
        <w:t>1)</w:t>
      </w:r>
      <w:r w:rsidR="000C6BBF">
        <w:rPr>
          <w:rFonts w:ascii="Times New Roman" w:hAnsi="Times New Roman" w:cs="Times New Roman"/>
          <w:sz w:val="24"/>
          <w:szCs w:val="24"/>
        </w:rPr>
        <w:t>.</w:t>
      </w:r>
    </w:p>
    <w:p w:rsidR="00532F49" w:rsidRPr="00A7039B" w:rsidRDefault="00532F49">
      <w:pPr>
        <w:jc w:val="both"/>
        <w:rPr>
          <w:rFonts w:ascii="Times New Roman" w:hAnsi="Times New Roman" w:cs="Times New Roman"/>
          <w:sz w:val="24"/>
          <w:szCs w:val="24"/>
        </w:rPr>
      </w:pPr>
    </w:p>
    <w:p w:rsidR="000C6BBF" w:rsidRDefault="00BC1354">
      <w:pPr>
        <w:jc w:val="both"/>
        <w:rPr>
          <w:rFonts w:ascii="Times New Roman" w:hAnsi="Times New Roman" w:cs="Times New Roman"/>
          <w:sz w:val="24"/>
          <w:szCs w:val="24"/>
        </w:rPr>
      </w:pPr>
      <w:r>
        <w:rPr>
          <w:rFonts w:ascii="Times New Roman" w:hAnsi="Times New Roman" w:cs="Times New Roman"/>
          <w:sz w:val="24"/>
          <w:szCs w:val="24"/>
        </w:rPr>
        <w:t xml:space="preserve">Les documents de la consultation sont disponibles gratuitement par téléchargement </w:t>
      </w:r>
      <w:r w:rsidR="009F5909">
        <w:rPr>
          <w:rFonts w:ascii="Times New Roman" w:hAnsi="Times New Roman" w:cs="Times New Roman"/>
          <w:sz w:val="24"/>
          <w:szCs w:val="24"/>
        </w:rPr>
        <w:t xml:space="preserve">sur les sites </w:t>
      </w:r>
    </w:p>
    <w:p w:rsidR="000C6BBF" w:rsidRPr="009F5909" w:rsidRDefault="00A11275" w:rsidP="000C6BBF">
      <w:pPr>
        <w:pStyle w:val="Paragraphedeliste"/>
        <w:numPr>
          <w:ilvl w:val="0"/>
          <w:numId w:val="14"/>
        </w:numPr>
        <w:jc w:val="both"/>
        <w:rPr>
          <w:rFonts w:ascii="Times New Roman" w:hAnsi="Times New Roman" w:cs="Times New Roman"/>
          <w:color w:val="auto"/>
          <w:sz w:val="24"/>
          <w:szCs w:val="24"/>
        </w:rPr>
      </w:pPr>
      <w:r w:rsidRPr="009F5909">
        <w:rPr>
          <w:rFonts w:ascii="Times New Roman" w:hAnsi="Times New Roman" w:cs="Times New Roman"/>
          <w:color w:val="auto"/>
          <w:sz w:val="24"/>
          <w:szCs w:val="24"/>
        </w:rPr>
        <w:t>de l’AJI</w:t>
      </w:r>
      <w:r w:rsidR="000C6BBF" w:rsidRPr="009F5909">
        <w:rPr>
          <w:rFonts w:ascii="Times New Roman" w:hAnsi="Times New Roman" w:cs="Times New Roman"/>
          <w:color w:val="auto"/>
          <w:sz w:val="24"/>
          <w:szCs w:val="24"/>
        </w:rPr>
        <w:t xml:space="preserve"> Gestion pour l’éducation</w:t>
      </w:r>
      <w:r w:rsidRPr="009F5909">
        <w:rPr>
          <w:rFonts w:ascii="Times New Roman" w:hAnsi="Times New Roman" w:cs="Times New Roman"/>
          <w:color w:val="auto"/>
          <w:sz w:val="24"/>
          <w:szCs w:val="24"/>
        </w:rPr>
        <w:t xml:space="preserve"> </w:t>
      </w:r>
      <w:r w:rsidR="000C6BBF" w:rsidRPr="009F5909">
        <w:rPr>
          <w:rFonts w:ascii="Times New Roman" w:hAnsi="Times New Roman" w:cs="Times New Roman"/>
          <w:color w:val="auto"/>
          <w:sz w:val="24"/>
          <w:szCs w:val="24"/>
          <w:u w:val="single"/>
        </w:rPr>
        <w:t>(</w:t>
      </w:r>
      <w:hyperlink r:id="rId10" w:history="1">
        <w:r w:rsidR="000C6BBF" w:rsidRPr="009F5909">
          <w:rPr>
            <w:rFonts w:ascii="Times New Roman" w:hAnsi="Times New Roman" w:cs="Times New Roman"/>
            <w:color w:val="auto"/>
            <w:sz w:val="24"/>
            <w:szCs w:val="24"/>
            <w:u w:val="single"/>
          </w:rPr>
          <w:t>https://mapa.aji-france.com/mapa/marche/</w:t>
        </w:r>
      </w:hyperlink>
      <w:r w:rsidR="000C6BBF" w:rsidRPr="009F5909">
        <w:rPr>
          <w:rFonts w:ascii="Times New Roman" w:hAnsi="Times New Roman" w:cs="Times New Roman"/>
          <w:color w:val="auto"/>
          <w:sz w:val="24"/>
          <w:szCs w:val="24"/>
          <w:u w:val="single"/>
        </w:rPr>
        <w:t>)</w:t>
      </w:r>
      <w:r w:rsidR="000C6BBF" w:rsidRPr="009F5909">
        <w:rPr>
          <w:rFonts w:ascii="Times New Roman" w:hAnsi="Times New Roman" w:cs="Times New Roman"/>
          <w:color w:val="auto"/>
          <w:sz w:val="24"/>
          <w:szCs w:val="24"/>
        </w:rPr>
        <w:t> ;</w:t>
      </w:r>
    </w:p>
    <w:p w:rsidR="000C6BBF" w:rsidRPr="009F5909" w:rsidRDefault="00BC1354" w:rsidP="000C6BBF">
      <w:pPr>
        <w:pStyle w:val="Paragraphedeliste"/>
        <w:numPr>
          <w:ilvl w:val="0"/>
          <w:numId w:val="14"/>
        </w:numPr>
        <w:jc w:val="both"/>
        <w:rPr>
          <w:rFonts w:ascii="Times New Roman" w:hAnsi="Times New Roman" w:cs="Times New Roman"/>
          <w:color w:val="auto"/>
          <w:sz w:val="24"/>
          <w:szCs w:val="24"/>
          <w:u w:val="single"/>
        </w:rPr>
      </w:pPr>
      <w:r w:rsidRPr="009F5909">
        <w:rPr>
          <w:rFonts w:ascii="Times New Roman" w:hAnsi="Times New Roman" w:cs="Times New Roman"/>
          <w:color w:val="auto"/>
          <w:sz w:val="24"/>
          <w:szCs w:val="24"/>
        </w:rPr>
        <w:t xml:space="preserve">du Rectorat de l’académie de Caen </w:t>
      </w:r>
      <w:r w:rsidRPr="009F5909">
        <w:rPr>
          <w:rFonts w:ascii="Times New Roman" w:hAnsi="Times New Roman" w:cs="Times New Roman"/>
          <w:color w:val="auto"/>
          <w:sz w:val="24"/>
          <w:szCs w:val="24"/>
          <w:u w:val="single"/>
        </w:rPr>
        <w:t>(</w:t>
      </w:r>
      <w:hyperlink r:id="rId11">
        <w:r w:rsidRPr="009F5909">
          <w:rPr>
            <w:rFonts w:ascii="Times New Roman" w:hAnsi="Times New Roman" w:cs="Times New Roman"/>
            <w:color w:val="auto"/>
            <w:sz w:val="24"/>
            <w:szCs w:val="24"/>
            <w:u w:val="single"/>
          </w:rPr>
          <w:t>https://www.ac-caen.fr/site-internet/marches-publics/</w:t>
        </w:r>
      </w:hyperlink>
      <w:r w:rsidRPr="009F5909">
        <w:rPr>
          <w:rFonts w:ascii="Times New Roman" w:hAnsi="Times New Roman" w:cs="Times New Roman"/>
          <w:color w:val="auto"/>
          <w:sz w:val="24"/>
          <w:szCs w:val="24"/>
          <w:u w:val="single"/>
        </w:rPr>
        <w:t>)</w:t>
      </w:r>
      <w:r w:rsidR="000C6BBF" w:rsidRPr="009F5909">
        <w:rPr>
          <w:rFonts w:ascii="Times New Roman" w:hAnsi="Times New Roman" w:cs="Times New Roman"/>
          <w:color w:val="auto"/>
          <w:sz w:val="24"/>
          <w:szCs w:val="24"/>
          <w:u w:val="single"/>
        </w:rPr>
        <w:t> ;</w:t>
      </w:r>
    </w:p>
    <w:p w:rsidR="00532F49" w:rsidRPr="009F5909" w:rsidRDefault="00BC1354" w:rsidP="000C6BBF">
      <w:pPr>
        <w:pStyle w:val="Paragraphedeliste"/>
        <w:numPr>
          <w:ilvl w:val="0"/>
          <w:numId w:val="14"/>
        </w:numPr>
        <w:jc w:val="both"/>
        <w:rPr>
          <w:rFonts w:ascii="Times New Roman" w:hAnsi="Times New Roman" w:cs="Times New Roman"/>
          <w:color w:val="auto"/>
          <w:sz w:val="24"/>
          <w:szCs w:val="24"/>
        </w:rPr>
      </w:pPr>
      <w:r w:rsidRPr="009F5909">
        <w:rPr>
          <w:rFonts w:ascii="Times New Roman" w:hAnsi="Times New Roman" w:cs="Times New Roman"/>
          <w:color w:val="auto"/>
          <w:sz w:val="24"/>
          <w:szCs w:val="24"/>
        </w:rPr>
        <w:t>de l’établissement scolaire (</w:t>
      </w:r>
      <w:r w:rsidRPr="009F5909">
        <w:rPr>
          <w:rFonts w:ascii="Times New Roman" w:hAnsi="Times New Roman" w:cs="Times New Roman"/>
          <w:color w:val="auto"/>
          <w:sz w:val="24"/>
          <w:szCs w:val="24"/>
          <w:u w:val="single"/>
        </w:rPr>
        <w:t>http://le-castillon.etab.ac-caen.fr</w:t>
      </w:r>
      <w:r w:rsidRPr="009F5909">
        <w:rPr>
          <w:rFonts w:ascii="Times New Roman" w:hAnsi="Times New Roman" w:cs="Times New Roman"/>
          <w:color w:val="auto"/>
          <w:sz w:val="24"/>
          <w:szCs w:val="24"/>
        </w:rPr>
        <w:t>/).</w:t>
      </w:r>
    </w:p>
    <w:p w:rsidR="00406A6D" w:rsidRDefault="00406A6D">
      <w:pPr>
        <w:jc w:val="both"/>
        <w:rPr>
          <w:rFonts w:ascii="Times New Roman" w:hAnsi="Times New Roman" w:cs="Times New Roman"/>
          <w:sz w:val="24"/>
          <w:szCs w:val="24"/>
        </w:rPr>
      </w:pPr>
    </w:p>
    <w:p w:rsidR="00532F49" w:rsidRPr="00A7039B" w:rsidRDefault="00BC1354">
      <w:pPr>
        <w:jc w:val="both"/>
        <w:rPr>
          <w:rFonts w:ascii="Times New Roman" w:hAnsi="Times New Roman" w:cs="Times New Roman"/>
          <w:sz w:val="24"/>
          <w:szCs w:val="24"/>
        </w:rPr>
      </w:pPr>
      <w:r>
        <w:rPr>
          <w:rFonts w:ascii="Times New Roman" w:hAnsi="Times New Roman" w:cs="Times New Roman"/>
          <w:sz w:val="24"/>
          <w:szCs w:val="24"/>
        </w:rPr>
        <w:t xml:space="preserve">Le dossier de consultation des entreprises </w:t>
      </w:r>
      <w:r w:rsidR="00406A6D">
        <w:rPr>
          <w:rFonts w:ascii="Times New Roman" w:hAnsi="Times New Roman" w:cs="Times New Roman"/>
          <w:sz w:val="24"/>
          <w:szCs w:val="24"/>
        </w:rPr>
        <w:t>pourra être</w:t>
      </w:r>
      <w:r>
        <w:rPr>
          <w:rFonts w:ascii="Times New Roman" w:hAnsi="Times New Roman" w:cs="Times New Roman"/>
          <w:sz w:val="24"/>
          <w:szCs w:val="24"/>
        </w:rPr>
        <w:t xml:space="preserve"> transmis sous forme électronique à tout candidat en faisant la demande à l’adresse électronique suivante :</w:t>
      </w:r>
      <w:r w:rsidRPr="00A7039B">
        <w:rPr>
          <w:rFonts w:ascii="Times New Roman" w:hAnsi="Times New Roman" w:cs="Times New Roman"/>
          <w:sz w:val="24"/>
          <w:szCs w:val="24"/>
        </w:rPr>
        <w:t xml:space="preserve"> </w:t>
      </w:r>
      <w:hyperlink r:id="rId12">
        <w:r w:rsidRPr="00370E46">
          <w:rPr>
            <w:u w:val="single"/>
          </w:rPr>
          <w:t>int.0501220e@ac-caen.fr</w:t>
        </w:r>
      </w:hyperlink>
      <w:r>
        <w:rPr>
          <w:rFonts w:ascii="Times New Roman" w:hAnsi="Times New Roman" w:cs="Times New Roman"/>
          <w:sz w:val="24"/>
          <w:szCs w:val="24"/>
        </w:rPr>
        <w:t>.</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Ce dossier pourra également être adressé directement par l’acheteur public à tout candidat.</w:t>
      </w:r>
    </w:p>
    <w:p w:rsidR="00532F49" w:rsidRDefault="00532F49">
      <w:pPr>
        <w:jc w:val="both"/>
        <w:rPr>
          <w:rFonts w:ascii="Times New Roman" w:hAnsi="Times New Roman" w:cs="Times New Roman"/>
          <w:sz w:val="24"/>
          <w:szCs w:val="24"/>
        </w:rPr>
      </w:pPr>
    </w:p>
    <w:p w:rsidR="00406A6D" w:rsidRDefault="00406A6D">
      <w:pPr>
        <w:jc w:val="both"/>
        <w:rPr>
          <w:rFonts w:ascii="Times New Roman" w:hAnsi="Times New Roman" w:cs="Times New Roman"/>
          <w:sz w:val="24"/>
          <w:szCs w:val="24"/>
        </w:rPr>
      </w:pPr>
      <w:r>
        <w:rPr>
          <w:rFonts w:ascii="Times New Roman" w:hAnsi="Times New Roman" w:cs="Times New Roman"/>
          <w:sz w:val="24"/>
          <w:szCs w:val="24"/>
        </w:rPr>
        <w:t>La notice</w:t>
      </w:r>
      <w:r w:rsidR="00BC1354">
        <w:rPr>
          <w:rFonts w:ascii="Times New Roman" w:hAnsi="Times New Roman" w:cs="Times New Roman"/>
          <w:sz w:val="24"/>
          <w:szCs w:val="24"/>
        </w:rPr>
        <w:t xml:space="preserve"> </w:t>
      </w:r>
      <w:r>
        <w:rPr>
          <w:rFonts w:ascii="Times New Roman" w:hAnsi="Times New Roman" w:cs="Times New Roman"/>
          <w:sz w:val="24"/>
          <w:szCs w:val="24"/>
        </w:rPr>
        <w:t>explicative</w:t>
      </w:r>
      <w:r w:rsidR="00215E39">
        <w:rPr>
          <w:rFonts w:ascii="Times New Roman" w:hAnsi="Times New Roman" w:cs="Times New Roman"/>
          <w:sz w:val="24"/>
          <w:szCs w:val="24"/>
        </w:rPr>
        <w:t xml:space="preserve"> de l’imprimé DC1 est disponible</w:t>
      </w:r>
      <w:r w:rsidR="00BC1354">
        <w:rPr>
          <w:rFonts w:ascii="Times New Roman" w:hAnsi="Times New Roman" w:cs="Times New Roman"/>
          <w:sz w:val="24"/>
          <w:szCs w:val="24"/>
        </w:rPr>
        <w:t xml:space="preserve"> à l’adresse </w:t>
      </w:r>
      <w:r w:rsidR="00F30631">
        <w:rPr>
          <w:rFonts w:ascii="Times New Roman" w:hAnsi="Times New Roman" w:cs="Times New Roman"/>
          <w:sz w:val="24"/>
          <w:szCs w:val="24"/>
        </w:rPr>
        <w:t xml:space="preserve">électronique </w:t>
      </w:r>
      <w:r w:rsidR="00BC1354">
        <w:rPr>
          <w:rFonts w:ascii="Times New Roman" w:hAnsi="Times New Roman" w:cs="Times New Roman"/>
          <w:sz w:val="24"/>
          <w:szCs w:val="24"/>
        </w:rPr>
        <w:t xml:space="preserve">suivante : </w:t>
      </w:r>
      <w:hyperlink r:id="rId13" w:history="1">
        <w:r w:rsidR="00F30631" w:rsidRPr="00370E46">
          <w:rPr>
            <w:rFonts w:ascii="Times New Roman" w:hAnsi="Times New Roman" w:cs="Times New Roman"/>
            <w:sz w:val="24"/>
            <w:szCs w:val="24"/>
            <w:u w:val="single"/>
          </w:rPr>
          <w:t>http://www.economie.gouv.fr/daj/formulaires-declaration-du-candidat</w:t>
        </w:r>
      </w:hyperlink>
      <w:r w:rsidR="00F30631" w:rsidRPr="00A7039B">
        <w:rPr>
          <w:rFonts w:ascii="Times New Roman" w:hAnsi="Times New Roman" w:cs="Times New Roman"/>
          <w:sz w:val="24"/>
          <w:szCs w:val="24"/>
        </w:rPr>
        <w:t>.</w:t>
      </w:r>
      <w:r w:rsidR="00F30631">
        <w:rPr>
          <w:rFonts w:ascii="Times New Roman" w:hAnsi="Times New Roman" w:cs="Times New Roman"/>
          <w:sz w:val="24"/>
          <w:szCs w:val="24"/>
        </w:rPr>
        <w:t xml:space="preserve"> </w:t>
      </w:r>
    </w:p>
    <w:p w:rsidR="00F30631" w:rsidRDefault="00F30631">
      <w:pPr>
        <w:jc w:val="both"/>
        <w:rPr>
          <w:rFonts w:ascii="Times New Roman" w:hAnsi="Times New Roman" w:cs="Times New Roman"/>
          <w:sz w:val="24"/>
          <w:szCs w:val="24"/>
        </w:rPr>
      </w:pPr>
      <w:r>
        <w:rPr>
          <w:rFonts w:ascii="Times New Roman" w:hAnsi="Times New Roman" w:cs="Times New Roman"/>
          <w:sz w:val="24"/>
          <w:szCs w:val="24"/>
        </w:rPr>
        <w:t xml:space="preserve">La notice explicative de l’imprimé ATTRI1 peut être consultée à l’adresse électronique suivante : </w:t>
      </w:r>
      <w:r w:rsidRPr="00370E46">
        <w:rPr>
          <w:rFonts w:ascii="Times New Roman" w:hAnsi="Times New Roman" w:cs="Times New Roman"/>
          <w:sz w:val="24"/>
          <w:szCs w:val="24"/>
          <w:u w:val="single"/>
        </w:rPr>
        <w:t>http://www.economie.gouv.fr/daj/formulaires-attribution-marches-2016</w:t>
      </w:r>
      <w:r w:rsidRPr="00A7039B">
        <w:rPr>
          <w:rFonts w:ascii="Times New Roman" w:hAnsi="Times New Roman" w:cs="Times New Roman"/>
          <w:sz w:val="24"/>
          <w:szCs w:val="24"/>
        </w:rPr>
        <w:t>.</w:t>
      </w:r>
    </w:p>
    <w:p w:rsidR="00532F49" w:rsidRPr="00CD041F" w:rsidRDefault="00532F49">
      <w:pPr>
        <w:jc w:val="both"/>
        <w:rPr>
          <w:rFonts w:ascii="Times New Roman" w:hAnsi="Times New Roman" w:cs="Times New Roman"/>
          <w:sz w:val="20"/>
          <w:szCs w:val="20"/>
        </w:rPr>
      </w:pPr>
    </w:p>
    <w:p w:rsidR="00532F49" w:rsidRPr="00CD041F" w:rsidRDefault="00BC1354">
      <w:pPr>
        <w:jc w:val="both"/>
        <w:rPr>
          <w:rFonts w:ascii="Times New Roman" w:hAnsi="Times New Roman" w:cs="Times New Roman"/>
          <w:sz w:val="20"/>
          <w:szCs w:val="20"/>
        </w:rPr>
      </w:pPr>
      <w:r w:rsidRPr="00CD041F">
        <w:rPr>
          <w:rFonts w:ascii="Times New Roman" w:hAnsi="Times New Roman" w:cs="Times New Roman"/>
          <w:sz w:val="20"/>
          <w:szCs w:val="20"/>
        </w:rPr>
        <w:t xml:space="preserve"> </w:t>
      </w:r>
    </w:p>
    <w:p w:rsidR="00532F49" w:rsidRPr="00A47FB4" w:rsidRDefault="00BC1354" w:rsidP="00A7039B">
      <w:pPr>
        <w:jc w:val="both"/>
        <w:rPr>
          <w:rFonts w:ascii="Times New Roman" w:hAnsi="Times New Roman" w:cs="Times New Roman"/>
          <w:b/>
          <w:sz w:val="24"/>
          <w:szCs w:val="24"/>
          <w:u w:val="single"/>
        </w:rPr>
      </w:pPr>
      <w:r w:rsidRPr="00A47FB4">
        <w:rPr>
          <w:rFonts w:ascii="Times New Roman" w:hAnsi="Times New Roman" w:cs="Times New Roman"/>
          <w:b/>
          <w:sz w:val="24"/>
          <w:szCs w:val="24"/>
          <w:u w:val="single"/>
        </w:rPr>
        <w:t>Article 6 : Présentation des candidatures et des offres</w:t>
      </w:r>
    </w:p>
    <w:p w:rsidR="00532F49" w:rsidRPr="00CD041F" w:rsidRDefault="00532F49">
      <w:pPr>
        <w:jc w:val="both"/>
        <w:rPr>
          <w:rFonts w:ascii="Times New Roman" w:hAnsi="Times New Roman" w:cs="Times New Roman"/>
          <w:sz w:val="20"/>
          <w:szCs w:val="20"/>
        </w:rPr>
      </w:pPr>
    </w:p>
    <w:p w:rsidR="00532F49" w:rsidRDefault="00BC1354" w:rsidP="00830B97">
      <w:pPr>
        <w:ind w:firstLine="567"/>
        <w:jc w:val="both"/>
        <w:rPr>
          <w:rFonts w:ascii="Times New Roman" w:hAnsi="Times New Roman" w:cs="Times New Roman"/>
          <w:sz w:val="24"/>
          <w:szCs w:val="24"/>
        </w:rPr>
      </w:pPr>
      <w:r>
        <w:rPr>
          <w:rFonts w:ascii="Times New Roman" w:hAnsi="Times New Roman" w:cs="Times New Roman"/>
          <w:sz w:val="24"/>
          <w:szCs w:val="24"/>
        </w:rPr>
        <w:t xml:space="preserve">Chaque candidat aura à produire un dossier complet comprenant les pièces </w:t>
      </w:r>
      <w:r w:rsidR="00AB5B44">
        <w:rPr>
          <w:rFonts w:ascii="Times New Roman" w:hAnsi="Times New Roman" w:cs="Times New Roman"/>
          <w:sz w:val="24"/>
          <w:szCs w:val="24"/>
        </w:rPr>
        <w:t>présentées ci-dessous</w:t>
      </w:r>
      <w:r>
        <w:rPr>
          <w:rFonts w:ascii="Times New Roman" w:hAnsi="Times New Roman" w:cs="Times New Roman"/>
          <w:sz w:val="24"/>
          <w:szCs w:val="24"/>
        </w:rPr>
        <w:t>, datées et signées par une personne habilitée à engager juridiquement l’entreprise.</w:t>
      </w:r>
    </w:p>
    <w:p w:rsidR="00532F49" w:rsidRDefault="00BC1354" w:rsidP="00830B97">
      <w:pPr>
        <w:jc w:val="both"/>
        <w:rPr>
          <w:rFonts w:ascii="Times New Roman" w:hAnsi="Times New Roman" w:cs="Times New Roman"/>
          <w:sz w:val="24"/>
          <w:szCs w:val="24"/>
        </w:rPr>
      </w:pPr>
      <w:r>
        <w:rPr>
          <w:rFonts w:ascii="Times New Roman" w:hAnsi="Times New Roman" w:cs="Times New Roman"/>
          <w:sz w:val="24"/>
          <w:szCs w:val="24"/>
        </w:rPr>
        <w:t xml:space="preserve">En cas de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traitance</w:t>
      </w:r>
      <w:proofErr w:type="spellEnd"/>
      <w:r>
        <w:rPr>
          <w:rFonts w:ascii="Times New Roman" w:hAnsi="Times New Roman" w:cs="Times New Roman"/>
          <w:sz w:val="24"/>
          <w:szCs w:val="24"/>
        </w:rPr>
        <w:t>, les candidatures et les offres sont présentées par un mandataire qui justifie des habilitations nécessaires pour représenter les autres membres du groupement.</w:t>
      </w:r>
    </w:p>
    <w:p w:rsidR="00830B97" w:rsidRDefault="00830B97" w:rsidP="00830B97">
      <w:pPr>
        <w:jc w:val="both"/>
        <w:rPr>
          <w:rFonts w:ascii="Times New Roman" w:hAnsi="Times New Roman" w:cs="Times New Roman"/>
          <w:sz w:val="24"/>
          <w:szCs w:val="24"/>
        </w:rPr>
      </w:pPr>
    </w:p>
    <w:p w:rsidR="006454F4" w:rsidRDefault="006454F4" w:rsidP="00830B97">
      <w:pPr>
        <w:jc w:val="both"/>
        <w:rPr>
          <w:rFonts w:ascii="Times New Roman" w:hAnsi="Times New Roman" w:cs="Times New Roman"/>
          <w:sz w:val="24"/>
          <w:szCs w:val="24"/>
        </w:rPr>
      </w:pPr>
      <w:r>
        <w:rPr>
          <w:rFonts w:ascii="Times New Roman" w:hAnsi="Times New Roman" w:cs="Times New Roman"/>
          <w:sz w:val="24"/>
          <w:szCs w:val="24"/>
        </w:rPr>
        <w:t>Les candidatures et offres devront être transmises en une seule fois. Si plusieurs candidatures ou offres sont transmises successivement par un même candidat, seul le dernier envoi sera examiné.</w:t>
      </w:r>
    </w:p>
    <w:p w:rsidR="009C1948" w:rsidRDefault="009C1948" w:rsidP="009C1948">
      <w:pPr>
        <w:ind w:firstLine="567"/>
        <w:jc w:val="both"/>
        <w:rPr>
          <w:rFonts w:ascii="Times New Roman" w:hAnsi="Times New Roman" w:cs="Times New Roman"/>
          <w:sz w:val="24"/>
          <w:szCs w:val="24"/>
        </w:rPr>
      </w:pPr>
      <w:r w:rsidRPr="006A3C6B">
        <w:rPr>
          <w:rFonts w:ascii="Times New Roman" w:hAnsi="Times New Roman" w:cs="Times New Roman"/>
          <w:sz w:val="24"/>
          <w:szCs w:val="24"/>
        </w:rPr>
        <w:lastRenderedPageBreak/>
        <w:t xml:space="preserve">Les candidatures et les offres des candidats seront entièrement rédigées en langue française et exprimées en Euro. Si </w:t>
      </w:r>
      <w:r>
        <w:rPr>
          <w:rFonts w:ascii="Times New Roman" w:hAnsi="Times New Roman" w:cs="Times New Roman"/>
          <w:sz w:val="24"/>
          <w:szCs w:val="24"/>
        </w:rPr>
        <w:t>elles</w:t>
      </w:r>
      <w:r w:rsidRPr="006A3C6B">
        <w:rPr>
          <w:rFonts w:ascii="Times New Roman" w:hAnsi="Times New Roman" w:cs="Times New Roman"/>
          <w:sz w:val="24"/>
          <w:szCs w:val="24"/>
        </w:rPr>
        <w:t xml:space="preserve"> sont rédigées dans une autre langue, elles doivent être accompagnées d’une traduction en français, certifiées conforme à l’original par un traducteur assermenté. Cette traduction doit concerner l’ensemble d</w:t>
      </w:r>
      <w:r w:rsidR="006F208F">
        <w:rPr>
          <w:rFonts w:ascii="Times New Roman" w:hAnsi="Times New Roman" w:cs="Times New Roman"/>
          <w:sz w:val="24"/>
          <w:szCs w:val="24"/>
        </w:rPr>
        <w:t>es documents remis</w:t>
      </w:r>
      <w:r>
        <w:rPr>
          <w:rFonts w:ascii="Times New Roman" w:hAnsi="Times New Roman" w:cs="Times New Roman"/>
          <w:sz w:val="24"/>
          <w:szCs w:val="24"/>
        </w:rPr>
        <w:t>.</w:t>
      </w:r>
    </w:p>
    <w:p w:rsidR="009C1948" w:rsidRDefault="009C1948" w:rsidP="00830B97">
      <w:pPr>
        <w:jc w:val="both"/>
        <w:rPr>
          <w:rFonts w:ascii="Times New Roman" w:hAnsi="Times New Roman" w:cs="Times New Roman"/>
          <w:sz w:val="24"/>
          <w:szCs w:val="24"/>
        </w:rPr>
      </w:pPr>
    </w:p>
    <w:p w:rsidR="002D373B" w:rsidRDefault="00830B97" w:rsidP="00B07F41">
      <w:pPr>
        <w:ind w:firstLine="567"/>
        <w:jc w:val="both"/>
        <w:rPr>
          <w:rFonts w:ascii="Times New Roman" w:hAnsi="Times New Roman" w:cs="Times New Roman"/>
          <w:sz w:val="24"/>
          <w:szCs w:val="24"/>
        </w:rPr>
      </w:pPr>
      <w:r w:rsidRPr="00830B97">
        <w:rPr>
          <w:rFonts w:ascii="Times New Roman" w:hAnsi="Times New Roman" w:cs="Times New Roman"/>
          <w:sz w:val="24"/>
          <w:szCs w:val="24"/>
        </w:rPr>
        <w:t xml:space="preserve">Dans le cas d’une </w:t>
      </w:r>
      <w:r>
        <w:rPr>
          <w:rFonts w:ascii="Times New Roman" w:hAnsi="Times New Roman" w:cs="Times New Roman"/>
          <w:sz w:val="24"/>
          <w:szCs w:val="24"/>
        </w:rPr>
        <w:t xml:space="preserve">offre et d’une </w:t>
      </w:r>
      <w:r w:rsidRPr="00830B97">
        <w:rPr>
          <w:rFonts w:ascii="Times New Roman" w:hAnsi="Times New Roman" w:cs="Times New Roman"/>
          <w:sz w:val="24"/>
          <w:szCs w:val="24"/>
        </w:rPr>
        <w:t xml:space="preserve">candidature portant sur plusieurs lots, le candidat remettra une seule enveloppe </w:t>
      </w:r>
      <w:r>
        <w:rPr>
          <w:rFonts w:ascii="Times New Roman" w:hAnsi="Times New Roman" w:cs="Times New Roman"/>
          <w:sz w:val="24"/>
          <w:szCs w:val="24"/>
        </w:rPr>
        <w:t xml:space="preserve">ou </w:t>
      </w:r>
      <w:r w:rsidR="009C1948">
        <w:rPr>
          <w:rFonts w:ascii="Times New Roman" w:hAnsi="Times New Roman" w:cs="Times New Roman"/>
          <w:sz w:val="24"/>
          <w:szCs w:val="24"/>
        </w:rPr>
        <w:t>un seul fichier électronique</w:t>
      </w:r>
      <w:r>
        <w:rPr>
          <w:rFonts w:ascii="Times New Roman" w:hAnsi="Times New Roman" w:cs="Times New Roman"/>
          <w:sz w:val="24"/>
          <w:szCs w:val="24"/>
        </w:rPr>
        <w:t xml:space="preserve"> </w:t>
      </w:r>
      <w:r w:rsidRPr="00830B97">
        <w:rPr>
          <w:rFonts w:ascii="Times New Roman" w:hAnsi="Times New Roman" w:cs="Times New Roman"/>
          <w:sz w:val="24"/>
          <w:szCs w:val="24"/>
        </w:rPr>
        <w:t xml:space="preserve">pour la candidature mais autant d’enveloppes </w:t>
      </w:r>
      <w:r>
        <w:rPr>
          <w:rFonts w:ascii="Times New Roman" w:hAnsi="Times New Roman" w:cs="Times New Roman"/>
          <w:sz w:val="24"/>
          <w:szCs w:val="24"/>
        </w:rPr>
        <w:t>ou d</w:t>
      </w:r>
      <w:r w:rsidR="009C1948">
        <w:rPr>
          <w:rFonts w:ascii="Times New Roman" w:hAnsi="Times New Roman" w:cs="Times New Roman"/>
          <w:sz w:val="24"/>
          <w:szCs w:val="24"/>
        </w:rPr>
        <w:t xml:space="preserve">e fichiers </w:t>
      </w:r>
      <w:r>
        <w:rPr>
          <w:rFonts w:ascii="Times New Roman" w:hAnsi="Times New Roman" w:cs="Times New Roman"/>
          <w:sz w:val="24"/>
          <w:szCs w:val="24"/>
        </w:rPr>
        <w:t xml:space="preserve">électroniques </w:t>
      </w:r>
      <w:r w:rsidRPr="00830B97">
        <w:rPr>
          <w:rFonts w:ascii="Times New Roman" w:hAnsi="Times New Roman" w:cs="Times New Roman"/>
          <w:sz w:val="24"/>
          <w:szCs w:val="24"/>
        </w:rPr>
        <w:t>que d’offres proposées.</w:t>
      </w:r>
    </w:p>
    <w:p w:rsidR="009C1948" w:rsidRPr="00CD041F" w:rsidRDefault="009C1948">
      <w:pPr>
        <w:jc w:val="both"/>
        <w:rPr>
          <w:rFonts w:ascii="Times New Roman" w:hAnsi="Times New Roman" w:cs="Times New Roman"/>
          <w:sz w:val="20"/>
          <w:szCs w:val="20"/>
          <w:u w:val="single"/>
        </w:rPr>
      </w:pPr>
    </w:p>
    <w:p w:rsidR="00532F49" w:rsidRPr="001D6C81" w:rsidRDefault="00BC1354">
      <w:pPr>
        <w:jc w:val="both"/>
        <w:rPr>
          <w:rFonts w:ascii="Times New Roman" w:hAnsi="Times New Roman" w:cs="Times New Roman"/>
          <w:sz w:val="24"/>
          <w:szCs w:val="24"/>
          <w:u w:val="single"/>
        </w:rPr>
      </w:pPr>
      <w:r w:rsidRPr="001D6C81">
        <w:rPr>
          <w:rFonts w:ascii="Times New Roman" w:hAnsi="Times New Roman" w:cs="Times New Roman"/>
          <w:sz w:val="24"/>
          <w:szCs w:val="24"/>
          <w:u w:val="single"/>
        </w:rPr>
        <w:t>Les pièces de la candidature</w:t>
      </w:r>
    </w:p>
    <w:p w:rsidR="00532F49" w:rsidRDefault="00BC1354"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la lettre de candidature (formulaire type DC1) ;</w:t>
      </w:r>
      <w:r w:rsidR="006B4685">
        <w:rPr>
          <w:rFonts w:ascii="Times New Roman" w:hAnsi="Times New Roman" w:cs="Times New Roman"/>
          <w:sz w:val="24"/>
          <w:szCs w:val="24"/>
        </w:rPr>
        <w:t xml:space="preserve"> </w:t>
      </w:r>
    </w:p>
    <w:p w:rsidR="00AB5B44" w:rsidRPr="00AB5B44" w:rsidRDefault="00AB5B44" w:rsidP="00AB5B44">
      <w:pPr>
        <w:pStyle w:val="Paragraphedeliste"/>
        <w:numPr>
          <w:ilvl w:val="0"/>
          <w:numId w:val="3"/>
        </w:numPr>
        <w:jc w:val="both"/>
        <w:rPr>
          <w:rFonts w:ascii="Times New Roman" w:hAnsi="Times New Roman" w:cs="Times New Roman"/>
          <w:color w:val="auto"/>
          <w:sz w:val="24"/>
          <w:szCs w:val="24"/>
        </w:rPr>
      </w:pPr>
      <w:r w:rsidRPr="00AB5B44">
        <w:rPr>
          <w:rFonts w:ascii="Times New Roman" w:hAnsi="Times New Roman" w:cs="Times New Roman"/>
          <w:color w:val="auto"/>
          <w:sz w:val="24"/>
          <w:szCs w:val="24"/>
        </w:rPr>
        <w:t>Une attestation sur l’honneur que le candidat ne fait pas l’objet d’une interdiction de soumissionner</w:t>
      </w:r>
      <w:r w:rsidR="008B17C4">
        <w:rPr>
          <w:rFonts w:ascii="Times New Roman" w:hAnsi="Times New Roman" w:cs="Times New Roman"/>
          <w:color w:val="auto"/>
          <w:sz w:val="24"/>
          <w:szCs w:val="24"/>
        </w:rPr>
        <w:t> ;</w:t>
      </w:r>
    </w:p>
    <w:p w:rsidR="00AB5B44" w:rsidRPr="00AB5B44" w:rsidRDefault="00AB5B44" w:rsidP="00AB5B44">
      <w:pPr>
        <w:pStyle w:val="Paragraphedeliste"/>
        <w:numPr>
          <w:ilvl w:val="0"/>
          <w:numId w:val="3"/>
        </w:numPr>
        <w:jc w:val="both"/>
        <w:rPr>
          <w:rFonts w:ascii="Times New Roman" w:hAnsi="Times New Roman" w:cs="Times New Roman"/>
          <w:color w:val="auto"/>
          <w:sz w:val="24"/>
          <w:szCs w:val="24"/>
        </w:rPr>
      </w:pPr>
      <w:r w:rsidRPr="00AB5B44">
        <w:rPr>
          <w:rFonts w:ascii="Times New Roman" w:hAnsi="Times New Roman" w:cs="Times New Roman"/>
          <w:color w:val="auto"/>
          <w:sz w:val="24"/>
          <w:szCs w:val="24"/>
        </w:rPr>
        <w:t>Une attestation sur l’honneur que le candidat dispose de la capacité technique, professionnelle, économique et financière pour répondre à cette consultation ;</w:t>
      </w:r>
    </w:p>
    <w:p w:rsidR="00532F49" w:rsidRDefault="00BC1354"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 cas échéant, la copie du jugement déclarant l’entreprise en redressement judiciaire </w:t>
      </w:r>
      <w:r w:rsidR="009A6430">
        <w:rPr>
          <w:rFonts w:ascii="Times New Roman" w:hAnsi="Times New Roman" w:cs="Times New Roman"/>
          <w:sz w:val="24"/>
          <w:szCs w:val="24"/>
        </w:rPr>
        <w:t>(article 51 du décret n°2016-360 du 25 mars 2016</w:t>
      </w:r>
      <w:r w:rsidR="00C34112">
        <w:rPr>
          <w:rFonts w:ascii="Times New Roman" w:hAnsi="Times New Roman" w:cs="Times New Roman"/>
          <w:sz w:val="24"/>
          <w:szCs w:val="24"/>
        </w:rPr>
        <w:t xml:space="preserve"> modifié</w:t>
      </w:r>
      <w:r w:rsidR="009A6430">
        <w:rPr>
          <w:rFonts w:ascii="Times New Roman" w:hAnsi="Times New Roman" w:cs="Times New Roman"/>
          <w:sz w:val="24"/>
          <w:szCs w:val="24"/>
        </w:rPr>
        <w:t xml:space="preserve">) </w:t>
      </w:r>
      <w:r>
        <w:rPr>
          <w:rFonts w:ascii="Times New Roman" w:hAnsi="Times New Roman" w:cs="Times New Roman"/>
          <w:sz w:val="24"/>
          <w:szCs w:val="24"/>
        </w:rPr>
        <w:t xml:space="preserve">et le dernier jugement l’habilitant à poursuivre son activité </w:t>
      </w:r>
      <w:r w:rsidR="009C1948">
        <w:rPr>
          <w:rFonts w:ascii="Times New Roman" w:hAnsi="Times New Roman" w:cs="Times New Roman"/>
          <w:sz w:val="24"/>
          <w:szCs w:val="24"/>
        </w:rPr>
        <w:t xml:space="preserve">pendant l’année 2019 </w:t>
      </w:r>
      <w:r>
        <w:rPr>
          <w:rFonts w:ascii="Times New Roman" w:hAnsi="Times New Roman" w:cs="Times New Roman"/>
          <w:sz w:val="24"/>
          <w:szCs w:val="24"/>
        </w:rPr>
        <w:t>(</w:t>
      </w:r>
      <w:r w:rsidR="009A6430">
        <w:rPr>
          <w:rFonts w:ascii="Times New Roman" w:hAnsi="Times New Roman" w:cs="Times New Roman"/>
          <w:sz w:val="24"/>
          <w:szCs w:val="24"/>
        </w:rPr>
        <w:t>CE, 24/03/2014, n°374387</w:t>
      </w:r>
      <w:r>
        <w:rPr>
          <w:rFonts w:ascii="Times New Roman" w:hAnsi="Times New Roman" w:cs="Times New Roman"/>
          <w:sz w:val="24"/>
          <w:szCs w:val="24"/>
        </w:rPr>
        <w:t>). </w:t>
      </w:r>
    </w:p>
    <w:p w:rsidR="00830B97" w:rsidRPr="00B34F86" w:rsidRDefault="00830B97">
      <w:pPr>
        <w:jc w:val="both"/>
        <w:rPr>
          <w:rFonts w:ascii="Times New Roman" w:hAnsi="Times New Roman" w:cs="Times New Roman"/>
          <w:sz w:val="16"/>
          <w:szCs w:val="16"/>
        </w:rPr>
      </w:pPr>
    </w:p>
    <w:p w:rsidR="00532F49" w:rsidRPr="001D6C81" w:rsidRDefault="00BC1354">
      <w:pPr>
        <w:jc w:val="both"/>
        <w:rPr>
          <w:rFonts w:ascii="Times New Roman" w:hAnsi="Times New Roman" w:cs="Times New Roman"/>
          <w:sz w:val="24"/>
          <w:szCs w:val="24"/>
          <w:u w:val="single"/>
        </w:rPr>
      </w:pPr>
      <w:r w:rsidRPr="001D6C81">
        <w:rPr>
          <w:rFonts w:ascii="Times New Roman" w:hAnsi="Times New Roman" w:cs="Times New Roman"/>
          <w:sz w:val="24"/>
          <w:szCs w:val="24"/>
          <w:u w:val="single"/>
        </w:rPr>
        <w:t>Les pièces de l’offre</w:t>
      </w:r>
    </w:p>
    <w:p w:rsidR="00532F49" w:rsidRDefault="00BC1354"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 BPU comportant le montant de l’offre </w:t>
      </w:r>
      <w:r w:rsidR="009C1948">
        <w:rPr>
          <w:rFonts w:ascii="Times New Roman" w:hAnsi="Times New Roman" w:cs="Times New Roman"/>
          <w:sz w:val="24"/>
          <w:szCs w:val="24"/>
        </w:rPr>
        <w:t xml:space="preserve">pour 2019 </w:t>
      </w:r>
      <w:r>
        <w:rPr>
          <w:rFonts w:ascii="Times New Roman" w:hAnsi="Times New Roman" w:cs="Times New Roman"/>
          <w:sz w:val="24"/>
          <w:szCs w:val="24"/>
        </w:rPr>
        <w:t>en chiffres HT et TTC</w:t>
      </w:r>
      <w:r w:rsidR="00E71495">
        <w:rPr>
          <w:rFonts w:ascii="Times New Roman" w:hAnsi="Times New Roman" w:cs="Times New Roman"/>
          <w:sz w:val="24"/>
          <w:szCs w:val="24"/>
        </w:rPr>
        <w:t>, daté,</w:t>
      </w:r>
      <w:r w:rsidR="006B4685">
        <w:rPr>
          <w:rFonts w:ascii="Times New Roman" w:hAnsi="Times New Roman" w:cs="Times New Roman"/>
          <w:sz w:val="24"/>
          <w:szCs w:val="24"/>
        </w:rPr>
        <w:t xml:space="preserve"> signé</w:t>
      </w:r>
      <w:r>
        <w:rPr>
          <w:rFonts w:ascii="Times New Roman" w:hAnsi="Times New Roman" w:cs="Times New Roman"/>
          <w:sz w:val="24"/>
          <w:szCs w:val="24"/>
        </w:rPr>
        <w:t> </w:t>
      </w:r>
      <w:r w:rsidR="00E71495">
        <w:rPr>
          <w:rFonts w:ascii="Times New Roman" w:hAnsi="Times New Roman" w:cs="Times New Roman"/>
          <w:sz w:val="24"/>
          <w:szCs w:val="24"/>
        </w:rPr>
        <w:t>et comportant le c</w:t>
      </w:r>
      <w:r w:rsidR="00624312">
        <w:rPr>
          <w:rFonts w:ascii="Times New Roman" w:hAnsi="Times New Roman" w:cs="Times New Roman"/>
          <w:sz w:val="24"/>
          <w:szCs w:val="24"/>
        </w:rPr>
        <w:t>achet de l’opérateur économique ;</w:t>
      </w:r>
    </w:p>
    <w:p w:rsidR="009973D1" w:rsidRDefault="009973D1"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règlement de la consultation signé ;</w:t>
      </w:r>
    </w:p>
    <w:p w:rsidR="009973D1" w:rsidRDefault="009973D1"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 </w:t>
      </w:r>
      <w:r w:rsidRPr="006454F4">
        <w:rPr>
          <w:rFonts w:ascii="Times New Roman" w:hAnsi="Times New Roman" w:cs="Times New Roman"/>
          <w:color w:val="auto"/>
          <w:sz w:val="24"/>
          <w:szCs w:val="24"/>
        </w:rPr>
        <w:t>cahier des clauses particulières</w:t>
      </w:r>
      <w:r>
        <w:rPr>
          <w:rFonts w:ascii="Times New Roman" w:hAnsi="Times New Roman" w:cs="Times New Roman"/>
          <w:sz w:val="24"/>
          <w:szCs w:val="24"/>
        </w:rPr>
        <w:t xml:space="preserve"> commun aux huit accords-cadres à bons de commande signé ;</w:t>
      </w:r>
    </w:p>
    <w:p w:rsidR="00532F49" w:rsidRDefault="00BC1354"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les</w:t>
      </w:r>
      <w:r w:rsidR="00092BA6">
        <w:rPr>
          <w:rFonts w:ascii="Times New Roman" w:hAnsi="Times New Roman" w:cs="Times New Roman"/>
          <w:sz w:val="24"/>
          <w:szCs w:val="24"/>
        </w:rPr>
        <w:t xml:space="preserve"> fiches techniques des produits comportant des </w:t>
      </w:r>
      <w:r w:rsidR="00775AB8" w:rsidRPr="00A7039B">
        <w:rPr>
          <w:rFonts w:ascii="Times New Roman" w:hAnsi="Times New Roman" w:cs="Times New Roman"/>
          <w:sz w:val="24"/>
          <w:szCs w:val="24"/>
        </w:rPr>
        <w:t xml:space="preserve">informations relatives à la composition des produits et à leur </w:t>
      </w:r>
      <w:r w:rsidR="00092BA6" w:rsidRPr="00A7039B">
        <w:rPr>
          <w:rFonts w:ascii="Times New Roman" w:hAnsi="Times New Roman" w:cs="Times New Roman"/>
          <w:sz w:val="24"/>
          <w:szCs w:val="24"/>
        </w:rPr>
        <w:t>qualité nutritionnelle et énergétique</w:t>
      </w:r>
      <w:r w:rsidR="00775AB8" w:rsidRPr="00A7039B">
        <w:rPr>
          <w:rFonts w:ascii="Times New Roman" w:hAnsi="Times New Roman" w:cs="Times New Roman"/>
          <w:sz w:val="24"/>
          <w:szCs w:val="24"/>
        </w:rPr>
        <w:t> ;</w:t>
      </w:r>
    </w:p>
    <w:p w:rsidR="00532F49" w:rsidRDefault="00590799" w:rsidP="00A47FB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 mémoire technique relatif aux dimensions sociales et environnementales et comportant les engagements pris en </w:t>
      </w:r>
      <w:r w:rsidRPr="00A7039B">
        <w:rPr>
          <w:rFonts w:ascii="Times New Roman" w:hAnsi="Times New Roman" w:cs="Times New Roman"/>
          <w:sz w:val="24"/>
          <w:szCs w:val="24"/>
        </w:rPr>
        <w:t>termes de qualité de livraison et de service</w:t>
      </w:r>
      <w:r w:rsidR="006454F4">
        <w:rPr>
          <w:rFonts w:ascii="Times New Roman" w:hAnsi="Times New Roman" w:cs="Times New Roman"/>
          <w:sz w:val="24"/>
          <w:szCs w:val="24"/>
        </w:rPr>
        <w:t> ;</w:t>
      </w:r>
    </w:p>
    <w:p w:rsidR="009973D1" w:rsidRPr="00CD041F" w:rsidRDefault="009973D1" w:rsidP="008E72BA">
      <w:pPr>
        <w:jc w:val="both"/>
        <w:rPr>
          <w:rFonts w:ascii="Times New Roman" w:hAnsi="Times New Roman" w:cs="Times New Roman"/>
          <w:sz w:val="20"/>
          <w:szCs w:val="20"/>
        </w:rPr>
      </w:pPr>
    </w:p>
    <w:p w:rsidR="00532F49" w:rsidRPr="008E72BA" w:rsidRDefault="00BC1354" w:rsidP="008E72BA">
      <w:pPr>
        <w:jc w:val="both"/>
        <w:rPr>
          <w:rFonts w:ascii="Times New Roman" w:hAnsi="Times New Roman" w:cs="Times New Roman"/>
          <w:sz w:val="24"/>
          <w:szCs w:val="24"/>
        </w:rPr>
      </w:pPr>
      <w:r w:rsidRPr="008E72BA">
        <w:rPr>
          <w:rFonts w:ascii="Times New Roman" w:hAnsi="Times New Roman" w:cs="Times New Roman"/>
          <w:sz w:val="24"/>
          <w:szCs w:val="24"/>
        </w:rPr>
        <w:t>L’acte d’engagement</w:t>
      </w:r>
      <w:r w:rsidR="00775AB8" w:rsidRPr="008E72BA">
        <w:rPr>
          <w:rFonts w:ascii="Times New Roman" w:hAnsi="Times New Roman" w:cs="Times New Roman"/>
          <w:sz w:val="24"/>
          <w:szCs w:val="24"/>
        </w:rPr>
        <w:t>, ou formulaire ATTRI</w:t>
      </w:r>
      <w:r w:rsidR="001D6C81" w:rsidRPr="008E72BA">
        <w:rPr>
          <w:rFonts w:ascii="Times New Roman" w:hAnsi="Times New Roman" w:cs="Times New Roman"/>
          <w:sz w:val="24"/>
          <w:szCs w:val="24"/>
        </w:rPr>
        <w:t xml:space="preserve"> </w:t>
      </w:r>
      <w:r w:rsidR="00775AB8" w:rsidRPr="008E72BA">
        <w:rPr>
          <w:rFonts w:ascii="Times New Roman" w:hAnsi="Times New Roman" w:cs="Times New Roman"/>
          <w:sz w:val="24"/>
          <w:szCs w:val="24"/>
        </w:rPr>
        <w:t>1 (un</w:t>
      </w:r>
      <w:r w:rsidRPr="008E72BA">
        <w:rPr>
          <w:rFonts w:ascii="Times New Roman" w:hAnsi="Times New Roman" w:cs="Times New Roman"/>
          <w:sz w:val="24"/>
          <w:szCs w:val="24"/>
        </w:rPr>
        <w:t xml:space="preserve"> par lot)</w:t>
      </w:r>
      <w:r w:rsidR="00624312">
        <w:rPr>
          <w:rFonts w:ascii="Times New Roman" w:hAnsi="Times New Roman" w:cs="Times New Roman"/>
          <w:sz w:val="24"/>
          <w:szCs w:val="24"/>
        </w:rPr>
        <w:t>,</w:t>
      </w:r>
      <w:r w:rsidRPr="008E72BA">
        <w:rPr>
          <w:rFonts w:ascii="Times New Roman" w:hAnsi="Times New Roman" w:cs="Times New Roman"/>
          <w:sz w:val="24"/>
          <w:szCs w:val="24"/>
        </w:rPr>
        <w:t xml:space="preserve"> peut être remis au moment de l’offre. </w:t>
      </w:r>
      <w:r w:rsidR="00624312">
        <w:rPr>
          <w:rFonts w:ascii="Times New Roman" w:hAnsi="Times New Roman" w:cs="Times New Roman"/>
          <w:sz w:val="24"/>
          <w:szCs w:val="24"/>
        </w:rPr>
        <w:t xml:space="preserve">Il y sera joint un RIB sur lequel figurera le numéro d’IBAN/BIC du candidat. </w:t>
      </w:r>
      <w:r w:rsidRPr="008E72BA">
        <w:rPr>
          <w:rFonts w:ascii="Times New Roman" w:hAnsi="Times New Roman" w:cs="Times New Roman"/>
          <w:sz w:val="24"/>
          <w:szCs w:val="24"/>
        </w:rPr>
        <w:t>Le candidat retenu, s’il n’a pas transmis ce document au moment de l’envoi ou du dépôt de son o</w:t>
      </w:r>
      <w:r w:rsidR="006F208F">
        <w:rPr>
          <w:rFonts w:ascii="Times New Roman" w:hAnsi="Times New Roman" w:cs="Times New Roman"/>
          <w:sz w:val="24"/>
          <w:szCs w:val="24"/>
        </w:rPr>
        <w:t>ffre, disposera d’un délai de 48</w:t>
      </w:r>
      <w:r w:rsidRPr="008E72BA">
        <w:rPr>
          <w:rFonts w:ascii="Times New Roman" w:hAnsi="Times New Roman" w:cs="Times New Roman"/>
          <w:sz w:val="24"/>
          <w:szCs w:val="24"/>
        </w:rPr>
        <w:t xml:space="preserve">H00 pour le retourner au pouvoir adjudicateur, par messagerie électronique, à l’adresse suivante : </w:t>
      </w:r>
      <w:hyperlink r:id="rId14">
        <w:r w:rsidRPr="009C1948">
          <w:rPr>
            <w:rFonts w:ascii="Times New Roman" w:hAnsi="Times New Roman" w:cs="Times New Roman"/>
            <w:sz w:val="24"/>
            <w:szCs w:val="24"/>
            <w:u w:val="single"/>
          </w:rPr>
          <w:t>int.0501220e@ac-caen.fr</w:t>
        </w:r>
      </w:hyperlink>
      <w:r w:rsidRPr="009C1948">
        <w:rPr>
          <w:rFonts w:ascii="Times New Roman" w:hAnsi="Times New Roman" w:cs="Times New Roman"/>
          <w:sz w:val="24"/>
          <w:szCs w:val="24"/>
          <w:u w:val="single"/>
        </w:rPr>
        <w:t>.</w:t>
      </w:r>
    </w:p>
    <w:p w:rsidR="006454F4" w:rsidRPr="00CD041F" w:rsidRDefault="006454F4" w:rsidP="006454F4">
      <w:pPr>
        <w:ind w:firstLine="567"/>
        <w:jc w:val="both"/>
        <w:rPr>
          <w:rFonts w:ascii="Times New Roman" w:hAnsi="Times New Roman" w:cs="Times New Roman"/>
          <w:sz w:val="20"/>
          <w:szCs w:val="20"/>
        </w:rPr>
      </w:pPr>
    </w:p>
    <w:p w:rsidR="00775AB8" w:rsidRDefault="00775AB8" w:rsidP="006454F4">
      <w:pPr>
        <w:ind w:firstLine="567"/>
        <w:jc w:val="both"/>
        <w:rPr>
          <w:rFonts w:ascii="Times New Roman" w:hAnsi="Times New Roman" w:cs="Times New Roman"/>
          <w:sz w:val="24"/>
          <w:szCs w:val="24"/>
        </w:rPr>
      </w:pPr>
      <w:r w:rsidRPr="006A3C6B">
        <w:rPr>
          <w:rFonts w:ascii="Times New Roman" w:hAnsi="Times New Roman" w:cs="Times New Roman"/>
          <w:sz w:val="24"/>
          <w:szCs w:val="24"/>
        </w:rPr>
        <w:t>Les offres variables en fonction du nombre de lots susceptibles d’être obtenus ne sont pas acceptées.</w:t>
      </w:r>
    </w:p>
    <w:p w:rsidR="00775AB8" w:rsidRPr="00CD041F" w:rsidRDefault="00775AB8">
      <w:pPr>
        <w:jc w:val="both"/>
        <w:rPr>
          <w:rFonts w:ascii="Times New Roman" w:hAnsi="Times New Roman" w:cs="Times New Roman"/>
          <w:sz w:val="20"/>
          <w:szCs w:val="20"/>
        </w:rPr>
      </w:pPr>
    </w:p>
    <w:p w:rsidR="009C1948" w:rsidRPr="00CD041F" w:rsidRDefault="009C1948">
      <w:pPr>
        <w:jc w:val="both"/>
        <w:rPr>
          <w:rFonts w:ascii="Times New Roman" w:hAnsi="Times New Roman" w:cs="Times New Roman"/>
          <w:b/>
          <w:sz w:val="20"/>
          <w:szCs w:val="20"/>
          <w:u w:val="single"/>
        </w:rPr>
      </w:pPr>
    </w:p>
    <w:p w:rsidR="00532F49" w:rsidRPr="00A47FB4" w:rsidRDefault="009C1948">
      <w:pPr>
        <w:jc w:val="both"/>
        <w:rPr>
          <w:rFonts w:ascii="Times New Roman" w:hAnsi="Times New Roman" w:cs="Times New Roman"/>
          <w:b/>
          <w:sz w:val="24"/>
          <w:szCs w:val="24"/>
          <w:u w:val="single"/>
        </w:rPr>
      </w:pPr>
      <w:r>
        <w:rPr>
          <w:rFonts w:ascii="Times New Roman" w:hAnsi="Times New Roman" w:cs="Times New Roman"/>
          <w:b/>
          <w:sz w:val="24"/>
          <w:szCs w:val="24"/>
          <w:u w:val="single"/>
        </w:rPr>
        <w:t>Article 7</w:t>
      </w:r>
      <w:r w:rsidR="00BC1354" w:rsidRPr="00A47FB4">
        <w:rPr>
          <w:rFonts w:ascii="Times New Roman" w:hAnsi="Times New Roman" w:cs="Times New Roman"/>
          <w:b/>
          <w:sz w:val="24"/>
          <w:szCs w:val="24"/>
          <w:u w:val="single"/>
        </w:rPr>
        <w:t xml:space="preserve"> : Conditions d’envoi ou de remise des plis</w:t>
      </w: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Les candidats ont le choix entre :</w:t>
      </w:r>
    </w:p>
    <w:p w:rsidR="00532F49" w:rsidRPr="008E72BA" w:rsidRDefault="00BC1354" w:rsidP="008E72BA">
      <w:pPr>
        <w:pStyle w:val="Paragraphedeliste"/>
        <w:numPr>
          <w:ilvl w:val="0"/>
          <w:numId w:val="10"/>
        </w:numPr>
        <w:jc w:val="both"/>
        <w:rPr>
          <w:rFonts w:ascii="Times New Roman" w:hAnsi="Times New Roman" w:cs="Times New Roman"/>
          <w:sz w:val="24"/>
          <w:szCs w:val="24"/>
        </w:rPr>
      </w:pPr>
      <w:r w:rsidRPr="008E72BA">
        <w:rPr>
          <w:rFonts w:ascii="Times New Roman" w:hAnsi="Times New Roman" w:cs="Times New Roman"/>
          <w:sz w:val="24"/>
          <w:szCs w:val="24"/>
        </w:rPr>
        <w:t>une transmission sur support papier, sous pli cacheté en recommandé avec accusé de réception ;</w:t>
      </w:r>
    </w:p>
    <w:p w:rsidR="00532F49" w:rsidRPr="008E72BA" w:rsidRDefault="00BC1354" w:rsidP="008E72BA">
      <w:pPr>
        <w:pStyle w:val="Paragraphedeliste"/>
        <w:numPr>
          <w:ilvl w:val="0"/>
          <w:numId w:val="10"/>
        </w:numPr>
        <w:jc w:val="both"/>
        <w:rPr>
          <w:rFonts w:ascii="Times New Roman" w:hAnsi="Times New Roman" w:cs="Times New Roman"/>
          <w:sz w:val="24"/>
          <w:szCs w:val="24"/>
        </w:rPr>
      </w:pPr>
      <w:r w:rsidRPr="008E72BA">
        <w:rPr>
          <w:rFonts w:ascii="Times New Roman" w:hAnsi="Times New Roman" w:cs="Times New Roman"/>
          <w:sz w:val="24"/>
          <w:szCs w:val="24"/>
        </w:rPr>
        <w:t>le dépôt au service Intendance</w:t>
      </w:r>
      <w:r w:rsidR="009C1948">
        <w:rPr>
          <w:rFonts w:ascii="Times New Roman" w:hAnsi="Times New Roman" w:cs="Times New Roman"/>
          <w:sz w:val="24"/>
          <w:szCs w:val="24"/>
        </w:rPr>
        <w:t xml:space="preserve"> du collège (21 rue des Ecoles – 50340 LES PIEUX)</w:t>
      </w:r>
      <w:r w:rsidRPr="008E72BA">
        <w:rPr>
          <w:rFonts w:ascii="Times New Roman" w:hAnsi="Times New Roman" w:cs="Times New Roman"/>
          <w:sz w:val="24"/>
          <w:szCs w:val="24"/>
        </w:rPr>
        <w:t xml:space="preserve">, </w:t>
      </w:r>
      <w:r w:rsidR="006454F4">
        <w:rPr>
          <w:rFonts w:ascii="Times New Roman" w:hAnsi="Times New Roman" w:cs="Times New Roman"/>
          <w:color w:val="auto"/>
          <w:sz w:val="24"/>
          <w:szCs w:val="24"/>
        </w:rPr>
        <w:t>du 06 novembre 2018</w:t>
      </w:r>
      <w:r w:rsidR="006F208F">
        <w:rPr>
          <w:rFonts w:ascii="Times New Roman" w:hAnsi="Times New Roman" w:cs="Times New Roman"/>
          <w:color w:val="auto"/>
          <w:sz w:val="24"/>
          <w:szCs w:val="24"/>
        </w:rPr>
        <w:t xml:space="preserve"> au 20</w:t>
      </w:r>
      <w:r w:rsidR="0077068E" w:rsidRPr="006454F4">
        <w:rPr>
          <w:rFonts w:ascii="Times New Roman" w:hAnsi="Times New Roman" w:cs="Times New Roman"/>
          <w:color w:val="auto"/>
          <w:sz w:val="24"/>
          <w:szCs w:val="24"/>
        </w:rPr>
        <w:t xml:space="preserve"> novembre 201</w:t>
      </w:r>
      <w:r w:rsidR="006454F4">
        <w:rPr>
          <w:rFonts w:ascii="Times New Roman" w:hAnsi="Times New Roman" w:cs="Times New Roman"/>
          <w:color w:val="auto"/>
          <w:sz w:val="24"/>
          <w:szCs w:val="24"/>
        </w:rPr>
        <w:t>8</w:t>
      </w:r>
      <w:r w:rsidR="0077068E" w:rsidRPr="008E72BA">
        <w:rPr>
          <w:rFonts w:ascii="Times New Roman" w:hAnsi="Times New Roman" w:cs="Times New Roman"/>
          <w:sz w:val="24"/>
          <w:szCs w:val="24"/>
        </w:rPr>
        <w:t xml:space="preserve">, </w:t>
      </w:r>
      <w:r w:rsidRPr="008E72BA">
        <w:rPr>
          <w:rFonts w:ascii="Times New Roman" w:hAnsi="Times New Roman" w:cs="Times New Roman"/>
          <w:sz w:val="24"/>
          <w:szCs w:val="24"/>
        </w:rPr>
        <w:t xml:space="preserve">sous pli cacheté contre la remise d’un récépissé, tous les jours de 9H00 à 11H30 et de 14H00 à 16H00, sauf  </w:t>
      </w:r>
      <w:r w:rsidR="009C1948">
        <w:rPr>
          <w:rFonts w:ascii="Times New Roman" w:hAnsi="Times New Roman" w:cs="Times New Roman"/>
          <w:sz w:val="24"/>
          <w:szCs w:val="24"/>
        </w:rPr>
        <w:t>le</w:t>
      </w:r>
      <w:r w:rsidR="006F208F">
        <w:rPr>
          <w:rFonts w:ascii="Times New Roman" w:hAnsi="Times New Roman" w:cs="Times New Roman"/>
          <w:sz w:val="24"/>
          <w:szCs w:val="24"/>
        </w:rPr>
        <w:t>s</w:t>
      </w:r>
      <w:r w:rsidR="009C1948">
        <w:rPr>
          <w:rFonts w:ascii="Times New Roman" w:hAnsi="Times New Roman" w:cs="Times New Roman"/>
          <w:sz w:val="24"/>
          <w:szCs w:val="24"/>
        </w:rPr>
        <w:t xml:space="preserve"> mercredi</w:t>
      </w:r>
      <w:r w:rsidR="006F208F">
        <w:rPr>
          <w:rFonts w:ascii="Times New Roman" w:hAnsi="Times New Roman" w:cs="Times New Roman"/>
          <w:sz w:val="24"/>
          <w:szCs w:val="24"/>
        </w:rPr>
        <w:t>s</w:t>
      </w:r>
      <w:r w:rsidR="009C1948">
        <w:rPr>
          <w:rFonts w:ascii="Times New Roman" w:hAnsi="Times New Roman" w:cs="Times New Roman"/>
          <w:sz w:val="24"/>
          <w:szCs w:val="24"/>
        </w:rPr>
        <w:t xml:space="preserve"> de 9H00 à 12H00</w:t>
      </w:r>
      <w:r w:rsidR="006F208F">
        <w:rPr>
          <w:rFonts w:ascii="Times New Roman" w:hAnsi="Times New Roman" w:cs="Times New Roman"/>
          <w:sz w:val="24"/>
          <w:szCs w:val="24"/>
        </w:rPr>
        <w:t xml:space="preserve"> et le mar</w:t>
      </w:r>
      <w:r w:rsidR="00CD041F">
        <w:rPr>
          <w:rFonts w:ascii="Times New Roman" w:hAnsi="Times New Roman" w:cs="Times New Roman"/>
          <w:sz w:val="24"/>
          <w:szCs w:val="24"/>
        </w:rPr>
        <w:t>di 20 novembre 2018 de 9H00 à 12</w:t>
      </w:r>
      <w:r w:rsidR="006F208F">
        <w:rPr>
          <w:rFonts w:ascii="Times New Roman" w:hAnsi="Times New Roman" w:cs="Times New Roman"/>
          <w:sz w:val="24"/>
          <w:szCs w:val="24"/>
        </w:rPr>
        <w:t>H00</w:t>
      </w:r>
      <w:r w:rsidR="009C1948">
        <w:rPr>
          <w:rFonts w:ascii="Times New Roman" w:hAnsi="Times New Roman" w:cs="Times New Roman"/>
          <w:sz w:val="24"/>
          <w:szCs w:val="24"/>
        </w:rPr>
        <w:t> ;</w:t>
      </w:r>
    </w:p>
    <w:p w:rsidR="00532F49" w:rsidRPr="008E72BA" w:rsidRDefault="00BC1354" w:rsidP="008E72BA">
      <w:pPr>
        <w:pStyle w:val="Paragraphedeliste"/>
        <w:numPr>
          <w:ilvl w:val="0"/>
          <w:numId w:val="10"/>
        </w:numPr>
        <w:jc w:val="both"/>
        <w:rPr>
          <w:rFonts w:ascii="Times New Roman" w:hAnsi="Times New Roman" w:cs="Times New Roman"/>
          <w:sz w:val="24"/>
          <w:szCs w:val="24"/>
        </w:rPr>
      </w:pPr>
      <w:r w:rsidRPr="008E72BA">
        <w:rPr>
          <w:rFonts w:ascii="Times New Roman" w:hAnsi="Times New Roman" w:cs="Times New Roman"/>
          <w:sz w:val="24"/>
          <w:szCs w:val="24"/>
        </w:rPr>
        <w:t>une transmission électronique avec demande d’accusé de réception.</w:t>
      </w:r>
    </w:p>
    <w:p w:rsidR="00624312" w:rsidRDefault="009D4FC8">
      <w:pPr>
        <w:jc w:val="both"/>
        <w:rPr>
          <w:rFonts w:ascii="Times New Roman" w:hAnsi="Times New Roman" w:cs="Times New Roman"/>
          <w:sz w:val="24"/>
          <w:szCs w:val="24"/>
        </w:rPr>
      </w:pPr>
      <w:r w:rsidRPr="008E72BA">
        <w:rPr>
          <w:rFonts w:ascii="Times New Roman" w:hAnsi="Times New Roman" w:cs="Times New Roman"/>
          <w:sz w:val="24"/>
          <w:szCs w:val="24"/>
        </w:rPr>
        <w:lastRenderedPageBreak/>
        <w:t>Dans tous les cas, les documents sont acheminés sous la seule responsabilité des candidats.</w:t>
      </w:r>
    </w:p>
    <w:p w:rsidR="00532F49" w:rsidRPr="009C1948" w:rsidRDefault="00D94933">
      <w:pPr>
        <w:jc w:val="both"/>
        <w:rPr>
          <w:rFonts w:ascii="Times New Roman" w:hAnsi="Times New Roman" w:cs="Times New Roman"/>
          <w:sz w:val="24"/>
          <w:szCs w:val="24"/>
        </w:rPr>
      </w:pPr>
      <w:r>
        <w:rPr>
          <w:rFonts w:ascii="Times New Roman" w:hAnsi="Times New Roman" w:cs="Times New Roman"/>
          <w:sz w:val="24"/>
          <w:szCs w:val="24"/>
          <w:u w:val="single"/>
        </w:rPr>
        <w:t>Dépôt au collège et t</w:t>
      </w:r>
      <w:r w:rsidR="00BC1354" w:rsidRPr="008E72BA">
        <w:rPr>
          <w:rFonts w:ascii="Times New Roman" w:hAnsi="Times New Roman" w:cs="Times New Roman"/>
          <w:sz w:val="24"/>
          <w:szCs w:val="24"/>
          <w:u w:val="single"/>
        </w:rPr>
        <w:t>ransmission sur support papier :</w:t>
      </w:r>
    </w:p>
    <w:p w:rsidR="00532F49" w:rsidRDefault="00BC1354" w:rsidP="008E72BA">
      <w:pPr>
        <w:ind w:firstLine="567"/>
        <w:jc w:val="both"/>
        <w:rPr>
          <w:rFonts w:ascii="Times New Roman" w:hAnsi="Times New Roman" w:cs="Times New Roman"/>
          <w:sz w:val="24"/>
          <w:szCs w:val="24"/>
        </w:rPr>
      </w:pPr>
      <w:r>
        <w:rPr>
          <w:rFonts w:ascii="Times New Roman" w:hAnsi="Times New Roman" w:cs="Times New Roman"/>
          <w:sz w:val="24"/>
          <w:szCs w:val="24"/>
        </w:rPr>
        <w:t>Le pli portant les mentions « ACCORD-CADRE « ….. » – NE PAS OUVRIR PAR LE SERVICE COURRIER » sera adressé ou déposé à l’adresse suivante :</w:t>
      </w:r>
    </w:p>
    <w:p w:rsidR="00532F49" w:rsidRDefault="00BC1354" w:rsidP="008E72BA">
      <w:pPr>
        <w:jc w:val="center"/>
        <w:rPr>
          <w:rFonts w:ascii="Times New Roman" w:hAnsi="Times New Roman" w:cs="Times New Roman"/>
          <w:sz w:val="24"/>
          <w:szCs w:val="24"/>
        </w:rPr>
      </w:pPr>
      <w:r>
        <w:rPr>
          <w:rFonts w:ascii="Times New Roman" w:hAnsi="Times New Roman" w:cs="Times New Roman"/>
          <w:sz w:val="24"/>
          <w:szCs w:val="24"/>
        </w:rPr>
        <w:t xml:space="preserve">Collège Le </w:t>
      </w:r>
      <w:proofErr w:type="spellStart"/>
      <w:r>
        <w:rPr>
          <w:rFonts w:ascii="Times New Roman" w:hAnsi="Times New Roman" w:cs="Times New Roman"/>
          <w:sz w:val="24"/>
          <w:szCs w:val="24"/>
        </w:rPr>
        <w:t>Castillon</w:t>
      </w:r>
      <w:proofErr w:type="spellEnd"/>
    </w:p>
    <w:p w:rsidR="00532F49" w:rsidRDefault="00BC1354" w:rsidP="008E72BA">
      <w:pPr>
        <w:jc w:val="center"/>
        <w:rPr>
          <w:rFonts w:ascii="Times New Roman" w:hAnsi="Times New Roman" w:cs="Times New Roman"/>
          <w:sz w:val="24"/>
          <w:szCs w:val="24"/>
        </w:rPr>
      </w:pPr>
      <w:r>
        <w:rPr>
          <w:rFonts w:ascii="Times New Roman" w:hAnsi="Times New Roman" w:cs="Times New Roman"/>
          <w:sz w:val="24"/>
          <w:szCs w:val="24"/>
        </w:rPr>
        <w:t>Service Intendance</w:t>
      </w:r>
    </w:p>
    <w:p w:rsidR="00532F49" w:rsidRDefault="00BC1354" w:rsidP="008E72BA">
      <w:pPr>
        <w:jc w:val="center"/>
        <w:rPr>
          <w:rFonts w:ascii="Times New Roman" w:hAnsi="Times New Roman" w:cs="Times New Roman"/>
          <w:sz w:val="24"/>
          <w:szCs w:val="24"/>
        </w:rPr>
      </w:pPr>
      <w:r>
        <w:rPr>
          <w:rFonts w:ascii="Times New Roman" w:hAnsi="Times New Roman" w:cs="Times New Roman"/>
          <w:sz w:val="24"/>
          <w:szCs w:val="24"/>
        </w:rPr>
        <w:t>21 rue des Ecoles</w:t>
      </w:r>
    </w:p>
    <w:p w:rsidR="00532F49" w:rsidRDefault="00BC1354" w:rsidP="008E72BA">
      <w:pPr>
        <w:jc w:val="center"/>
        <w:rPr>
          <w:rFonts w:ascii="Times New Roman" w:hAnsi="Times New Roman" w:cs="Times New Roman"/>
          <w:sz w:val="24"/>
          <w:szCs w:val="24"/>
        </w:rPr>
      </w:pPr>
      <w:r>
        <w:rPr>
          <w:rFonts w:ascii="Times New Roman" w:hAnsi="Times New Roman" w:cs="Times New Roman"/>
          <w:sz w:val="24"/>
          <w:szCs w:val="24"/>
        </w:rPr>
        <w:t>50340 LES PIEUX</w:t>
      </w:r>
    </w:p>
    <w:p w:rsidR="00532F49" w:rsidRDefault="00532F49">
      <w:pPr>
        <w:jc w:val="both"/>
        <w:rPr>
          <w:rFonts w:ascii="Times New Roman" w:hAnsi="Times New Roman" w:cs="Times New Roman"/>
          <w:sz w:val="24"/>
          <w:szCs w:val="24"/>
        </w:rPr>
      </w:pPr>
    </w:p>
    <w:p w:rsidR="00532F49" w:rsidRDefault="00BC1354">
      <w:pPr>
        <w:jc w:val="both"/>
        <w:rPr>
          <w:rFonts w:ascii="Times New Roman" w:hAnsi="Times New Roman" w:cs="Times New Roman"/>
          <w:sz w:val="24"/>
          <w:szCs w:val="24"/>
        </w:rPr>
      </w:pPr>
      <w:r>
        <w:rPr>
          <w:rFonts w:ascii="Times New Roman" w:hAnsi="Times New Roman" w:cs="Times New Roman"/>
          <w:sz w:val="24"/>
          <w:szCs w:val="24"/>
        </w:rPr>
        <w:t xml:space="preserve">Ce pli contiendra deux enveloppes distinctes. </w:t>
      </w:r>
    </w:p>
    <w:p w:rsidR="00532F49" w:rsidRPr="008E72BA" w:rsidRDefault="00BC1354" w:rsidP="008E72BA">
      <w:pPr>
        <w:pStyle w:val="Paragraphedeliste"/>
        <w:numPr>
          <w:ilvl w:val="0"/>
          <w:numId w:val="11"/>
        </w:numPr>
        <w:jc w:val="both"/>
        <w:rPr>
          <w:rFonts w:ascii="Times New Roman" w:hAnsi="Times New Roman" w:cs="Times New Roman"/>
          <w:sz w:val="24"/>
          <w:szCs w:val="24"/>
        </w:rPr>
      </w:pPr>
      <w:r w:rsidRPr="008E72BA">
        <w:rPr>
          <w:rFonts w:ascii="Times New Roman" w:hAnsi="Times New Roman" w:cs="Times New Roman"/>
          <w:sz w:val="24"/>
          <w:szCs w:val="24"/>
        </w:rPr>
        <w:t>La première, sur laquelle le nom du candidat et la mention « Candidature accord-cadre ….. – Lot(s) …. » sont inscrits, regroupera les documents présentés à l’article 6 de ce présent règlement de consultation « Les pièces de la candidature ».</w:t>
      </w:r>
    </w:p>
    <w:p w:rsidR="00532F49" w:rsidRPr="008E72BA" w:rsidRDefault="00BC1354" w:rsidP="008E72BA">
      <w:pPr>
        <w:pStyle w:val="Paragraphedeliste"/>
        <w:numPr>
          <w:ilvl w:val="0"/>
          <w:numId w:val="11"/>
        </w:numPr>
        <w:jc w:val="both"/>
        <w:rPr>
          <w:rFonts w:ascii="Times New Roman" w:hAnsi="Times New Roman" w:cs="Times New Roman"/>
          <w:sz w:val="24"/>
          <w:szCs w:val="24"/>
        </w:rPr>
      </w:pPr>
      <w:r w:rsidRPr="008E72BA">
        <w:rPr>
          <w:rFonts w:ascii="Times New Roman" w:hAnsi="Times New Roman" w:cs="Times New Roman"/>
          <w:sz w:val="24"/>
          <w:szCs w:val="24"/>
        </w:rPr>
        <w:t>La seconde enveloppe sur laquelle le nom du candidat et la mention « Offre accords-cadres …. – Lot(s) …. » sont inscrits, comprendra les documents présentés à l’article 6 de ce présent règlement de consultation « Les pièces de l’offre ».</w:t>
      </w:r>
    </w:p>
    <w:p w:rsidR="00532F49" w:rsidRDefault="00532F49" w:rsidP="00A7039B">
      <w:pPr>
        <w:jc w:val="both"/>
        <w:rPr>
          <w:rFonts w:ascii="Times New Roman" w:hAnsi="Times New Roman" w:cs="Times New Roman"/>
          <w:sz w:val="24"/>
          <w:szCs w:val="24"/>
        </w:rPr>
      </w:pPr>
    </w:p>
    <w:p w:rsidR="00532F49" w:rsidRPr="00A7039B" w:rsidRDefault="00532F49">
      <w:pPr>
        <w:jc w:val="both"/>
        <w:rPr>
          <w:rFonts w:ascii="Times New Roman" w:hAnsi="Times New Roman" w:cs="Times New Roman"/>
          <w:sz w:val="24"/>
          <w:szCs w:val="24"/>
        </w:rPr>
      </w:pPr>
    </w:p>
    <w:p w:rsidR="009C1948" w:rsidRPr="008E72BA" w:rsidRDefault="009C1948" w:rsidP="009C1948">
      <w:pPr>
        <w:jc w:val="both"/>
        <w:rPr>
          <w:rFonts w:ascii="Times New Roman" w:hAnsi="Times New Roman" w:cs="Times New Roman"/>
          <w:sz w:val="24"/>
          <w:szCs w:val="24"/>
          <w:u w:val="single"/>
        </w:rPr>
      </w:pPr>
      <w:r w:rsidRPr="008E72BA">
        <w:rPr>
          <w:rFonts w:ascii="Times New Roman" w:hAnsi="Times New Roman" w:cs="Times New Roman"/>
          <w:sz w:val="24"/>
          <w:szCs w:val="24"/>
          <w:u w:val="single"/>
        </w:rPr>
        <w:t>Transmission sur support électronique :</w:t>
      </w:r>
    </w:p>
    <w:p w:rsidR="009C1948" w:rsidRPr="00A7039B" w:rsidRDefault="009C1948" w:rsidP="009C1948">
      <w:pPr>
        <w:ind w:firstLine="567"/>
        <w:jc w:val="both"/>
        <w:rPr>
          <w:rFonts w:ascii="Times New Roman" w:hAnsi="Times New Roman" w:cs="Times New Roman"/>
          <w:sz w:val="24"/>
          <w:szCs w:val="24"/>
        </w:rPr>
      </w:pPr>
      <w:r>
        <w:rPr>
          <w:rFonts w:ascii="Times New Roman" w:hAnsi="Times New Roman" w:cs="Times New Roman"/>
          <w:sz w:val="24"/>
          <w:szCs w:val="24"/>
        </w:rPr>
        <w:t xml:space="preserve">Les candidatures et offres remises par voie électronique devront parvenir, dans des fichiers différents, à l’adresse suivante : </w:t>
      </w:r>
      <w:hyperlink r:id="rId15">
        <w:r w:rsidRPr="004E01B9">
          <w:rPr>
            <w:rFonts w:ascii="Times New Roman" w:hAnsi="Times New Roman" w:cs="Times New Roman"/>
            <w:sz w:val="24"/>
            <w:szCs w:val="24"/>
            <w:u w:val="single"/>
          </w:rPr>
          <w:t>int.0501220e@ac-caen.fr</w:t>
        </w:r>
      </w:hyperlink>
      <w:r w:rsidRPr="004E01B9">
        <w:rPr>
          <w:rFonts w:ascii="Times New Roman" w:hAnsi="Times New Roman" w:cs="Times New Roman"/>
          <w:sz w:val="24"/>
          <w:szCs w:val="24"/>
          <w:u w:val="single"/>
        </w:rPr>
        <w:t>.</w:t>
      </w:r>
      <w:r>
        <w:rPr>
          <w:rFonts w:ascii="Times New Roman" w:hAnsi="Times New Roman" w:cs="Times New Roman"/>
          <w:sz w:val="24"/>
          <w:szCs w:val="24"/>
        </w:rPr>
        <w:t xml:space="preserve"> Les formats de fichiers pouvant être utilisés sont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.doc ou .docs,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ou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w:t>
      </w:r>
    </w:p>
    <w:p w:rsidR="009C1948" w:rsidRDefault="009C1948" w:rsidP="009C1948">
      <w:pPr>
        <w:jc w:val="both"/>
        <w:rPr>
          <w:rFonts w:ascii="Times New Roman" w:hAnsi="Times New Roman" w:cs="Times New Roman"/>
          <w:sz w:val="24"/>
          <w:szCs w:val="24"/>
        </w:rPr>
      </w:pPr>
      <w:r>
        <w:rPr>
          <w:rFonts w:ascii="Times New Roman" w:hAnsi="Times New Roman" w:cs="Times New Roman"/>
          <w:sz w:val="24"/>
          <w:szCs w:val="24"/>
        </w:rPr>
        <w:t>Les différentes pièces informatisées ne doivent pas contenir de virus. Cette vérification est à la charge du candidat. Tout document envoyé par un candidat dans lequel un virus est détecté par l’acheteur ne sera pas lu. Ce document sera dès lors réputé n’avoir jamais été reçu et le candidat en sera informé.</w:t>
      </w:r>
    </w:p>
    <w:p w:rsidR="009C1948" w:rsidRDefault="009C1948" w:rsidP="009C1948">
      <w:pPr>
        <w:jc w:val="both"/>
        <w:rPr>
          <w:rFonts w:ascii="Times New Roman" w:hAnsi="Times New Roman" w:cs="Times New Roman"/>
          <w:sz w:val="24"/>
          <w:szCs w:val="24"/>
        </w:rPr>
      </w:pPr>
    </w:p>
    <w:p w:rsidR="009C1948" w:rsidRPr="008E72BA" w:rsidRDefault="009C1948" w:rsidP="009C19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r w:rsidRPr="008E72BA">
        <w:rPr>
          <w:rFonts w:ascii="Times New Roman" w:hAnsi="Times New Roman" w:cs="Times New Roman"/>
          <w:b/>
          <w:color w:val="auto"/>
          <w:sz w:val="24"/>
          <w:szCs w:val="24"/>
        </w:rPr>
        <w:t>Dans tous les cas, la date et l’heure limites de réception des candidatures et des offres sont les suivantes :</w:t>
      </w:r>
    </w:p>
    <w:p w:rsidR="009C1948" w:rsidRPr="008E72BA" w:rsidRDefault="009C1948" w:rsidP="009C19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r w:rsidRPr="008E72BA">
        <w:rPr>
          <w:rFonts w:ascii="Times New Roman" w:hAnsi="Times New Roman" w:cs="Times New Roman"/>
          <w:b/>
          <w:color w:val="auto"/>
          <w:sz w:val="24"/>
          <w:szCs w:val="24"/>
        </w:rPr>
        <w:t xml:space="preserve">AU PLUS TARD LE </w:t>
      </w:r>
      <w:r w:rsidR="00E71495">
        <w:rPr>
          <w:rFonts w:ascii="Times New Roman" w:hAnsi="Times New Roman" w:cs="Times New Roman"/>
          <w:b/>
          <w:color w:val="auto"/>
          <w:sz w:val="24"/>
          <w:szCs w:val="24"/>
        </w:rPr>
        <w:t>M</w:t>
      </w:r>
      <w:r w:rsidR="002A4412">
        <w:rPr>
          <w:rFonts w:ascii="Times New Roman" w:hAnsi="Times New Roman" w:cs="Times New Roman"/>
          <w:b/>
          <w:color w:val="auto"/>
          <w:sz w:val="24"/>
          <w:szCs w:val="24"/>
        </w:rPr>
        <w:t>AR</w:t>
      </w:r>
      <w:r w:rsidR="00E71495">
        <w:rPr>
          <w:rFonts w:ascii="Times New Roman" w:hAnsi="Times New Roman" w:cs="Times New Roman"/>
          <w:b/>
          <w:color w:val="auto"/>
          <w:sz w:val="24"/>
          <w:szCs w:val="24"/>
        </w:rPr>
        <w:t>DI 20 NOVEMBRE 2018</w:t>
      </w:r>
      <w:r w:rsidR="00B834EC">
        <w:rPr>
          <w:rFonts w:ascii="Times New Roman" w:hAnsi="Times New Roman" w:cs="Times New Roman"/>
          <w:b/>
          <w:color w:val="auto"/>
          <w:sz w:val="24"/>
          <w:szCs w:val="24"/>
        </w:rPr>
        <w:t xml:space="preserve"> AVANT 12</w:t>
      </w:r>
      <w:r w:rsidRPr="006454F4">
        <w:rPr>
          <w:rFonts w:ascii="Times New Roman" w:hAnsi="Times New Roman" w:cs="Times New Roman"/>
          <w:b/>
          <w:color w:val="auto"/>
          <w:sz w:val="24"/>
          <w:szCs w:val="24"/>
        </w:rPr>
        <w:t>H00</w:t>
      </w:r>
    </w:p>
    <w:p w:rsidR="009C1948" w:rsidRDefault="009C1948" w:rsidP="009C1948">
      <w:pPr>
        <w:jc w:val="both"/>
        <w:rPr>
          <w:rFonts w:ascii="Times New Roman" w:hAnsi="Times New Roman" w:cs="Times New Roman"/>
          <w:sz w:val="24"/>
          <w:szCs w:val="24"/>
        </w:rPr>
      </w:pPr>
    </w:p>
    <w:p w:rsidR="009C1948" w:rsidRDefault="009C1948" w:rsidP="009C1948">
      <w:pPr>
        <w:jc w:val="both"/>
        <w:rPr>
          <w:rFonts w:ascii="Times New Roman" w:hAnsi="Times New Roman" w:cs="Times New Roman"/>
          <w:sz w:val="24"/>
          <w:szCs w:val="24"/>
        </w:rPr>
      </w:pPr>
      <w:r>
        <w:rPr>
          <w:rFonts w:ascii="Times New Roman" w:hAnsi="Times New Roman" w:cs="Times New Roman"/>
          <w:sz w:val="24"/>
          <w:szCs w:val="24"/>
        </w:rPr>
        <w:t>Les candidatures et les offres qui parviendraient après les date et heure indiquées ci-dessus ne seront pas examinées (article 43 du décret n°2016-360 du 25 mars 2016).</w:t>
      </w:r>
    </w:p>
    <w:p w:rsidR="009C1948" w:rsidRDefault="009C1948" w:rsidP="009C1948">
      <w:pPr>
        <w:jc w:val="both"/>
        <w:rPr>
          <w:rFonts w:ascii="Times New Roman" w:hAnsi="Times New Roman" w:cs="Times New Roman"/>
          <w:sz w:val="24"/>
          <w:szCs w:val="24"/>
        </w:rPr>
      </w:pPr>
      <w:r>
        <w:rPr>
          <w:rFonts w:ascii="Times New Roman" w:hAnsi="Times New Roman" w:cs="Times New Roman"/>
          <w:sz w:val="24"/>
          <w:szCs w:val="24"/>
        </w:rPr>
        <w:t>Les dossiers de participation des candidats ne seront pas restitués.</w:t>
      </w:r>
    </w:p>
    <w:p w:rsidR="009C1948" w:rsidRDefault="009C1948" w:rsidP="009C1948">
      <w:pPr>
        <w:jc w:val="both"/>
        <w:rPr>
          <w:rFonts w:ascii="Times New Roman" w:hAnsi="Times New Roman" w:cs="Times New Roman"/>
          <w:b/>
          <w:sz w:val="24"/>
          <w:szCs w:val="24"/>
          <w:u w:val="single"/>
        </w:rPr>
      </w:pPr>
    </w:p>
    <w:p w:rsidR="009C1948" w:rsidRDefault="009C1948" w:rsidP="009C1948">
      <w:pPr>
        <w:jc w:val="both"/>
        <w:rPr>
          <w:rFonts w:ascii="Times New Roman" w:hAnsi="Times New Roman" w:cs="Times New Roman"/>
          <w:b/>
          <w:sz w:val="24"/>
          <w:szCs w:val="24"/>
          <w:u w:val="single"/>
        </w:rPr>
      </w:pPr>
    </w:p>
    <w:p w:rsidR="00624312" w:rsidRDefault="00624312" w:rsidP="009C1948">
      <w:pPr>
        <w:jc w:val="both"/>
        <w:rPr>
          <w:rFonts w:ascii="Times New Roman" w:hAnsi="Times New Roman" w:cs="Times New Roman"/>
          <w:b/>
          <w:sz w:val="24"/>
          <w:szCs w:val="24"/>
          <w:u w:val="single"/>
        </w:rPr>
      </w:pPr>
    </w:p>
    <w:p w:rsidR="009C1948" w:rsidRPr="00A47FB4" w:rsidRDefault="009C1948" w:rsidP="009C1948">
      <w:pPr>
        <w:jc w:val="both"/>
        <w:rPr>
          <w:rFonts w:ascii="Times New Roman" w:hAnsi="Times New Roman" w:cs="Times New Roman"/>
          <w:b/>
          <w:sz w:val="24"/>
          <w:szCs w:val="24"/>
          <w:u w:val="single"/>
        </w:rPr>
      </w:pPr>
      <w:r>
        <w:rPr>
          <w:rFonts w:ascii="Times New Roman" w:hAnsi="Times New Roman" w:cs="Times New Roman"/>
          <w:b/>
          <w:sz w:val="24"/>
          <w:szCs w:val="24"/>
          <w:u w:val="single"/>
        </w:rPr>
        <w:t>Article 8</w:t>
      </w:r>
      <w:r w:rsidRPr="00A47FB4">
        <w:rPr>
          <w:rFonts w:ascii="Times New Roman" w:hAnsi="Times New Roman" w:cs="Times New Roman"/>
          <w:b/>
          <w:sz w:val="24"/>
          <w:szCs w:val="24"/>
          <w:u w:val="single"/>
        </w:rPr>
        <w:t xml:space="preserve"> : Sélection des candidatures</w:t>
      </w:r>
      <w:r>
        <w:rPr>
          <w:rFonts w:ascii="Times New Roman" w:hAnsi="Times New Roman" w:cs="Times New Roman"/>
          <w:b/>
          <w:sz w:val="24"/>
          <w:szCs w:val="24"/>
          <w:u w:val="single"/>
        </w:rPr>
        <w:t xml:space="preserve"> et jugement des offres</w:t>
      </w:r>
    </w:p>
    <w:p w:rsidR="009C1948" w:rsidRDefault="009C1948" w:rsidP="009C1948">
      <w:pPr>
        <w:jc w:val="both"/>
        <w:rPr>
          <w:rFonts w:ascii="Times New Roman" w:hAnsi="Times New Roman" w:cs="Times New Roman"/>
          <w:sz w:val="24"/>
          <w:szCs w:val="24"/>
        </w:rPr>
      </w:pPr>
    </w:p>
    <w:p w:rsidR="009C1948" w:rsidRDefault="009C1948" w:rsidP="009C1948">
      <w:pPr>
        <w:ind w:firstLine="567"/>
        <w:jc w:val="both"/>
        <w:rPr>
          <w:rFonts w:ascii="Times New Roman" w:hAnsi="Times New Roman" w:cs="Times New Roman"/>
          <w:sz w:val="24"/>
          <w:szCs w:val="24"/>
        </w:rPr>
      </w:pPr>
      <w:r>
        <w:rPr>
          <w:rFonts w:ascii="Times New Roman" w:hAnsi="Times New Roman" w:cs="Times New Roman"/>
          <w:sz w:val="24"/>
          <w:szCs w:val="24"/>
        </w:rPr>
        <w:t>La sélection des candidatures et le jugement des offres seront effectués dans le respect des principes fondamentaux de la commande publique. Ceux-ci sont présentés à l’article 1 de l’ordonnance n°2015-899 du 23 juillet 2015.</w:t>
      </w:r>
    </w:p>
    <w:p w:rsidR="009C1948" w:rsidRDefault="009C1948" w:rsidP="009C1948">
      <w:pPr>
        <w:jc w:val="both"/>
        <w:rPr>
          <w:rFonts w:ascii="Times New Roman" w:hAnsi="Times New Roman" w:cs="Times New Roman"/>
          <w:sz w:val="24"/>
          <w:szCs w:val="24"/>
        </w:rPr>
      </w:pPr>
    </w:p>
    <w:p w:rsidR="009C1948" w:rsidRDefault="009C1948" w:rsidP="009C1948">
      <w:pPr>
        <w:ind w:firstLine="567"/>
        <w:jc w:val="both"/>
        <w:rPr>
          <w:rFonts w:ascii="Times New Roman" w:hAnsi="Times New Roman" w:cs="Times New Roman"/>
          <w:sz w:val="24"/>
          <w:szCs w:val="24"/>
        </w:rPr>
      </w:pPr>
      <w:r w:rsidRPr="006454F4">
        <w:rPr>
          <w:rFonts w:ascii="Times New Roman" w:hAnsi="Times New Roman" w:cs="Times New Roman"/>
          <w:sz w:val="24"/>
          <w:szCs w:val="24"/>
        </w:rPr>
        <w:t>Toute fausse déclaration entraînera l’élimination du candidat ou du titulaire d’un ou de plusieurs accords-cadres.</w:t>
      </w:r>
    </w:p>
    <w:p w:rsidR="009C1948" w:rsidRDefault="009C1948" w:rsidP="009C1948">
      <w:pPr>
        <w:jc w:val="both"/>
        <w:rPr>
          <w:rFonts w:ascii="Times New Roman" w:hAnsi="Times New Roman" w:cs="Times New Roman"/>
          <w:sz w:val="24"/>
          <w:szCs w:val="24"/>
        </w:rPr>
      </w:pPr>
    </w:p>
    <w:p w:rsidR="009C1948" w:rsidRDefault="009C1948" w:rsidP="009C1948">
      <w:pPr>
        <w:ind w:firstLine="567"/>
        <w:jc w:val="both"/>
        <w:rPr>
          <w:rFonts w:ascii="Times New Roman" w:hAnsi="Times New Roman" w:cs="Times New Roman"/>
          <w:sz w:val="24"/>
          <w:szCs w:val="24"/>
        </w:rPr>
      </w:pPr>
      <w:r>
        <w:rPr>
          <w:rFonts w:ascii="Times New Roman" w:hAnsi="Times New Roman" w:cs="Times New Roman"/>
          <w:sz w:val="24"/>
          <w:szCs w:val="24"/>
        </w:rPr>
        <w:t xml:space="preserve">Les offres seront examinées lot par lot. Les offres non-conformes seront éliminées. Le candidat ayant présenté l’offre économiquement la plus avantageuse au regard des critères de </w:t>
      </w:r>
      <w:r>
        <w:rPr>
          <w:rFonts w:ascii="Times New Roman" w:hAnsi="Times New Roman" w:cs="Times New Roman"/>
          <w:sz w:val="24"/>
          <w:szCs w:val="24"/>
        </w:rPr>
        <w:lastRenderedPageBreak/>
        <w:t>sélection des offres ci-dessus, sera retenu (article 52 de l’ordonnance n°2015-899 du 23 juillet 2015).</w:t>
      </w:r>
    </w:p>
    <w:p w:rsidR="009C1948" w:rsidRDefault="009C1948" w:rsidP="009C1948">
      <w:pPr>
        <w:jc w:val="both"/>
        <w:rPr>
          <w:rFonts w:ascii="Times New Roman" w:hAnsi="Times New Roman" w:cs="Times New Roman"/>
          <w:sz w:val="24"/>
          <w:szCs w:val="24"/>
        </w:rPr>
      </w:pPr>
    </w:p>
    <w:p w:rsidR="009C1948" w:rsidRDefault="009C1948" w:rsidP="00DC24DA">
      <w:pPr>
        <w:ind w:firstLine="567"/>
        <w:jc w:val="both"/>
        <w:rPr>
          <w:rFonts w:ascii="Times New Roman" w:hAnsi="Times New Roman" w:cs="Times New Roman"/>
          <w:sz w:val="24"/>
          <w:szCs w:val="24"/>
        </w:rPr>
      </w:pPr>
      <w:r>
        <w:rPr>
          <w:rFonts w:ascii="Times New Roman" w:hAnsi="Times New Roman" w:cs="Times New Roman"/>
          <w:sz w:val="24"/>
          <w:szCs w:val="24"/>
        </w:rPr>
        <w:t xml:space="preserve">Chaque offre relative aux accords-cadres « Epicerie » et « Surgelés » sera ainsi </w:t>
      </w:r>
      <w:proofErr w:type="gramStart"/>
      <w:r>
        <w:rPr>
          <w:rFonts w:ascii="Times New Roman" w:hAnsi="Times New Roman" w:cs="Times New Roman"/>
          <w:sz w:val="24"/>
          <w:szCs w:val="24"/>
        </w:rPr>
        <w:t>étudiée</w:t>
      </w:r>
      <w:proofErr w:type="gramEnd"/>
      <w:r>
        <w:rPr>
          <w:rFonts w:ascii="Times New Roman" w:hAnsi="Times New Roman" w:cs="Times New Roman"/>
          <w:sz w:val="24"/>
          <w:szCs w:val="24"/>
        </w:rPr>
        <w:t xml:space="preserve"> en fonction des critères pondérés, présentés ci-dessous :</w:t>
      </w:r>
    </w:p>
    <w:p w:rsidR="009C1948" w:rsidRDefault="009C1948" w:rsidP="009C1948">
      <w:pPr>
        <w:jc w:val="both"/>
        <w:rPr>
          <w:rFonts w:ascii="Times New Roman" w:hAnsi="Times New Roman" w:cs="Times New Roman"/>
          <w:sz w:val="24"/>
          <w:szCs w:val="24"/>
        </w:rPr>
      </w:pPr>
    </w:p>
    <w:tbl>
      <w:tblPr>
        <w:tblStyle w:val="Grilledutableau"/>
        <w:tblW w:w="9322" w:type="dxa"/>
        <w:tblInd w:w="-5" w:type="dxa"/>
        <w:tblCellMar>
          <w:left w:w="103" w:type="dxa"/>
        </w:tblCellMar>
        <w:tblLook w:val="04A0"/>
      </w:tblPr>
      <w:tblGrid>
        <w:gridCol w:w="7196"/>
        <w:gridCol w:w="2126"/>
      </w:tblGrid>
      <w:tr w:rsidR="009C1948" w:rsidRPr="00A7039B" w:rsidTr="00997C90">
        <w:tc>
          <w:tcPr>
            <w:tcW w:w="9321" w:type="dxa"/>
            <w:gridSpan w:val="2"/>
            <w:shd w:val="clear" w:color="auto" w:fill="auto"/>
            <w:tcMar>
              <w:left w:w="103" w:type="dxa"/>
            </w:tcMar>
          </w:tcPr>
          <w:p w:rsidR="009C1948" w:rsidRPr="00FC0F9B" w:rsidRDefault="009C1948" w:rsidP="00997C90">
            <w:pPr>
              <w:jc w:val="both"/>
              <w:rPr>
                <w:rFonts w:ascii="Times New Roman" w:hAnsi="Times New Roman" w:cs="Times New Roman"/>
                <w:b/>
                <w:sz w:val="24"/>
                <w:szCs w:val="24"/>
              </w:rPr>
            </w:pPr>
            <w:r w:rsidRPr="00FC0F9B">
              <w:rPr>
                <w:rFonts w:ascii="Times New Roman" w:hAnsi="Times New Roman" w:cs="Times New Roman"/>
                <w:b/>
                <w:sz w:val="24"/>
                <w:szCs w:val="24"/>
              </w:rPr>
              <w:t>Accords-cadres « Epicerie » et « Surgelés »</w:t>
            </w:r>
          </w:p>
        </w:tc>
      </w:tr>
      <w:tr w:rsidR="009C1948" w:rsidRPr="00A7039B" w:rsidTr="00997C90">
        <w:tc>
          <w:tcPr>
            <w:tcW w:w="7195" w:type="dxa"/>
            <w:shd w:val="clear" w:color="auto" w:fill="auto"/>
            <w:tcMar>
              <w:left w:w="103" w:type="dxa"/>
            </w:tcMar>
          </w:tcPr>
          <w:p w:rsidR="009C1948" w:rsidRPr="00A7039B" w:rsidRDefault="009C1948" w:rsidP="00997C90">
            <w:pPr>
              <w:jc w:val="both"/>
              <w:rPr>
                <w:rFonts w:ascii="Times New Roman" w:hAnsi="Times New Roman" w:cs="Times New Roman"/>
                <w:sz w:val="24"/>
                <w:szCs w:val="24"/>
              </w:rPr>
            </w:pPr>
            <w:r w:rsidRPr="00A7039B">
              <w:rPr>
                <w:rFonts w:ascii="Times New Roman" w:hAnsi="Times New Roman" w:cs="Times New Roman"/>
                <w:sz w:val="24"/>
                <w:szCs w:val="24"/>
              </w:rPr>
              <w:t>Indice</w:t>
            </w:r>
          </w:p>
        </w:tc>
        <w:tc>
          <w:tcPr>
            <w:tcW w:w="2126" w:type="dxa"/>
            <w:shd w:val="clear" w:color="auto" w:fill="auto"/>
            <w:tcMar>
              <w:left w:w="103" w:type="dxa"/>
            </w:tcMar>
          </w:tcPr>
          <w:p w:rsidR="009C1948" w:rsidRPr="00A7039B" w:rsidRDefault="009C1948" w:rsidP="00997C90">
            <w:pPr>
              <w:jc w:val="both"/>
              <w:rPr>
                <w:rFonts w:ascii="Times New Roman" w:hAnsi="Times New Roman" w:cs="Times New Roman"/>
                <w:sz w:val="24"/>
                <w:szCs w:val="24"/>
              </w:rPr>
            </w:pPr>
            <w:r w:rsidRPr="00A7039B">
              <w:rPr>
                <w:rFonts w:ascii="Times New Roman" w:hAnsi="Times New Roman" w:cs="Times New Roman"/>
                <w:sz w:val="24"/>
                <w:szCs w:val="24"/>
              </w:rPr>
              <w:t>Pondération</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qualité des produits</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50%</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Le prix proposé</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30%</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dimension environnementale et les circuits courts de distribution</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5%</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qualité des conditions de livraison et de service</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15%</w:t>
            </w:r>
          </w:p>
        </w:tc>
      </w:tr>
    </w:tbl>
    <w:p w:rsidR="009C1948" w:rsidRDefault="009C1948" w:rsidP="009C1948">
      <w:pPr>
        <w:ind w:firstLine="567"/>
        <w:jc w:val="both"/>
        <w:rPr>
          <w:rFonts w:ascii="Times New Roman" w:hAnsi="Times New Roman" w:cs="Times New Roman"/>
          <w:sz w:val="24"/>
          <w:szCs w:val="24"/>
        </w:rPr>
      </w:pPr>
    </w:p>
    <w:p w:rsidR="009C1948" w:rsidRDefault="009C1948" w:rsidP="009C1948">
      <w:pPr>
        <w:ind w:firstLine="567"/>
        <w:jc w:val="both"/>
        <w:rPr>
          <w:rFonts w:ascii="Times New Roman" w:hAnsi="Times New Roman" w:cs="Times New Roman"/>
          <w:sz w:val="24"/>
          <w:szCs w:val="24"/>
        </w:rPr>
      </w:pPr>
      <w:r>
        <w:rPr>
          <w:rFonts w:ascii="Times New Roman" w:hAnsi="Times New Roman" w:cs="Times New Roman"/>
          <w:sz w:val="24"/>
          <w:szCs w:val="24"/>
        </w:rPr>
        <w:t xml:space="preserve">Chaque offre relative aux accords-cadres « Fruits et légumes », « Poissons frais », « Produits laitiers et ovo produits » et « Volailles » sera ainsi </w:t>
      </w:r>
      <w:proofErr w:type="gramStart"/>
      <w:r>
        <w:rPr>
          <w:rFonts w:ascii="Times New Roman" w:hAnsi="Times New Roman" w:cs="Times New Roman"/>
          <w:sz w:val="24"/>
          <w:szCs w:val="24"/>
        </w:rPr>
        <w:t>étudiée</w:t>
      </w:r>
      <w:proofErr w:type="gramEnd"/>
      <w:r>
        <w:rPr>
          <w:rFonts w:ascii="Times New Roman" w:hAnsi="Times New Roman" w:cs="Times New Roman"/>
          <w:sz w:val="24"/>
          <w:szCs w:val="24"/>
        </w:rPr>
        <w:t xml:space="preserve"> en fonction des critères pondérés, présentés ci-dessous :</w:t>
      </w:r>
    </w:p>
    <w:p w:rsidR="009C1948" w:rsidRDefault="009C1948" w:rsidP="009C1948">
      <w:pPr>
        <w:jc w:val="both"/>
        <w:rPr>
          <w:rFonts w:ascii="Times New Roman" w:hAnsi="Times New Roman" w:cs="Times New Roman"/>
          <w:sz w:val="24"/>
          <w:szCs w:val="24"/>
        </w:rPr>
      </w:pPr>
    </w:p>
    <w:tbl>
      <w:tblPr>
        <w:tblStyle w:val="Grilledutableau"/>
        <w:tblW w:w="9322" w:type="dxa"/>
        <w:tblInd w:w="-5" w:type="dxa"/>
        <w:tblCellMar>
          <w:left w:w="103" w:type="dxa"/>
        </w:tblCellMar>
        <w:tblLook w:val="04A0"/>
      </w:tblPr>
      <w:tblGrid>
        <w:gridCol w:w="7196"/>
        <w:gridCol w:w="2126"/>
      </w:tblGrid>
      <w:tr w:rsidR="009C1948" w:rsidRPr="00A7039B" w:rsidTr="00997C90">
        <w:tc>
          <w:tcPr>
            <w:tcW w:w="9321" w:type="dxa"/>
            <w:gridSpan w:val="2"/>
            <w:shd w:val="clear" w:color="auto" w:fill="auto"/>
            <w:tcMar>
              <w:left w:w="103" w:type="dxa"/>
            </w:tcMar>
          </w:tcPr>
          <w:p w:rsidR="009C1948" w:rsidRPr="00FC0F9B" w:rsidRDefault="009C1948" w:rsidP="00997C90">
            <w:pPr>
              <w:jc w:val="both"/>
              <w:rPr>
                <w:rFonts w:ascii="Times New Roman" w:hAnsi="Times New Roman" w:cs="Times New Roman"/>
                <w:b/>
                <w:sz w:val="24"/>
                <w:szCs w:val="24"/>
              </w:rPr>
            </w:pPr>
            <w:r w:rsidRPr="00FC0F9B">
              <w:rPr>
                <w:rFonts w:ascii="Times New Roman" w:hAnsi="Times New Roman" w:cs="Times New Roman"/>
                <w:b/>
                <w:sz w:val="24"/>
                <w:szCs w:val="24"/>
              </w:rPr>
              <w:t>Accords-cadres « Fruits et légumes », « Poissons frais », « Produits laitiers et ovo produits » et « Volailles »</w:t>
            </w:r>
          </w:p>
        </w:tc>
      </w:tr>
      <w:tr w:rsidR="009C1948" w:rsidRPr="00A7039B" w:rsidTr="00997C90">
        <w:tc>
          <w:tcPr>
            <w:tcW w:w="7195" w:type="dxa"/>
            <w:shd w:val="clear" w:color="auto" w:fill="auto"/>
            <w:tcMar>
              <w:left w:w="103" w:type="dxa"/>
            </w:tcMar>
          </w:tcPr>
          <w:p w:rsidR="009C1948" w:rsidRPr="00A7039B" w:rsidRDefault="009C1948" w:rsidP="00997C90">
            <w:pPr>
              <w:jc w:val="both"/>
              <w:rPr>
                <w:rFonts w:ascii="Times New Roman" w:hAnsi="Times New Roman" w:cs="Times New Roman"/>
                <w:sz w:val="24"/>
                <w:szCs w:val="24"/>
              </w:rPr>
            </w:pPr>
            <w:r w:rsidRPr="00A7039B">
              <w:rPr>
                <w:rFonts w:ascii="Times New Roman" w:hAnsi="Times New Roman" w:cs="Times New Roman"/>
                <w:sz w:val="24"/>
                <w:szCs w:val="24"/>
              </w:rPr>
              <w:t>Indice</w:t>
            </w:r>
          </w:p>
        </w:tc>
        <w:tc>
          <w:tcPr>
            <w:tcW w:w="2126" w:type="dxa"/>
            <w:shd w:val="clear" w:color="auto" w:fill="auto"/>
            <w:tcMar>
              <w:left w:w="103" w:type="dxa"/>
            </w:tcMar>
          </w:tcPr>
          <w:p w:rsidR="009C1948" w:rsidRPr="00A7039B" w:rsidRDefault="009C1948" w:rsidP="00997C90">
            <w:pPr>
              <w:jc w:val="both"/>
              <w:rPr>
                <w:rFonts w:ascii="Times New Roman" w:hAnsi="Times New Roman" w:cs="Times New Roman"/>
                <w:sz w:val="24"/>
                <w:szCs w:val="24"/>
              </w:rPr>
            </w:pPr>
            <w:r w:rsidRPr="00A7039B">
              <w:rPr>
                <w:rFonts w:ascii="Times New Roman" w:hAnsi="Times New Roman" w:cs="Times New Roman"/>
                <w:sz w:val="24"/>
                <w:szCs w:val="24"/>
              </w:rPr>
              <w:t>Pondération</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qualité des produits</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50%</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Le prix proposé</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35%</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dimension environnementale et les circuits courts de distribution</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10%</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qualité des conditions de livraison et de service</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5%</w:t>
            </w:r>
          </w:p>
        </w:tc>
      </w:tr>
    </w:tbl>
    <w:p w:rsidR="009C1948" w:rsidRDefault="009C1948" w:rsidP="009C1948">
      <w:pPr>
        <w:jc w:val="both"/>
        <w:rPr>
          <w:rFonts w:ascii="Times New Roman" w:hAnsi="Times New Roman" w:cs="Times New Roman"/>
          <w:sz w:val="24"/>
          <w:szCs w:val="24"/>
        </w:rPr>
      </w:pPr>
    </w:p>
    <w:p w:rsidR="009C1948" w:rsidRDefault="009C1948" w:rsidP="009C1948">
      <w:pPr>
        <w:jc w:val="both"/>
        <w:rPr>
          <w:rFonts w:ascii="Times New Roman" w:hAnsi="Times New Roman" w:cs="Times New Roman"/>
          <w:sz w:val="24"/>
          <w:szCs w:val="24"/>
        </w:rPr>
      </w:pPr>
    </w:p>
    <w:p w:rsidR="009C1948" w:rsidRDefault="009C1948" w:rsidP="009C1948">
      <w:pPr>
        <w:ind w:firstLine="567"/>
        <w:jc w:val="both"/>
        <w:rPr>
          <w:rFonts w:ascii="Times New Roman" w:hAnsi="Times New Roman" w:cs="Times New Roman"/>
          <w:sz w:val="24"/>
          <w:szCs w:val="24"/>
        </w:rPr>
      </w:pPr>
      <w:r>
        <w:rPr>
          <w:rFonts w:ascii="Times New Roman" w:hAnsi="Times New Roman" w:cs="Times New Roman"/>
          <w:sz w:val="24"/>
          <w:szCs w:val="24"/>
        </w:rPr>
        <w:t>Les offres relatives à l’accord-cadre « Pain » sera ainsi étudiée en fonction des critères pondérés, présentés ci-dessous :</w:t>
      </w:r>
    </w:p>
    <w:p w:rsidR="009C1948" w:rsidRDefault="009C1948" w:rsidP="009C1948">
      <w:pPr>
        <w:jc w:val="both"/>
        <w:rPr>
          <w:rFonts w:ascii="Times New Roman" w:hAnsi="Times New Roman" w:cs="Times New Roman"/>
          <w:sz w:val="24"/>
          <w:szCs w:val="24"/>
        </w:rPr>
      </w:pPr>
    </w:p>
    <w:tbl>
      <w:tblPr>
        <w:tblStyle w:val="Grilledutableau"/>
        <w:tblW w:w="9322" w:type="dxa"/>
        <w:tblInd w:w="-5" w:type="dxa"/>
        <w:tblCellMar>
          <w:left w:w="103" w:type="dxa"/>
        </w:tblCellMar>
        <w:tblLook w:val="04A0"/>
      </w:tblPr>
      <w:tblGrid>
        <w:gridCol w:w="7196"/>
        <w:gridCol w:w="2126"/>
      </w:tblGrid>
      <w:tr w:rsidR="009C1948" w:rsidRPr="00A7039B" w:rsidTr="00997C90">
        <w:tc>
          <w:tcPr>
            <w:tcW w:w="9321" w:type="dxa"/>
            <w:gridSpan w:val="2"/>
            <w:shd w:val="clear" w:color="auto" w:fill="auto"/>
            <w:tcMar>
              <w:left w:w="103" w:type="dxa"/>
            </w:tcMar>
          </w:tcPr>
          <w:p w:rsidR="009C1948" w:rsidRPr="00FC0F9B" w:rsidRDefault="009C1948" w:rsidP="00997C90">
            <w:pPr>
              <w:jc w:val="both"/>
              <w:rPr>
                <w:rFonts w:ascii="Times New Roman" w:hAnsi="Times New Roman" w:cs="Times New Roman"/>
                <w:b/>
                <w:sz w:val="24"/>
                <w:szCs w:val="24"/>
              </w:rPr>
            </w:pPr>
            <w:r w:rsidRPr="00FC0F9B">
              <w:rPr>
                <w:rFonts w:ascii="Times New Roman" w:hAnsi="Times New Roman" w:cs="Times New Roman"/>
                <w:b/>
                <w:sz w:val="24"/>
                <w:szCs w:val="24"/>
              </w:rPr>
              <w:t>Accord-cadre « Pain »</w:t>
            </w:r>
          </w:p>
        </w:tc>
      </w:tr>
      <w:tr w:rsidR="009C1948" w:rsidRPr="00A7039B" w:rsidTr="00997C90">
        <w:tc>
          <w:tcPr>
            <w:tcW w:w="7195" w:type="dxa"/>
            <w:shd w:val="clear" w:color="auto" w:fill="auto"/>
            <w:tcMar>
              <w:left w:w="103" w:type="dxa"/>
            </w:tcMar>
          </w:tcPr>
          <w:p w:rsidR="009C1948" w:rsidRPr="00A7039B" w:rsidRDefault="009C1948" w:rsidP="00997C90">
            <w:pPr>
              <w:jc w:val="both"/>
              <w:rPr>
                <w:rFonts w:ascii="Times New Roman" w:hAnsi="Times New Roman" w:cs="Times New Roman"/>
                <w:sz w:val="24"/>
                <w:szCs w:val="24"/>
              </w:rPr>
            </w:pPr>
            <w:r w:rsidRPr="00A7039B">
              <w:rPr>
                <w:rFonts w:ascii="Times New Roman" w:hAnsi="Times New Roman" w:cs="Times New Roman"/>
                <w:sz w:val="24"/>
                <w:szCs w:val="24"/>
              </w:rPr>
              <w:t>Indice</w:t>
            </w:r>
          </w:p>
        </w:tc>
        <w:tc>
          <w:tcPr>
            <w:tcW w:w="2126" w:type="dxa"/>
            <w:shd w:val="clear" w:color="auto" w:fill="auto"/>
            <w:tcMar>
              <w:left w:w="103" w:type="dxa"/>
            </w:tcMar>
          </w:tcPr>
          <w:p w:rsidR="009C1948" w:rsidRPr="00A7039B" w:rsidRDefault="009C1948" w:rsidP="00997C90">
            <w:pPr>
              <w:jc w:val="both"/>
              <w:rPr>
                <w:rFonts w:ascii="Times New Roman" w:hAnsi="Times New Roman" w:cs="Times New Roman"/>
                <w:sz w:val="24"/>
                <w:szCs w:val="24"/>
              </w:rPr>
            </w:pPr>
            <w:r w:rsidRPr="00A7039B">
              <w:rPr>
                <w:rFonts w:ascii="Times New Roman" w:hAnsi="Times New Roman" w:cs="Times New Roman"/>
                <w:sz w:val="24"/>
                <w:szCs w:val="24"/>
              </w:rPr>
              <w:t>Pondération</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qualité des produits</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50%</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Le prix proposé</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40%</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qualité des conditions de livraison et de service</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10%</w:t>
            </w:r>
          </w:p>
        </w:tc>
      </w:tr>
    </w:tbl>
    <w:p w:rsidR="009C1948" w:rsidRDefault="009C1948" w:rsidP="009C1948">
      <w:pPr>
        <w:jc w:val="both"/>
        <w:rPr>
          <w:rFonts w:ascii="Times New Roman" w:hAnsi="Times New Roman" w:cs="Times New Roman"/>
          <w:sz w:val="24"/>
          <w:szCs w:val="24"/>
        </w:rPr>
      </w:pPr>
    </w:p>
    <w:p w:rsidR="009C1948" w:rsidRDefault="009C1948" w:rsidP="009C1948">
      <w:pPr>
        <w:jc w:val="both"/>
        <w:rPr>
          <w:rFonts w:ascii="Times New Roman" w:hAnsi="Times New Roman" w:cs="Times New Roman"/>
          <w:sz w:val="24"/>
          <w:szCs w:val="24"/>
        </w:rPr>
      </w:pPr>
    </w:p>
    <w:p w:rsidR="009C1948" w:rsidRDefault="009C1948" w:rsidP="009C1948">
      <w:pPr>
        <w:ind w:firstLine="567"/>
        <w:jc w:val="both"/>
        <w:rPr>
          <w:rFonts w:ascii="Times New Roman" w:hAnsi="Times New Roman" w:cs="Times New Roman"/>
          <w:sz w:val="24"/>
          <w:szCs w:val="24"/>
        </w:rPr>
      </w:pPr>
      <w:r>
        <w:rPr>
          <w:rFonts w:ascii="Times New Roman" w:hAnsi="Times New Roman" w:cs="Times New Roman"/>
          <w:sz w:val="24"/>
          <w:szCs w:val="24"/>
        </w:rPr>
        <w:t>Les offres relatives à l’accord-cadre « Viande et charcuterie » sera ainsi étudiée en fonction des critères pondérés, présentés ci-dessous :</w:t>
      </w:r>
    </w:p>
    <w:p w:rsidR="009C1948" w:rsidRDefault="009C1948" w:rsidP="009C1948">
      <w:pPr>
        <w:jc w:val="both"/>
        <w:rPr>
          <w:rFonts w:ascii="Times New Roman" w:hAnsi="Times New Roman" w:cs="Times New Roman"/>
          <w:sz w:val="24"/>
          <w:szCs w:val="24"/>
        </w:rPr>
      </w:pPr>
    </w:p>
    <w:tbl>
      <w:tblPr>
        <w:tblStyle w:val="Grilledutableau"/>
        <w:tblW w:w="9322" w:type="dxa"/>
        <w:tblInd w:w="-5" w:type="dxa"/>
        <w:tblCellMar>
          <w:left w:w="103" w:type="dxa"/>
        </w:tblCellMar>
        <w:tblLook w:val="04A0"/>
      </w:tblPr>
      <w:tblGrid>
        <w:gridCol w:w="7196"/>
        <w:gridCol w:w="2126"/>
      </w:tblGrid>
      <w:tr w:rsidR="009C1948" w:rsidRPr="00A7039B" w:rsidTr="00997C90">
        <w:tc>
          <w:tcPr>
            <w:tcW w:w="9321" w:type="dxa"/>
            <w:gridSpan w:val="2"/>
            <w:shd w:val="clear" w:color="auto" w:fill="auto"/>
            <w:tcMar>
              <w:left w:w="103" w:type="dxa"/>
            </w:tcMar>
          </w:tcPr>
          <w:p w:rsidR="009C1948" w:rsidRPr="00FC0F9B" w:rsidRDefault="009C1948" w:rsidP="00997C90">
            <w:pPr>
              <w:jc w:val="both"/>
              <w:rPr>
                <w:rFonts w:ascii="Times New Roman" w:hAnsi="Times New Roman" w:cs="Times New Roman"/>
                <w:b/>
                <w:sz w:val="24"/>
                <w:szCs w:val="24"/>
              </w:rPr>
            </w:pPr>
            <w:r w:rsidRPr="00FC0F9B">
              <w:rPr>
                <w:rFonts w:ascii="Times New Roman" w:hAnsi="Times New Roman" w:cs="Times New Roman"/>
                <w:b/>
                <w:sz w:val="24"/>
                <w:szCs w:val="24"/>
              </w:rPr>
              <w:t>Accord-cadre « Viande et charcuterie »</w:t>
            </w:r>
          </w:p>
        </w:tc>
      </w:tr>
      <w:tr w:rsidR="009C1948" w:rsidRPr="00A7039B" w:rsidTr="00997C90">
        <w:tc>
          <w:tcPr>
            <w:tcW w:w="7195" w:type="dxa"/>
            <w:shd w:val="clear" w:color="auto" w:fill="auto"/>
            <w:tcMar>
              <w:left w:w="103" w:type="dxa"/>
            </w:tcMar>
          </w:tcPr>
          <w:p w:rsidR="009C1948" w:rsidRPr="00A7039B" w:rsidRDefault="009C1948" w:rsidP="00997C90">
            <w:pPr>
              <w:jc w:val="both"/>
              <w:rPr>
                <w:rFonts w:ascii="Times New Roman" w:hAnsi="Times New Roman" w:cs="Times New Roman"/>
                <w:sz w:val="24"/>
                <w:szCs w:val="24"/>
              </w:rPr>
            </w:pPr>
            <w:r w:rsidRPr="00A7039B">
              <w:rPr>
                <w:rFonts w:ascii="Times New Roman" w:hAnsi="Times New Roman" w:cs="Times New Roman"/>
                <w:sz w:val="24"/>
                <w:szCs w:val="24"/>
              </w:rPr>
              <w:t>Indice</w:t>
            </w:r>
          </w:p>
        </w:tc>
        <w:tc>
          <w:tcPr>
            <w:tcW w:w="2126" w:type="dxa"/>
            <w:shd w:val="clear" w:color="auto" w:fill="auto"/>
            <w:tcMar>
              <w:left w:w="103" w:type="dxa"/>
            </w:tcMar>
          </w:tcPr>
          <w:p w:rsidR="009C1948" w:rsidRPr="00A7039B" w:rsidRDefault="009C1948" w:rsidP="00997C90">
            <w:pPr>
              <w:jc w:val="both"/>
              <w:rPr>
                <w:rFonts w:ascii="Times New Roman" w:hAnsi="Times New Roman" w:cs="Times New Roman"/>
                <w:sz w:val="24"/>
                <w:szCs w:val="24"/>
              </w:rPr>
            </w:pPr>
            <w:r w:rsidRPr="00A7039B">
              <w:rPr>
                <w:rFonts w:ascii="Times New Roman" w:hAnsi="Times New Roman" w:cs="Times New Roman"/>
                <w:sz w:val="24"/>
                <w:szCs w:val="24"/>
              </w:rPr>
              <w:t>Pondération</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qualité des produits</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50%</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Le prix proposé</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30%</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dimension environnementale et les circuits courts de distribution</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15%</w:t>
            </w:r>
          </w:p>
        </w:tc>
      </w:tr>
      <w:tr w:rsidR="009C1948" w:rsidRPr="00A7039B" w:rsidTr="00997C90">
        <w:tc>
          <w:tcPr>
            <w:tcW w:w="7195"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La qualité des conditions de livraison et de service</w:t>
            </w:r>
          </w:p>
        </w:tc>
        <w:tc>
          <w:tcPr>
            <w:tcW w:w="2126" w:type="dxa"/>
            <w:shd w:val="clear" w:color="auto" w:fill="auto"/>
            <w:tcMar>
              <w:left w:w="103" w:type="dxa"/>
            </w:tcMar>
          </w:tcPr>
          <w:p w:rsidR="009C1948" w:rsidRDefault="009C1948" w:rsidP="00997C90">
            <w:pPr>
              <w:jc w:val="both"/>
              <w:rPr>
                <w:rFonts w:ascii="Times New Roman" w:hAnsi="Times New Roman" w:cs="Times New Roman"/>
                <w:sz w:val="24"/>
                <w:szCs w:val="24"/>
              </w:rPr>
            </w:pPr>
            <w:r>
              <w:rPr>
                <w:rFonts w:ascii="Times New Roman" w:hAnsi="Times New Roman" w:cs="Times New Roman"/>
                <w:sz w:val="24"/>
                <w:szCs w:val="24"/>
              </w:rPr>
              <w:t>5%</w:t>
            </w:r>
          </w:p>
        </w:tc>
      </w:tr>
    </w:tbl>
    <w:p w:rsidR="009C1948" w:rsidRDefault="009C1948" w:rsidP="009C1948">
      <w:pPr>
        <w:jc w:val="both"/>
        <w:rPr>
          <w:rFonts w:ascii="Times New Roman" w:hAnsi="Times New Roman" w:cs="Times New Roman"/>
          <w:sz w:val="24"/>
          <w:szCs w:val="24"/>
        </w:rPr>
      </w:pPr>
    </w:p>
    <w:p w:rsidR="00D94933" w:rsidRDefault="00D94933">
      <w:pP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br w:type="page"/>
      </w:r>
    </w:p>
    <w:p w:rsidR="009C1948" w:rsidRPr="008F6337" w:rsidRDefault="009C1948" w:rsidP="009C1948">
      <w:pPr>
        <w:rPr>
          <w:rFonts w:ascii="Times New Roman" w:hAnsi="Times New Roman" w:cs="Times New Roman"/>
          <w:color w:val="auto"/>
          <w:sz w:val="24"/>
          <w:szCs w:val="24"/>
          <w:u w:val="single"/>
        </w:rPr>
      </w:pPr>
      <w:r w:rsidRPr="008F6337">
        <w:rPr>
          <w:rFonts w:ascii="Times New Roman" w:hAnsi="Times New Roman" w:cs="Times New Roman"/>
          <w:color w:val="auto"/>
          <w:sz w:val="24"/>
          <w:szCs w:val="24"/>
          <w:u w:val="single"/>
        </w:rPr>
        <w:lastRenderedPageBreak/>
        <w:t>Précisions relatives aux critères utilisés</w:t>
      </w:r>
    </w:p>
    <w:p w:rsidR="009C1948" w:rsidRPr="008F6337" w:rsidRDefault="009C1948" w:rsidP="009C1948">
      <w:pPr>
        <w:jc w:val="both"/>
        <w:rPr>
          <w:rFonts w:ascii="Times New Roman" w:hAnsi="Times New Roman" w:cs="Times New Roman"/>
          <w:color w:val="auto"/>
          <w:sz w:val="24"/>
          <w:szCs w:val="24"/>
        </w:rPr>
      </w:pPr>
    </w:p>
    <w:p w:rsidR="009C1948" w:rsidRPr="008F6337" w:rsidRDefault="009C1948" w:rsidP="009C1948">
      <w:pPr>
        <w:pStyle w:val="Paragraphedeliste"/>
        <w:numPr>
          <w:ilvl w:val="0"/>
          <w:numId w:val="12"/>
        </w:numPr>
        <w:jc w:val="both"/>
        <w:rPr>
          <w:rFonts w:ascii="Times New Roman" w:hAnsi="Times New Roman" w:cs="Times New Roman"/>
          <w:color w:val="auto"/>
          <w:sz w:val="24"/>
          <w:szCs w:val="24"/>
        </w:rPr>
      </w:pPr>
      <w:r w:rsidRPr="008F6337">
        <w:rPr>
          <w:rFonts w:ascii="Times New Roman" w:hAnsi="Times New Roman" w:cs="Times New Roman"/>
          <w:color w:val="auto"/>
          <w:sz w:val="24"/>
          <w:szCs w:val="24"/>
        </w:rPr>
        <w:t>La qualité des produits est évaluée à partir des fiches techniques transmises et du mode de production.</w:t>
      </w:r>
    </w:p>
    <w:p w:rsidR="009C1948" w:rsidRPr="008F6337" w:rsidRDefault="009C1948" w:rsidP="009C1948">
      <w:pPr>
        <w:pStyle w:val="Paragraphedeliste"/>
        <w:numPr>
          <w:ilvl w:val="0"/>
          <w:numId w:val="12"/>
        </w:numPr>
        <w:jc w:val="both"/>
        <w:rPr>
          <w:rFonts w:ascii="Times New Roman" w:hAnsi="Times New Roman" w:cs="Times New Roman"/>
          <w:color w:val="auto"/>
          <w:sz w:val="24"/>
          <w:szCs w:val="24"/>
        </w:rPr>
      </w:pPr>
      <w:r w:rsidRPr="008F6337">
        <w:rPr>
          <w:rFonts w:ascii="Times New Roman" w:hAnsi="Times New Roman" w:cs="Times New Roman"/>
          <w:color w:val="auto"/>
          <w:sz w:val="24"/>
          <w:szCs w:val="24"/>
        </w:rPr>
        <w:t>Le critère prix est examiné à partir des prix unitaires hors TVA pondérés par les quantités prévisionnelles mentionnées dans le bordereau des prix unitaires de chaque lot.</w:t>
      </w:r>
    </w:p>
    <w:p w:rsidR="009C1948" w:rsidRPr="008F6337" w:rsidRDefault="009C1948" w:rsidP="009C1948">
      <w:pPr>
        <w:pStyle w:val="Paragraphedeliste"/>
        <w:numPr>
          <w:ilvl w:val="0"/>
          <w:numId w:val="12"/>
        </w:numPr>
        <w:jc w:val="both"/>
        <w:rPr>
          <w:rFonts w:ascii="Times New Roman" w:hAnsi="Times New Roman" w:cs="Times New Roman"/>
          <w:color w:val="auto"/>
          <w:sz w:val="24"/>
          <w:szCs w:val="24"/>
        </w:rPr>
      </w:pPr>
      <w:r w:rsidRPr="008F6337">
        <w:rPr>
          <w:rFonts w:ascii="Times New Roman" w:hAnsi="Times New Roman" w:cs="Times New Roman"/>
          <w:color w:val="auto"/>
          <w:sz w:val="24"/>
          <w:szCs w:val="24"/>
        </w:rPr>
        <w:t xml:space="preserve">La dimension environnementale et les circuits courts de distribution sont jugés à partir d’exemples tels : l’utilisation d’emballages recyclés, </w:t>
      </w:r>
      <w:r w:rsidR="00E71495" w:rsidRPr="008F6337">
        <w:rPr>
          <w:rFonts w:ascii="Times New Roman" w:hAnsi="Times New Roman" w:cs="Times New Roman"/>
          <w:color w:val="auto"/>
          <w:sz w:val="24"/>
          <w:szCs w:val="24"/>
        </w:rPr>
        <w:t xml:space="preserve">l’absence de suremballage, </w:t>
      </w:r>
      <w:r w:rsidRPr="008F6337">
        <w:rPr>
          <w:rFonts w:ascii="Times New Roman" w:hAnsi="Times New Roman" w:cs="Times New Roman"/>
          <w:color w:val="auto"/>
          <w:sz w:val="24"/>
          <w:szCs w:val="24"/>
        </w:rPr>
        <w:t xml:space="preserve">la prise en charge des emballages par les fournisseurs, le </w:t>
      </w:r>
      <w:r w:rsidR="00E71495" w:rsidRPr="008F6337">
        <w:rPr>
          <w:rFonts w:ascii="Times New Roman" w:hAnsi="Times New Roman" w:cs="Times New Roman"/>
          <w:color w:val="auto"/>
          <w:sz w:val="24"/>
          <w:szCs w:val="24"/>
        </w:rPr>
        <w:t>nombre d’intermédiaires</w:t>
      </w:r>
      <w:r w:rsidRPr="008F6337">
        <w:rPr>
          <w:rFonts w:ascii="Times New Roman" w:hAnsi="Times New Roman" w:cs="Times New Roman"/>
          <w:color w:val="auto"/>
          <w:sz w:val="24"/>
          <w:szCs w:val="24"/>
        </w:rPr>
        <w:t>, l’obtention de labels et de certifications</w:t>
      </w:r>
      <w:r w:rsidR="00E71495" w:rsidRPr="008F6337">
        <w:rPr>
          <w:rFonts w:ascii="Times New Roman" w:hAnsi="Times New Roman" w:cs="Times New Roman"/>
          <w:color w:val="auto"/>
          <w:sz w:val="24"/>
          <w:szCs w:val="24"/>
        </w:rPr>
        <w:t xml:space="preserve">, </w:t>
      </w:r>
      <w:r w:rsidR="008F6337">
        <w:rPr>
          <w:rFonts w:ascii="Times New Roman" w:hAnsi="Times New Roman" w:cs="Times New Roman"/>
          <w:color w:val="auto"/>
          <w:sz w:val="24"/>
          <w:szCs w:val="24"/>
        </w:rPr>
        <w:t xml:space="preserve">le type d’agriculture, </w:t>
      </w:r>
      <w:r w:rsidR="00E71495" w:rsidRPr="008F6337">
        <w:rPr>
          <w:rFonts w:ascii="Times New Roman" w:hAnsi="Times New Roman" w:cs="Times New Roman"/>
          <w:color w:val="auto"/>
          <w:sz w:val="24"/>
          <w:szCs w:val="24"/>
        </w:rPr>
        <w:t xml:space="preserve">la saisonnalité des produits, </w:t>
      </w:r>
      <w:r w:rsidR="008F6337">
        <w:rPr>
          <w:rFonts w:ascii="Times New Roman" w:hAnsi="Times New Roman" w:cs="Times New Roman"/>
          <w:color w:val="auto"/>
          <w:sz w:val="24"/>
          <w:szCs w:val="24"/>
        </w:rPr>
        <w:t xml:space="preserve">les délais entre la récolte et la livraison, </w:t>
      </w:r>
      <w:r w:rsidR="00E71495" w:rsidRPr="008F6337">
        <w:rPr>
          <w:rFonts w:ascii="Times New Roman" w:hAnsi="Times New Roman" w:cs="Times New Roman"/>
          <w:color w:val="auto"/>
          <w:sz w:val="24"/>
          <w:szCs w:val="24"/>
        </w:rPr>
        <w:t xml:space="preserve">le bien-être animal, </w:t>
      </w:r>
      <w:r w:rsidR="008F6337">
        <w:rPr>
          <w:rFonts w:ascii="Times New Roman" w:hAnsi="Times New Roman" w:cs="Times New Roman"/>
          <w:color w:val="auto"/>
          <w:sz w:val="24"/>
          <w:szCs w:val="24"/>
        </w:rPr>
        <w:t xml:space="preserve">la distance parcourue entre le lieu de production et le lieu de livraison, </w:t>
      </w:r>
      <w:r w:rsidR="00E71495" w:rsidRPr="008F6337">
        <w:rPr>
          <w:rFonts w:ascii="Times New Roman" w:hAnsi="Times New Roman" w:cs="Times New Roman"/>
          <w:color w:val="auto"/>
          <w:sz w:val="24"/>
          <w:szCs w:val="24"/>
        </w:rPr>
        <w:t>les actions de sensibilisation auprès des scolaires.</w:t>
      </w:r>
    </w:p>
    <w:p w:rsidR="009C1948" w:rsidRPr="008F6337" w:rsidRDefault="009C1948" w:rsidP="009C1948">
      <w:pPr>
        <w:pStyle w:val="Paragraphedeliste"/>
        <w:numPr>
          <w:ilvl w:val="0"/>
          <w:numId w:val="12"/>
        </w:numPr>
        <w:jc w:val="both"/>
        <w:rPr>
          <w:rFonts w:ascii="Times New Roman" w:hAnsi="Times New Roman" w:cs="Times New Roman"/>
          <w:color w:val="auto"/>
          <w:sz w:val="24"/>
          <w:szCs w:val="24"/>
        </w:rPr>
      </w:pPr>
      <w:r w:rsidRPr="008F6337">
        <w:rPr>
          <w:rFonts w:ascii="Times New Roman" w:hAnsi="Times New Roman" w:cs="Times New Roman"/>
          <w:color w:val="auto"/>
          <w:sz w:val="24"/>
          <w:szCs w:val="24"/>
        </w:rPr>
        <w:t xml:space="preserve">L’évaluation de la qualité des conditions de livraison et de service du candidat se fondera sur le mémoire technique : délais requis pour passer les commandes, délais de livraison, </w:t>
      </w:r>
      <w:r w:rsidR="008F6337" w:rsidRPr="008F6337">
        <w:rPr>
          <w:rFonts w:ascii="Times New Roman" w:hAnsi="Times New Roman" w:cs="Times New Roman"/>
          <w:color w:val="auto"/>
          <w:sz w:val="24"/>
          <w:szCs w:val="24"/>
        </w:rPr>
        <w:t>fréquence</w:t>
      </w:r>
      <w:r w:rsidRPr="008F6337">
        <w:rPr>
          <w:rFonts w:ascii="Times New Roman" w:hAnsi="Times New Roman" w:cs="Times New Roman"/>
          <w:color w:val="auto"/>
          <w:sz w:val="24"/>
          <w:szCs w:val="24"/>
        </w:rPr>
        <w:t xml:space="preserve"> de</w:t>
      </w:r>
      <w:r w:rsidR="008F6337" w:rsidRPr="008F6337">
        <w:rPr>
          <w:rFonts w:ascii="Times New Roman" w:hAnsi="Times New Roman" w:cs="Times New Roman"/>
          <w:color w:val="auto"/>
          <w:sz w:val="24"/>
          <w:szCs w:val="24"/>
        </w:rPr>
        <w:t>s</w:t>
      </w:r>
      <w:r w:rsidRPr="008F6337">
        <w:rPr>
          <w:rFonts w:ascii="Times New Roman" w:hAnsi="Times New Roman" w:cs="Times New Roman"/>
          <w:color w:val="auto"/>
          <w:sz w:val="24"/>
          <w:szCs w:val="24"/>
        </w:rPr>
        <w:t xml:space="preserve"> livraison</w:t>
      </w:r>
      <w:r w:rsidR="008F6337" w:rsidRPr="008F6337">
        <w:rPr>
          <w:rFonts w:ascii="Times New Roman" w:hAnsi="Times New Roman" w:cs="Times New Roman"/>
          <w:color w:val="auto"/>
          <w:sz w:val="24"/>
          <w:szCs w:val="24"/>
        </w:rPr>
        <w:t>s</w:t>
      </w:r>
      <w:r w:rsidRPr="008F6337">
        <w:rPr>
          <w:rFonts w:ascii="Times New Roman" w:hAnsi="Times New Roman" w:cs="Times New Roman"/>
          <w:color w:val="auto"/>
          <w:sz w:val="24"/>
          <w:szCs w:val="24"/>
        </w:rPr>
        <w:t xml:space="preserve"> proposé</w:t>
      </w:r>
      <w:r w:rsidR="008F6337" w:rsidRPr="008F6337">
        <w:rPr>
          <w:rFonts w:ascii="Times New Roman" w:hAnsi="Times New Roman" w:cs="Times New Roman"/>
          <w:color w:val="auto"/>
          <w:sz w:val="24"/>
          <w:szCs w:val="24"/>
        </w:rPr>
        <w:t xml:space="preserve">es, </w:t>
      </w:r>
      <w:r w:rsidRPr="008F6337">
        <w:rPr>
          <w:rFonts w:ascii="Times New Roman" w:hAnsi="Times New Roman" w:cs="Times New Roman"/>
          <w:color w:val="auto"/>
          <w:sz w:val="24"/>
          <w:szCs w:val="24"/>
        </w:rPr>
        <w:t>réactivité face à une commande urgente, fiabilité des livraisons, capacité à effectuer des livraisons le lendemain des jours fériés, relationnel avec le commercial, suivi des litiges,  proposition d’un catalogue promotionnel.</w:t>
      </w:r>
    </w:p>
    <w:p w:rsidR="0096225D" w:rsidRDefault="0096225D">
      <w:pPr>
        <w:jc w:val="both"/>
        <w:rPr>
          <w:rFonts w:ascii="Times New Roman" w:hAnsi="Times New Roman" w:cs="Times New Roman"/>
          <w:sz w:val="24"/>
          <w:szCs w:val="24"/>
        </w:rPr>
      </w:pPr>
    </w:p>
    <w:p w:rsidR="0096225D" w:rsidRDefault="0096225D">
      <w:pPr>
        <w:jc w:val="both"/>
        <w:rPr>
          <w:rFonts w:ascii="Times New Roman" w:hAnsi="Times New Roman" w:cs="Times New Roman"/>
          <w:sz w:val="24"/>
          <w:szCs w:val="24"/>
        </w:rPr>
      </w:pPr>
    </w:p>
    <w:p w:rsidR="00766E70" w:rsidRPr="00A47FB4" w:rsidRDefault="009973D1" w:rsidP="00766E70">
      <w:pPr>
        <w:jc w:val="both"/>
        <w:rPr>
          <w:rFonts w:ascii="Times New Roman" w:hAnsi="Times New Roman" w:cs="Times New Roman"/>
          <w:b/>
          <w:sz w:val="24"/>
          <w:szCs w:val="24"/>
          <w:u w:val="single"/>
        </w:rPr>
      </w:pPr>
      <w:r>
        <w:rPr>
          <w:rFonts w:ascii="Times New Roman" w:hAnsi="Times New Roman" w:cs="Times New Roman"/>
          <w:b/>
          <w:sz w:val="24"/>
          <w:szCs w:val="24"/>
          <w:u w:val="single"/>
        </w:rPr>
        <w:t>Article 9</w:t>
      </w:r>
      <w:r w:rsidR="00766E70" w:rsidRPr="00A47FB4">
        <w:rPr>
          <w:rFonts w:ascii="Times New Roman" w:hAnsi="Times New Roman" w:cs="Times New Roman"/>
          <w:b/>
          <w:sz w:val="24"/>
          <w:szCs w:val="24"/>
          <w:u w:val="single"/>
        </w:rPr>
        <w:t> : Résultat des consultations et notification</w:t>
      </w:r>
    </w:p>
    <w:p w:rsidR="00532F49" w:rsidRDefault="00532F49" w:rsidP="00A7039B">
      <w:pPr>
        <w:jc w:val="both"/>
        <w:rPr>
          <w:rFonts w:ascii="Times New Roman" w:hAnsi="Times New Roman" w:cs="Times New Roman"/>
          <w:sz w:val="24"/>
          <w:szCs w:val="24"/>
        </w:rPr>
      </w:pPr>
    </w:p>
    <w:p w:rsidR="00532F49" w:rsidRDefault="00BC1354" w:rsidP="008E72BA">
      <w:pPr>
        <w:ind w:firstLine="567"/>
        <w:jc w:val="both"/>
        <w:rPr>
          <w:rFonts w:ascii="Times New Roman" w:hAnsi="Times New Roman" w:cs="Times New Roman"/>
          <w:sz w:val="24"/>
          <w:szCs w:val="24"/>
        </w:rPr>
      </w:pPr>
      <w:r>
        <w:rPr>
          <w:rFonts w:ascii="Times New Roman" w:hAnsi="Times New Roman" w:cs="Times New Roman"/>
          <w:sz w:val="24"/>
          <w:szCs w:val="24"/>
        </w:rPr>
        <w:t xml:space="preserve">A l’issue de la procédure de passation, tout opérateur économique dont la candidature ou l’offre n’aura pas été retenue, en sera avisé </w:t>
      </w:r>
      <w:r w:rsidR="0084058B">
        <w:rPr>
          <w:rFonts w:ascii="Times New Roman" w:hAnsi="Times New Roman" w:cs="Times New Roman"/>
          <w:sz w:val="24"/>
          <w:szCs w:val="24"/>
        </w:rPr>
        <w:t xml:space="preserve">par message électronique </w:t>
      </w:r>
      <w:r>
        <w:rPr>
          <w:rFonts w:ascii="Times New Roman" w:hAnsi="Times New Roman" w:cs="Times New Roman"/>
          <w:sz w:val="24"/>
          <w:szCs w:val="24"/>
        </w:rPr>
        <w:t xml:space="preserve">(article 55 de l’ordonnance n°2015-899 du 23 juillet 2015). </w:t>
      </w:r>
    </w:p>
    <w:p w:rsidR="00EA31FC" w:rsidRDefault="00EA31FC">
      <w:pPr>
        <w:jc w:val="both"/>
        <w:rPr>
          <w:rFonts w:ascii="Times New Roman" w:hAnsi="Times New Roman" w:cs="Times New Roman"/>
          <w:sz w:val="24"/>
          <w:szCs w:val="24"/>
        </w:rPr>
      </w:pPr>
      <w:r>
        <w:rPr>
          <w:rFonts w:ascii="Times New Roman" w:hAnsi="Times New Roman" w:cs="Times New Roman"/>
          <w:sz w:val="24"/>
          <w:szCs w:val="24"/>
        </w:rPr>
        <w:t>L’information</w:t>
      </w:r>
      <w:r w:rsidR="00BC1354">
        <w:rPr>
          <w:rFonts w:ascii="Times New Roman" w:hAnsi="Times New Roman" w:cs="Times New Roman"/>
          <w:sz w:val="24"/>
          <w:szCs w:val="24"/>
        </w:rPr>
        <w:t xml:space="preserve"> au candidat retenu se fera </w:t>
      </w:r>
      <w:r w:rsidR="007A3A8A">
        <w:rPr>
          <w:rFonts w:ascii="Times New Roman" w:hAnsi="Times New Roman" w:cs="Times New Roman"/>
          <w:sz w:val="24"/>
          <w:szCs w:val="24"/>
        </w:rPr>
        <w:t xml:space="preserve">également </w:t>
      </w:r>
      <w:r w:rsidR="0084058B">
        <w:rPr>
          <w:rFonts w:ascii="Times New Roman" w:hAnsi="Times New Roman" w:cs="Times New Roman"/>
          <w:sz w:val="24"/>
          <w:szCs w:val="24"/>
        </w:rPr>
        <w:t xml:space="preserve">par </w:t>
      </w:r>
      <w:r>
        <w:rPr>
          <w:rFonts w:ascii="Times New Roman" w:hAnsi="Times New Roman" w:cs="Times New Roman"/>
          <w:color w:val="auto"/>
          <w:sz w:val="24"/>
          <w:szCs w:val="24"/>
        </w:rPr>
        <w:t>messagerie électronique</w:t>
      </w:r>
      <w:r w:rsidR="0084058B" w:rsidRPr="0084058B">
        <w:rPr>
          <w:rFonts w:ascii="Times New Roman" w:hAnsi="Times New Roman" w:cs="Times New Roman"/>
          <w:color w:val="auto"/>
          <w:sz w:val="24"/>
          <w:szCs w:val="24"/>
        </w:rPr>
        <w:t xml:space="preserve">. </w:t>
      </w:r>
    </w:p>
    <w:p w:rsidR="00532F49" w:rsidRDefault="00532F49" w:rsidP="00A7039B">
      <w:pPr>
        <w:jc w:val="both"/>
        <w:rPr>
          <w:rFonts w:ascii="Times New Roman" w:hAnsi="Times New Roman" w:cs="Times New Roman"/>
          <w:sz w:val="24"/>
          <w:szCs w:val="24"/>
        </w:rPr>
      </w:pPr>
    </w:p>
    <w:p w:rsidR="00532F49" w:rsidRPr="00A7039B" w:rsidRDefault="00532F49">
      <w:pPr>
        <w:jc w:val="both"/>
        <w:rPr>
          <w:rFonts w:ascii="Times New Roman" w:hAnsi="Times New Roman" w:cs="Times New Roman"/>
          <w:sz w:val="24"/>
          <w:szCs w:val="24"/>
        </w:rPr>
      </w:pPr>
    </w:p>
    <w:p w:rsidR="00EF3B04" w:rsidRPr="00ED1B55" w:rsidRDefault="009973D1" w:rsidP="00EF3B04">
      <w:pPr>
        <w:jc w:val="both"/>
        <w:rPr>
          <w:rFonts w:ascii="Times New Roman" w:hAnsi="Times New Roman" w:cs="Times New Roman"/>
          <w:b/>
          <w:sz w:val="24"/>
          <w:szCs w:val="24"/>
          <w:u w:val="single"/>
        </w:rPr>
      </w:pPr>
      <w:r w:rsidRPr="00ED1B55">
        <w:rPr>
          <w:rFonts w:ascii="Times New Roman" w:hAnsi="Times New Roman" w:cs="Times New Roman"/>
          <w:b/>
          <w:sz w:val="24"/>
          <w:szCs w:val="24"/>
          <w:u w:val="single"/>
        </w:rPr>
        <w:t xml:space="preserve">Article </w:t>
      </w:r>
      <w:r w:rsidR="00EF3B04" w:rsidRPr="00ED1B55">
        <w:rPr>
          <w:rFonts w:ascii="Times New Roman" w:hAnsi="Times New Roman" w:cs="Times New Roman"/>
          <w:b/>
          <w:sz w:val="24"/>
          <w:szCs w:val="24"/>
          <w:u w:val="single"/>
        </w:rPr>
        <w:t>1</w:t>
      </w:r>
      <w:r w:rsidRPr="00ED1B55">
        <w:rPr>
          <w:rFonts w:ascii="Times New Roman" w:hAnsi="Times New Roman" w:cs="Times New Roman"/>
          <w:b/>
          <w:sz w:val="24"/>
          <w:szCs w:val="24"/>
          <w:u w:val="single"/>
        </w:rPr>
        <w:t>0</w:t>
      </w:r>
      <w:r w:rsidR="00EF3B04" w:rsidRPr="00ED1B55">
        <w:rPr>
          <w:rFonts w:ascii="Times New Roman" w:hAnsi="Times New Roman" w:cs="Times New Roman"/>
          <w:b/>
          <w:sz w:val="24"/>
          <w:szCs w:val="24"/>
          <w:u w:val="single"/>
        </w:rPr>
        <w:t> : Obligations du candidat retenu</w:t>
      </w:r>
      <w:r w:rsidR="00981139">
        <w:rPr>
          <w:rFonts w:ascii="Times New Roman" w:hAnsi="Times New Roman" w:cs="Times New Roman"/>
          <w:b/>
          <w:sz w:val="24"/>
          <w:szCs w:val="24"/>
          <w:u w:val="single"/>
        </w:rPr>
        <w:t xml:space="preserve"> et notification </w:t>
      </w:r>
      <w:r w:rsidR="00EB6C4E">
        <w:rPr>
          <w:rFonts w:ascii="Times New Roman" w:hAnsi="Times New Roman" w:cs="Times New Roman"/>
          <w:b/>
          <w:sz w:val="24"/>
          <w:szCs w:val="24"/>
          <w:u w:val="single"/>
        </w:rPr>
        <w:t>des accords-cadres</w:t>
      </w:r>
    </w:p>
    <w:p w:rsidR="00EF3B04" w:rsidRPr="00766E70" w:rsidRDefault="00EF3B04" w:rsidP="00A7039B">
      <w:pPr>
        <w:jc w:val="both"/>
        <w:rPr>
          <w:rFonts w:ascii="Times New Roman" w:hAnsi="Times New Roman" w:cs="Times New Roman"/>
          <w:i/>
          <w:sz w:val="24"/>
          <w:szCs w:val="24"/>
        </w:rPr>
      </w:pPr>
    </w:p>
    <w:p w:rsidR="008B17C4" w:rsidRDefault="00ED1B55" w:rsidP="00ED1B55">
      <w:pPr>
        <w:ind w:firstLine="567"/>
        <w:jc w:val="both"/>
        <w:rPr>
          <w:rFonts w:ascii="Times New Roman" w:hAnsi="Times New Roman" w:cs="Times New Roman"/>
          <w:sz w:val="24"/>
          <w:szCs w:val="24"/>
        </w:rPr>
      </w:pPr>
      <w:r>
        <w:rPr>
          <w:rFonts w:ascii="Times New Roman" w:hAnsi="Times New Roman" w:cs="Times New Roman"/>
          <w:sz w:val="24"/>
          <w:szCs w:val="24"/>
        </w:rPr>
        <w:t>Le candidat retenu disposera d</w:t>
      </w:r>
      <w:r w:rsidR="00C75F41">
        <w:rPr>
          <w:rFonts w:ascii="Times New Roman" w:hAnsi="Times New Roman" w:cs="Times New Roman"/>
          <w:sz w:val="24"/>
          <w:szCs w:val="24"/>
        </w:rPr>
        <w:t>’un délai de 48</w:t>
      </w:r>
      <w:r>
        <w:rPr>
          <w:rFonts w:ascii="Times New Roman" w:hAnsi="Times New Roman" w:cs="Times New Roman"/>
          <w:sz w:val="24"/>
          <w:szCs w:val="24"/>
        </w:rPr>
        <w:t xml:space="preserve">H00 pour transmettre </w:t>
      </w:r>
      <w:r w:rsidR="008B17C4">
        <w:rPr>
          <w:rFonts w:ascii="Times New Roman" w:hAnsi="Times New Roman" w:cs="Times New Roman"/>
          <w:sz w:val="24"/>
          <w:szCs w:val="24"/>
        </w:rPr>
        <w:t xml:space="preserve">les pièces suivantes par messagerie électronique à l’adresse suivante : </w:t>
      </w:r>
      <w:hyperlink r:id="rId16">
        <w:r w:rsidR="008B17C4" w:rsidRPr="008B17C4">
          <w:rPr>
            <w:rFonts w:ascii="Times New Roman" w:hAnsi="Times New Roman" w:cs="Times New Roman"/>
            <w:sz w:val="24"/>
            <w:szCs w:val="24"/>
            <w:u w:val="single"/>
          </w:rPr>
          <w:t>int.0501220e@ac-caen.fr</w:t>
        </w:r>
      </w:hyperlink>
      <w:r w:rsidR="008B17C4">
        <w:rPr>
          <w:rFonts w:ascii="Times New Roman" w:hAnsi="Times New Roman" w:cs="Times New Roman"/>
          <w:sz w:val="24"/>
          <w:szCs w:val="24"/>
        </w:rPr>
        <w:t xml:space="preserve"> :</w:t>
      </w:r>
    </w:p>
    <w:p w:rsidR="008B17C4" w:rsidRDefault="00ED1B55" w:rsidP="008B17C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son acte d’engagement (formulaire ATTRI 1), s’il ne l’a toutefois pas transmis lors de </w:t>
      </w:r>
      <w:r w:rsidR="008B17C4">
        <w:rPr>
          <w:rFonts w:ascii="Times New Roman" w:hAnsi="Times New Roman" w:cs="Times New Roman"/>
          <w:sz w:val="24"/>
          <w:szCs w:val="24"/>
        </w:rPr>
        <w:t xml:space="preserve">l’envoi de </w:t>
      </w:r>
      <w:r>
        <w:rPr>
          <w:rFonts w:ascii="Times New Roman" w:hAnsi="Times New Roman" w:cs="Times New Roman"/>
          <w:sz w:val="24"/>
          <w:szCs w:val="24"/>
        </w:rPr>
        <w:t xml:space="preserve">son offre. </w:t>
      </w:r>
    </w:p>
    <w:p w:rsidR="008B17C4" w:rsidRDefault="008B17C4" w:rsidP="008B17C4">
      <w:pPr>
        <w:pStyle w:val="Paragraphedeliste"/>
        <w:numPr>
          <w:ilvl w:val="0"/>
          <w:numId w:val="3"/>
        </w:numPr>
        <w:jc w:val="both"/>
        <w:rPr>
          <w:rFonts w:ascii="Times New Roman" w:hAnsi="Times New Roman" w:cs="Times New Roman"/>
          <w:sz w:val="24"/>
          <w:szCs w:val="24"/>
        </w:rPr>
      </w:pPr>
      <w:r w:rsidRPr="002E7B3F">
        <w:rPr>
          <w:rFonts w:ascii="Times New Roman" w:hAnsi="Times New Roman" w:cs="Times New Roman"/>
          <w:sz w:val="24"/>
          <w:szCs w:val="24"/>
        </w:rPr>
        <w:t xml:space="preserve">une attestation sur l’honneur selon laquelle il est en règle avec ses obligations sociales </w:t>
      </w:r>
      <w:r>
        <w:rPr>
          <w:rFonts w:ascii="Times New Roman" w:hAnsi="Times New Roman" w:cs="Times New Roman"/>
          <w:sz w:val="24"/>
          <w:szCs w:val="24"/>
        </w:rPr>
        <w:t xml:space="preserve">auprès de </w:t>
      </w:r>
      <w:r w:rsidRPr="008B17C4">
        <w:rPr>
          <w:rFonts w:ascii="Times New Roman" w:hAnsi="Times New Roman" w:cs="Times New Roman"/>
          <w:color w:val="auto"/>
          <w:sz w:val="24"/>
          <w:szCs w:val="24"/>
        </w:rPr>
        <w:t xml:space="preserve">l’Urssaf </w:t>
      </w:r>
      <w:r w:rsidRPr="008B17C4">
        <w:rPr>
          <w:color w:val="auto"/>
        </w:rPr>
        <w:t>(</w:t>
      </w:r>
      <w:r w:rsidRPr="004E01B9">
        <w:rPr>
          <w:rFonts w:ascii="Times New Roman" w:hAnsi="Times New Roman" w:cs="Times New Roman"/>
          <w:sz w:val="24"/>
          <w:szCs w:val="24"/>
        </w:rPr>
        <w:t>paiement des cotisations et contribution sociales)</w:t>
      </w:r>
      <w:r w:rsidRPr="008B17C4">
        <w:rPr>
          <w:color w:val="FF0000"/>
        </w:rPr>
        <w:t xml:space="preserve"> </w:t>
      </w:r>
      <w:r w:rsidRPr="002E7B3F">
        <w:rPr>
          <w:rFonts w:ascii="Times New Roman" w:hAnsi="Times New Roman" w:cs="Times New Roman"/>
          <w:sz w:val="24"/>
          <w:szCs w:val="24"/>
        </w:rPr>
        <w:t xml:space="preserve">et fiscales </w:t>
      </w:r>
      <w:r>
        <w:rPr>
          <w:rFonts w:ascii="Times New Roman" w:hAnsi="Times New Roman" w:cs="Times New Roman"/>
          <w:sz w:val="24"/>
          <w:szCs w:val="24"/>
        </w:rPr>
        <w:t>(paiement des impôts et taxes au Trésor public).</w:t>
      </w:r>
    </w:p>
    <w:p w:rsidR="00997C90" w:rsidRPr="00997C90" w:rsidRDefault="00997C90" w:rsidP="00997C90">
      <w:pPr>
        <w:pStyle w:val="Paragraphedeliste"/>
        <w:numPr>
          <w:ilvl w:val="0"/>
          <w:numId w:val="3"/>
        </w:numPr>
        <w:jc w:val="both"/>
        <w:rPr>
          <w:rFonts w:ascii="Times New Roman" w:hAnsi="Times New Roman" w:cs="Times New Roman"/>
          <w:sz w:val="24"/>
          <w:szCs w:val="24"/>
        </w:rPr>
      </w:pPr>
      <w:r w:rsidRPr="00997C90">
        <w:rPr>
          <w:rFonts w:ascii="Times New Roman" w:hAnsi="Times New Roman" w:cs="Times New Roman"/>
          <w:sz w:val="24"/>
          <w:szCs w:val="24"/>
        </w:rPr>
        <w:t>Une attestation sur l’honneur selon laquelle le candidat dispose des assurances permettant de garantir sa responsabilité à l’égard du pouvoir adjudicateur et des tiers, victimes d’accidents ou de dommages causés par l’exécution des prestations (article 9 du CCAG-FCS).</w:t>
      </w:r>
    </w:p>
    <w:p w:rsidR="008B17C4" w:rsidRDefault="008B17C4" w:rsidP="00ED1B55">
      <w:pPr>
        <w:ind w:firstLine="567"/>
        <w:jc w:val="both"/>
        <w:rPr>
          <w:rFonts w:ascii="Times New Roman" w:hAnsi="Times New Roman" w:cs="Times New Roman"/>
          <w:sz w:val="24"/>
          <w:szCs w:val="24"/>
        </w:rPr>
      </w:pPr>
    </w:p>
    <w:p w:rsidR="004E01B9" w:rsidRDefault="00ED1B55" w:rsidP="004E01B9">
      <w:pPr>
        <w:ind w:firstLine="567"/>
        <w:jc w:val="both"/>
        <w:rPr>
          <w:rFonts w:ascii="Times New Roman" w:hAnsi="Times New Roman" w:cs="Times New Roman"/>
          <w:sz w:val="24"/>
          <w:szCs w:val="24"/>
        </w:rPr>
      </w:pPr>
      <w:r w:rsidRPr="00ED1B55">
        <w:rPr>
          <w:rFonts w:ascii="Times New Roman" w:hAnsi="Times New Roman" w:cs="Times New Roman"/>
          <w:sz w:val="24"/>
          <w:szCs w:val="24"/>
        </w:rPr>
        <w:t>La notification du ou des lots</w:t>
      </w:r>
      <w:r w:rsidRPr="004E01B9">
        <w:rPr>
          <w:rFonts w:ascii="Times New Roman" w:hAnsi="Times New Roman" w:cs="Times New Roman"/>
          <w:sz w:val="24"/>
          <w:szCs w:val="24"/>
        </w:rPr>
        <w:t xml:space="preserve"> pourra alors être réalisée par l’acheteur</w:t>
      </w:r>
      <w:r w:rsidR="007A3A8A" w:rsidRPr="004E01B9">
        <w:rPr>
          <w:rFonts w:ascii="Times New Roman" w:hAnsi="Times New Roman" w:cs="Times New Roman"/>
          <w:sz w:val="24"/>
          <w:szCs w:val="24"/>
        </w:rPr>
        <w:t xml:space="preserve"> : envoi d’une copie de l’acte d’engagement </w:t>
      </w:r>
      <w:r w:rsidR="00981139" w:rsidRPr="004E01B9">
        <w:rPr>
          <w:rFonts w:ascii="Times New Roman" w:hAnsi="Times New Roman" w:cs="Times New Roman"/>
          <w:sz w:val="24"/>
          <w:szCs w:val="24"/>
        </w:rPr>
        <w:t xml:space="preserve">(formulaire ATTRI 1) et du BPU </w:t>
      </w:r>
      <w:r w:rsidR="007A3A8A" w:rsidRPr="004E01B9">
        <w:rPr>
          <w:rFonts w:ascii="Times New Roman" w:hAnsi="Times New Roman" w:cs="Times New Roman"/>
          <w:sz w:val="24"/>
          <w:szCs w:val="24"/>
        </w:rPr>
        <w:t>en lettre recommandée avec accusé de réception.</w:t>
      </w:r>
      <w:r w:rsidR="00FB6DF3" w:rsidRPr="004E01B9">
        <w:rPr>
          <w:rFonts w:ascii="Times New Roman" w:hAnsi="Times New Roman" w:cs="Times New Roman"/>
          <w:sz w:val="24"/>
          <w:szCs w:val="24"/>
        </w:rPr>
        <w:t xml:space="preserve"> Dans le cas d’un groupement, l’envoi sera réalisé au mandataire.</w:t>
      </w:r>
      <w:r w:rsidR="004E01B9" w:rsidRPr="004E01B9">
        <w:rPr>
          <w:rFonts w:ascii="Times New Roman" w:hAnsi="Times New Roman" w:cs="Times New Roman"/>
          <w:sz w:val="24"/>
          <w:szCs w:val="24"/>
        </w:rPr>
        <w:t xml:space="preserve"> C’est</w:t>
      </w:r>
      <w:r w:rsidR="004E01B9">
        <w:rPr>
          <w:rFonts w:ascii="Times New Roman" w:hAnsi="Times New Roman" w:cs="Times New Roman"/>
          <w:sz w:val="24"/>
          <w:szCs w:val="24"/>
        </w:rPr>
        <w:t xml:space="preserve"> à cette occasion que le collège Le </w:t>
      </w:r>
      <w:proofErr w:type="spellStart"/>
      <w:r w:rsidR="004E01B9">
        <w:rPr>
          <w:rFonts w:ascii="Times New Roman" w:hAnsi="Times New Roman" w:cs="Times New Roman"/>
          <w:sz w:val="24"/>
          <w:szCs w:val="24"/>
        </w:rPr>
        <w:t>Castillon</w:t>
      </w:r>
      <w:proofErr w:type="spellEnd"/>
      <w:r w:rsidR="004E01B9">
        <w:rPr>
          <w:rFonts w:ascii="Times New Roman" w:hAnsi="Times New Roman" w:cs="Times New Roman"/>
          <w:sz w:val="24"/>
          <w:szCs w:val="24"/>
        </w:rPr>
        <w:t xml:space="preserve"> des Pieux communiquera le nom de la personne chargée du suivi de l’exécution des prestations. </w:t>
      </w:r>
    </w:p>
    <w:p w:rsidR="007A3A8A" w:rsidRDefault="007A3A8A" w:rsidP="008B17C4">
      <w:pPr>
        <w:ind w:firstLine="567"/>
        <w:jc w:val="both"/>
        <w:rPr>
          <w:rFonts w:ascii="Times New Roman" w:hAnsi="Times New Roman" w:cs="Times New Roman"/>
          <w:color w:val="auto"/>
          <w:sz w:val="24"/>
          <w:szCs w:val="24"/>
        </w:rPr>
      </w:pPr>
    </w:p>
    <w:p w:rsidR="00906E8E" w:rsidRDefault="008B17C4" w:rsidP="00906E8E">
      <w:pPr>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Dès lors, </w:t>
      </w:r>
      <w:r w:rsidRPr="008B17C4">
        <w:rPr>
          <w:rFonts w:ascii="Times New Roman" w:hAnsi="Times New Roman" w:cs="Times New Roman"/>
          <w:color w:val="auto"/>
          <w:sz w:val="24"/>
          <w:szCs w:val="24"/>
        </w:rPr>
        <w:t>l’opérateur économique</w:t>
      </w:r>
      <w:r w:rsidR="00EF3B04" w:rsidRPr="008B17C4">
        <w:rPr>
          <w:rFonts w:ascii="Times New Roman" w:hAnsi="Times New Roman" w:cs="Times New Roman"/>
          <w:color w:val="auto"/>
          <w:sz w:val="24"/>
          <w:szCs w:val="24"/>
        </w:rPr>
        <w:t xml:space="preserve"> titulaire </w:t>
      </w:r>
      <w:r w:rsidRPr="008B17C4">
        <w:rPr>
          <w:rFonts w:ascii="Times New Roman" w:hAnsi="Times New Roman" w:cs="Times New Roman"/>
          <w:color w:val="auto"/>
          <w:sz w:val="24"/>
          <w:szCs w:val="24"/>
        </w:rPr>
        <w:t xml:space="preserve">du ou des lots </w:t>
      </w:r>
      <w:r w:rsidR="00EF3B04" w:rsidRPr="008B17C4">
        <w:rPr>
          <w:rFonts w:ascii="Times New Roman" w:hAnsi="Times New Roman" w:cs="Times New Roman"/>
          <w:color w:val="auto"/>
          <w:sz w:val="24"/>
          <w:szCs w:val="24"/>
        </w:rPr>
        <w:t>désignera une ou plusieurs personnes physiques, habilitées à le représenter auprès du pouvoir adjudicateur, pour les besoins de l’exécution de l’accord-cadre.</w:t>
      </w:r>
    </w:p>
    <w:p w:rsidR="00906E8E" w:rsidRDefault="00906E8E" w:rsidP="00906E8E">
      <w:pPr>
        <w:ind w:firstLine="567"/>
        <w:jc w:val="both"/>
        <w:rPr>
          <w:rFonts w:ascii="Times New Roman" w:hAnsi="Times New Roman" w:cs="Times New Roman"/>
          <w:color w:val="auto"/>
          <w:sz w:val="24"/>
          <w:szCs w:val="24"/>
        </w:rPr>
      </w:pPr>
    </w:p>
    <w:p w:rsidR="00EF3B04" w:rsidRPr="007A3A8A" w:rsidRDefault="00EF3B04" w:rsidP="00906E8E">
      <w:pPr>
        <w:ind w:firstLine="567"/>
        <w:jc w:val="both"/>
        <w:rPr>
          <w:rFonts w:ascii="Times New Roman" w:hAnsi="Times New Roman" w:cs="Times New Roman"/>
          <w:color w:val="auto"/>
          <w:sz w:val="24"/>
          <w:szCs w:val="24"/>
        </w:rPr>
      </w:pPr>
      <w:r w:rsidRPr="008B17C4">
        <w:rPr>
          <w:rFonts w:ascii="Times New Roman" w:hAnsi="Times New Roman" w:cs="Times New Roman"/>
          <w:sz w:val="24"/>
          <w:szCs w:val="24"/>
        </w:rPr>
        <w:t>Le titulaire est tenu de notifier sans délai au pouvoir adjudicateur les modifications survenant au cours de l’exécution de l’accord-cadre et qui se rapportent :</w:t>
      </w:r>
    </w:p>
    <w:p w:rsidR="00EF3B04" w:rsidRPr="008B17C4" w:rsidRDefault="00EF3B04" w:rsidP="00EF3B04">
      <w:pPr>
        <w:pStyle w:val="Paragraphedeliste"/>
        <w:numPr>
          <w:ilvl w:val="0"/>
          <w:numId w:val="9"/>
        </w:numPr>
        <w:jc w:val="both"/>
        <w:rPr>
          <w:rFonts w:ascii="Times New Roman" w:hAnsi="Times New Roman" w:cs="Times New Roman"/>
          <w:sz w:val="24"/>
          <w:szCs w:val="24"/>
        </w:rPr>
      </w:pPr>
      <w:r w:rsidRPr="008B17C4">
        <w:rPr>
          <w:rFonts w:ascii="Times New Roman" w:hAnsi="Times New Roman" w:cs="Times New Roman"/>
          <w:sz w:val="24"/>
          <w:szCs w:val="24"/>
        </w:rPr>
        <w:t>aux personnes ayant le pouvoir de l’engager ;</w:t>
      </w:r>
    </w:p>
    <w:p w:rsidR="00EF3B04" w:rsidRPr="008B17C4" w:rsidRDefault="00EF3B04" w:rsidP="00EF3B04">
      <w:pPr>
        <w:pStyle w:val="Paragraphedeliste"/>
        <w:numPr>
          <w:ilvl w:val="0"/>
          <w:numId w:val="9"/>
        </w:numPr>
        <w:jc w:val="both"/>
        <w:rPr>
          <w:rFonts w:ascii="Times New Roman" w:hAnsi="Times New Roman" w:cs="Times New Roman"/>
          <w:sz w:val="24"/>
          <w:szCs w:val="24"/>
        </w:rPr>
      </w:pPr>
      <w:r w:rsidRPr="008B17C4">
        <w:rPr>
          <w:rFonts w:ascii="Times New Roman" w:hAnsi="Times New Roman" w:cs="Times New Roman"/>
          <w:sz w:val="24"/>
          <w:szCs w:val="24"/>
        </w:rPr>
        <w:t>à la forme juridique sous laquelle il exerce son activité ;</w:t>
      </w:r>
    </w:p>
    <w:p w:rsidR="00EF3B04" w:rsidRPr="008B17C4" w:rsidRDefault="00EF3B04" w:rsidP="00EF3B04">
      <w:pPr>
        <w:pStyle w:val="Paragraphedeliste"/>
        <w:numPr>
          <w:ilvl w:val="0"/>
          <w:numId w:val="9"/>
        </w:numPr>
        <w:jc w:val="both"/>
        <w:rPr>
          <w:rFonts w:ascii="Times New Roman" w:hAnsi="Times New Roman" w:cs="Times New Roman"/>
          <w:sz w:val="24"/>
          <w:szCs w:val="24"/>
        </w:rPr>
      </w:pPr>
      <w:r w:rsidRPr="008B17C4">
        <w:rPr>
          <w:rFonts w:ascii="Times New Roman" w:hAnsi="Times New Roman" w:cs="Times New Roman"/>
          <w:sz w:val="24"/>
          <w:szCs w:val="24"/>
        </w:rPr>
        <w:t>à sa raison sociale ou à se dénomination ;</w:t>
      </w:r>
    </w:p>
    <w:p w:rsidR="00EF3B04" w:rsidRPr="008B17C4" w:rsidRDefault="00EF3B04" w:rsidP="00EF3B04">
      <w:pPr>
        <w:pStyle w:val="Paragraphedeliste"/>
        <w:numPr>
          <w:ilvl w:val="0"/>
          <w:numId w:val="9"/>
        </w:numPr>
        <w:jc w:val="both"/>
        <w:rPr>
          <w:rFonts w:ascii="Times New Roman" w:hAnsi="Times New Roman" w:cs="Times New Roman"/>
          <w:sz w:val="24"/>
          <w:szCs w:val="24"/>
        </w:rPr>
      </w:pPr>
      <w:r w:rsidRPr="008B17C4">
        <w:rPr>
          <w:rFonts w:ascii="Times New Roman" w:hAnsi="Times New Roman" w:cs="Times New Roman"/>
          <w:sz w:val="24"/>
          <w:szCs w:val="24"/>
        </w:rPr>
        <w:t>à son adresse ou à son siège social ;</w:t>
      </w:r>
    </w:p>
    <w:p w:rsidR="00EF3B04" w:rsidRPr="008B17C4" w:rsidRDefault="00EF3B04" w:rsidP="00EF3B04">
      <w:pPr>
        <w:pStyle w:val="Paragraphedeliste"/>
        <w:numPr>
          <w:ilvl w:val="0"/>
          <w:numId w:val="9"/>
        </w:numPr>
        <w:jc w:val="both"/>
        <w:rPr>
          <w:rFonts w:ascii="Times New Roman" w:hAnsi="Times New Roman" w:cs="Times New Roman"/>
          <w:sz w:val="24"/>
          <w:szCs w:val="24"/>
        </w:rPr>
      </w:pPr>
      <w:r w:rsidRPr="008B17C4">
        <w:rPr>
          <w:rFonts w:ascii="Times New Roman" w:hAnsi="Times New Roman" w:cs="Times New Roman"/>
          <w:sz w:val="24"/>
          <w:szCs w:val="24"/>
        </w:rPr>
        <w:t>et de manière générale à toutes les modifications importantes de fonctionnement de l’entreprise pouvant influer sur le déroulement du ou des accord(s)-cadre(s).</w:t>
      </w:r>
    </w:p>
    <w:p w:rsidR="00EF3B04" w:rsidRPr="00766E70" w:rsidRDefault="00EF3B04" w:rsidP="00EF3B04">
      <w:pPr>
        <w:jc w:val="both"/>
        <w:rPr>
          <w:rFonts w:ascii="Times New Roman" w:hAnsi="Times New Roman" w:cs="Times New Roman"/>
          <w:i/>
          <w:sz w:val="24"/>
          <w:szCs w:val="24"/>
        </w:rPr>
      </w:pPr>
    </w:p>
    <w:p w:rsidR="00766E70" w:rsidRPr="008B17C4" w:rsidRDefault="00200007" w:rsidP="008B17C4">
      <w:pPr>
        <w:jc w:val="both"/>
        <w:rPr>
          <w:rFonts w:ascii="Times New Roman" w:hAnsi="Times New Roman" w:cs="Times New Roman"/>
          <w:sz w:val="24"/>
          <w:szCs w:val="24"/>
        </w:rPr>
      </w:pPr>
      <w:r>
        <w:rPr>
          <w:rFonts w:ascii="Times New Roman" w:hAnsi="Times New Roman" w:cs="Times New Roman"/>
          <w:sz w:val="24"/>
          <w:szCs w:val="24"/>
        </w:rPr>
        <w:t>En cas de défaillance du mandataire du groupement, les membres du groupement sont tenus de lui désigner un remplaçant. A défaut et à l’issue d’un délai de huit jours courant à compter de la notification de la mise en demeure par le pouvoir adjudicateur d’y procéder, le cocontractant énuméré en deuxième position dans l’acte d’engagement devient le nouveau mandataire du groupement.</w:t>
      </w:r>
    </w:p>
    <w:p w:rsidR="00EA31FC" w:rsidRDefault="00EA31FC" w:rsidP="00766E70">
      <w:pPr>
        <w:jc w:val="both"/>
        <w:rPr>
          <w:rFonts w:ascii="Times New Roman" w:hAnsi="Times New Roman" w:cs="Times New Roman"/>
          <w:b/>
          <w:sz w:val="24"/>
          <w:szCs w:val="24"/>
          <w:u w:val="single"/>
        </w:rPr>
      </w:pPr>
    </w:p>
    <w:p w:rsidR="00200007" w:rsidRDefault="00200007" w:rsidP="00766E70">
      <w:pPr>
        <w:jc w:val="both"/>
        <w:rPr>
          <w:rFonts w:ascii="Times New Roman" w:hAnsi="Times New Roman" w:cs="Times New Roman"/>
          <w:b/>
          <w:sz w:val="24"/>
          <w:szCs w:val="24"/>
          <w:u w:val="single"/>
        </w:rPr>
      </w:pPr>
    </w:p>
    <w:p w:rsidR="00766E70" w:rsidRPr="00A47FB4" w:rsidRDefault="00766E70" w:rsidP="00766E70">
      <w:pPr>
        <w:jc w:val="both"/>
        <w:rPr>
          <w:rFonts w:ascii="Times New Roman" w:hAnsi="Times New Roman" w:cs="Times New Roman"/>
          <w:b/>
          <w:sz w:val="24"/>
          <w:szCs w:val="24"/>
          <w:u w:val="single"/>
        </w:rPr>
      </w:pPr>
      <w:r w:rsidRPr="00A47FB4">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 xml:space="preserve">11 : </w:t>
      </w:r>
      <w:r w:rsidR="00ED1B55">
        <w:rPr>
          <w:rFonts w:ascii="Times New Roman" w:hAnsi="Times New Roman" w:cs="Times New Roman"/>
          <w:b/>
          <w:sz w:val="24"/>
          <w:szCs w:val="24"/>
          <w:u w:val="single"/>
        </w:rPr>
        <w:t>Demande d’informations complémentaires</w:t>
      </w:r>
    </w:p>
    <w:p w:rsidR="00766E70" w:rsidRDefault="00766E70" w:rsidP="00766E70">
      <w:pPr>
        <w:jc w:val="both"/>
        <w:rPr>
          <w:rFonts w:ascii="Times New Roman" w:hAnsi="Times New Roman" w:cs="Times New Roman"/>
          <w:sz w:val="24"/>
          <w:szCs w:val="24"/>
        </w:rPr>
      </w:pPr>
    </w:p>
    <w:p w:rsidR="00DE22F2" w:rsidRDefault="00DE22F2" w:rsidP="00766E70">
      <w:pPr>
        <w:jc w:val="both"/>
        <w:rPr>
          <w:rFonts w:ascii="Times New Roman" w:hAnsi="Times New Roman" w:cs="Times New Roman"/>
          <w:sz w:val="24"/>
          <w:szCs w:val="24"/>
        </w:rPr>
      </w:pPr>
      <w:r>
        <w:rPr>
          <w:rFonts w:ascii="Times New Roman" w:hAnsi="Times New Roman" w:cs="Times New Roman"/>
          <w:sz w:val="24"/>
          <w:szCs w:val="24"/>
        </w:rPr>
        <w:t>Pour t</w:t>
      </w:r>
      <w:r w:rsidR="00EA31FC">
        <w:rPr>
          <w:rFonts w:ascii="Times New Roman" w:hAnsi="Times New Roman" w:cs="Times New Roman"/>
          <w:sz w:val="24"/>
          <w:szCs w:val="24"/>
        </w:rPr>
        <w:t xml:space="preserve">oute demande de renseignements administratifs </w:t>
      </w:r>
      <w:r>
        <w:rPr>
          <w:rFonts w:ascii="Times New Roman" w:hAnsi="Times New Roman" w:cs="Times New Roman"/>
          <w:sz w:val="24"/>
          <w:szCs w:val="24"/>
        </w:rPr>
        <w:t xml:space="preserve">complémentaires : </w:t>
      </w:r>
    </w:p>
    <w:p w:rsidR="00EA31FC" w:rsidRDefault="00033A01" w:rsidP="00DE22F2">
      <w:pPr>
        <w:jc w:val="center"/>
        <w:rPr>
          <w:rFonts w:ascii="Times New Roman" w:hAnsi="Times New Roman" w:cs="Times New Roman"/>
          <w:sz w:val="24"/>
          <w:szCs w:val="24"/>
        </w:rPr>
      </w:pPr>
      <w:hyperlink r:id="rId17">
        <w:r w:rsidR="00EA31FC" w:rsidRPr="00EA31FC">
          <w:rPr>
            <w:rFonts w:ascii="Times New Roman" w:hAnsi="Times New Roman" w:cs="Times New Roman"/>
            <w:sz w:val="24"/>
            <w:szCs w:val="24"/>
            <w:u w:val="single"/>
          </w:rPr>
          <w:t>int.0501220e@ac-caen.fr</w:t>
        </w:r>
      </w:hyperlink>
      <w:r w:rsidR="00DE22F2">
        <w:t xml:space="preserve">, </w:t>
      </w:r>
      <w:r w:rsidR="00DE22F2">
        <w:rPr>
          <w:rFonts w:ascii="Times New Roman" w:hAnsi="Times New Roman" w:cs="Times New Roman"/>
          <w:sz w:val="24"/>
          <w:szCs w:val="24"/>
        </w:rPr>
        <w:t>à compter du 05 novembre 2018</w:t>
      </w:r>
    </w:p>
    <w:p w:rsidR="00EA31FC" w:rsidRDefault="00EA31FC" w:rsidP="00766E70">
      <w:pPr>
        <w:jc w:val="both"/>
        <w:rPr>
          <w:rFonts w:ascii="Times New Roman" w:hAnsi="Times New Roman" w:cs="Times New Roman"/>
          <w:sz w:val="24"/>
          <w:szCs w:val="24"/>
        </w:rPr>
      </w:pPr>
    </w:p>
    <w:p w:rsidR="00DE22F2" w:rsidRDefault="00711817" w:rsidP="00766E70">
      <w:pPr>
        <w:jc w:val="both"/>
        <w:rPr>
          <w:rFonts w:ascii="Times New Roman" w:hAnsi="Times New Roman" w:cs="Times New Roman"/>
          <w:sz w:val="24"/>
          <w:szCs w:val="24"/>
        </w:rPr>
      </w:pPr>
      <w:r>
        <w:rPr>
          <w:rFonts w:ascii="Times New Roman" w:hAnsi="Times New Roman" w:cs="Times New Roman"/>
          <w:sz w:val="24"/>
          <w:szCs w:val="24"/>
        </w:rPr>
        <w:t>Pour t</w:t>
      </w:r>
      <w:r w:rsidR="00EA31FC">
        <w:rPr>
          <w:rFonts w:ascii="Times New Roman" w:hAnsi="Times New Roman" w:cs="Times New Roman"/>
          <w:sz w:val="24"/>
          <w:szCs w:val="24"/>
        </w:rPr>
        <w:t>oute demande de renseignements techniques</w:t>
      </w:r>
      <w:r>
        <w:rPr>
          <w:rFonts w:ascii="Times New Roman" w:hAnsi="Times New Roman" w:cs="Times New Roman"/>
          <w:sz w:val="24"/>
          <w:szCs w:val="24"/>
        </w:rPr>
        <w:t xml:space="preserve"> </w:t>
      </w:r>
      <w:r w:rsidR="00DE22F2">
        <w:rPr>
          <w:rFonts w:ascii="Times New Roman" w:hAnsi="Times New Roman" w:cs="Times New Roman"/>
          <w:sz w:val="24"/>
          <w:szCs w:val="24"/>
        </w:rPr>
        <w:t xml:space="preserve">complémentaires </w:t>
      </w:r>
      <w:r>
        <w:rPr>
          <w:rFonts w:ascii="Times New Roman" w:hAnsi="Times New Roman" w:cs="Times New Roman"/>
          <w:sz w:val="24"/>
          <w:szCs w:val="24"/>
        </w:rPr>
        <w:t xml:space="preserve">: </w:t>
      </w:r>
    </w:p>
    <w:p w:rsidR="00DE22F2" w:rsidRDefault="00711817" w:rsidP="00DE22F2">
      <w:pPr>
        <w:jc w:val="center"/>
        <w:rPr>
          <w:rFonts w:ascii="Times New Roman" w:hAnsi="Times New Roman" w:cs="Times New Roman"/>
          <w:sz w:val="24"/>
          <w:szCs w:val="24"/>
        </w:rPr>
      </w:pPr>
      <w:r>
        <w:rPr>
          <w:rFonts w:ascii="Times New Roman" w:hAnsi="Times New Roman" w:cs="Times New Roman"/>
          <w:sz w:val="24"/>
          <w:szCs w:val="24"/>
        </w:rPr>
        <w:t>02 33 52 04 71</w:t>
      </w:r>
      <w:r w:rsidR="002A4412">
        <w:rPr>
          <w:rFonts w:ascii="Times New Roman" w:hAnsi="Times New Roman" w:cs="Times New Roman"/>
          <w:sz w:val="24"/>
          <w:szCs w:val="24"/>
        </w:rPr>
        <w:t>,</w:t>
      </w:r>
      <w:r>
        <w:rPr>
          <w:rFonts w:ascii="Times New Roman" w:hAnsi="Times New Roman" w:cs="Times New Roman"/>
          <w:sz w:val="24"/>
          <w:szCs w:val="24"/>
        </w:rPr>
        <w:t xml:space="preserve"> </w:t>
      </w:r>
      <w:r w:rsidR="00ED1B55">
        <w:rPr>
          <w:rFonts w:ascii="Times New Roman" w:hAnsi="Times New Roman" w:cs="Times New Roman"/>
          <w:sz w:val="24"/>
          <w:szCs w:val="24"/>
        </w:rPr>
        <w:t xml:space="preserve">à compter </w:t>
      </w:r>
      <w:r w:rsidR="00DE22F2">
        <w:rPr>
          <w:rFonts w:ascii="Times New Roman" w:hAnsi="Times New Roman" w:cs="Times New Roman"/>
          <w:sz w:val="24"/>
          <w:szCs w:val="24"/>
        </w:rPr>
        <w:t>du 05 novembre 2018</w:t>
      </w:r>
    </w:p>
    <w:p w:rsidR="00EA31FC" w:rsidRPr="00766E70" w:rsidRDefault="008F6337" w:rsidP="00DE22F2">
      <w:pPr>
        <w:jc w:val="center"/>
        <w:rPr>
          <w:rFonts w:ascii="Times New Roman" w:hAnsi="Times New Roman" w:cs="Times New Roman"/>
          <w:sz w:val="24"/>
          <w:szCs w:val="24"/>
        </w:rPr>
      </w:pPr>
      <w:r>
        <w:rPr>
          <w:rFonts w:ascii="Times New Roman" w:hAnsi="Times New Roman" w:cs="Times New Roman"/>
          <w:sz w:val="24"/>
          <w:szCs w:val="24"/>
        </w:rPr>
        <w:t>(S</w:t>
      </w:r>
      <w:r w:rsidR="00711817">
        <w:rPr>
          <w:rFonts w:ascii="Times New Roman" w:hAnsi="Times New Roman" w:cs="Times New Roman"/>
          <w:sz w:val="24"/>
          <w:szCs w:val="24"/>
        </w:rPr>
        <w:t>ecrétariat d’intendance, qui transférera l’appel à la chef de cuisine).</w:t>
      </w:r>
    </w:p>
    <w:p w:rsidR="003143C0" w:rsidRDefault="003143C0">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B33165" w:rsidRDefault="00B33165" w:rsidP="00B33165">
      <w:pPr>
        <w:jc w:val="both"/>
        <w:rPr>
          <w:rFonts w:ascii="Times New Roman" w:hAnsi="Times New Roman" w:cs="Times New Roman"/>
          <w:sz w:val="24"/>
          <w:szCs w:val="24"/>
        </w:rPr>
      </w:pPr>
      <w:r>
        <w:rPr>
          <w:rFonts w:ascii="Times New Roman" w:hAnsi="Times New Roman" w:cs="Times New Roman"/>
          <w:sz w:val="24"/>
          <w:szCs w:val="24"/>
        </w:rPr>
        <w:t>L’opérateur économique atteste avoir pris connaissance de ce règlement de la consultation</w:t>
      </w: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r>
        <w:rPr>
          <w:rFonts w:ascii="Times New Roman" w:hAnsi="Times New Roman" w:cs="Times New Roman"/>
          <w:sz w:val="24"/>
          <w:szCs w:val="24"/>
        </w:rPr>
        <w:t>A</w:t>
      </w:r>
      <w:r w:rsidR="00CA0349">
        <w:rPr>
          <w:rFonts w:ascii="Times New Roman" w:hAnsi="Times New Roman" w:cs="Times New Roman"/>
          <w:sz w:val="24"/>
          <w:szCs w:val="24"/>
        </w:rPr>
        <w:tab/>
      </w:r>
      <w:r w:rsidR="00CA0349">
        <w:rPr>
          <w:rFonts w:ascii="Times New Roman" w:hAnsi="Times New Roman" w:cs="Times New Roman"/>
          <w:sz w:val="24"/>
          <w:szCs w:val="24"/>
        </w:rPr>
        <w:tab/>
      </w:r>
      <w:r w:rsidR="00CA0349">
        <w:rPr>
          <w:rFonts w:ascii="Times New Roman" w:hAnsi="Times New Roman" w:cs="Times New Roman"/>
          <w:sz w:val="24"/>
          <w:szCs w:val="24"/>
        </w:rPr>
        <w:tab/>
      </w:r>
      <w:r w:rsidR="00CA0349">
        <w:rPr>
          <w:rFonts w:ascii="Times New Roman" w:hAnsi="Times New Roman" w:cs="Times New Roman"/>
          <w:sz w:val="24"/>
          <w:szCs w:val="24"/>
        </w:rPr>
        <w:tab/>
      </w:r>
      <w:r>
        <w:rPr>
          <w:rFonts w:ascii="Times New Roman" w:hAnsi="Times New Roman" w:cs="Times New Roman"/>
          <w:sz w:val="24"/>
          <w:szCs w:val="24"/>
        </w:rPr>
        <w:t xml:space="preserve">, le </w:t>
      </w: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8F6337" w:rsidRDefault="008F6337">
      <w:pPr>
        <w:jc w:val="both"/>
        <w:rPr>
          <w:rFonts w:ascii="Times New Roman" w:hAnsi="Times New Roman" w:cs="Times New Roman"/>
          <w:sz w:val="24"/>
          <w:szCs w:val="24"/>
        </w:rPr>
      </w:pPr>
    </w:p>
    <w:p w:rsidR="008F6337" w:rsidRDefault="008F6337" w:rsidP="008F6337">
      <w:pPr>
        <w:ind w:left="4248" w:firstLine="708"/>
        <w:jc w:val="both"/>
        <w:rPr>
          <w:rFonts w:ascii="Times New Roman" w:hAnsi="Times New Roman" w:cs="Times New Roman"/>
          <w:sz w:val="24"/>
          <w:szCs w:val="24"/>
        </w:rPr>
      </w:pPr>
      <w:r>
        <w:rPr>
          <w:rFonts w:ascii="Times New Roman" w:hAnsi="Times New Roman" w:cs="Times New Roman"/>
          <w:sz w:val="24"/>
          <w:szCs w:val="24"/>
        </w:rPr>
        <w:t>L’opérateur économique,</w:t>
      </w:r>
    </w:p>
    <w:p w:rsidR="008F6337" w:rsidRDefault="008F6337" w:rsidP="008F6337">
      <w:pPr>
        <w:ind w:left="2832" w:firstLine="708"/>
        <w:jc w:val="both"/>
        <w:rPr>
          <w:rFonts w:ascii="Times New Roman" w:hAnsi="Times New Roman" w:cs="Times New Roman"/>
          <w:sz w:val="24"/>
          <w:szCs w:val="24"/>
        </w:rPr>
      </w:pPr>
    </w:p>
    <w:p w:rsidR="008F6337" w:rsidRDefault="008F6337" w:rsidP="008F6337">
      <w:pPr>
        <w:ind w:left="2832" w:firstLine="708"/>
        <w:jc w:val="both"/>
        <w:rPr>
          <w:rFonts w:ascii="Times New Roman" w:hAnsi="Times New Roman" w:cs="Times New Roman"/>
          <w:sz w:val="24"/>
          <w:szCs w:val="24"/>
        </w:rPr>
      </w:pPr>
    </w:p>
    <w:p w:rsidR="008F6337" w:rsidRPr="00766E70" w:rsidRDefault="008F6337" w:rsidP="008F6337">
      <w:pPr>
        <w:ind w:left="2832" w:firstLine="708"/>
        <w:jc w:val="both"/>
        <w:rPr>
          <w:rFonts w:ascii="Times New Roman" w:hAnsi="Times New Roman" w:cs="Times New Roman"/>
          <w:sz w:val="24"/>
          <w:szCs w:val="24"/>
        </w:rPr>
      </w:pPr>
      <w:r>
        <w:rPr>
          <w:rFonts w:ascii="Times New Roman" w:hAnsi="Times New Roman" w:cs="Times New Roman"/>
          <w:sz w:val="24"/>
          <w:szCs w:val="24"/>
        </w:rPr>
        <w:t>Nom du responsable, signature et cachet de l’entreprise</w:t>
      </w:r>
    </w:p>
    <w:sectPr w:rsidR="008F6337" w:rsidRPr="00766E70" w:rsidSect="00532F49">
      <w:headerReference w:type="default" r:id="rId18"/>
      <w:footerReference w:type="default" r:id="rId19"/>
      <w:pgSz w:w="11906" w:h="16838"/>
      <w:pgMar w:top="1417" w:right="1417" w:bottom="1417" w:left="1417" w:header="709"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86" w:rsidRDefault="00B34F86" w:rsidP="00532F49">
      <w:r>
        <w:separator/>
      </w:r>
    </w:p>
  </w:endnote>
  <w:endnote w:type="continuationSeparator" w:id="0">
    <w:p w:rsidR="00B34F86" w:rsidRDefault="00B34F86" w:rsidP="00532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881680"/>
      <w:docPartObj>
        <w:docPartGallery w:val="Page Numbers (Bottom of Page)"/>
        <w:docPartUnique/>
      </w:docPartObj>
    </w:sdtPr>
    <w:sdtContent>
      <w:p w:rsidR="00B34F86" w:rsidRDefault="00B34F86">
        <w:pPr>
          <w:pStyle w:val="Footer"/>
          <w:jc w:val="right"/>
        </w:pPr>
        <w:fldSimple w:instr="PAGE">
          <w:r w:rsidR="0000025A">
            <w:rPr>
              <w:noProof/>
            </w:rPr>
            <w:t>5</w:t>
          </w:r>
        </w:fldSimple>
      </w:p>
    </w:sdtContent>
  </w:sdt>
  <w:p w:rsidR="00B34F86" w:rsidRDefault="00B34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86" w:rsidRDefault="00B34F86" w:rsidP="00532F49">
      <w:r>
        <w:separator/>
      </w:r>
    </w:p>
  </w:footnote>
  <w:footnote w:type="continuationSeparator" w:id="0">
    <w:p w:rsidR="00B34F86" w:rsidRDefault="00B34F86" w:rsidP="00532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86" w:rsidRDefault="00B34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06E"/>
    <w:multiLevelType w:val="hybridMultilevel"/>
    <w:tmpl w:val="E0EEB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B1E13"/>
    <w:multiLevelType w:val="multilevel"/>
    <w:tmpl w:val="EC7283C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38318A"/>
    <w:multiLevelType w:val="hybridMultilevel"/>
    <w:tmpl w:val="4E2C8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CC5AAE"/>
    <w:multiLevelType w:val="multilevel"/>
    <w:tmpl w:val="3732CC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6217E95"/>
    <w:multiLevelType w:val="hybridMultilevel"/>
    <w:tmpl w:val="F196A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176F6"/>
    <w:multiLevelType w:val="multilevel"/>
    <w:tmpl w:val="F9909E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33110D1"/>
    <w:multiLevelType w:val="multilevel"/>
    <w:tmpl w:val="C3AC4CA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3573B89"/>
    <w:multiLevelType w:val="hybridMultilevel"/>
    <w:tmpl w:val="5E1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1773F4"/>
    <w:multiLevelType w:val="multilevel"/>
    <w:tmpl w:val="74C654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07B5292"/>
    <w:multiLevelType w:val="multilevel"/>
    <w:tmpl w:val="F212395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0877F96"/>
    <w:multiLevelType w:val="multilevel"/>
    <w:tmpl w:val="C9041AB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52E14694"/>
    <w:multiLevelType w:val="hybridMultilevel"/>
    <w:tmpl w:val="AB7EB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261FC1"/>
    <w:multiLevelType w:val="hybridMultilevel"/>
    <w:tmpl w:val="E3A26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B7311A"/>
    <w:multiLevelType w:val="multilevel"/>
    <w:tmpl w:val="D2C677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5"/>
  </w:num>
  <w:num w:numId="3">
    <w:abstractNumId w:val="8"/>
  </w:num>
  <w:num w:numId="4">
    <w:abstractNumId w:val="3"/>
  </w:num>
  <w:num w:numId="5">
    <w:abstractNumId w:val="6"/>
  </w:num>
  <w:num w:numId="6">
    <w:abstractNumId w:val="9"/>
  </w:num>
  <w:num w:numId="7">
    <w:abstractNumId w:val="10"/>
  </w:num>
  <w:num w:numId="8">
    <w:abstractNumId w:val="13"/>
  </w:num>
  <w:num w:numId="9">
    <w:abstractNumId w:val="0"/>
  </w:num>
  <w:num w:numId="10">
    <w:abstractNumId w:val="4"/>
  </w:num>
  <w:num w:numId="11">
    <w:abstractNumId w:val="7"/>
  </w:num>
  <w:num w:numId="12">
    <w:abstractNumId w:val="2"/>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2F49"/>
    <w:rsid w:val="0000025A"/>
    <w:rsid w:val="00033A01"/>
    <w:rsid w:val="000346D5"/>
    <w:rsid w:val="00034C69"/>
    <w:rsid w:val="00092BA6"/>
    <w:rsid w:val="000B3244"/>
    <w:rsid w:val="000B5A5D"/>
    <w:rsid w:val="000C30EA"/>
    <w:rsid w:val="000C6BBF"/>
    <w:rsid w:val="00104BCB"/>
    <w:rsid w:val="001166C8"/>
    <w:rsid w:val="00137D1B"/>
    <w:rsid w:val="00187789"/>
    <w:rsid w:val="001C564A"/>
    <w:rsid w:val="001D6C81"/>
    <w:rsid w:val="001E055A"/>
    <w:rsid w:val="00200007"/>
    <w:rsid w:val="00215E39"/>
    <w:rsid w:val="00265B15"/>
    <w:rsid w:val="0028505D"/>
    <w:rsid w:val="002A4412"/>
    <w:rsid w:val="002B3499"/>
    <w:rsid w:val="002D373B"/>
    <w:rsid w:val="002D75CC"/>
    <w:rsid w:val="002E6CC2"/>
    <w:rsid w:val="002E7B3F"/>
    <w:rsid w:val="00304E13"/>
    <w:rsid w:val="003143C0"/>
    <w:rsid w:val="00322C08"/>
    <w:rsid w:val="003568F1"/>
    <w:rsid w:val="00360CF3"/>
    <w:rsid w:val="003678D7"/>
    <w:rsid w:val="00370E46"/>
    <w:rsid w:val="00385B34"/>
    <w:rsid w:val="003944D0"/>
    <w:rsid w:val="003B58B3"/>
    <w:rsid w:val="003D317A"/>
    <w:rsid w:val="003E1B33"/>
    <w:rsid w:val="00406A6D"/>
    <w:rsid w:val="0043030A"/>
    <w:rsid w:val="0047305C"/>
    <w:rsid w:val="00476CB5"/>
    <w:rsid w:val="00485943"/>
    <w:rsid w:val="004E01B9"/>
    <w:rsid w:val="004E2441"/>
    <w:rsid w:val="004E5429"/>
    <w:rsid w:val="0051502E"/>
    <w:rsid w:val="00532F49"/>
    <w:rsid w:val="0053336A"/>
    <w:rsid w:val="00543CE6"/>
    <w:rsid w:val="0056785D"/>
    <w:rsid w:val="00570F2D"/>
    <w:rsid w:val="00590799"/>
    <w:rsid w:val="0060336D"/>
    <w:rsid w:val="00624312"/>
    <w:rsid w:val="006454F4"/>
    <w:rsid w:val="006547B9"/>
    <w:rsid w:val="006822A4"/>
    <w:rsid w:val="00697A42"/>
    <w:rsid w:val="006A3C6B"/>
    <w:rsid w:val="006B4685"/>
    <w:rsid w:val="006D1BA2"/>
    <w:rsid w:val="006E48B1"/>
    <w:rsid w:val="006E60C2"/>
    <w:rsid w:val="006F208F"/>
    <w:rsid w:val="0070537F"/>
    <w:rsid w:val="00711817"/>
    <w:rsid w:val="00764B11"/>
    <w:rsid w:val="00766E70"/>
    <w:rsid w:val="0077068E"/>
    <w:rsid w:val="00775AB8"/>
    <w:rsid w:val="00795FC9"/>
    <w:rsid w:val="007A3A8A"/>
    <w:rsid w:val="007A480C"/>
    <w:rsid w:val="007C0E15"/>
    <w:rsid w:val="007C2800"/>
    <w:rsid w:val="007E055F"/>
    <w:rsid w:val="007E6CEA"/>
    <w:rsid w:val="00830B97"/>
    <w:rsid w:val="0084020B"/>
    <w:rsid w:val="0084058B"/>
    <w:rsid w:val="0084330E"/>
    <w:rsid w:val="00854A46"/>
    <w:rsid w:val="008805D4"/>
    <w:rsid w:val="00891ED2"/>
    <w:rsid w:val="00897357"/>
    <w:rsid w:val="008B17C4"/>
    <w:rsid w:val="008C313C"/>
    <w:rsid w:val="008E72BA"/>
    <w:rsid w:val="008F0C33"/>
    <w:rsid w:val="008F6337"/>
    <w:rsid w:val="0090495B"/>
    <w:rsid w:val="00906E8E"/>
    <w:rsid w:val="00923049"/>
    <w:rsid w:val="00933241"/>
    <w:rsid w:val="00937F7B"/>
    <w:rsid w:val="0096225D"/>
    <w:rsid w:val="00981139"/>
    <w:rsid w:val="009973D1"/>
    <w:rsid w:val="00997C90"/>
    <w:rsid w:val="009A6430"/>
    <w:rsid w:val="009A6A2A"/>
    <w:rsid w:val="009B4EBC"/>
    <w:rsid w:val="009B775B"/>
    <w:rsid w:val="009C1948"/>
    <w:rsid w:val="009C697F"/>
    <w:rsid w:val="009D4FC8"/>
    <w:rsid w:val="009E6F02"/>
    <w:rsid w:val="009F5909"/>
    <w:rsid w:val="00A11275"/>
    <w:rsid w:val="00A47FB4"/>
    <w:rsid w:val="00A7039B"/>
    <w:rsid w:val="00A92D2E"/>
    <w:rsid w:val="00AA1A76"/>
    <w:rsid w:val="00AB5B44"/>
    <w:rsid w:val="00B03563"/>
    <w:rsid w:val="00B07F41"/>
    <w:rsid w:val="00B33165"/>
    <w:rsid w:val="00B34F86"/>
    <w:rsid w:val="00B4289E"/>
    <w:rsid w:val="00B834EC"/>
    <w:rsid w:val="00BB09EC"/>
    <w:rsid w:val="00BC00F8"/>
    <w:rsid w:val="00BC1354"/>
    <w:rsid w:val="00BD380C"/>
    <w:rsid w:val="00BF2D8E"/>
    <w:rsid w:val="00C074C0"/>
    <w:rsid w:val="00C34112"/>
    <w:rsid w:val="00C576DB"/>
    <w:rsid w:val="00C642D2"/>
    <w:rsid w:val="00C7519F"/>
    <w:rsid w:val="00C75F41"/>
    <w:rsid w:val="00CA0349"/>
    <w:rsid w:val="00CD041F"/>
    <w:rsid w:val="00D46A81"/>
    <w:rsid w:val="00D4702F"/>
    <w:rsid w:val="00D54040"/>
    <w:rsid w:val="00D634B5"/>
    <w:rsid w:val="00D63E0D"/>
    <w:rsid w:val="00D80A09"/>
    <w:rsid w:val="00D86656"/>
    <w:rsid w:val="00D94933"/>
    <w:rsid w:val="00DA61E8"/>
    <w:rsid w:val="00DC24DA"/>
    <w:rsid w:val="00DE22F2"/>
    <w:rsid w:val="00E5226E"/>
    <w:rsid w:val="00E71495"/>
    <w:rsid w:val="00E8058F"/>
    <w:rsid w:val="00EA31FC"/>
    <w:rsid w:val="00EB6C4E"/>
    <w:rsid w:val="00ED1B55"/>
    <w:rsid w:val="00EF3B04"/>
    <w:rsid w:val="00F2155B"/>
    <w:rsid w:val="00F22A23"/>
    <w:rsid w:val="00F30631"/>
    <w:rsid w:val="00F35C24"/>
    <w:rsid w:val="00F55987"/>
    <w:rsid w:val="00F84163"/>
    <w:rsid w:val="00FB6DF3"/>
    <w:rsid w:val="00FC0F9B"/>
    <w:rsid w:val="00FD06A0"/>
    <w:rsid w:val="00FF05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D2"/>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D37081"/>
    <w:rPr>
      <w:color w:val="0000FF" w:themeColor="hyperlink"/>
      <w:u w:val="single"/>
    </w:rPr>
  </w:style>
  <w:style w:type="character" w:customStyle="1" w:styleId="TextedebullesCar">
    <w:name w:val="Texte de bulles Car"/>
    <w:basedOn w:val="Policepardfaut"/>
    <w:link w:val="Textedebulles"/>
    <w:uiPriority w:val="99"/>
    <w:semiHidden/>
    <w:qFormat/>
    <w:rsid w:val="000B5B61"/>
    <w:rPr>
      <w:rFonts w:ascii="Tahoma" w:hAnsi="Tahoma" w:cs="Tahoma"/>
      <w:sz w:val="16"/>
      <w:szCs w:val="16"/>
    </w:rPr>
  </w:style>
  <w:style w:type="character" w:customStyle="1" w:styleId="En-tteCar">
    <w:name w:val="En-tête Car"/>
    <w:basedOn w:val="Policepardfaut"/>
    <w:uiPriority w:val="99"/>
    <w:semiHidden/>
    <w:qFormat/>
    <w:rsid w:val="00922247"/>
  </w:style>
  <w:style w:type="character" w:customStyle="1" w:styleId="PieddepageCar">
    <w:name w:val="Pied de page Car"/>
    <w:basedOn w:val="Policepardfaut"/>
    <w:link w:val="Footer"/>
    <w:uiPriority w:val="99"/>
    <w:qFormat/>
    <w:rsid w:val="00922247"/>
  </w:style>
  <w:style w:type="character" w:customStyle="1" w:styleId="ListLabel1">
    <w:name w:val="ListLabel 1"/>
    <w:qFormat/>
    <w:rsid w:val="00532F49"/>
    <w:rPr>
      <w:rFonts w:cs="Courier New"/>
    </w:rPr>
  </w:style>
  <w:style w:type="character" w:customStyle="1" w:styleId="ListLabel2">
    <w:name w:val="ListLabel 2"/>
    <w:qFormat/>
    <w:rsid w:val="00532F49"/>
    <w:rPr>
      <w:rFonts w:cs="Courier New"/>
    </w:rPr>
  </w:style>
  <w:style w:type="character" w:customStyle="1" w:styleId="ListLabel3">
    <w:name w:val="ListLabel 3"/>
    <w:qFormat/>
    <w:rsid w:val="00532F49"/>
    <w:rPr>
      <w:rFonts w:cs="Courier New"/>
    </w:rPr>
  </w:style>
  <w:style w:type="character" w:customStyle="1" w:styleId="ListLabel4">
    <w:name w:val="ListLabel 4"/>
    <w:qFormat/>
    <w:rsid w:val="00532F49"/>
    <w:rPr>
      <w:rFonts w:cs="Courier New"/>
    </w:rPr>
  </w:style>
  <w:style w:type="character" w:customStyle="1" w:styleId="ListLabel5">
    <w:name w:val="ListLabel 5"/>
    <w:qFormat/>
    <w:rsid w:val="00532F49"/>
    <w:rPr>
      <w:rFonts w:cs="Courier New"/>
    </w:rPr>
  </w:style>
  <w:style w:type="character" w:customStyle="1" w:styleId="ListLabel6">
    <w:name w:val="ListLabel 6"/>
    <w:qFormat/>
    <w:rsid w:val="00532F49"/>
    <w:rPr>
      <w:rFonts w:cs="Courier New"/>
    </w:rPr>
  </w:style>
  <w:style w:type="character" w:customStyle="1" w:styleId="ListLabel7">
    <w:name w:val="ListLabel 7"/>
    <w:qFormat/>
    <w:rsid w:val="00532F49"/>
    <w:rPr>
      <w:rFonts w:cs="Courier New"/>
    </w:rPr>
  </w:style>
  <w:style w:type="character" w:customStyle="1" w:styleId="ListLabel8">
    <w:name w:val="ListLabel 8"/>
    <w:qFormat/>
    <w:rsid w:val="00532F49"/>
    <w:rPr>
      <w:rFonts w:cs="Courier New"/>
    </w:rPr>
  </w:style>
  <w:style w:type="character" w:customStyle="1" w:styleId="ListLabel9">
    <w:name w:val="ListLabel 9"/>
    <w:qFormat/>
    <w:rsid w:val="00532F49"/>
    <w:rPr>
      <w:rFonts w:cs="Courier New"/>
    </w:rPr>
  </w:style>
  <w:style w:type="character" w:customStyle="1" w:styleId="ListLabel10">
    <w:name w:val="ListLabel 10"/>
    <w:qFormat/>
    <w:rsid w:val="00532F49"/>
    <w:rPr>
      <w:rFonts w:cs="Courier New"/>
    </w:rPr>
  </w:style>
  <w:style w:type="character" w:customStyle="1" w:styleId="ListLabel11">
    <w:name w:val="ListLabel 11"/>
    <w:qFormat/>
    <w:rsid w:val="00532F49"/>
    <w:rPr>
      <w:rFonts w:cs="Courier New"/>
    </w:rPr>
  </w:style>
  <w:style w:type="character" w:customStyle="1" w:styleId="ListLabel12">
    <w:name w:val="ListLabel 12"/>
    <w:qFormat/>
    <w:rsid w:val="00532F49"/>
    <w:rPr>
      <w:rFonts w:cs="Courier New"/>
    </w:rPr>
  </w:style>
  <w:style w:type="character" w:customStyle="1" w:styleId="ListLabel13">
    <w:name w:val="ListLabel 13"/>
    <w:qFormat/>
    <w:rsid w:val="00532F49"/>
    <w:rPr>
      <w:rFonts w:cs="Courier New"/>
    </w:rPr>
  </w:style>
  <w:style w:type="character" w:customStyle="1" w:styleId="ListLabel14">
    <w:name w:val="ListLabel 14"/>
    <w:qFormat/>
    <w:rsid w:val="00532F49"/>
    <w:rPr>
      <w:rFonts w:cs="Courier New"/>
    </w:rPr>
  </w:style>
  <w:style w:type="character" w:customStyle="1" w:styleId="ListLabel15">
    <w:name w:val="ListLabel 15"/>
    <w:qFormat/>
    <w:rsid w:val="00532F49"/>
    <w:rPr>
      <w:rFonts w:cs="Courier New"/>
    </w:rPr>
  </w:style>
  <w:style w:type="character" w:customStyle="1" w:styleId="ListLabel16">
    <w:name w:val="ListLabel 16"/>
    <w:qFormat/>
    <w:rsid w:val="00532F49"/>
    <w:rPr>
      <w:rFonts w:cs="Courier New"/>
    </w:rPr>
  </w:style>
  <w:style w:type="character" w:customStyle="1" w:styleId="ListLabel17">
    <w:name w:val="ListLabel 17"/>
    <w:qFormat/>
    <w:rsid w:val="00532F49"/>
    <w:rPr>
      <w:rFonts w:cs="Courier New"/>
    </w:rPr>
  </w:style>
  <w:style w:type="character" w:customStyle="1" w:styleId="ListLabel18">
    <w:name w:val="ListLabel 18"/>
    <w:qFormat/>
    <w:rsid w:val="00532F49"/>
    <w:rPr>
      <w:rFonts w:cs="Courier New"/>
    </w:rPr>
  </w:style>
  <w:style w:type="character" w:customStyle="1" w:styleId="ListLabel19">
    <w:name w:val="ListLabel 19"/>
    <w:qFormat/>
    <w:rsid w:val="00532F49"/>
    <w:rPr>
      <w:rFonts w:cs="Courier New"/>
    </w:rPr>
  </w:style>
  <w:style w:type="character" w:customStyle="1" w:styleId="ListLabel20">
    <w:name w:val="ListLabel 20"/>
    <w:qFormat/>
    <w:rsid w:val="00532F49"/>
    <w:rPr>
      <w:rFonts w:cs="Courier New"/>
    </w:rPr>
  </w:style>
  <w:style w:type="character" w:customStyle="1" w:styleId="ListLabel21">
    <w:name w:val="ListLabel 21"/>
    <w:qFormat/>
    <w:rsid w:val="00532F49"/>
    <w:rPr>
      <w:rFonts w:cs="Courier New"/>
    </w:rPr>
  </w:style>
  <w:style w:type="character" w:customStyle="1" w:styleId="ListLabel22">
    <w:name w:val="ListLabel 22"/>
    <w:qFormat/>
    <w:rsid w:val="00532F49"/>
    <w:rPr>
      <w:rFonts w:cs="Courier New"/>
    </w:rPr>
  </w:style>
  <w:style w:type="character" w:customStyle="1" w:styleId="ListLabel23">
    <w:name w:val="ListLabel 23"/>
    <w:qFormat/>
    <w:rsid w:val="00532F49"/>
    <w:rPr>
      <w:rFonts w:cs="Courier New"/>
    </w:rPr>
  </w:style>
  <w:style w:type="character" w:customStyle="1" w:styleId="ListLabel24">
    <w:name w:val="ListLabel 24"/>
    <w:qFormat/>
    <w:rsid w:val="00532F49"/>
    <w:rPr>
      <w:rFonts w:cs="Courier New"/>
    </w:rPr>
  </w:style>
  <w:style w:type="character" w:customStyle="1" w:styleId="ListLabel25">
    <w:name w:val="ListLabel 25"/>
    <w:qFormat/>
    <w:rsid w:val="00532F49"/>
    <w:rPr>
      <w:rFonts w:cs="Courier New"/>
    </w:rPr>
  </w:style>
  <w:style w:type="character" w:customStyle="1" w:styleId="ListLabel26">
    <w:name w:val="ListLabel 26"/>
    <w:qFormat/>
    <w:rsid w:val="00532F49"/>
    <w:rPr>
      <w:rFonts w:cs="Courier New"/>
    </w:rPr>
  </w:style>
  <w:style w:type="character" w:customStyle="1" w:styleId="ListLabel27">
    <w:name w:val="ListLabel 27"/>
    <w:qFormat/>
    <w:rsid w:val="00532F49"/>
    <w:rPr>
      <w:rFonts w:cs="Courier New"/>
    </w:rPr>
  </w:style>
  <w:style w:type="character" w:customStyle="1" w:styleId="ListLabel28">
    <w:name w:val="ListLabel 28"/>
    <w:qFormat/>
    <w:rsid w:val="00532F49"/>
    <w:rPr>
      <w:rFonts w:cs="Courier New"/>
    </w:rPr>
  </w:style>
  <w:style w:type="character" w:customStyle="1" w:styleId="ListLabel29">
    <w:name w:val="ListLabel 29"/>
    <w:qFormat/>
    <w:rsid w:val="00532F49"/>
    <w:rPr>
      <w:rFonts w:cs="Courier New"/>
    </w:rPr>
  </w:style>
  <w:style w:type="character" w:customStyle="1" w:styleId="ListLabel30">
    <w:name w:val="ListLabel 30"/>
    <w:qFormat/>
    <w:rsid w:val="00532F49"/>
    <w:rPr>
      <w:rFonts w:cs="Courier New"/>
    </w:rPr>
  </w:style>
  <w:style w:type="character" w:customStyle="1" w:styleId="ListLabel31">
    <w:name w:val="ListLabel 31"/>
    <w:qFormat/>
    <w:rsid w:val="00532F49"/>
    <w:rPr>
      <w:rFonts w:cs="Courier New"/>
    </w:rPr>
  </w:style>
  <w:style w:type="character" w:customStyle="1" w:styleId="ListLabel32">
    <w:name w:val="ListLabel 32"/>
    <w:qFormat/>
    <w:rsid w:val="00532F49"/>
    <w:rPr>
      <w:rFonts w:cs="Courier New"/>
    </w:rPr>
  </w:style>
  <w:style w:type="character" w:customStyle="1" w:styleId="ListLabel33">
    <w:name w:val="ListLabel 33"/>
    <w:qFormat/>
    <w:rsid w:val="00532F49"/>
    <w:rPr>
      <w:rFonts w:cs="Courier New"/>
    </w:rPr>
  </w:style>
  <w:style w:type="character" w:customStyle="1" w:styleId="ListLabel34">
    <w:name w:val="ListLabel 34"/>
    <w:qFormat/>
    <w:rsid w:val="00532F49"/>
    <w:rPr>
      <w:rFonts w:cs="Courier New"/>
    </w:rPr>
  </w:style>
  <w:style w:type="character" w:customStyle="1" w:styleId="ListLabel35">
    <w:name w:val="ListLabel 35"/>
    <w:qFormat/>
    <w:rsid w:val="00532F49"/>
    <w:rPr>
      <w:rFonts w:cs="Courier New"/>
    </w:rPr>
  </w:style>
  <w:style w:type="character" w:customStyle="1" w:styleId="ListLabel36">
    <w:name w:val="ListLabel 36"/>
    <w:qFormat/>
    <w:rsid w:val="00532F49"/>
    <w:rPr>
      <w:rFonts w:cs="Courier New"/>
    </w:rPr>
  </w:style>
  <w:style w:type="character" w:customStyle="1" w:styleId="ListLabel37">
    <w:name w:val="ListLabel 37"/>
    <w:qFormat/>
    <w:rsid w:val="00532F49"/>
    <w:rPr>
      <w:rFonts w:cs="Courier New"/>
    </w:rPr>
  </w:style>
  <w:style w:type="character" w:customStyle="1" w:styleId="ListLabel38">
    <w:name w:val="ListLabel 38"/>
    <w:qFormat/>
    <w:rsid w:val="00532F49"/>
    <w:rPr>
      <w:rFonts w:cs="Courier New"/>
    </w:rPr>
  </w:style>
  <w:style w:type="character" w:customStyle="1" w:styleId="ListLabel39">
    <w:name w:val="ListLabel 39"/>
    <w:qFormat/>
    <w:rsid w:val="00532F49"/>
    <w:rPr>
      <w:rFonts w:cs="Courier New"/>
    </w:rPr>
  </w:style>
  <w:style w:type="character" w:customStyle="1" w:styleId="ListLabel40">
    <w:name w:val="ListLabel 40"/>
    <w:qFormat/>
    <w:rsid w:val="00532F49"/>
    <w:rPr>
      <w:rFonts w:cs="Courier New"/>
    </w:rPr>
  </w:style>
  <w:style w:type="character" w:customStyle="1" w:styleId="ListLabel41">
    <w:name w:val="ListLabel 41"/>
    <w:qFormat/>
    <w:rsid w:val="00532F49"/>
    <w:rPr>
      <w:rFonts w:cs="Courier New"/>
    </w:rPr>
  </w:style>
  <w:style w:type="character" w:customStyle="1" w:styleId="ListLabel42">
    <w:name w:val="ListLabel 42"/>
    <w:qFormat/>
    <w:rsid w:val="00532F49"/>
    <w:rPr>
      <w:rFonts w:cs="Courier New"/>
    </w:rPr>
  </w:style>
  <w:style w:type="character" w:customStyle="1" w:styleId="ListLabel43">
    <w:name w:val="ListLabel 43"/>
    <w:qFormat/>
    <w:rsid w:val="00532F49"/>
    <w:rPr>
      <w:rFonts w:cs="Courier New"/>
    </w:rPr>
  </w:style>
  <w:style w:type="character" w:customStyle="1" w:styleId="ListLabel44">
    <w:name w:val="ListLabel 44"/>
    <w:qFormat/>
    <w:rsid w:val="00532F49"/>
    <w:rPr>
      <w:rFonts w:cs="Courier New"/>
    </w:rPr>
  </w:style>
  <w:style w:type="character" w:customStyle="1" w:styleId="ListLabel45">
    <w:name w:val="ListLabel 45"/>
    <w:qFormat/>
    <w:rsid w:val="00532F49"/>
    <w:rPr>
      <w:rFonts w:cs="Courier New"/>
    </w:rPr>
  </w:style>
  <w:style w:type="character" w:customStyle="1" w:styleId="ListLabel46">
    <w:name w:val="ListLabel 46"/>
    <w:qFormat/>
    <w:rsid w:val="00532F49"/>
    <w:rPr>
      <w:rFonts w:cs="Courier New"/>
    </w:rPr>
  </w:style>
  <w:style w:type="character" w:customStyle="1" w:styleId="ListLabel47">
    <w:name w:val="ListLabel 47"/>
    <w:qFormat/>
    <w:rsid w:val="00532F49"/>
    <w:rPr>
      <w:rFonts w:cs="Courier New"/>
    </w:rPr>
  </w:style>
  <w:style w:type="character" w:customStyle="1" w:styleId="ListLabel48">
    <w:name w:val="ListLabel 48"/>
    <w:qFormat/>
    <w:rsid w:val="00532F49"/>
    <w:rPr>
      <w:rFonts w:cs="Courier New"/>
    </w:rPr>
  </w:style>
  <w:style w:type="character" w:customStyle="1" w:styleId="ListLabel49">
    <w:name w:val="ListLabel 49"/>
    <w:qFormat/>
    <w:rsid w:val="00532F49"/>
    <w:rPr>
      <w:rFonts w:cs="Courier New"/>
    </w:rPr>
  </w:style>
  <w:style w:type="character" w:customStyle="1" w:styleId="ListLabel50">
    <w:name w:val="ListLabel 50"/>
    <w:qFormat/>
    <w:rsid w:val="00532F49"/>
    <w:rPr>
      <w:rFonts w:cs="Courier New"/>
    </w:rPr>
  </w:style>
  <w:style w:type="character" w:customStyle="1" w:styleId="ListLabel51">
    <w:name w:val="ListLabel 51"/>
    <w:qFormat/>
    <w:rsid w:val="00532F49"/>
    <w:rPr>
      <w:rFonts w:cs="Courier New"/>
    </w:rPr>
  </w:style>
  <w:style w:type="character" w:customStyle="1" w:styleId="ListLabel52">
    <w:name w:val="ListLabel 52"/>
    <w:qFormat/>
    <w:rsid w:val="00532F49"/>
    <w:rPr>
      <w:rFonts w:cs="Courier New"/>
    </w:rPr>
  </w:style>
  <w:style w:type="character" w:customStyle="1" w:styleId="ListLabel53">
    <w:name w:val="ListLabel 53"/>
    <w:qFormat/>
    <w:rsid w:val="00532F49"/>
    <w:rPr>
      <w:rFonts w:cs="Courier New"/>
    </w:rPr>
  </w:style>
  <w:style w:type="character" w:customStyle="1" w:styleId="ListLabel54">
    <w:name w:val="ListLabel 54"/>
    <w:qFormat/>
    <w:rsid w:val="00532F49"/>
    <w:rPr>
      <w:rFonts w:cs="Courier New"/>
    </w:rPr>
  </w:style>
  <w:style w:type="character" w:customStyle="1" w:styleId="ListLabel55">
    <w:name w:val="ListLabel 55"/>
    <w:qFormat/>
    <w:rsid w:val="00532F49"/>
    <w:rPr>
      <w:rFonts w:ascii="Times New Roman" w:hAnsi="Times New Roman" w:cs="Wingdings"/>
      <w:sz w:val="24"/>
    </w:rPr>
  </w:style>
  <w:style w:type="character" w:customStyle="1" w:styleId="ListLabel56">
    <w:name w:val="ListLabel 56"/>
    <w:qFormat/>
    <w:rsid w:val="00532F49"/>
    <w:rPr>
      <w:rFonts w:cs="Courier New"/>
    </w:rPr>
  </w:style>
  <w:style w:type="character" w:customStyle="1" w:styleId="ListLabel57">
    <w:name w:val="ListLabel 57"/>
    <w:qFormat/>
    <w:rsid w:val="00532F49"/>
    <w:rPr>
      <w:rFonts w:cs="Wingdings"/>
    </w:rPr>
  </w:style>
  <w:style w:type="character" w:customStyle="1" w:styleId="ListLabel58">
    <w:name w:val="ListLabel 58"/>
    <w:qFormat/>
    <w:rsid w:val="00532F49"/>
    <w:rPr>
      <w:rFonts w:cs="Symbol"/>
    </w:rPr>
  </w:style>
  <w:style w:type="character" w:customStyle="1" w:styleId="ListLabel59">
    <w:name w:val="ListLabel 59"/>
    <w:qFormat/>
    <w:rsid w:val="00532F49"/>
    <w:rPr>
      <w:rFonts w:cs="Courier New"/>
    </w:rPr>
  </w:style>
  <w:style w:type="character" w:customStyle="1" w:styleId="ListLabel60">
    <w:name w:val="ListLabel 60"/>
    <w:qFormat/>
    <w:rsid w:val="00532F49"/>
    <w:rPr>
      <w:rFonts w:cs="Wingdings"/>
    </w:rPr>
  </w:style>
  <w:style w:type="character" w:customStyle="1" w:styleId="ListLabel61">
    <w:name w:val="ListLabel 61"/>
    <w:qFormat/>
    <w:rsid w:val="00532F49"/>
    <w:rPr>
      <w:rFonts w:cs="Symbol"/>
    </w:rPr>
  </w:style>
  <w:style w:type="character" w:customStyle="1" w:styleId="ListLabel62">
    <w:name w:val="ListLabel 62"/>
    <w:qFormat/>
    <w:rsid w:val="00532F49"/>
    <w:rPr>
      <w:rFonts w:cs="Courier New"/>
    </w:rPr>
  </w:style>
  <w:style w:type="character" w:customStyle="1" w:styleId="ListLabel63">
    <w:name w:val="ListLabel 63"/>
    <w:qFormat/>
    <w:rsid w:val="00532F49"/>
    <w:rPr>
      <w:rFonts w:cs="Wingdings"/>
    </w:rPr>
  </w:style>
  <w:style w:type="character" w:customStyle="1" w:styleId="ListLabel64">
    <w:name w:val="ListLabel 64"/>
    <w:qFormat/>
    <w:rsid w:val="00532F49"/>
    <w:rPr>
      <w:rFonts w:ascii="Times New Roman" w:hAnsi="Times New Roman" w:cs="Symbol"/>
      <w:sz w:val="24"/>
    </w:rPr>
  </w:style>
  <w:style w:type="character" w:customStyle="1" w:styleId="ListLabel65">
    <w:name w:val="ListLabel 65"/>
    <w:qFormat/>
    <w:rsid w:val="00532F49"/>
    <w:rPr>
      <w:rFonts w:cs="Courier New"/>
    </w:rPr>
  </w:style>
  <w:style w:type="character" w:customStyle="1" w:styleId="ListLabel66">
    <w:name w:val="ListLabel 66"/>
    <w:qFormat/>
    <w:rsid w:val="00532F49"/>
    <w:rPr>
      <w:rFonts w:cs="Wingdings"/>
    </w:rPr>
  </w:style>
  <w:style w:type="character" w:customStyle="1" w:styleId="ListLabel67">
    <w:name w:val="ListLabel 67"/>
    <w:qFormat/>
    <w:rsid w:val="00532F49"/>
    <w:rPr>
      <w:rFonts w:cs="Symbol"/>
    </w:rPr>
  </w:style>
  <w:style w:type="character" w:customStyle="1" w:styleId="ListLabel68">
    <w:name w:val="ListLabel 68"/>
    <w:qFormat/>
    <w:rsid w:val="00532F49"/>
    <w:rPr>
      <w:rFonts w:cs="Courier New"/>
    </w:rPr>
  </w:style>
  <w:style w:type="character" w:customStyle="1" w:styleId="ListLabel69">
    <w:name w:val="ListLabel 69"/>
    <w:qFormat/>
    <w:rsid w:val="00532F49"/>
    <w:rPr>
      <w:rFonts w:cs="Wingdings"/>
    </w:rPr>
  </w:style>
  <w:style w:type="character" w:customStyle="1" w:styleId="ListLabel70">
    <w:name w:val="ListLabel 70"/>
    <w:qFormat/>
    <w:rsid w:val="00532F49"/>
    <w:rPr>
      <w:rFonts w:cs="Symbol"/>
    </w:rPr>
  </w:style>
  <w:style w:type="character" w:customStyle="1" w:styleId="ListLabel71">
    <w:name w:val="ListLabel 71"/>
    <w:qFormat/>
    <w:rsid w:val="00532F49"/>
    <w:rPr>
      <w:rFonts w:cs="Courier New"/>
    </w:rPr>
  </w:style>
  <w:style w:type="character" w:customStyle="1" w:styleId="ListLabel72">
    <w:name w:val="ListLabel 72"/>
    <w:qFormat/>
    <w:rsid w:val="00532F49"/>
    <w:rPr>
      <w:rFonts w:cs="Wingdings"/>
    </w:rPr>
  </w:style>
  <w:style w:type="character" w:customStyle="1" w:styleId="ListLabel73">
    <w:name w:val="ListLabel 73"/>
    <w:qFormat/>
    <w:rsid w:val="00532F49"/>
    <w:rPr>
      <w:rFonts w:ascii="Times New Roman" w:hAnsi="Times New Roman" w:cs="Symbol"/>
      <w:sz w:val="24"/>
    </w:rPr>
  </w:style>
  <w:style w:type="character" w:customStyle="1" w:styleId="ListLabel74">
    <w:name w:val="ListLabel 74"/>
    <w:qFormat/>
    <w:rsid w:val="00532F49"/>
    <w:rPr>
      <w:rFonts w:cs="Courier New"/>
    </w:rPr>
  </w:style>
  <w:style w:type="character" w:customStyle="1" w:styleId="ListLabel75">
    <w:name w:val="ListLabel 75"/>
    <w:qFormat/>
    <w:rsid w:val="00532F49"/>
    <w:rPr>
      <w:rFonts w:cs="Wingdings"/>
    </w:rPr>
  </w:style>
  <w:style w:type="character" w:customStyle="1" w:styleId="ListLabel76">
    <w:name w:val="ListLabel 76"/>
    <w:qFormat/>
    <w:rsid w:val="00532F49"/>
    <w:rPr>
      <w:rFonts w:cs="Symbol"/>
    </w:rPr>
  </w:style>
  <w:style w:type="character" w:customStyle="1" w:styleId="ListLabel77">
    <w:name w:val="ListLabel 77"/>
    <w:qFormat/>
    <w:rsid w:val="00532F49"/>
    <w:rPr>
      <w:rFonts w:cs="Courier New"/>
    </w:rPr>
  </w:style>
  <w:style w:type="character" w:customStyle="1" w:styleId="ListLabel78">
    <w:name w:val="ListLabel 78"/>
    <w:qFormat/>
    <w:rsid w:val="00532F49"/>
    <w:rPr>
      <w:rFonts w:cs="Wingdings"/>
    </w:rPr>
  </w:style>
  <w:style w:type="character" w:customStyle="1" w:styleId="ListLabel79">
    <w:name w:val="ListLabel 79"/>
    <w:qFormat/>
    <w:rsid w:val="00532F49"/>
    <w:rPr>
      <w:rFonts w:cs="Symbol"/>
    </w:rPr>
  </w:style>
  <w:style w:type="character" w:customStyle="1" w:styleId="ListLabel80">
    <w:name w:val="ListLabel 80"/>
    <w:qFormat/>
    <w:rsid w:val="00532F49"/>
    <w:rPr>
      <w:rFonts w:cs="Courier New"/>
    </w:rPr>
  </w:style>
  <w:style w:type="character" w:customStyle="1" w:styleId="ListLabel81">
    <w:name w:val="ListLabel 81"/>
    <w:qFormat/>
    <w:rsid w:val="00532F49"/>
    <w:rPr>
      <w:rFonts w:cs="Wingdings"/>
    </w:rPr>
  </w:style>
  <w:style w:type="character" w:customStyle="1" w:styleId="ListLabel82">
    <w:name w:val="ListLabel 82"/>
    <w:qFormat/>
    <w:rsid w:val="00532F49"/>
    <w:rPr>
      <w:rFonts w:ascii="Times New Roman" w:hAnsi="Times New Roman" w:cs="Symbol"/>
      <w:sz w:val="24"/>
    </w:rPr>
  </w:style>
  <w:style w:type="character" w:customStyle="1" w:styleId="ListLabel83">
    <w:name w:val="ListLabel 83"/>
    <w:qFormat/>
    <w:rsid w:val="00532F49"/>
    <w:rPr>
      <w:rFonts w:cs="Courier New"/>
    </w:rPr>
  </w:style>
  <w:style w:type="character" w:customStyle="1" w:styleId="ListLabel84">
    <w:name w:val="ListLabel 84"/>
    <w:qFormat/>
    <w:rsid w:val="00532F49"/>
    <w:rPr>
      <w:rFonts w:cs="Wingdings"/>
    </w:rPr>
  </w:style>
  <w:style w:type="character" w:customStyle="1" w:styleId="ListLabel85">
    <w:name w:val="ListLabel 85"/>
    <w:qFormat/>
    <w:rsid w:val="00532F49"/>
    <w:rPr>
      <w:rFonts w:cs="Symbol"/>
    </w:rPr>
  </w:style>
  <w:style w:type="character" w:customStyle="1" w:styleId="ListLabel86">
    <w:name w:val="ListLabel 86"/>
    <w:qFormat/>
    <w:rsid w:val="00532F49"/>
    <w:rPr>
      <w:rFonts w:cs="Courier New"/>
    </w:rPr>
  </w:style>
  <w:style w:type="character" w:customStyle="1" w:styleId="ListLabel87">
    <w:name w:val="ListLabel 87"/>
    <w:qFormat/>
    <w:rsid w:val="00532F49"/>
    <w:rPr>
      <w:rFonts w:cs="Wingdings"/>
    </w:rPr>
  </w:style>
  <w:style w:type="character" w:customStyle="1" w:styleId="ListLabel88">
    <w:name w:val="ListLabel 88"/>
    <w:qFormat/>
    <w:rsid w:val="00532F49"/>
    <w:rPr>
      <w:rFonts w:cs="Symbol"/>
    </w:rPr>
  </w:style>
  <w:style w:type="character" w:customStyle="1" w:styleId="ListLabel89">
    <w:name w:val="ListLabel 89"/>
    <w:qFormat/>
    <w:rsid w:val="00532F49"/>
    <w:rPr>
      <w:rFonts w:cs="Courier New"/>
    </w:rPr>
  </w:style>
  <w:style w:type="character" w:customStyle="1" w:styleId="ListLabel90">
    <w:name w:val="ListLabel 90"/>
    <w:qFormat/>
    <w:rsid w:val="00532F49"/>
    <w:rPr>
      <w:rFonts w:cs="Wingdings"/>
    </w:rPr>
  </w:style>
  <w:style w:type="character" w:customStyle="1" w:styleId="ListLabel91">
    <w:name w:val="ListLabel 91"/>
    <w:qFormat/>
    <w:rsid w:val="00532F49"/>
    <w:rPr>
      <w:rFonts w:ascii="Times New Roman" w:hAnsi="Times New Roman" w:cs="Symbol"/>
      <w:sz w:val="24"/>
    </w:rPr>
  </w:style>
  <w:style w:type="character" w:customStyle="1" w:styleId="ListLabel92">
    <w:name w:val="ListLabel 92"/>
    <w:qFormat/>
    <w:rsid w:val="00532F49"/>
    <w:rPr>
      <w:rFonts w:cs="Courier New"/>
    </w:rPr>
  </w:style>
  <w:style w:type="character" w:customStyle="1" w:styleId="ListLabel93">
    <w:name w:val="ListLabel 93"/>
    <w:qFormat/>
    <w:rsid w:val="00532F49"/>
    <w:rPr>
      <w:rFonts w:cs="Wingdings"/>
    </w:rPr>
  </w:style>
  <w:style w:type="character" w:customStyle="1" w:styleId="ListLabel94">
    <w:name w:val="ListLabel 94"/>
    <w:qFormat/>
    <w:rsid w:val="00532F49"/>
    <w:rPr>
      <w:rFonts w:cs="Symbol"/>
    </w:rPr>
  </w:style>
  <w:style w:type="character" w:customStyle="1" w:styleId="ListLabel95">
    <w:name w:val="ListLabel 95"/>
    <w:qFormat/>
    <w:rsid w:val="00532F49"/>
    <w:rPr>
      <w:rFonts w:cs="Courier New"/>
    </w:rPr>
  </w:style>
  <w:style w:type="character" w:customStyle="1" w:styleId="ListLabel96">
    <w:name w:val="ListLabel 96"/>
    <w:qFormat/>
    <w:rsid w:val="00532F49"/>
    <w:rPr>
      <w:rFonts w:cs="Wingdings"/>
    </w:rPr>
  </w:style>
  <w:style w:type="character" w:customStyle="1" w:styleId="ListLabel97">
    <w:name w:val="ListLabel 97"/>
    <w:qFormat/>
    <w:rsid w:val="00532F49"/>
    <w:rPr>
      <w:rFonts w:cs="Symbol"/>
    </w:rPr>
  </w:style>
  <w:style w:type="character" w:customStyle="1" w:styleId="ListLabel98">
    <w:name w:val="ListLabel 98"/>
    <w:qFormat/>
    <w:rsid w:val="00532F49"/>
    <w:rPr>
      <w:rFonts w:cs="Courier New"/>
    </w:rPr>
  </w:style>
  <w:style w:type="character" w:customStyle="1" w:styleId="ListLabel99">
    <w:name w:val="ListLabel 99"/>
    <w:qFormat/>
    <w:rsid w:val="00532F49"/>
    <w:rPr>
      <w:rFonts w:cs="Wingdings"/>
    </w:rPr>
  </w:style>
  <w:style w:type="character" w:customStyle="1" w:styleId="ListLabel100">
    <w:name w:val="ListLabel 100"/>
    <w:qFormat/>
    <w:rsid w:val="00532F49"/>
    <w:rPr>
      <w:rFonts w:ascii="Times New Roman" w:hAnsi="Times New Roman" w:cs="Symbol"/>
      <w:sz w:val="24"/>
    </w:rPr>
  </w:style>
  <w:style w:type="character" w:customStyle="1" w:styleId="ListLabel101">
    <w:name w:val="ListLabel 101"/>
    <w:qFormat/>
    <w:rsid w:val="00532F49"/>
    <w:rPr>
      <w:rFonts w:cs="Courier New"/>
    </w:rPr>
  </w:style>
  <w:style w:type="character" w:customStyle="1" w:styleId="ListLabel102">
    <w:name w:val="ListLabel 102"/>
    <w:qFormat/>
    <w:rsid w:val="00532F49"/>
    <w:rPr>
      <w:rFonts w:cs="Wingdings"/>
    </w:rPr>
  </w:style>
  <w:style w:type="character" w:customStyle="1" w:styleId="ListLabel103">
    <w:name w:val="ListLabel 103"/>
    <w:qFormat/>
    <w:rsid w:val="00532F49"/>
    <w:rPr>
      <w:rFonts w:cs="Symbol"/>
    </w:rPr>
  </w:style>
  <w:style w:type="character" w:customStyle="1" w:styleId="ListLabel104">
    <w:name w:val="ListLabel 104"/>
    <w:qFormat/>
    <w:rsid w:val="00532F49"/>
    <w:rPr>
      <w:rFonts w:cs="Courier New"/>
    </w:rPr>
  </w:style>
  <w:style w:type="character" w:customStyle="1" w:styleId="ListLabel105">
    <w:name w:val="ListLabel 105"/>
    <w:qFormat/>
    <w:rsid w:val="00532F49"/>
    <w:rPr>
      <w:rFonts w:cs="Wingdings"/>
    </w:rPr>
  </w:style>
  <w:style w:type="character" w:customStyle="1" w:styleId="ListLabel106">
    <w:name w:val="ListLabel 106"/>
    <w:qFormat/>
    <w:rsid w:val="00532F49"/>
    <w:rPr>
      <w:rFonts w:cs="Symbol"/>
    </w:rPr>
  </w:style>
  <w:style w:type="character" w:customStyle="1" w:styleId="ListLabel107">
    <w:name w:val="ListLabel 107"/>
    <w:qFormat/>
    <w:rsid w:val="00532F49"/>
    <w:rPr>
      <w:rFonts w:cs="Courier New"/>
    </w:rPr>
  </w:style>
  <w:style w:type="character" w:customStyle="1" w:styleId="ListLabel108">
    <w:name w:val="ListLabel 108"/>
    <w:qFormat/>
    <w:rsid w:val="00532F49"/>
    <w:rPr>
      <w:rFonts w:cs="Wingdings"/>
    </w:rPr>
  </w:style>
  <w:style w:type="character" w:customStyle="1" w:styleId="ListLabel109">
    <w:name w:val="ListLabel 109"/>
    <w:qFormat/>
    <w:rsid w:val="00532F49"/>
    <w:rPr>
      <w:rFonts w:ascii="Times New Roman" w:hAnsi="Times New Roman" w:cs="Symbol"/>
      <w:sz w:val="24"/>
    </w:rPr>
  </w:style>
  <w:style w:type="character" w:customStyle="1" w:styleId="ListLabel110">
    <w:name w:val="ListLabel 110"/>
    <w:qFormat/>
    <w:rsid w:val="00532F49"/>
    <w:rPr>
      <w:rFonts w:cs="Courier New"/>
    </w:rPr>
  </w:style>
  <w:style w:type="character" w:customStyle="1" w:styleId="ListLabel111">
    <w:name w:val="ListLabel 111"/>
    <w:qFormat/>
    <w:rsid w:val="00532F49"/>
    <w:rPr>
      <w:rFonts w:cs="Wingdings"/>
    </w:rPr>
  </w:style>
  <w:style w:type="character" w:customStyle="1" w:styleId="ListLabel112">
    <w:name w:val="ListLabel 112"/>
    <w:qFormat/>
    <w:rsid w:val="00532F49"/>
    <w:rPr>
      <w:rFonts w:cs="Symbol"/>
    </w:rPr>
  </w:style>
  <w:style w:type="character" w:customStyle="1" w:styleId="ListLabel113">
    <w:name w:val="ListLabel 113"/>
    <w:qFormat/>
    <w:rsid w:val="00532F49"/>
    <w:rPr>
      <w:rFonts w:cs="Courier New"/>
    </w:rPr>
  </w:style>
  <w:style w:type="character" w:customStyle="1" w:styleId="ListLabel114">
    <w:name w:val="ListLabel 114"/>
    <w:qFormat/>
    <w:rsid w:val="00532F49"/>
    <w:rPr>
      <w:rFonts w:cs="Wingdings"/>
    </w:rPr>
  </w:style>
  <w:style w:type="character" w:customStyle="1" w:styleId="ListLabel115">
    <w:name w:val="ListLabel 115"/>
    <w:qFormat/>
    <w:rsid w:val="00532F49"/>
    <w:rPr>
      <w:rFonts w:cs="Symbol"/>
    </w:rPr>
  </w:style>
  <w:style w:type="character" w:customStyle="1" w:styleId="ListLabel116">
    <w:name w:val="ListLabel 116"/>
    <w:qFormat/>
    <w:rsid w:val="00532F49"/>
    <w:rPr>
      <w:rFonts w:cs="Courier New"/>
    </w:rPr>
  </w:style>
  <w:style w:type="character" w:customStyle="1" w:styleId="ListLabel117">
    <w:name w:val="ListLabel 117"/>
    <w:qFormat/>
    <w:rsid w:val="00532F49"/>
    <w:rPr>
      <w:rFonts w:cs="Wingdings"/>
    </w:rPr>
  </w:style>
  <w:style w:type="paragraph" w:styleId="Titre">
    <w:name w:val="Title"/>
    <w:basedOn w:val="Normal"/>
    <w:next w:val="Corpsdetexte"/>
    <w:qFormat/>
    <w:rsid w:val="00532F49"/>
    <w:pPr>
      <w:keepNext/>
      <w:spacing w:before="240" w:after="120"/>
    </w:pPr>
    <w:rPr>
      <w:rFonts w:ascii="Liberation Sans" w:eastAsia="Microsoft YaHei" w:hAnsi="Liberation Sans" w:cs="Mangal"/>
      <w:sz w:val="28"/>
      <w:szCs w:val="28"/>
    </w:rPr>
  </w:style>
  <w:style w:type="paragraph" w:styleId="Corpsdetexte">
    <w:name w:val="Body Text"/>
    <w:basedOn w:val="Normal"/>
    <w:rsid w:val="00532F49"/>
    <w:pPr>
      <w:spacing w:after="140" w:line="288" w:lineRule="auto"/>
    </w:pPr>
  </w:style>
  <w:style w:type="paragraph" w:styleId="Liste">
    <w:name w:val="List"/>
    <w:basedOn w:val="Corpsdetexte"/>
    <w:rsid w:val="00532F49"/>
    <w:rPr>
      <w:rFonts w:cs="Mangal"/>
    </w:rPr>
  </w:style>
  <w:style w:type="paragraph" w:customStyle="1" w:styleId="Caption">
    <w:name w:val="Caption"/>
    <w:basedOn w:val="Normal"/>
    <w:qFormat/>
    <w:rsid w:val="00532F49"/>
    <w:pPr>
      <w:suppressLineNumbers/>
      <w:spacing w:before="120" w:after="120"/>
    </w:pPr>
    <w:rPr>
      <w:rFonts w:cs="Mangal"/>
      <w:i/>
      <w:iCs/>
      <w:sz w:val="24"/>
      <w:szCs w:val="24"/>
    </w:rPr>
  </w:style>
  <w:style w:type="paragraph" w:customStyle="1" w:styleId="Index">
    <w:name w:val="Index"/>
    <w:basedOn w:val="Normal"/>
    <w:qFormat/>
    <w:rsid w:val="00532F49"/>
    <w:pPr>
      <w:suppressLineNumbers/>
    </w:pPr>
    <w:rPr>
      <w:rFonts w:cs="Mangal"/>
    </w:rPr>
  </w:style>
  <w:style w:type="paragraph" w:styleId="Textedebulles">
    <w:name w:val="Balloon Text"/>
    <w:basedOn w:val="Normal"/>
    <w:link w:val="TextedebullesCar"/>
    <w:uiPriority w:val="99"/>
    <w:semiHidden/>
    <w:unhideWhenUsed/>
    <w:qFormat/>
    <w:rsid w:val="000B5B61"/>
    <w:rPr>
      <w:rFonts w:ascii="Tahoma" w:hAnsi="Tahoma" w:cs="Tahoma"/>
      <w:sz w:val="16"/>
      <w:szCs w:val="16"/>
    </w:rPr>
  </w:style>
  <w:style w:type="paragraph" w:styleId="Paragraphedeliste">
    <w:name w:val="List Paragraph"/>
    <w:basedOn w:val="Normal"/>
    <w:uiPriority w:val="34"/>
    <w:qFormat/>
    <w:rsid w:val="009A3DFA"/>
    <w:pPr>
      <w:ind w:left="720"/>
      <w:contextualSpacing/>
    </w:pPr>
  </w:style>
  <w:style w:type="paragraph" w:customStyle="1" w:styleId="Header">
    <w:name w:val="Header"/>
    <w:basedOn w:val="Normal"/>
    <w:uiPriority w:val="99"/>
    <w:semiHidden/>
    <w:unhideWhenUsed/>
    <w:rsid w:val="00922247"/>
    <w:pPr>
      <w:tabs>
        <w:tab w:val="center" w:pos="4536"/>
        <w:tab w:val="right" w:pos="9072"/>
      </w:tabs>
    </w:pPr>
  </w:style>
  <w:style w:type="paragraph" w:customStyle="1" w:styleId="Footer">
    <w:name w:val="Footer"/>
    <w:basedOn w:val="Normal"/>
    <w:link w:val="PieddepageCar"/>
    <w:uiPriority w:val="99"/>
    <w:unhideWhenUsed/>
    <w:rsid w:val="00922247"/>
    <w:pPr>
      <w:tabs>
        <w:tab w:val="center" w:pos="4536"/>
        <w:tab w:val="right" w:pos="9072"/>
      </w:tabs>
    </w:pPr>
  </w:style>
  <w:style w:type="paragraph" w:customStyle="1" w:styleId="Contenudecadre">
    <w:name w:val="Contenu de cadre"/>
    <w:basedOn w:val="Normal"/>
    <w:qFormat/>
    <w:rsid w:val="00532F49"/>
  </w:style>
  <w:style w:type="table" w:styleId="Grilledutableau">
    <w:name w:val="Table Grid"/>
    <w:basedOn w:val="TableauNormal"/>
    <w:uiPriority w:val="59"/>
    <w:rsid w:val="00EE5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30631"/>
    <w:rPr>
      <w:color w:val="0000FF" w:themeColor="hyperlink"/>
      <w:u w:val="single"/>
    </w:rPr>
  </w:style>
  <w:style w:type="paragraph" w:styleId="NormalWeb">
    <w:name w:val="Normal (Web)"/>
    <w:basedOn w:val="Normal"/>
    <w:uiPriority w:val="99"/>
    <w:semiHidden/>
    <w:unhideWhenUsed/>
    <w:rsid w:val="008B17C4"/>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DfinitionHTML">
    <w:name w:val="HTML Definition"/>
    <w:basedOn w:val="Policepardfaut"/>
    <w:uiPriority w:val="99"/>
    <w:semiHidden/>
    <w:unhideWhenUsed/>
    <w:rsid w:val="008B17C4"/>
    <w:rPr>
      <w:i/>
      <w:iCs/>
    </w:rPr>
  </w:style>
</w:styles>
</file>

<file path=word/webSettings.xml><?xml version="1.0" encoding="utf-8"?>
<w:webSettings xmlns:r="http://schemas.openxmlformats.org/officeDocument/2006/relationships" xmlns:w="http://schemas.openxmlformats.org/wordprocessingml/2006/main">
  <w:divs>
    <w:div w:id="727652921">
      <w:bodyDiv w:val="1"/>
      <w:marLeft w:val="0"/>
      <w:marRight w:val="0"/>
      <w:marTop w:val="0"/>
      <w:marBottom w:val="0"/>
      <w:divBdr>
        <w:top w:val="none" w:sz="0" w:space="0" w:color="auto"/>
        <w:left w:val="none" w:sz="0" w:space="0" w:color="auto"/>
        <w:bottom w:val="none" w:sz="0" w:space="0" w:color="auto"/>
        <w:right w:val="none" w:sz="0" w:space="0" w:color="auto"/>
      </w:divBdr>
      <w:divsChild>
        <w:div w:id="1330787988">
          <w:marLeft w:val="0"/>
          <w:marRight w:val="0"/>
          <w:marTop w:val="0"/>
          <w:marBottom w:val="0"/>
          <w:divBdr>
            <w:top w:val="none" w:sz="0" w:space="0" w:color="auto"/>
            <w:left w:val="none" w:sz="0" w:space="0" w:color="auto"/>
            <w:bottom w:val="none" w:sz="0" w:space="0" w:color="auto"/>
            <w:right w:val="none" w:sz="0" w:space="0" w:color="auto"/>
          </w:divBdr>
        </w:div>
        <w:div w:id="1819570895">
          <w:marLeft w:val="0"/>
          <w:marRight w:val="0"/>
          <w:marTop w:val="0"/>
          <w:marBottom w:val="0"/>
          <w:divBdr>
            <w:top w:val="none" w:sz="0" w:space="0" w:color="auto"/>
            <w:left w:val="none" w:sz="0" w:space="0" w:color="auto"/>
            <w:bottom w:val="none" w:sz="0" w:space="0" w:color="auto"/>
            <w:right w:val="none" w:sz="0" w:space="0" w:color="auto"/>
          </w:divBdr>
        </w:div>
        <w:div w:id="194082358">
          <w:marLeft w:val="0"/>
          <w:marRight w:val="0"/>
          <w:marTop w:val="0"/>
          <w:marBottom w:val="0"/>
          <w:divBdr>
            <w:top w:val="none" w:sz="0" w:space="0" w:color="auto"/>
            <w:left w:val="none" w:sz="0" w:space="0" w:color="auto"/>
            <w:bottom w:val="none" w:sz="0" w:space="0" w:color="auto"/>
            <w:right w:val="none" w:sz="0" w:space="0" w:color="auto"/>
          </w:divBdr>
        </w:div>
      </w:divsChild>
    </w:div>
    <w:div w:id="1245802962">
      <w:bodyDiv w:val="1"/>
      <w:marLeft w:val="0"/>
      <w:marRight w:val="0"/>
      <w:marTop w:val="0"/>
      <w:marBottom w:val="0"/>
      <w:divBdr>
        <w:top w:val="none" w:sz="0" w:space="0" w:color="auto"/>
        <w:left w:val="none" w:sz="0" w:space="0" w:color="auto"/>
        <w:bottom w:val="none" w:sz="0" w:space="0" w:color="auto"/>
        <w:right w:val="none" w:sz="0" w:space="0" w:color="auto"/>
      </w:divBdr>
      <w:divsChild>
        <w:div w:id="91315639">
          <w:marLeft w:val="0"/>
          <w:marRight w:val="0"/>
          <w:marTop w:val="0"/>
          <w:marBottom w:val="0"/>
          <w:divBdr>
            <w:top w:val="none" w:sz="0" w:space="0" w:color="auto"/>
            <w:left w:val="none" w:sz="0" w:space="0" w:color="auto"/>
            <w:bottom w:val="none" w:sz="0" w:space="0" w:color="auto"/>
            <w:right w:val="none" w:sz="0" w:space="0" w:color="auto"/>
          </w:divBdr>
        </w:div>
        <w:div w:id="1189218302">
          <w:marLeft w:val="0"/>
          <w:marRight w:val="0"/>
          <w:marTop w:val="0"/>
          <w:marBottom w:val="0"/>
          <w:divBdr>
            <w:top w:val="none" w:sz="0" w:space="0" w:color="auto"/>
            <w:left w:val="none" w:sz="0" w:space="0" w:color="auto"/>
            <w:bottom w:val="none" w:sz="0" w:space="0" w:color="auto"/>
            <w:right w:val="none" w:sz="0" w:space="0" w:color="auto"/>
          </w:divBdr>
        </w:div>
        <w:div w:id="569577281">
          <w:marLeft w:val="0"/>
          <w:marRight w:val="0"/>
          <w:marTop w:val="0"/>
          <w:marBottom w:val="0"/>
          <w:divBdr>
            <w:top w:val="none" w:sz="0" w:space="0" w:color="auto"/>
            <w:left w:val="none" w:sz="0" w:space="0" w:color="auto"/>
            <w:bottom w:val="none" w:sz="0" w:space="0" w:color="auto"/>
            <w:right w:val="none" w:sz="0" w:space="0" w:color="auto"/>
          </w:divBdr>
        </w:div>
        <w:div w:id="1075008319">
          <w:marLeft w:val="0"/>
          <w:marRight w:val="0"/>
          <w:marTop w:val="0"/>
          <w:marBottom w:val="0"/>
          <w:divBdr>
            <w:top w:val="none" w:sz="0" w:space="0" w:color="auto"/>
            <w:left w:val="none" w:sz="0" w:space="0" w:color="auto"/>
            <w:bottom w:val="none" w:sz="0" w:space="0" w:color="auto"/>
            <w:right w:val="none" w:sz="0" w:space="0" w:color="auto"/>
          </w:divBdr>
        </w:div>
        <w:div w:id="763260702">
          <w:marLeft w:val="0"/>
          <w:marRight w:val="0"/>
          <w:marTop w:val="0"/>
          <w:marBottom w:val="0"/>
          <w:divBdr>
            <w:top w:val="none" w:sz="0" w:space="0" w:color="auto"/>
            <w:left w:val="none" w:sz="0" w:space="0" w:color="auto"/>
            <w:bottom w:val="none" w:sz="0" w:space="0" w:color="auto"/>
            <w:right w:val="none" w:sz="0" w:space="0" w:color="auto"/>
          </w:divBdr>
        </w:div>
        <w:div w:id="1755321918">
          <w:marLeft w:val="0"/>
          <w:marRight w:val="0"/>
          <w:marTop w:val="0"/>
          <w:marBottom w:val="0"/>
          <w:divBdr>
            <w:top w:val="none" w:sz="0" w:space="0" w:color="auto"/>
            <w:left w:val="none" w:sz="0" w:space="0" w:color="auto"/>
            <w:bottom w:val="none" w:sz="0" w:space="0" w:color="auto"/>
            <w:right w:val="none" w:sz="0" w:space="0" w:color="auto"/>
          </w:divBdr>
        </w:div>
        <w:div w:id="1572613995">
          <w:marLeft w:val="0"/>
          <w:marRight w:val="0"/>
          <w:marTop w:val="0"/>
          <w:marBottom w:val="0"/>
          <w:divBdr>
            <w:top w:val="none" w:sz="0" w:space="0" w:color="auto"/>
            <w:left w:val="none" w:sz="0" w:space="0" w:color="auto"/>
            <w:bottom w:val="none" w:sz="0" w:space="0" w:color="auto"/>
            <w:right w:val="none" w:sz="0" w:space="0" w:color="auto"/>
          </w:divBdr>
        </w:div>
        <w:div w:id="1052004840">
          <w:marLeft w:val="0"/>
          <w:marRight w:val="0"/>
          <w:marTop w:val="0"/>
          <w:marBottom w:val="0"/>
          <w:divBdr>
            <w:top w:val="none" w:sz="0" w:space="0" w:color="auto"/>
            <w:left w:val="none" w:sz="0" w:space="0" w:color="auto"/>
            <w:bottom w:val="none" w:sz="0" w:space="0" w:color="auto"/>
            <w:right w:val="none" w:sz="0" w:space="0" w:color="auto"/>
          </w:divBdr>
        </w:div>
        <w:div w:id="1479956373">
          <w:marLeft w:val="0"/>
          <w:marRight w:val="0"/>
          <w:marTop w:val="0"/>
          <w:marBottom w:val="0"/>
          <w:divBdr>
            <w:top w:val="none" w:sz="0" w:space="0" w:color="auto"/>
            <w:left w:val="none" w:sz="0" w:space="0" w:color="auto"/>
            <w:bottom w:val="none" w:sz="0" w:space="0" w:color="auto"/>
            <w:right w:val="none" w:sz="0" w:space="0" w:color="auto"/>
          </w:divBdr>
        </w:div>
        <w:div w:id="148520623">
          <w:marLeft w:val="0"/>
          <w:marRight w:val="0"/>
          <w:marTop w:val="0"/>
          <w:marBottom w:val="0"/>
          <w:divBdr>
            <w:top w:val="none" w:sz="0" w:space="0" w:color="auto"/>
            <w:left w:val="none" w:sz="0" w:space="0" w:color="auto"/>
            <w:bottom w:val="none" w:sz="0" w:space="0" w:color="auto"/>
            <w:right w:val="none" w:sz="0" w:space="0" w:color="auto"/>
          </w:divBdr>
        </w:div>
        <w:div w:id="1254438384">
          <w:marLeft w:val="0"/>
          <w:marRight w:val="0"/>
          <w:marTop w:val="0"/>
          <w:marBottom w:val="0"/>
          <w:divBdr>
            <w:top w:val="none" w:sz="0" w:space="0" w:color="auto"/>
            <w:left w:val="none" w:sz="0" w:space="0" w:color="auto"/>
            <w:bottom w:val="none" w:sz="0" w:space="0" w:color="auto"/>
            <w:right w:val="none" w:sz="0" w:space="0" w:color="auto"/>
          </w:divBdr>
        </w:div>
        <w:div w:id="1231690901">
          <w:marLeft w:val="0"/>
          <w:marRight w:val="0"/>
          <w:marTop w:val="0"/>
          <w:marBottom w:val="0"/>
          <w:divBdr>
            <w:top w:val="none" w:sz="0" w:space="0" w:color="auto"/>
            <w:left w:val="none" w:sz="0" w:space="0" w:color="auto"/>
            <w:bottom w:val="none" w:sz="0" w:space="0" w:color="auto"/>
            <w:right w:val="none" w:sz="0" w:space="0" w:color="auto"/>
          </w:divBdr>
        </w:div>
        <w:div w:id="259879435">
          <w:marLeft w:val="0"/>
          <w:marRight w:val="0"/>
          <w:marTop w:val="0"/>
          <w:marBottom w:val="0"/>
          <w:divBdr>
            <w:top w:val="none" w:sz="0" w:space="0" w:color="auto"/>
            <w:left w:val="none" w:sz="0" w:space="0" w:color="auto"/>
            <w:bottom w:val="none" w:sz="0" w:space="0" w:color="auto"/>
            <w:right w:val="none" w:sz="0" w:space="0" w:color="auto"/>
          </w:divBdr>
        </w:div>
        <w:div w:id="1247303375">
          <w:marLeft w:val="0"/>
          <w:marRight w:val="0"/>
          <w:marTop w:val="0"/>
          <w:marBottom w:val="0"/>
          <w:divBdr>
            <w:top w:val="none" w:sz="0" w:space="0" w:color="auto"/>
            <w:left w:val="none" w:sz="0" w:space="0" w:color="auto"/>
            <w:bottom w:val="none" w:sz="0" w:space="0" w:color="auto"/>
            <w:right w:val="none" w:sz="0" w:space="0" w:color="auto"/>
          </w:divBdr>
        </w:div>
        <w:div w:id="1538273666">
          <w:marLeft w:val="0"/>
          <w:marRight w:val="0"/>
          <w:marTop w:val="0"/>
          <w:marBottom w:val="0"/>
          <w:divBdr>
            <w:top w:val="none" w:sz="0" w:space="0" w:color="auto"/>
            <w:left w:val="none" w:sz="0" w:space="0" w:color="auto"/>
            <w:bottom w:val="none" w:sz="0" w:space="0" w:color="auto"/>
            <w:right w:val="none" w:sz="0" w:space="0" w:color="auto"/>
          </w:divBdr>
        </w:div>
        <w:div w:id="1480727554">
          <w:marLeft w:val="0"/>
          <w:marRight w:val="0"/>
          <w:marTop w:val="0"/>
          <w:marBottom w:val="0"/>
          <w:divBdr>
            <w:top w:val="none" w:sz="0" w:space="0" w:color="auto"/>
            <w:left w:val="none" w:sz="0" w:space="0" w:color="auto"/>
            <w:bottom w:val="none" w:sz="0" w:space="0" w:color="auto"/>
            <w:right w:val="none" w:sz="0" w:space="0" w:color="auto"/>
          </w:divBdr>
        </w:div>
        <w:div w:id="2065368283">
          <w:marLeft w:val="0"/>
          <w:marRight w:val="0"/>
          <w:marTop w:val="0"/>
          <w:marBottom w:val="0"/>
          <w:divBdr>
            <w:top w:val="none" w:sz="0" w:space="0" w:color="auto"/>
            <w:left w:val="none" w:sz="0" w:space="0" w:color="auto"/>
            <w:bottom w:val="none" w:sz="0" w:space="0" w:color="auto"/>
            <w:right w:val="none" w:sz="0" w:space="0" w:color="auto"/>
          </w:divBdr>
        </w:div>
        <w:div w:id="1627157547">
          <w:marLeft w:val="0"/>
          <w:marRight w:val="0"/>
          <w:marTop w:val="0"/>
          <w:marBottom w:val="0"/>
          <w:divBdr>
            <w:top w:val="none" w:sz="0" w:space="0" w:color="auto"/>
            <w:left w:val="none" w:sz="0" w:space="0" w:color="auto"/>
            <w:bottom w:val="none" w:sz="0" w:space="0" w:color="auto"/>
            <w:right w:val="none" w:sz="0" w:space="0" w:color="auto"/>
          </w:divBdr>
        </w:div>
        <w:div w:id="982007346">
          <w:marLeft w:val="0"/>
          <w:marRight w:val="0"/>
          <w:marTop w:val="0"/>
          <w:marBottom w:val="0"/>
          <w:divBdr>
            <w:top w:val="none" w:sz="0" w:space="0" w:color="auto"/>
            <w:left w:val="none" w:sz="0" w:space="0" w:color="auto"/>
            <w:bottom w:val="none" w:sz="0" w:space="0" w:color="auto"/>
            <w:right w:val="none" w:sz="0" w:space="0" w:color="auto"/>
          </w:divBdr>
        </w:div>
        <w:div w:id="236138529">
          <w:marLeft w:val="0"/>
          <w:marRight w:val="0"/>
          <w:marTop w:val="0"/>
          <w:marBottom w:val="0"/>
          <w:divBdr>
            <w:top w:val="none" w:sz="0" w:space="0" w:color="auto"/>
            <w:left w:val="none" w:sz="0" w:space="0" w:color="auto"/>
            <w:bottom w:val="none" w:sz="0" w:space="0" w:color="auto"/>
            <w:right w:val="none" w:sz="0" w:space="0" w:color="auto"/>
          </w:divBdr>
        </w:div>
        <w:div w:id="71128377">
          <w:marLeft w:val="0"/>
          <w:marRight w:val="0"/>
          <w:marTop w:val="0"/>
          <w:marBottom w:val="0"/>
          <w:divBdr>
            <w:top w:val="none" w:sz="0" w:space="0" w:color="auto"/>
            <w:left w:val="none" w:sz="0" w:space="0" w:color="auto"/>
            <w:bottom w:val="none" w:sz="0" w:space="0" w:color="auto"/>
            <w:right w:val="none" w:sz="0" w:space="0" w:color="auto"/>
          </w:divBdr>
        </w:div>
        <w:div w:id="401803892">
          <w:marLeft w:val="0"/>
          <w:marRight w:val="0"/>
          <w:marTop w:val="0"/>
          <w:marBottom w:val="0"/>
          <w:divBdr>
            <w:top w:val="none" w:sz="0" w:space="0" w:color="auto"/>
            <w:left w:val="none" w:sz="0" w:space="0" w:color="auto"/>
            <w:bottom w:val="none" w:sz="0" w:space="0" w:color="auto"/>
            <w:right w:val="none" w:sz="0" w:space="0" w:color="auto"/>
          </w:divBdr>
        </w:div>
        <w:div w:id="354229146">
          <w:marLeft w:val="0"/>
          <w:marRight w:val="0"/>
          <w:marTop w:val="0"/>
          <w:marBottom w:val="0"/>
          <w:divBdr>
            <w:top w:val="none" w:sz="0" w:space="0" w:color="auto"/>
            <w:left w:val="none" w:sz="0" w:space="0" w:color="auto"/>
            <w:bottom w:val="none" w:sz="0" w:space="0" w:color="auto"/>
            <w:right w:val="none" w:sz="0" w:space="0" w:color="auto"/>
          </w:divBdr>
        </w:div>
        <w:div w:id="1624844198">
          <w:marLeft w:val="0"/>
          <w:marRight w:val="0"/>
          <w:marTop w:val="0"/>
          <w:marBottom w:val="0"/>
          <w:divBdr>
            <w:top w:val="none" w:sz="0" w:space="0" w:color="auto"/>
            <w:left w:val="none" w:sz="0" w:space="0" w:color="auto"/>
            <w:bottom w:val="none" w:sz="0" w:space="0" w:color="auto"/>
            <w:right w:val="none" w:sz="0" w:space="0" w:color="auto"/>
          </w:divBdr>
        </w:div>
        <w:div w:id="531385367">
          <w:marLeft w:val="0"/>
          <w:marRight w:val="0"/>
          <w:marTop w:val="0"/>
          <w:marBottom w:val="0"/>
          <w:divBdr>
            <w:top w:val="none" w:sz="0" w:space="0" w:color="auto"/>
            <w:left w:val="none" w:sz="0" w:space="0" w:color="auto"/>
            <w:bottom w:val="none" w:sz="0" w:space="0" w:color="auto"/>
            <w:right w:val="none" w:sz="0" w:space="0" w:color="auto"/>
          </w:divBdr>
        </w:div>
        <w:div w:id="943226480">
          <w:marLeft w:val="0"/>
          <w:marRight w:val="0"/>
          <w:marTop w:val="0"/>
          <w:marBottom w:val="0"/>
          <w:divBdr>
            <w:top w:val="none" w:sz="0" w:space="0" w:color="auto"/>
            <w:left w:val="none" w:sz="0" w:space="0" w:color="auto"/>
            <w:bottom w:val="none" w:sz="0" w:space="0" w:color="auto"/>
            <w:right w:val="none" w:sz="0" w:space="0" w:color="auto"/>
          </w:divBdr>
        </w:div>
        <w:div w:id="704790019">
          <w:marLeft w:val="0"/>
          <w:marRight w:val="0"/>
          <w:marTop w:val="0"/>
          <w:marBottom w:val="0"/>
          <w:divBdr>
            <w:top w:val="none" w:sz="0" w:space="0" w:color="auto"/>
            <w:left w:val="none" w:sz="0" w:space="0" w:color="auto"/>
            <w:bottom w:val="none" w:sz="0" w:space="0" w:color="auto"/>
            <w:right w:val="none" w:sz="0" w:space="0" w:color="auto"/>
          </w:divBdr>
        </w:div>
        <w:div w:id="649216196">
          <w:marLeft w:val="0"/>
          <w:marRight w:val="0"/>
          <w:marTop w:val="0"/>
          <w:marBottom w:val="0"/>
          <w:divBdr>
            <w:top w:val="none" w:sz="0" w:space="0" w:color="auto"/>
            <w:left w:val="none" w:sz="0" w:space="0" w:color="auto"/>
            <w:bottom w:val="none" w:sz="0" w:space="0" w:color="auto"/>
            <w:right w:val="none" w:sz="0" w:space="0" w:color="auto"/>
          </w:divBdr>
        </w:div>
        <w:div w:id="863589932">
          <w:marLeft w:val="0"/>
          <w:marRight w:val="0"/>
          <w:marTop w:val="0"/>
          <w:marBottom w:val="0"/>
          <w:divBdr>
            <w:top w:val="none" w:sz="0" w:space="0" w:color="auto"/>
            <w:left w:val="none" w:sz="0" w:space="0" w:color="auto"/>
            <w:bottom w:val="none" w:sz="0" w:space="0" w:color="auto"/>
            <w:right w:val="none" w:sz="0" w:space="0" w:color="auto"/>
          </w:divBdr>
        </w:div>
        <w:div w:id="69737458">
          <w:marLeft w:val="0"/>
          <w:marRight w:val="0"/>
          <w:marTop w:val="0"/>
          <w:marBottom w:val="0"/>
          <w:divBdr>
            <w:top w:val="none" w:sz="0" w:space="0" w:color="auto"/>
            <w:left w:val="none" w:sz="0" w:space="0" w:color="auto"/>
            <w:bottom w:val="none" w:sz="0" w:space="0" w:color="auto"/>
            <w:right w:val="none" w:sz="0" w:space="0" w:color="auto"/>
          </w:divBdr>
        </w:div>
        <w:div w:id="3493768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omie.gouv.fr/daj/formulaires-declaration-du-candid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t.0501220e@ac-caen.fr" TargetMode="External"/><Relationship Id="rId17" Type="http://schemas.openxmlformats.org/officeDocument/2006/relationships/hyperlink" Target="mailto:int.0501220e@ac-caen.fr" TargetMode="External"/><Relationship Id="rId2" Type="http://schemas.openxmlformats.org/officeDocument/2006/relationships/numbering" Target="numbering.xml"/><Relationship Id="rId16" Type="http://schemas.openxmlformats.org/officeDocument/2006/relationships/hyperlink" Target="mailto:int.0501220e@ac-caen.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aen.fr/site-internet/marches-publics/" TargetMode="External"/><Relationship Id="rId5" Type="http://schemas.openxmlformats.org/officeDocument/2006/relationships/webSettings" Target="webSettings.xml"/><Relationship Id="rId15" Type="http://schemas.openxmlformats.org/officeDocument/2006/relationships/hyperlink" Target="mailto:int.0501220e@ac-caen.fr" TargetMode="External"/><Relationship Id="rId10" Type="http://schemas.openxmlformats.org/officeDocument/2006/relationships/hyperlink" Target="https://mapa.aji-france.com/mapa/march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0501220e@ac-caen.fr" TargetMode="External"/><Relationship Id="rId14" Type="http://schemas.openxmlformats.org/officeDocument/2006/relationships/hyperlink" Target="mailto:int.0501220e@ac-ca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83B55-6CF2-46F4-87F5-A4FCC12A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10</Pages>
  <Words>3450</Words>
  <Characters>18978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caillon</dc:creator>
  <cp:lastModifiedBy>caillon2</cp:lastModifiedBy>
  <cp:revision>83</cp:revision>
  <cp:lastPrinted>2018-10-23T07:16:00Z</cp:lastPrinted>
  <dcterms:created xsi:type="dcterms:W3CDTF">2017-10-23T16:04:00Z</dcterms:created>
  <dcterms:modified xsi:type="dcterms:W3CDTF">2018-10-23T07:37:00Z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