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A" w:rsidRDefault="002577CA"/>
    <w:p w:rsidR="00F93F0F" w:rsidRPr="00F93F0F" w:rsidRDefault="00024977" w:rsidP="00F93F0F">
      <w:pPr>
        <w:jc w:val="center"/>
        <w:rPr>
          <w:b/>
          <w:sz w:val="36"/>
          <w:szCs w:val="36"/>
          <w:u w:val="single"/>
        </w:rPr>
      </w:pPr>
      <w:r w:rsidRPr="00F93F0F">
        <w:rPr>
          <w:b/>
          <w:sz w:val="36"/>
          <w:szCs w:val="36"/>
          <w:u w:val="single"/>
        </w:rPr>
        <w:t xml:space="preserve">Fourniture et Installation d’un praticable de gymnastique artistique </w:t>
      </w:r>
      <w:r w:rsidR="003A21DE">
        <w:rPr>
          <w:b/>
          <w:sz w:val="36"/>
          <w:szCs w:val="36"/>
          <w:u w:val="single"/>
        </w:rPr>
        <w:t>de</w:t>
      </w:r>
      <w:bookmarkStart w:id="0" w:name="_GoBack"/>
      <w:bookmarkEnd w:id="0"/>
      <w:r w:rsidRPr="00F93F0F">
        <w:rPr>
          <w:b/>
          <w:sz w:val="36"/>
          <w:szCs w:val="36"/>
          <w:u w:val="single"/>
        </w:rPr>
        <w:t xml:space="preserve"> </w:t>
      </w:r>
      <w:r w:rsidR="00F93F0F" w:rsidRPr="00F93F0F">
        <w:rPr>
          <w:b/>
          <w:sz w:val="36"/>
          <w:szCs w:val="36"/>
          <w:u w:val="single"/>
        </w:rPr>
        <w:t>13m sur 13m</w:t>
      </w:r>
    </w:p>
    <w:p w:rsidR="002577CA" w:rsidRPr="003A21DE" w:rsidRDefault="00024977" w:rsidP="00F93F0F">
      <w:pPr>
        <w:jc w:val="both"/>
        <w:rPr>
          <w:b/>
          <w:sz w:val="28"/>
          <w:szCs w:val="28"/>
        </w:rPr>
      </w:pPr>
      <w:r w:rsidRPr="003A21DE">
        <w:rPr>
          <w:b/>
          <w:sz w:val="28"/>
          <w:szCs w:val="28"/>
        </w:rPr>
        <w:t>Praticable stable dynamique et confortable avec une surface d’évolution uniforme, mesurant 13 X 13 m pour tous les niveaux de pratique.</w:t>
      </w:r>
    </w:p>
    <w:p w:rsidR="002577CA" w:rsidRDefault="00024977">
      <w:r>
        <w:t xml:space="preserve">Son épaisseur totale sera de 14,50 cm. </w:t>
      </w:r>
    </w:p>
    <w:p w:rsidR="002577CA" w:rsidRDefault="00024977">
      <w:r>
        <w:t>Le praticable sera composé des éléments suivants :</w:t>
      </w:r>
    </w:p>
    <w:p w:rsidR="002577CA" w:rsidRPr="003A21DE" w:rsidRDefault="00024977" w:rsidP="00F93F0F">
      <w:pPr>
        <w:pStyle w:val="Paragraphedeliste"/>
        <w:numPr>
          <w:ilvl w:val="0"/>
          <w:numId w:val="1"/>
        </w:numPr>
        <w:jc w:val="both"/>
      </w:pPr>
      <w:r w:rsidRPr="003A21DE">
        <w:rPr>
          <w:b/>
        </w:rPr>
        <w:t>Un plancher dynamique (épaisseur 10cm) en bois permettant une grande souplesse avec un kit anti rotation à fixer.</w:t>
      </w:r>
      <w:r w:rsidRPr="003A21DE">
        <w:t xml:space="preserve"> </w:t>
      </w:r>
      <w:r w:rsidR="003A21DE">
        <w:t>(</w:t>
      </w:r>
      <w:r w:rsidRPr="003A21DE">
        <w:t>Assemblage des plaques par profilés de solidarisation et plaquettes de liaison assurant une homogénéité totale évitant toutes les différences de niveaux</w:t>
      </w:r>
      <w:r w:rsidR="003A21DE">
        <w:t>)</w:t>
      </w:r>
    </w:p>
    <w:p w:rsidR="002577CA" w:rsidRPr="003A21DE" w:rsidRDefault="003A21DE" w:rsidP="00F93F0F">
      <w:pPr>
        <w:pStyle w:val="Paragraphedeliste"/>
        <w:numPr>
          <w:ilvl w:val="0"/>
          <w:numId w:val="1"/>
        </w:numPr>
        <w:jc w:val="both"/>
      </w:pPr>
      <w:r w:rsidRPr="003A21DE">
        <w:rPr>
          <w:b/>
        </w:rPr>
        <w:t xml:space="preserve">Système type </w:t>
      </w:r>
      <w:r w:rsidR="00024977" w:rsidRPr="003A21DE">
        <w:rPr>
          <w:b/>
        </w:rPr>
        <w:t xml:space="preserve">plots de mousse dynamiques collés sous le plancher en bois contreplaqué </w:t>
      </w:r>
      <w:proofErr w:type="spellStart"/>
      <w:r w:rsidR="00024977" w:rsidRPr="003A21DE">
        <w:t>multiplis</w:t>
      </w:r>
      <w:proofErr w:type="spellEnd"/>
      <w:r w:rsidR="00024977" w:rsidRPr="003A21DE">
        <w:t xml:space="preserve"> calibré pour une restitution complète de l’énergie permettant une dynamique et des rebonds homogènes. </w:t>
      </w:r>
    </w:p>
    <w:p w:rsidR="00F93F0F" w:rsidRPr="003A21DE" w:rsidRDefault="00024977" w:rsidP="00F93F0F">
      <w:pPr>
        <w:pStyle w:val="Paragraphedeliste"/>
        <w:numPr>
          <w:ilvl w:val="0"/>
          <w:numId w:val="1"/>
        </w:numPr>
        <w:jc w:val="both"/>
      </w:pPr>
      <w:r w:rsidRPr="003A21DE">
        <w:rPr>
          <w:b/>
        </w:rPr>
        <w:t>Des plaques en mousse (épaisseur : 4cm),</w:t>
      </w:r>
      <w:r w:rsidRPr="003A21DE">
        <w:t xml:space="preserve"> pliables en accordéon, posée sur le plancher et reliées par des bandes auto-</w:t>
      </w:r>
      <w:proofErr w:type="spellStart"/>
      <w:r w:rsidRPr="003A21DE">
        <w:t>agrippantes</w:t>
      </w:r>
      <w:proofErr w:type="spellEnd"/>
      <w:r w:rsidRPr="003A21DE">
        <w:t xml:space="preserve">, apportant confort et amortissement lors des impacts et permettant un démontage facile en cas d’entretien technique de la salle. Kit anti-rotation inclus. </w:t>
      </w:r>
      <w:r w:rsidRPr="003A21DE">
        <w:rPr>
          <w:b/>
        </w:rPr>
        <w:t>Dynamisme</w:t>
      </w:r>
      <w:r w:rsidRPr="003A21DE">
        <w:t xml:space="preserve"> grâce à </w:t>
      </w:r>
      <w:r w:rsidR="003A21DE" w:rsidRPr="003A21DE">
        <w:t>une</w:t>
      </w:r>
      <w:r w:rsidRPr="003A21DE">
        <w:t xml:space="preserve"> mousse polyéthylène, résistant à la compression et à la traction avec des qualités d’allongement et de déformation exceptionnelles. </w:t>
      </w:r>
      <w:r w:rsidRPr="003A21DE">
        <w:rPr>
          <w:b/>
        </w:rPr>
        <w:t>Une bonne étanchéité</w:t>
      </w:r>
      <w:r w:rsidRPr="003A21DE">
        <w:t xml:space="preserve"> </w:t>
      </w:r>
      <w:r w:rsidR="003A21DE" w:rsidRPr="003A21DE">
        <w:t xml:space="preserve">qui peut </w:t>
      </w:r>
      <w:r w:rsidRPr="003A21DE">
        <w:t>résiste</w:t>
      </w:r>
      <w:r w:rsidR="003A21DE" w:rsidRPr="003A21DE">
        <w:t>r</w:t>
      </w:r>
      <w:r w:rsidRPr="003A21DE">
        <w:t xml:space="preserve"> à l’eau par </w:t>
      </w:r>
      <w:r w:rsidR="003A21DE" w:rsidRPr="003A21DE">
        <w:t>une</w:t>
      </w:r>
      <w:r w:rsidRPr="003A21DE">
        <w:t xml:space="preserve"> structure composée de cellules fermées.</w:t>
      </w:r>
      <w:r w:rsidR="003A21DE" w:rsidRPr="003A21DE">
        <w:t xml:space="preserve"> Sécurité totale par un </w:t>
      </w:r>
      <w:r w:rsidR="003A21DE" w:rsidRPr="003A21DE">
        <w:rPr>
          <w:b/>
        </w:rPr>
        <w:t>débordement de 25cm</w:t>
      </w:r>
      <w:r w:rsidR="003A21DE" w:rsidRPr="003A21DE">
        <w:t xml:space="preserve"> en périphérie pour réduire les risques lors des déplacements à proximité du praticable.</w:t>
      </w:r>
      <w:r w:rsidRPr="003A21DE">
        <w:rPr>
          <w:shd w:val="clear" w:color="auto" w:fill="FFFF00"/>
        </w:rPr>
        <w:t xml:space="preserve"> </w:t>
      </w:r>
    </w:p>
    <w:p w:rsidR="003A21DE" w:rsidRPr="003A21DE" w:rsidRDefault="00024977" w:rsidP="00F93F0F">
      <w:pPr>
        <w:pStyle w:val="Paragraphedeliste"/>
        <w:numPr>
          <w:ilvl w:val="0"/>
          <w:numId w:val="1"/>
        </w:numPr>
        <w:jc w:val="both"/>
      </w:pPr>
      <w:r w:rsidRPr="003A21DE">
        <w:rPr>
          <w:b/>
        </w:rPr>
        <w:t xml:space="preserve">Une moquette </w:t>
      </w:r>
      <w:r w:rsidR="003A21DE">
        <w:rPr>
          <w:b/>
        </w:rPr>
        <w:t xml:space="preserve">(0.5cm) </w:t>
      </w:r>
      <w:r w:rsidRPr="003A21DE">
        <w:rPr>
          <w:b/>
        </w:rPr>
        <w:t>séparée de la mousse</w:t>
      </w:r>
      <w:r w:rsidRPr="003A21DE">
        <w:t xml:space="preserve"> </w:t>
      </w:r>
      <w:r w:rsidR="003A21DE" w:rsidRPr="003A21DE">
        <w:t xml:space="preserve">pour </w:t>
      </w:r>
      <w:r w:rsidRPr="003A21DE">
        <w:t>facil</w:t>
      </w:r>
      <w:r w:rsidR="003A21DE" w:rsidRPr="003A21DE">
        <w:t>iter l</w:t>
      </w:r>
      <w:r w:rsidRPr="003A21DE">
        <w:t>’entretien, solidité générée par l’induction d’une sous-couche latex évitant toute déformation, douce avec un bon maintien. Moquette bicolore pour mieux visualiser la surface d’évolution de 12 X 12 m à démarquer. Finition de la moquette permettant d’éviter les effilochages. Jonctions par b</w:t>
      </w:r>
      <w:r w:rsidR="00F93F0F" w:rsidRPr="003A21DE">
        <w:t xml:space="preserve">andes auto </w:t>
      </w:r>
      <w:proofErr w:type="spellStart"/>
      <w:r w:rsidR="00F93F0F" w:rsidRPr="003A21DE">
        <w:t>agrippantes</w:t>
      </w:r>
      <w:proofErr w:type="spellEnd"/>
      <w:r w:rsidR="00F93F0F" w:rsidRPr="003A21DE">
        <w:t xml:space="preserve"> extra fines</w:t>
      </w:r>
      <w:r w:rsidRPr="003A21DE">
        <w:t xml:space="preserve"> </w:t>
      </w:r>
      <w:r w:rsidR="003A21DE">
        <w:t>(</w:t>
      </w:r>
      <w:r w:rsidRPr="003A21DE">
        <w:t>100 mm</w:t>
      </w:r>
      <w:r w:rsidR="003A21DE">
        <w:t>)</w:t>
      </w:r>
      <w:r w:rsidRPr="003A21DE">
        <w:t xml:space="preserve">. </w:t>
      </w:r>
    </w:p>
    <w:p w:rsidR="002577CA" w:rsidRPr="003A21DE" w:rsidRDefault="00024977" w:rsidP="00F93F0F">
      <w:pPr>
        <w:pStyle w:val="Paragraphedeliste"/>
        <w:numPr>
          <w:ilvl w:val="0"/>
          <w:numId w:val="1"/>
        </w:numPr>
        <w:jc w:val="both"/>
      </w:pPr>
      <w:r w:rsidRPr="003A21DE">
        <w:t>Un classement au feu M3 conformément à la réglementation en vigueur.</w:t>
      </w:r>
    </w:p>
    <w:sectPr w:rsidR="002577CA" w:rsidRPr="003A21DE" w:rsidSect="003863C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43" w:rsidRDefault="006E6C43">
      <w:pPr>
        <w:spacing w:after="0" w:line="240" w:lineRule="auto"/>
      </w:pPr>
      <w:r>
        <w:separator/>
      </w:r>
    </w:p>
  </w:endnote>
  <w:endnote w:type="continuationSeparator" w:id="0">
    <w:p w:rsidR="006E6C43" w:rsidRDefault="006E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43" w:rsidRDefault="006E6C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6C43" w:rsidRDefault="006E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8F1"/>
    <w:multiLevelType w:val="multilevel"/>
    <w:tmpl w:val="D2627D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CA"/>
    <w:rsid w:val="00024977"/>
    <w:rsid w:val="002577CA"/>
    <w:rsid w:val="003863C4"/>
    <w:rsid w:val="003A21DE"/>
    <w:rsid w:val="006E1318"/>
    <w:rsid w:val="006E6C43"/>
    <w:rsid w:val="00F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3C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863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BOUGOUIN</dc:creator>
  <cp:lastModifiedBy>gestionnaire</cp:lastModifiedBy>
  <cp:revision>2</cp:revision>
  <cp:lastPrinted>2018-06-12T09:52:00Z</cp:lastPrinted>
  <dcterms:created xsi:type="dcterms:W3CDTF">2018-09-13T12:42:00Z</dcterms:created>
  <dcterms:modified xsi:type="dcterms:W3CDTF">2018-09-13T12:42:00Z</dcterms:modified>
</cp:coreProperties>
</file>