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BA3" w:rsidRDefault="00534BA3" w:rsidP="002147A0">
      <w:pPr>
        <w:ind w:left="1260"/>
        <w:jc w:val="center"/>
        <w:rPr>
          <w:rFonts w:ascii="Arial" w:hAnsi="Arial" w:cs="Arial"/>
          <w:b/>
          <w:bCs/>
          <w:sz w:val="32"/>
        </w:rPr>
      </w:pPr>
      <w:r>
        <w:rPr>
          <w:rFonts w:ascii="Arial" w:hAnsi="Arial" w:cs="Arial"/>
          <w:b/>
          <w:bCs/>
          <w:sz w:val="32"/>
        </w:rPr>
        <w:t>AVIS D’APPEL A LA CONCURRENCE</w:t>
      </w:r>
      <w:r w:rsidR="003F3335">
        <w:rPr>
          <w:rFonts w:ascii="Arial" w:hAnsi="Arial" w:cs="Arial"/>
          <w:b/>
          <w:bCs/>
          <w:sz w:val="32"/>
        </w:rPr>
        <w:t xml:space="preserve"> </w:t>
      </w:r>
    </w:p>
    <w:p w:rsidR="003F3335" w:rsidRDefault="003F3335" w:rsidP="00534BA3">
      <w:pPr>
        <w:ind w:left="1260"/>
        <w:jc w:val="center"/>
        <w:rPr>
          <w:rFonts w:ascii="Arial" w:hAnsi="Arial" w:cs="Arial"/>
          <w:b/>
          <w:bCs/>
          <w:sz w:val="32"/>
        </w:rPr>
      </w:pPr>
      <w:r>
        <w:rPr>
          <w:rFonts w:ascii="Arial" w:hAnsi="Arial" w:cs="Arial"/>
          <w:b/>
          <w:bCs/>
          <w:sz w:val="32"/>
        </w:rPr>
        <w:t xml:space="preserve">SERVICE D’HEBERGEMENT </w:t>
      </w:r>
      <w:r w:rsidR="00534BA3">
        <w:rPr>
          <w:rFonts w:ascii="Arial" w:hAnsi="Arial" w:cs="Arial"/>
          <w:b/>
          <w:bCs/>
          <w:sz w:val="32"/>
        </w:rPr>
        <w:t>PRESTATIONS SKI (ET TRANSPORT (optionnel)</w:t>
      </w:r>
      <w:r w:rsidR="00FB1E78">
        <w:rPr>
          <w:rFonts w:ascii="Arial" w:hAnsi="Arial" w:cs="Arial"/>
          <w:b/>
          <w:bCs/>
          <w:sz w:val="32"/>
        </w:rPr>
        <w:t xml:space="preserve"> – </w:t>
      </w:r>
      <w:r w:rsidR="00B00C87">
        <w:rPr>
          <w:rFonts w:ascii="Arial" w:hAnsi="Arial" w:cs="Arial"/>
          <w:b/>
          <w:bCs/>
          <w:sz w:val="32"/>
        </w:rPr>
        <w:t>MARS/AVRIL 2019</w:t>
      </w:r>
    </w:p>
    <w:p w:rsidR="0027190B" w:rsidRPr="00F96590" w:rsidRDefault="0027190B" w:rsidP="00534BA3">
      <w:pPr>
        <w:ind w:left="1260"/>
        <w:jc w:val="center"/>
        <w:rPr>
          <w:rFonts w:ascii="Arial" w:hAnsi="Arial" w:cs="Arial"/>
          <w:b/>
          <w:bCs/>
          <w:sz w:val="32"/>
        </w:rPr>
      </w:pPr>
      <w:r>
        <w:rPr>
          <w:rFonts w:ascii="Arial" w:hAnsi="Arial" w:cs="Arial"/>
          <w:b/>
          <w:bCs/>
          <w:sz w:val="32"/>
        </w:rPr>
        <w:t>Article 28 du code des marchés publics</w:t>
      </w:r>
    </w:p>
    <w:p w:rsidR="003F3335" w:rsidRDefault="003F3335">
      <w:pPr>
        <w:rPr>
          <w:rFonts w:ascii="Arial" w:hAnsi="Arial" w:cs="Arial"/>
        </w:rPr>
      </w:pPr>
    </w:p>
    <w:p w:rsidR="003F3335" w:rsidRDefault="003F3335">
      <w:pPr>
        <w:rPr>
          <w:rFonts w:ascii="Arial" w:hAnsi="Arial" w:cs="Arial"/>
        </w:rPr>
      </w:pPr>
    </w:p>
    <w:p w:rsidR="003F3335" w:rsidRPr="000977A7" w:rsidRDefault="003F3335" w:rsidP="000977A7">
      <w:pPr>
        <w:jc w:val="center"/>
        <w:rPr>
          <w:rFonts w:ascii="Arial" w:hAnsi="Arial" w:cs="Arial"/>
          <w:b/>
          <w:bCs/>
          <w:sz w:val="22"/>
          <w:szCs w:val="22"/>
        </w:rPr>
      </w:pPr>
      <w:r w:rsidRPr="000977A7">
        <w:rPr>
          <w:rFonts w:ascii="Arial" w:hAnsi="Arial" w:cs="Arial"/>
          <w:b/>
          <w:bCs/>
          <w:sz w:val="22"/>
          <w:szCs w:val="22"/>
          <w:u w:val="single"/>
        </w:rPr>
        <w:t>Personne publique</w:t>
      </w:r>
      <w:r w:rsidRPr="000977A7">
        <w:rPr>
          <w:rFonts w:ascii="Arial" w:hAnsi="Arial" w:cs="Arial"/>
          <w:b/>
          <w:bCs/>
          <w:sz w:val="22"/>
          <w:szCs w:val="22"/>
        </w:rPr>
        <w:t> :</w:t>
      </w:r>
    </w:p>
    <w:p w:rsidR="003F3335" w:rsidRDefault="00E445E2" w:rsidP="000977A7">
      <w:pPr>
        <w:jc w:val="center"/>
        <w:rPr>
          <w:rFonts w:ascii="Arial" w:hAnsi="Arial" w:cs="Arial"/>
          <w:b/>
          <w:sz w:val="22"/>
          <w:szCs w:val="22"/>
        </w:rPr>
      </w:pPr>
      <w:r>
        <w:rPr>
          <w:rFonts w:ascii="Arial" w:hAnsi="Arial" w:cs="Arial"/>
          <w:b/>
          <w:sz w:val="22"/>
          <w:szCs w:val="22"/>
        </w:rPr>
        <w:t>COLLEGE DE GOULAINE</w:t>
      </w:r>
    </w:p>
    <w:p w:rsidR="00E445E2" w:rsidRDefault="00E445E2" w:rsidP="00DD195A">
      <w:pPr>
        <w:jc w:val="center"/>
        <w:rPr>
          <w:rFonts w:ascii="Arial" w:hAnsi="Arial" w:cs="Arial"/>
          <w:b/>
          <w:sz w:val="22"/>
          <w:szCs w:val="22"/>
        </w:rPr>
      </w:pPr>
      <w:r>
        <w:rPr>
          <w:rFonts w:ascii="Arial" w:hAnsi="Arial" w:cs="Arial"/>
          <w:b/>
          <w:sz w:val="22"/>
          <w:szCs w:val="22"/>
        </w:rPr>
        <w:t>RUE DU GENERAL LECLERC</w:t>
      </w:r>
      <w:r w:rsidR="00DD195A">
        <w:rPr>
          <w:rFonts w:ascii="Arial" w:hAnsi="Arial" w:cs="Arial"/>
          <w:b/>
          <w:sz w:val="22"/>
          <w:szCs w:val="22"/>
        </w:rPr>
        <w:t xml:space="preserve"> </w:t>
      </w:r>
      <w:r>
        <w:rPr>
          <w:rFonts w:ascii="Arial" w:hAnsi="Arial" w:cs="Arial"/>
          <w:b/>
          <w:sz w:val="22"/>
          <w:szCs w:val="22"/>
        </w:rPr>
        <w:t>BP</w:t>
      </w:r>
      <w:r w:rsidR="00DD195A">
        <w:rPr>
          <w:rFonts w:ascii="Arial" w:hAnsi="Arial" w:cs="Arial"/>
          <w:b/>
          <w:sz w:val="22"/>
          <w:szCs w:val="22"/>
        </w:rPr>
        <w:t xml:space="preserve"> </w:t>
      </w:r>
      <w:r>
        <w:rPr>
          <w:rFonts w:ascii="Arial" w:hAnsi="Arial" w:cs="Arial"/>
          <w:b/>
          <w:sz w:val="22"/>
          <w:szCs w:val="22"/>
        </w:rPr>
        <w:t>2629</w:t>
      </w:r>
    </w:p>
    <w:p w:rsidR="00E445E2" w:rsidRPr="000977A7" w:rsidRDefault="00E445E2" w:rsidP="000977A7">
      <w:pPr>
        <w:jc w:val="center"/>
        <w:rPr>
          <w:rFonts w:ascii="Arial" w:hAnsi="Arial" w:cs="Arial"/>
          <w:b/>
          <w:sz w:val="22"/>
          <w:szCs w:val="22"/>
        </w:rPr>
      </w:pPr>
      <w:r>
        <w:rPr>
          <w:rFonts w:ascii="Arial" w:hAnsi="Arial" w:cs="Arial"/>
          <w:b/>
          <w:sz w:val="22"/>
          <w:szCs w:val="22"/>
        </w:rPr>
        <w:t>44115 BASSE GOULAINE</w:t>
      </w:r>
    </w:p>
    <w:p w:rsidR="003F3335" w:rsidRPr="000977A7" w:rsidRDefault="00E445E2" w:rsidP="000977A7">
      <w:pPr>
        <w:jc w:val="center"/>
        <w:rPr>
          <w:rFonts w:ascii="Arial" w:hAnsi="Arial" w:cs="Arial"/>
          <w:b/>
          <w:sz w:val="22"/>
          <w:szCs w:val="22"/>
        </w:rPr>
      </w:pPr>
      <w:r>
        <w:rPr>
          <w:rFonts w:ascii="Arial" w:hAnsi="Arial" w:cs="Arial"/>
          <w:b/>
          <w:sz w:val="22"/>
          <w:szCs w:val="22"/>
        </w:rPr>
        <w:t xml:space="preserve"> </w:t>
      </w:r>
    </w:p>
    <w:p w:rsidR="003F3335" w:rsidRPr="00E445E2" w:rsidRDefault="00E445E2" w:rsidP="00E445E2">
      <w:pPr>
        <w:jc w:val="center"/>
        <w:rPr>
          <w:rFonts w:ascii="Arial" w:hAnsi="Arial" w:cs="Arial"/>
          <w:b/>
          <w:i/>
          <w:iCs/>
          <w:sz w:val="22"/>
          <w:szCs w:val="22"/>
          <w:u w:val="single"/>
        </w:rPr>
      </w:pPr>
      <w:r>
        <w:rPr>
          <w:rFonts w:ascii="Arial" w:hAnsi="Arial" w:cs="Arial"/>
          <w:b/>
          <w:sz w:val="22"/>
          <w:szCs w:val="22"/>
        </w:rPr>
        <w:t xml:space="preserve"> </w:t>
      </w:r>
      <w:r w:rsidR="003F3335" w:rsidRPr="000977A7">
        <w:rPr>
          <w:rFonts w:ascii="Arial" w:hAnsi="Arial" w:cs="Arial"/>
          <w:b/>
          <w:sz w:val="22"/>
          <w:szCs w:val="22"/>
        </w:rPr>
        <w:t xml:space="preserve"> Gestionnaire</w:t>
      </w:r>
      <w:r w:rsidR="00FA0A39">
        <w:rPr>
          <w:rFonts w:ascii="Arial" w:hAnsi="Arial" w:cs="Arial"/>
          <w:b/>
          <w:sz w:val="22"/>
          <w:szCs w:val="22"/>
        </w:rPr>
        <w:t xml:space="preserve"> </w:t>
      </w:r>
      <w:r>
        <w:rPr>
          <w:rFonts w:ascii="Arial" w:hAnsi="Arial" w:cs="Arial"/>
          <w:b/>
          <w:sz w:val="22"/>
          <w:szCs w:val="22"/>
        </w:rPr>
        <w:t>Mme PERRAUD Isabelle</w:t>
      </w:r>
      <w:r w:rsidR="006176A1">
        <w:rPr>
          <w:rFonts w:ascii="Arial" w:hAnsi="Arial" w:cs="Arial"/>
          <w:b/>
          <w:sz w:val="22"/>
          <w:szCs w:val="22"/>
        </w:rPr>
        <w:t>, Service Intendance</w:t>
      </w:r>
    </w:p>
    <w:p w:rsidR="003F3335" w:rsidRDefault="003F3335" w:rsidP="000977A7">
      <w:pPr>
        <w:jc w:val="center"/>
        <w:rPr>
          <w:rFonts w:ascii="Arial" w:hAnsi="Arial" w:cs="Arial"/>
          <w:b/>
          <w:sz w:val="22"/>
          <w:szCs w:val="22"/>
        </w:rPr>
      </w:pPr>
      <w:r w:rsidRPr="00A011A7">
        <w:rPr>
          <w:rFonts w:ascii="Arial" w:hAnsi="Arial" w:cs="Arial"/>
          <w:b/>
          <w:sz w:val="22"/>
          <w:szCs w:val="22"/>
          <w:u w:val="single"/>
        </w:rPr>
        <w:t>Tél :</w:t>
      </w:r>
      <w:r>
        <w:rPr>
          <w:rFonts w:ascii="Arial" w:hAnsi="Arial" w:cs="Arial"/>
          <w:b/>
          <w:sz w:val="22"/>
          <w:szCs w:val="22"/>
        </w:rPr>
        <w:t xml:space="preserve"> </w:t>
      </w:r>
      <w:r w:rsidR="00E445E2">
        <w:rPr>
          <w:rFonts w:ascii="Arial" w:hAnsi="Arial" w:cs="Arial"/>
          <w:b/>
          <w:sz w:val="22"/>
          <w:szCs w:val="22"/>
        </w:rPr>
        <w:t>02 40 03 51 82</w:t>
      </w:r>
    </w:p>
    <w:p w:rsidR="003F3335" w:rsidRPr="000977A7" w:rsidRDefault="003F3335" w:rsidP="000977A7">
      <w:pPr>
        <w:jc w:val="center"/>
        <w:rPr>
          <w:rFonts w:ascii="Arial" w:hAnsi="Arial" w:cs="Arial"/>
          <w:b/>
          <w:sz w:val="22"/>
          <w:szCs w:val="22"/>
        </w:rPr>
      </w:pPr>
      <w:r w:rsidRPr="00A011A7">
        <w:rPr>
          <w:rFonts w:ascii="Arial" w:hAnsi="Arial" w:cs="Arial"/>
          <w:b/>
          <w:sz w:val="22"/>
          <w:szCs w:val="22"/>
          <w:u w:val="single"/>
        </w:rPr>
        <w:t>Fax :</w:t>
      </w:r>
      <w:r>
        <w:rPr>
          <w:rFonts w:ascii="Arial" w:hAnsi="Arial" w:cs="Arial"/>
          <w:b/>
          <w:sz w:val="22"/>
          <w:szCs w:val="22"/>
        </w:rPr>
        <w:t xml:space="preserve"> </w:t>
      </w:r>
      <w:r w:rsidR="00E445E2">
        <w:rPr>
          <w:rFonts w:ascii="Arial" w:hAnsi="Arial" w:cs="Arial"/>
          <w:b/>
          <w:sz w:val="22"/>
          <w:szCs w:val="22"/>
        </w:rPr>
        <w:t>02 40 03 54 98</w:t>
      </w:r>
    </w:p>
    <w:p w:rsidR="003F3335" w:rsidRPr="000977A7" w:rsidRDefault="003F3335" w:rsidP="000977A7">
      <w:pPr>
        <w:jc w:val="center"/>
        <w:rPr>
          <w:rFonts w:ascii="Arial" w:hAnsi="Arial" w:cs="Arial"/>
          <w:b/>
          <w:sz w:val="22"/>
          <w:szCs w:val="22"/>
        </w:rPr>
      </w:pPr>
      <w:r w:rsidRPr="00A011A7">
        <w:rPr>
          <w:rFonts w:ascii="Arial" w:hAnsi="Arial" w:cs="Arial"/>
          <w:b/>
          <w:sz w:val="22"/>
          <w:szCs w:val="22"/>
          <w:u w:val="single"/>
        </w:rPr>
        <w:t>Mail :</w:t>
      </w:r>
      <w:r>
        <w:rPr>
          <w:rFonts w:ascii="Arial" w:hAnsi="Arial" w:cs="Arial"/>
          <w:b/>
          <w:sz w:val="22"/>
          <w:szCs w:val="22"/>
        </w:rPr>
        <w:t xml:space="preserve"> ce.</w:t>
      </w:r>
      <w:r w:rsidR="00E445E2">
        <w:rPr>
          <w:rFonts w:ascii="Arial" w:hAnsi="Arial" w:cs="Arial"/>
          <w:b/>
          <w:sz w:val="22"/>
          <w:szCs w:val="22"/>
        </w:rPr>
        <w:t>0442277l@ac-nantes.fr</w:t>
      </w:r>
    </w:p>
    <w:p w:rsidR="003F3335" w:rsidRDefault="003F3335">
      <w:pPr>
        <w:rPr>
          <w:rFonts w:ascii="Arial" w:hAnsi="Arial" w:cs="Arial"/>
        </w:rPr>
      </w:pPr>
    </w:p>
    <w:p w:rsidR="003F3335" w:rsidRPr="000839EC" w:rsidRDefault="003F3335" w:rsidP="000839EC">
      <w:pPr>
        <w:jc w:val="center"/>
        <w:rPr>
          <w:rFonts w:ascii="Arial" w:hAnsi="Arial" w:cs="Arial"/>
          <w:b/>
        </w:rPr>
      </w:pPr>
      <w:r w:rsidRPr="00B547FC">
        <w:rPr>
          <w:rFonts w:ascii="Arial" w:hAnsi="Arial" w:cs="Arial"/>
          <w:b/>
        </w:rPr>
        <w:t xml:space="preserve">Date et heure limite de réception des offres : </w:t>
      </w:r>
      <w:r w:rsidR="00B00C87">
        <w:rPr>
          <w:rFonts w:ascii="Arial" w:hAnsi="Arial" w:cs="Arial"/>
          <w:b/>
        </w:rPr>
        <w:t>JEUDI 23 AOUT</w:t>
      </w:r>
      <w:r w:rsidR="00A30F57">
        <w:rPr>
          <w:rFonts w:ascii="Arial" w:hAnsi="Arial" w:cs="Arial"/>
          <w:b/>
        </w:rPr>
        <w:t xml:space="preserve"> 2018</w:t>
      </w:r>
      <w:r w:rsidR="00B00C87">
        <w:rPr>
          <w:rFonts w:ascii="Arial" w:hAnsi="Arial" w:cs="Arial"/>
          <w:b/>
        </w:rPr>
        <w:t xml:space="preserve"> A 15 H</w:t>
      </w:r>
    </w:p>
    <w:p w:rsidR="003F3335" w:rsidRDefault="003F3335" w:rsidP="00D31240">
      <w:pPr>
        <w:jc w:val="center"/>
        <w:rPr>
          <w:rFonts w:ascii="Arial" w:hAnsi="Arial" w:cs="Arial"/>
        </w:rPr>
      </w:pPr>
    </w:p>
    <w:p w:rsidR="003F3335" w:rsidRDefault="00B81EC5" w:rsidP="007F149C">
      <w:pPr>
        <w:pStyle w:val="TM1"/>
        <w:rPr>
          <w:noProof/>
        </w:rPr>
      </w:pPr>
      <w:r>
        <w:rPr>
          <w:noProof/>
        </w:rPr>
        <mc:AlternateContent>
          <mc:Choice Requires="wps">
            <w:drawing>
              <wp:anchor distT="0" distB="0" distL="114300" distR="114300" simplePos="0" relativeHeight="251656192" behindDoc="0" locked="0" layoutInCell="1" allowOverlap="1">
                <wp:simplePos x="0" y="0"/>
                <wp:positionH relativeFrom="column">
                  <wp:posOffset>5943600</wp:posOffset>
                </wp:positionH>
                <wp:positionV relativeFrom="paragraph">
                  <wp:posOffset>81280</wp:posOffset>
                </wp:positionV>
                <wp:extent cx="0" cy="1292860"/>
                <wp:effectExtent l="19050" t="24130" r="19050" b="1651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2860"/>
                        </a:xfrm>
                        <a:prstGeom prst="line">
                          <a:avLst/>
                        </a:prstGeom>
                        <a:noFill/>
                        <a:ln w="317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0D295"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6.4pt" to="468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SSEgIAACkEAAAOAAAAZHJzL2Uyb0RvYy54bWysU8GO2jAQvVfqP1i+QxJIKU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" strokecolor="#333" strokeweight="2.5p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1485900</wp:posOffset>
                </wp:positionH>
                <wp:positionV relativeFrom="paragraph">
                  <wp:posOffset>81280</wp:posOffset>
                </wp:positionV>
                <wp:extent cx="3030855" cy="0"/>
                <wp:effectExtent l="19050" t="24130" r="17145" b="2349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line">
                          <a:avLst/>
                        </a:prstGeom>
                        <a:noFill/>
                        <a:ln w="317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9B8BA"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4pt" to="355.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v9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" strokecolor="#333" strokeweight="2.5pt"/>
            </w:pict>
          </mc:Fallback>
        </mc:AlternateContent>
      </w:r>
      <w:r w:rsidR="003F3335" w:rsidRPr="007F149C">
        <w:t>SOMMAIRE :</w:t>
      </w:r>
      <w:r w:rsidR="00C86BC2" w:rsidRPr="007F149C">
        <w:fldChar w:fldCharType="begin"/>
      </w:r>
      <w:r w:rsidR="003F3335" w:rsidRPr="007F149C">
        <w:instrText xml:space="preserve"> TOC \o "1-3" \h \z \u </w:instrText>
      </w:r>
      <w:r w:rsidR="00C86BC2" w:rsidRPr="007F149C">
        <w:fldChar w:fldCharType="separate"/>
      </w:r>
    </w:p>
    <w:p w:rsidR="003F3335" w:rsidRDefault="008B2A9A">
      <w:pPr>
        <w:pStyle w:val="TM2"/>
        <w:tabs>
          <w:tab w:val="left" w:pos="720"/>
          <w:tab w:val="right" w:leader="dot" w:pos="9062"/>
        </w:tabs>
        <w:rPr>
          <w:noProof/>
          <w:sz w:val="24"/>
          <w:szCs w:val="24"/>
        </w:rPr>
      </w:pPr>
      <w:hyperlink w:anchor="_Toc326656348" w:history="1">
        <w:r w:rsidR="003F3335" w:rsidRPr="004F4247">
          <w:rPr>
            <w:rStyle w:val="Lienhypertexte"/>
            <w:noProof/>
          </w:rPr>
          <w:t>1.</w:t>
        </w:r>
        <w:r w:rsidR="003F3335">
          <w:rPr>
            <w:noProof/>
            <w:sz w:val="24"/>
            <w:szCs w:val="24"/>
          </w:rPr>
          <w:tab/>
        </w:r>
        <w:r w:rsidR="003F3335" w:rsidRPr="004F4247">
          <w:rPr>
            <w:rStyle w:val="Lienhypertexte"/>
            <w:noProof/>
          </w:rPr>
          <w:t>OBJET DU MARCHE</w:t>
        </w:r>
        <w:r w:rsidR="003F3335">
          <w:rPr>
            <w:noProof/>
            <w:webHidden/>
          </w:rPr>
          <w:tab/>
        </w:r>
        <w:r w:rsidR="00C86BC2">
          <w:rPr>
            <w:noProof/>
            <w:webHidden/>
          </w:rPr>
          <w:fldChar w:fldCharType="begin"/>
        </w:r>
        <w:r w:rsidR="003F3335">
          <w:rPr>
            <w:noProof/>
            <w:webHidden/>
          </w:rPr>
          <w:instrText xml:space="preserve"> PAGEREF _Toc326656348 \h </w:instrText>
        </w:r>
        <w:r w:rsidR="00C86BC2">
          <w:rPr>
            <w:noProof/>
            <w:webHidden/>
          </w:rPr>
        </w:r>
        <w:r w:rsidR="00C86BC2">
          <w:rPr>
            <w:noProof/>
            <w:webHidden/>
          </w:rPr>
          <w:fldChar w:fldCharType="separate"/>
        </w:r>
        <w:r w:rsidR="00534BA3">
          <w:rPr>
            <w:noProof/>
            <w:webHidden/>
          </w:rPr>
          <w:t>1</w:t>
        </w:r>
        <w:r w:rsidR="00C86BC2">
          <w:rPr>
            <w:noProof/>
            <w:webHidden/>
          </w:rPr>
          <w:fldChar w:fldCharType="end"/>
        </w:r>
      </w:hyperlink>
    </w:p>
    <w:p w:rsidR="003F3335" w:rsidRDefault="00B81EC5">
      <w:pPr>
        <w:pStyle w:val="TM3"/>
        <w:tabs>
          <w:tab w:val="left" w:pos="960"/>
          <w:tab w:val="right" w:leader="dot" w:pos="9062"/>
        </w:tabs>
        <w:rPr>
          <w:noProof/>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6350</wp:posOffset>
                </wp:positionV>
                <wp:extent cx="0" cy="1292860"/>
                <wp:effectExtent l="19050" t="15875" r="19050" b="247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2860"/>
                        </a:xfrm>
                        <a:prstGeom prst="line">
                          <a:avLst/>
                        </a:prstGeom>
                        <a:noFill/>
                        <a:ln w="317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C646C"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9pt,1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" strokecolor="#333" strokeweight="2.5pt"/>
            </w:pict>
          </mc:Fallback>
        </mc:AlternateContent>
      </w:r>
      <w:hyperlink w:anchor="_Toc326656349" w:history="1">
        <w:r w:rsidR="003F3335" w:rsidRPr="004F4247">
          <w:rPr>
            <w:rStyle w:val="Lienhypertexte"/>
            <w:noProof/>
          </w:rPr>
          <w:t>a)</w:t>
        </w:r>
        <w:r w:rsidR="003F3335">
          <w:rPr>
            <w:noProof/>
            <w:sz w:val="24"/>
            <w:szCs w:val="24"/>
          </w:rPr>
          <w:tab/>
        </w:r>
        <w:r w:rsidR="003F3335" w:rsidRPr="004F4247">
          <w:rPr>
            <w:rStyle w:val="Lienhypertexte"/>
            <w:noProof/>
          </w:rPr>
          <w:t>Objectif et lieu du voyage</w:t>
        </w:r>
        <w:r w:rsidR="003F3335">
          <w:rPr>
            <w:noProof/>
            <w:webHidden/>
          </w:rPr>
          <w:tab/>
        </w:r>
        <w:r w:rsidR="00C86BC2">
          <w:rPr>
            <w:noProof/>
            <w:webHidden/>
          </w:rPr>
          <w:fldChar w:fldCharType="begin"/>
        </w:r>
        <w:r w:rsidR="003F3335">
          <w:rPr>
            <w:noProof/>
            <w:webHidden/>
          </w:rPr>
          <w:instrText xml:space="preserve"> PAGEREF _Toc326656349 \h </w:instrText>
        </w:r>
        <w:r w:rsidR="00C86BC2">
          <w:rPr>
            <w:noProof/>
            <w:webHidden/>
          </w:rPr>
        </w:r>
        <w:r w:rsidR="00C86BC2">
          <w:rPr>
            <w:noProof/>
            <w:webHidden/>
          </w:rPr>
          <w:fldChar w:fldCharType="separate"/>
        </w:r>
        <w:r w:rsidR="00534BA3">
          <w:rPr>
            <w:noProof/>
            <w:webHidden/>
          </w:rPr>
          <w:t>1</w:t>
        </w:r>
        <w:r w:rsidR="00C86BC2">
          <w:rPr>
            <w:noProof/>
            <w:webHidden/>
          </w:rPr>
          <w:fldChar w:fldCharType="end"/>
        </w:r>
      </w:hyperlink>
    </w:p>
    <w:p w:rsidR="003F3335" w:rsidRDefault="008B2A9A">
      <w:pPr>
        <w:pStyle w:val="TM3"/>
        <w:tabs>
          <w:tab w:val="left" w:pos="960"/>
          <w:tab w:val="right" w:leader="dot" w:pos="9062"/>
        </w:tabs>
        <w:rPr>
          <w:noProof/>
          <w:sz w:val="24"/>
          <w:szCs w:val="24"/>
        </w:rPr>
      </w:pPr>
      <w:hyperlink w:anchor="_Toc326656350" w:history="1">
        <w:r w:rsidR="003F3335" w:rsidRPr="004F4247">
          <w:rPr>
            <w:rStyle w:val="Lienhypertexte"/>
            <w:noProof/>
          </w:rPr>
          <w:t>b)</w:t>
        </w:r>
        <w:r w:rsidR="003F3335">
          <w:rPr>
            <w:noProof/>
            <w:sz w:val="24"/>
            <w:szCs w:val="24"/>
          </w:rPr>
          <w:tab/>
        </w:r>
        <w:r w:rsidR="003F3335" w:rsidRPr="004F4247">
          <w:rPr>
            <w:rStyle w:val="Lienhypertexte"/>
            <w:noProof/>
          </w:rPr>
          <w:t>Période du voyage</w:t>
        </w:r>
        <w:r w:rsidR="003F3335">
          <w:rPr>
            <w:noProof/>
            <w:webHidden/>
          </w:rPr>
          <w:tab/>
        </w:r>
        <w:r w:rsidR="00C86BC2">
          <w:rPr>
            <w:noProof/>
            <w:webHidden/>
          </w:rPr>
          <w:fldChar w:fldCharType="begin"/>
        </w:r>
        <w:r w:rsidR="003F3335">
          <w:rPr>
            <w:noProof/>
            <w:webHidden/>
          </w:rPr>
          <w:instrText xml:space="preserve"> PAGEREF _Toc326656350 \h </w:instrText>
        </w:r>
        <w:r w:rsidR="00C86BC2">
          <w:rPr>
            <w:noProof/>
            <w:webHidden/>
          </w:rPr>
        </w:r>
        <w:r w:rsidR="00C86BC2">
          <w:rPr>
            <w:noProof/>
            <w:webHidden/>
          </w:rPr>
          <w:fldChar w:fldCharType="separate"/>
        </w:r>
        <w:r w:rsidR="00534BA3">
          <w:rPr>
            <w:noProof/>
            <w:webHidden/>
          </w:rPr>
          <w:t>1</w:t>
        </w:r>
        <w:r w:rsidR="00C86BC2">
          <w:rPr>
            <w:noProof/>
            <w:webHidden/>
          </w:rPr>
          <w:fldChar w:fldCharType="end"/>
        </w:r>
      </w:hyperlink>
    </w:p>
    <w:p w:rsidR="003F3335" w:rsidRDefault="008B2A9A">
      <w:pPr>
        <w:pStyle w:val="TM3"/>
        <w:tabs>
          <w:tab w:val="left" w:pos="960"/>
          <w:tab w:val="right" w:leader="dot" w:pos="9062"/>
        </w:tabs>
        <w:rPr>
          <w:noProof/>
          <w:sz w:val="24"/>
          <w:szCs w:val="24"/>
        </w:rPr>
      </w:pPr>
      <w:hyperlink w:anchor="_Toc326656351" w:history="1">
        <w:r w:rsidR="003F3335" w:rsidRPr="004F4247">
          <w:rPr>
            <w:rStyle w:val="Lienhypertexte"/>
            <w:noProof/>
          </w:rPr>
          <w:t>c)</w:t>
        </w:r>
        <w:r w:rsidR="003F3335">
          <w:rPr>
            <w:noProof/>
            <w:sz w:val="24"/>
            <w:szCs w:val="24"/>
          </w:rPr>
          <w:tab/>
        </w:r>
        <w:r w:rsidR="003F3335" w:rsidRPr="004F4247">
          <w:rPr>
            <w:rStyle w:val="Lienhypertexte"/>
            <w:noProof/>
          </w:rPr>
          <w:t>Nombre de participants</w:t>
        </w:r>
        <w:r w:rsidR="003F3335">
          <w:rPr>
            <w:noProof/>
            <w:webHidden/>
          </w:rPr>
          <w:tab/>
        </w:r>
        <w:r w:rsidR="00C86BC2">
          <w:rPr>
            <w:noProof/>
            <w:webHidden/>
          </w:rPr>
          <w:fldChar w:fldCharType="begin"/>
        </w:r>
        <w:r w:rsidR="003F3335">
          <w:rPr>
            <w:noProof/>
            <w:webHidden/>
          </w:rPr>
          <w:instrText xml:space="preserve"> PAGEREF _Toc326656351 \h </w:instrText>
        </w:r>
        <w:r w:rsidR="00C86BC2">
          <w:rPr>
            <w:noProof/>
            <w:webHidden/>
          </w:rPr>
        </w:r>
        <w:r w:rsidR="00C86BC2">
          <w:rPr>
            <w:noProof/>
            <w:webHidden/>
          </w:rPr>
          <w:fldChar w:fldCharType="separate"/>
        </w:r>
        <w:r w:rsidR="00534BA3">
          <w:rPr>
            <w:noProof/>
            <w:webHidden/>
          </w:rPr>
          <w:t>1</w:t>
        </w:r>
        <w:r w:rsidR="00C86BC2">
          <w:rPr>
            <w:noProof/>
            <w:webHidden/>
          </w:rPr>
          <w:fldChar w:fldCharType="end"/>
        </w:r>
      </w:hyperlink>
    </w:p>
    <w:p w:rsidR="003F3335" w:rsidRDefault="008B2A9A">
      <w:pPr>
        <w:pStyle w:val="TM3"/>
        <w:tabs>
          <w:tab w:val="left" w:pos="960"/>
          <w:tab w:val="right" w:leader="dot" w:pos="9062"/>
        </w:tabs>
        <w:rPr>
          <w:noProof/>
          <w:sz w:val="24"/>
          <w:szCs w:val="24"/>
        </w:rPr>
      </w:pPr>
      <w:hyperlink w:anchor="_Toc326656352" w:history="1">
        <w:r w:rsidR="003F3335" w:rsidRPr="004F4247">
          <w:rPr>
            <w:rStyle w:val="Lienhypertexte"/>
            <w:noProof/>
          </w:rPr>
          <w:t>d)</w:t>
        </w:r>
        <w:r w:rsidR="003F3335">
          <w:rPr>
            <w:noProof/>
            <w:sz w:val="24"/>
            <w:szCs w:val="24"/>
          </w:rPr>
          <w:tab/>
        </w:r>
        <w:r w:rsidR="003F3335" w:rsidRPr="004F4247">
          <w:rPr>
            <w:rStyle w:val="Lienhypertexte"/>
            <w:noProof/>
          </w:rPr>
          <w:t>Prix de la prestation</w:t>
        </w:r>
        <w:r w:rsidR="003F3335">
          <w:rPr>
            <w:noProof/>
            <w:webHidden/>
          </w:rPr>
          <w:tab/>
        </w:r>
        <w:r w:rsidR="00C86BC2">
          <w:rPr>
            <w:noProof/>
            <w:webHidden/>
          </w:rPr>
          <w:fldChar w:fldCharType="begin"/>
        </w:r>
        <w:r w:rsidR="003F3335">
          <w:rPr>
            <w:noProof/>
            <w:webHidden/>
          </w:rPr>
          <w:instrText xml:space="preserve"> PAGEREF _Toc326656352 \h </w:instrText>
        </w:r>
        <w:r w:rsidR="00C86BC2">
          <w:rPr>
            <w:noProof/>
            <w:webHidden/>
          </w:rPr>
        </w:r>
        <w:r w:rsidR="00C86BC2">
          <w:rPr>
            <w:noProof/>
            <w:webHidden/>
          </w:rPr>
          <w:fldChar w:fldCharType="separate"/>
        </w:r>
        <w:r w:rsidR="00534BA3">
          <w:rPr>
            <w:noProof/>
            <w:webHidden/>
          </w:rPr>
          <w:t>2</w:t>
        </w:r>
        <w:r w:rsidR="00C86BC2">
          <w:rPr>
            <w:noProof/>
            <w:webHidden/>
          </w:rPr>
          <w:fldChar w:fldCharType="end"/>
        </w:r>
      </w:hyperlink>
    </w:p>
    <w:p w:rsidR="003F3335" w:rsidRDefault="008B2A9A">
      <w:pPr>
        <w:pStyle w:val="TM2"/>
        <w:tabs>
          <w:tab w:val="left" w:pos="720"/>
          <w:tab w:val="right" w:leader="dot" w:pos="9062"/>
        </w:tabs>
        <w:rPr>
          <w:noProof/>
          <w:sz w:val="24"/>
          <w:szCs w:val="24"/>
        </w:rPr>
      </w:pPr>
      <w:hyperlink w:anchor="_Toc326656353" w:history="1">
        <w:r w:rsidR="003F3335" w:rsidRPr="004F4247">
          <w:rPr>
            <w:rStyle w:val="Lienhypertexte"/>
            <w:noProof/>
          </w:rPr>
          <w:t>2.</w:t>
        </w:r>
        <w:r w:rsidR="003F3335">
          <w:rPr>
            <w:noProof/>
            <w:sz w:val="24"/>
            <w:szCs w:val="24"/>
          </w:rPr>
          <w:tab/>
        </w:r>
        <w:r w:rsidR="003F3335" w:rsidRPr="004F4247">
          <w:rPr>
            <w:rStyle w:val="Lienhypertexte"/>
            <w:noProof/>
          </w:rPr>
          <w:t>DESCRIPTION DU CONTENU DE LA PRESTATION</w:t>
        </w:r>
        <w:r w:rsidR="003F3335">
          <w:rPr>
            <w:noProof/>
            <w:webHidden/>
          </w:rPr>
          <w:tab/>
        </w:r>
        <w:r w:rsidR="00C86BC2">
          <w:rPr>
            <w:noProof/>
            <w:webHidden/>
          </w:rPr>
          <w:fldChar w:fldCharType="begin"/>
        </w:r>
        <w:r w:rsidR="003F3335">
          <w:rPr>
            <w:noProof/>
            <w:webHidden/>
          </w:rPr>
          <w:instrText xml:space="preserve"> PAGEREF _Toc326656353 \h </w:instrText>
        </w:r>
        <w:r w:rsidR="00C86BC2">
          <w:rPr>
            <w:noProof/>
            <w:webHidden/>
          </w:rPr>
        </w:r>
        <w:r w:rsidR="00C86BC2">
          <w:rPr>
            <w:noProof/>
            <w:webHidden/>
          </w:rPr>
          <w:fldChar w:fldCharType="separate"/>
        </w:r>
        <w:r w:rsidR="00534BA3">
          <w:rPr>
            <w:noProof/>
            <w:webHidden/>
          </w:rPr>
          <w:t>2</w:t>
        </w:r>
        <w:r w:rsidR="00C86BC2">
          <w:rPr>
            <w:noProof/>
            <w:webHidden/>
          </w:rPr>
          <w:fldChar w:fldCharType="end"/>
        </w:r>
      </w:hyperlink>
    </w:p>
    <w:p w:rsidR="003F3335" w:rsidRDefault="008B2A9A">
      <w:pPr>
        <w:pStyle w:val="TM3"/>
        <w:tabs>
          <w:tab w:val="left" w:pos="960"/>
          <w:tab w:val="right" w:leader="dot" w:pos="9062"/>
        </w:tabs>
        <w:rPr>
          <w:noProof/>
          <w:sz w:val="24"/>
          <w:szCs w:val="24"/>
        </w:rPr>
      </w:pPr>
      <w:hyperlink w:anchor="_Toc326656354" w:history="1">
        <w:r w:rsidR="003F3335" w:rsidRPr="004F4247">
          <w:rPr>
            <w:rStyle w:val="Lienhypertexte"/>
            <w:noProof/>
          </w:rPr>
          <w:t>a)</w:t>
        </w:r>
        <w:r w:rsidR="003F3335">
          <w:rPr>
            <w:noProof/>
            <w:sz w:val="24"/>
            <w:szCs w:val="24"/>
          </w:rPr>
          <w:tab/>
        </w:r>
        <w:r w:rsidR="003F3335" w:rsidRPr="004F4247">
          <w:rPr>
            <w:rStyle w:val="Lienhypertexte"/>
            <w:noProof/>
          </w:rPr>
          <w:t>Dates de départ et de retour (à titre informatif)</w:t>
        </w:r>
        <w:r w:rsidR="003F3335">
          <w:rPr>
            <w:noProof/>
            <w:webHidden/>
          </w:rPr>
          <w:tab/>
        </w:r>
        <w:r w:rsidR="00C86BC2">
          <w:rPr>
            <w:noProof/>
            <w:webHidden/>
          </w:rPr>
          <w:fldChar w:fldCharType="begin"/>
        </w:r>
        <w:r w:rsidR="003F3335">
          <w:rPr>
            <w:noProof/>
            <w:webHidden/>
          </w:rPr>
          <w:instrText xml:space="preserve"> PAGEREF _Toc326656354 \h </w:instrText>
        </w:r>
        <w:r w:rsidR="00C86BC2">
          <w:rPr>
            <w:noProof/>
            <w:webHidden/>
          </w:rPr>
        </w:r>
        <w:r w:rsidR="00C86BC2">
          <w:rPr>
            <w:noProof/>
            <w:webHidden/>
          </w:rPr>
          <w:fldChar w:fldCharType="separate"/>
        </w:r>
        <w:r w:rsidR="00534BA3">
          <w:rPr>
            <w:noProof/>
            <w:webHidden/>
          </w:rPr>
          <w:t>2</w:t>
        </w:r>
        <w:r w:rsidR="00C86BC2">
          <w:rPr>
            <w:noProof/>
            <w:webHidden/>
          </w:rPr>
          <w:fldChar w:fldCharType="end"/>
        </w:r>
      </w:hyperlink>
    </w:p>
    <w:p w:rsidR="003F3335" w:rsidRDefault="008B2A9A">
      <w:pPr>
        <w:pStyle w:val="TM3"/>
        <w:tabs>
          <w:tab w:val="left" w:pos="960"/>
          <w:tab w:val="right" w:leader="dot" w:pos="9062"/>
        </w:tabs>
        <w:rPr>
          <w:noProof/>
          <w:sz w:val="24"/>
          <w:szCs w:val="24"/>
        </w:rPr>
      </w:pPr>
      <w:hyperlink w:anchor="_Toc326656355" w:history="1">
        <w:r w:rsidR="003F3335" w:rsidRPr="004F4247">
          <w:rPr>
            <w:rStyle w:val="Lienhypertexte"/>
            <w:noProof/>
          </w:rPr>
          <w:t>b)</w:t>
        </w:r>
        <w:r w:rsidR="003F3335">
          <w:rPr>
            <w:noProof/>
            <w:sz w:val="24"/>
            <w:szCs w:val="24"/>
          </w:rPr>
          <w:tab/>
        </w:r>
        <w:r w:rsidR="003F3335" w:rsidRPr="004F4247">
          <w:rPr>
            <w:rStyle w:val="Lienhypertexte"/>
            <w:noProof/>
          </w:rPr>
          <w:t>Hébergement et restauration</w:t>
        </w:r>
        <w:r w:rsidR="003F3335">
          <w:rPr>
            <w:noProof/>
            <w:webHidden/>
          </w:rPr>
          <w:tab/>
        </w:r>
        <w:r w:rsidR="00C86BC2">
          <w:rPr>
            <w:noProof/>
            <w:webHidden/>
          </w:rPr>
          <w:fldChar w:fldCharType="begin"/>
        </w:r>
        <w:r w:rsidR="003F3335">
          <w:rPr>
            <w:noProof/>
            <w:webHidden/>
          </w:rPr>
          <w:instrText xml:space="preserve"> PAGEREF _Toc326656355 \h </w:instrText>
        </w:r>
        <w:r w:rsidR="00C86BC2">
          <w:rPr>
            <w:noProof/>
            <w:webHidden/>
          </w:rPr>
        </w:r>
        <w:r w:rsidR="00C86BC2">
          <w:rPr>
            <w:noProof/>
            <w:webHidden/>
          </w:rPr>
          <w:fldChar w:fldCharType="separate"/>
        </w:r>
        <w:r w:rsidR="00534BA3">
          <w:rPr>
            <w:noProof/>
            <w:webHidden/>
          </w:rPr>
          <w:t>2</w:t>
        </w:r>
        <w:r w:rsidR="00C86BC2">
          <w:rPr>
            <w:noProof/>
            <w:webHidden/>
          </w:rPr>
          <w:fldChar w:fldCharType="end"/>
        </w:r>
      </w:hyperlink>
    </w:p>
    <w:p w:rsidR="003F3335" w:rsidRDefault="008B2A9A">
      <w:pPr>
        <w:pStyle w:val="TM3"/>
        <w:tabs>
          <w:tab w:val="left" w:pos="960"/>
          <w:tab w:val="right" w:leader="dot" w:pos="9062"/>
        </w:tabs>
        <w:rPr>
          <w:noProof/>
          <w:sz w:val="24"/>
          <w:szCs w:val="24"/>
        </w:rPr>
      </w:pPr>
      <w:hyperlink w:anchor="_Toc326656356" w:history="1">
        <w:r w:rsidR="003F3335" w:rsidRPr="004F4247">
          <w:rPr>
            <w:rStyle w:val="Lienhypertexte"/>
            <w:noProof/>
          </w:rPr>
          <w:t>c)</w:t>
        </w:r>
        <w:r w:rsidR="003F3335">
          <w:rPr>
            <w:noProof/>
            <w:sz w:val="24"/>
            <w:szCs w:val="24"/>
          </w:rPr>
          <w:tab/>
        </w:r>
        <w:r w:rsidR="003F3335" w:rsidRPr="004F4247">
          <w:rPr>
            <w:rStyle w:val="Lienhypertexte"/>
            <w:noProof/>
          </w:rPr>
          <w:t>Programme des prestations sur place</w:t>
        </w:r>
        <w:r w:rsidR="003F3335">
          <w:rPr>
            <w:noProof/>
            <w:webHidden/>
          </w:rPr>
          <w:tab/>
        </w:r>
        <w:r w:rsidR="00C86BC2">
          <w:rPr>
            <w:noProof/>
            <w:webHidden/>
          </w:rPr>
          <w:fldChar w:fldCharType="begin"/>
        </w:r>
        <w:r w:rsidR="003F3335">
          <w:rPr>
            <w:noProof/>
            <w:webHidden/>
          </w:rPr>
          <w:instrText xml:space="preserve"> PAGEREF _Toc326656356 \h </w:instrText>
        </w:r>
        <w:r w:rsidR="00C86BC2">
          <w:rPr>
            <w:noProof/>
            <w:webHidden/>
          </w:rPr>
        </w:r>
        <w:r w:rsidR="00C86BC2">
          <w:rPr>
            <w:noProof/>
            <w:webHidden/>
          </w:rPr>
          <w:fldChar w:fldCharType="separate"/>
        </w:r>
        <w:r w:rsidR="00534BA3">
          <w:rPr>
            <w:noProof/>
            <w:webHidden/>
          </w:rPr>
          <w:t>2</w:t>
        </w:r>
        <w:r w:rsidR="00C86BC2">
          <w:rPr>
            <w:noProof/>
            <w:webHidden/>
          </w:rPr>
          <w:fldChar w:fldCharType="end"/>
        </w:r>
      </w:hyperlink>
    </w:p>
    <w:p w:rsidR="003F3335" w:rsidRDefault="008B2A9A">
      <w:pPr>
        <w:pStyle w:val="TM3"/>
        <w:tabs>
          <w:tab w:val="left" w:pos="960"/>
          <w:tab w:val="right" w:leader="dot" w:pos="9062"/>
        </w:tabs>
        <w:rPr>
          <w:noProof/>
          <w:sz w:val="24"/>
          <w:szCs w:val="24"/>
        </w:rPr>
      </w:pPr>
      <w:hyperlink w:anchor="_Toc326656357" w:history="1">
        <w:r w:rsidR="003F3335" w:rsidRPr="004F4247">
          <w:rPr>
            <w:rStyle w:val="Lienhypertexte"/>
            <w:noProof/>
          </w:rPr>
          <w:t>d)</w:t>
        </w:r>
        <w:r w:rsidR="003F3335">
          <w:rPr>
            <w:noProof/>
            <w:sz w:val="24"/>
            <w:szCs w:val="24"/>
          </w:rPr>
          <w:tab/>
        </w:r>
        <w:r w:rsidR="003F3335" w:rsidRPr="004F4247">
          <w:rPr>
            <w:rStyle w:val="Lienhypertexte"/>
            <w:noProof/>
          </w:rPr>
          <w:t>Prestations annexes</w:t>
        </w:r>
        <w:r w:rsidR="003F3335">
          <w:rPr>
            <w:noProof/>
            <w:webHidden/>
          </w:rPr>
          <w:tab/>
        </w:r>
        <w:r w:rsidR="00C86BC2">
          <w:rPr>
            <w:noProof/>
            <w:webHidden/>
          </w:rPr>
          <w:fldChar w:fldCharType="begin"/>
        </w:r>
        <w:r w:rsidR="003F3335">
          <w:rPr>
            <w:noProof/>
            <w:webHidden/>
          </w:rPr>
          <w:instrText xml:space="preserve"> PAGEREF _Toc326656357 \h </w:instrText>
        </w:r>
        <w:r w:rsidR="00C86BC2">
          <w:rPr>
            <w:noProof/>
            <w:webHidden/>
          </w:rPr>
        </w:r>
        <w:r w:rsidR="00C86BC2">
          <w:rPr>
            <w:noProof/>
            <w:webHidden/>
          </w:rPr>
          <w:fldChar w:fldCharType="separate"/>
        </w:r>
        <w:r w:rsidR="00534BA3">
          <w:rPr>
            <w:noProof/>
            <w:webHidden/>
          </w:rPr>
          <w:t>2</w:t>
        </w:r>
        <w:r w:rsidR="00C86BC2">
          <w:rPr>
            <w:noProof/>
            <w:webHidden/>
          </w:rPr>
          <w:fldChar w:fldCharType="end"/>
        </w:r>
      </w:hyperlink>
    </w:p>
    <w:p w:rsidR="003F3335" w:rsidRDefault="008B2A9A">
      <w:pPr>
        <w:pStyle w:val="TM2"/>
        <w:tabs>
          <w:tab w:val="left" w:pos="720"/>
          <w:tab w:val="right" w:leader="dot" w:pos="9062"/>
        </w:tabs>
        <w:rPr>
          <w:noProof/>
          <w:sz w:val="24"/>
          <w:szCs w:val="24"/>
        </w:rPr>
      </w:pPr>
      <w:hyperlink w:anchor="_Toc326656358" w:history="1">
        <w:r w:rsidR="003F3335" w:rsidRPr="004F4247">
          <w:rPr>
            <w:rStyle w:val="Lienhypertexte"/>
            <w:noProof/>
          </w:rPr>
          <w:t>3.</w:t>
        </w:r>
        <w:r w:rsidR="003F3335">
          <w:rPr>
            <w:noProof/>
            <w:sz w:val="24"/>
            <w:szCs w:val="24"/>
          </w:rPr>
          <w:tab/>
        </w:r>
        <w:r w:rsidR="003F3335" w:rsidRPr="004F4247">
          <w:rPr>
            <w:rStyle w:val="Lienhypertexte"/>
            <w:noProof/>
          </w:rPr>
          <w:t>PRIX</w:t>
        </w:r>
        <w:r w:rsidR="003F3335">
          <w:rPr>
            <w:noProof/>
            <w:webHidden/>
          </w:rPr>
          <w:tab/>
        </w:r>
        <w:r w:rsidR="00C86BC2">
          <w:rPr>
            <w:noProof/>
            <w:webHidden/>
          </w:rPr>
          <w:fldChar w:fldCharType="begin"/>
        </w:r>
        <w:r w:rsidR="003F3335">
          <w:rPr>
            <w:noProof/>
            <w:webHidden/>
          </w:rPr>
          <w:instrText xml:space="preserve"> PAGEREF _Toc326656358 \h </w:instrText>
        </w:r>
        <w:r w:rsidR="00C86BC2">
          <w:rPr>
            <w:noProof/>
            <w:webHidden/>
          </w:rPr>
        </w:r>
        <w:r w:rsidR="00C86BC2">
          <w:rPr>
            <w:noProof/>
            <w:webHidden/>
          </w:rPr>
          <w:fldChar w:fldCharType="separate"/>
        </w:r>
        <w:r w:rsidR="00534BA3">
          <w:rPr>
            <w:noProof/>
            <w:webHidden/>
          </w:rPr>
          <w:t>3</w:t>
        </w:r>
        <w:r w:rsidR="00C86BC2">
          <w:rPr>
            <w:noProof/>
            <w:webHidden/>
          </w:rPr>
          <w:fldChar w:fldCharType="end"/>
        </w:r>
      </w:hyperlink>
    </w:p>
    <w:p w:rsidR="003F3335" w:rsidRDefault="008B2A9A">
      <w:pPr>
        <w:pStyle w:val="TM2"/>
        <w:tabs>
          <w:tab w:val="left" w:pos="720"/>
          <w:tab w:val="right" w:leader="dot" w:pos="9062"/>
        </w:tabs>
        <w:rPr>
          <w:noProof/>
          <w:sz w:val="24"/>
          <w:szCs w:val="24"/>
        </w:rPr>
      </w:pPr>
      <w:hyperlink w:anchor="_Toc326656359" w:history="1">
        <w:r w:rsidR="003F3335" w:rsidRPr="004F4247">
          <w:rPr>
            <w:rStyle w:val="Lienhypertexte"/>
            <w:noProof/>
          </w:rPr>
          <w:t>4.</w:t>
        </w:r>
        <w:r w:rsidR="003F3335">
          <w:rPr>
            <w:noProof/>
            <w:sz w:val="24"/>
            <w:szCs w:val="24"/>
          </w:rPr>
          <w:tab/>
        </w:r>
        <w:r w:rsidR="003F3335" w:rsidRPr="004F4247">
          <w:rPr>
            <w:rStyle w:val="Lienhypertexte"/>
            <w:noProof/>
          </w:rPr>
          <w:t>ASSURANCE ANNULATION</w:t>
        </w:r>
        <w:r w:rsidR="003F3335">
          <w:rPr>
            <w:noProof/>
            <w:webHidden/>
          </w:rPr>
          <w:tab/>
        </w:r>
        <w:r w:rsidR="00C86BC2">
          <w:rPr>
            <w:noProof/>
            <w:webHidden/>
          </w:rPr>
          <w:fldChar w:fldCharType="begin"/>
        </w:r>
        <w:r w:rsidR="003F3335">
          <w:rPr>
            <w:noProof/>
            <w:webHidden/>
          </w:rPr>
          <w:instrText xml:space="preserve"> PAGEREF _Toc326656359 \h </w:instrText>
        </w:r>
        <w:r w:rsidR="00C86BC2">
          <w:rPr>
            <w:noProof/>
            <w:webHidden/>
          </w:rPr>
        </w:r>
        <w:r w:rsidR="00C86BC2">
          <w:rPr>
            <w:noProof/>
            <w:webHidden/>
          </w:rPr>
          <w:fldChar w:fldCharType="separate"/>
        </w:r>
        <w:r w:rsidR="00534BA3">
          <w:rPr>
            <w:noProof/>
            <w:webHidden/>
          </w:rPr>
          <w:t>3</w:t>
        </w:r>
        <w:r w:rsidR="00C86BC2">
          <w:rPr>
            <w:noProof/>
            <w:webHidden/>
          </w:rPr>
          <w:fldChar w:fldCharType="end"/>
        </w:r>
      </w:hyperlink>
    </w:p>
    <w:p w:rsidR="003F3335" w:rsidRDefault="008B2A9A">
      <w:pPr>
        <w:pStyle w:val="TM2"/>
        <w:tabs>
          <w:tab w:val="left" w:pos="720"/>
          <w:tab w:val="right" w:leader="dot" w:pos="9062"/>
        </w:tabs>
        <w:rPr>
          <w:noProof/>
          <w:sz w:val="24"/>
          <w:szCs w:val="24"/>
        </w:rPr>
      </w:pPr>
      <w:hyperlink w:anchor="_Toc326656360" w:history="1">
        <w:r w:rsidR="003F3335" w:rsidRPr="004F4247">
          <w:rPr>
            <w:rStyle w:val="Lienhypertexte"/>
            <w:noProof/>
          </w:rPr>
          <w:t>5.</w:t>
        </w:r>
        <w:r w:rsidR="003F3335">
          <w:rPr>
            <w:noProof/>
            <w:sz w:val="24"/>
            <w:szCs w:val="24"/>
          </w:rPr>
          <w:tab/>
        </w:r>
        <w:r w:rsidR="003F3335" w:rsidRPr="004F4247">
          <w:rPr>
            <w:rStyle w:val="Lienhypertexte"/>
            <w:noProof/>
          </w:rPr>
          <w:t>CRITERE D’ATTRIBUTION DE MARCHE</w:t>
        </w:r>
        <w:r w:rsidR="003F3335">
          <w:rPr>
            <w:noProof/>
            <w:webHidden/>
          </w:rPr>
          <w:tab/>
        </w:r>
        <w:r w:rsidR="00C86BC2">
          <w:rPr>
            <w:noProof/>
            <w:webHidden/>
          </w:rPr>
          <w:fldChar w:fldCharType="begin"/>
        </w:r>
        <w:r w:rsidR="003F3335">
          <w:rPr>
            <w:noProof/>
            <w:webHidden/>
          </w:rPr>
          <w:instrText xml:space="preserve"> PAGEREF _Toc326656360 \h </w:instrText>
        </w:r>
        <w:r w:rsidR="00C86BC2">
          <w:rPr>
            <w:noProof/>
            <w:webHidden/>
          </w:rPr>
        </w:r>
        <w:r w:rsidR="00C86BC2">
          <w:rPr>
            <w:noProof/>
            <w:webHidden/>
          </w:rPr>
          <w:fldChar w:fldCharType="separate"/>
        </w:r>
        <w:r w:rsidR="00534BA3">
          <w:rPr>
            <w:noProof/>
            <w:webHidden/>
          </w:rPr>
          <w:t>3</w:t>
        </w:r>
        <w:r w:rsidR="00C86BC2">
          <w:rPr>
            <w:noProof/>
            <w:webHidden/>
          </w:rPr>
          <w:fldChar w:fldCharType="end"/>
        </w:r>
      </w:hyperlink>
    </w:p>
    <w:p w:rsidR="003F3335" w:rsidRDefault="00C86BC2">
      <w:pPr>
        <w:rPr>
          <w:rFonts w:ascii="Arial" w:hAnsi="Arial" w:cs="Arial"/>
        </w:rPr>
      </w:pPr>
      <w:r w:rsidRPr="007F149C">
        <w:fldChar w:fldCharType="end"/>
      </w:r>
      <w:r w:rsidR="00DD195A">
        <w:t xml:space="preserve"> </w:t>
      </w:r>
    </w:p>
    <w:bookmarkStart w:id="0" w:name="_Toc310541125"/>
    <w:bookmarkStart w:id="1" w:name="_Toc326656347"/>
    <w:p w:rsidR="003F3335" w:rsidRPr="006C7E34" w:rsidRDefault="00B81EC5" w:rsidP="006C7E34">
      <w:pPr>
        <w:pStyle w:val="Titre2"/>
        <w:tabs>
          <w:tab w:val="clear" w:pos="720"/>
        </w:tabs>
        <w:spacing w:before="0" w:after="0"/>
        <w:ind w:left="357" w:firstLine="0"/>
      </w:pP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33655</wp:posOffset>
                </wp:positionV>
                <wp:extent cx="3030855" cy="0"/>
                <wp:effectExtent l="19050" t="24130" r="17145" b="2349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line">
                          <a:avLst/>
                        </a:prstGeom>
                        <a:noFill/>
                        <a:ln w="317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085EC"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65pt" to="229.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NuEg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" strokecolor="#333" strokeweight="2.5pt"/>
            </w:pict>
          </mc:Fallback>
        </mc:AlternateContent>
      </w:r>
      <w:bookmarkEnd w:id="0"/>
      <w:bookmarkEnd w:id="1"/>
    </w:p>
    <w:p w:rsidR="003F3335" w:rsidRDefault="003F3335" w:rsidP="000977A7">
      <w:pPr>
        <w:pStyle w:val="Titre2"/>
        <w:numPr>
          <w:ilvl w:val="0"/>
          <w:numId w:val="13"/>
        </w:numPr>
      </w:pPr>
      <w:bookmarkStart w:id="2" w:name="_Toc326656348"/>
      <w:r>
        <w:t>OBJET DU MARCHE</w:t>
      </w:r>
      <w:bookmarkEnd w:id="2"/>
    </w:p>
    <w:p w:rsidR="003F3335" w:rsidRDefault="003F3335" w:rsidP="000977A7">
      <w:pPr>
        <w:jc w:val="both"/>
        <w:rPr>
          <w:rFonts w:ascii="Arial" w:hAnsi="Arial" w:cs="Arial"/>
        </w:rPr>
      </w:pPr>
      <w:r>
        <w:rPr>
          <w:rFonts w:ascii="Arial" w:hAnsi="Arial" w:cs="Arial"/>
        </w:rPr>
        <w:t xml:space="preserve">Le présent marché est un </w:t>
      </w:r>
      <w:r w:rsidR="00DB0E4B">
        <w:rPr>
          <w:rFonts w:ascii="Arial" w:hAnsi="Arial" w:cs="Arial"/>
        </w:rPr>
        <w:t>marché à procédure adaptée</w:t>
      </w:r>
      <w:r w:rsidR="00801031">
        <w:rPr>
          <w:rFonts w:ascii="Arial" w:hAnsi="Arial" w:cs="Arial"/>
        </w:rPr>
        <w:t xml:space="preserve"> qui a pour objet de confier </w:t>
      </w:r>
      <w:r>
        <w:rPr>
          <w:rFonts w:ascii="Arial" w:hAnsi="Arial" w:cs="Arial"/>
        </w:rPr>
        <w:t xml:space="preserve">au titulaire l’hébergement et le transport en option d’un groupe d’élèves et ses accompagnateurs pour un séjour s’inscrivant dans le cadre d’un voyage scolaire au bénéfice des élèves </w:t>
      </w:r>
      <w:r w:rsidR="00534BA3">
        <w:rPr>
          <w:rFonts w:ascii="Arial" w:hAnsi="Arial" w:cs="Arial"/>
        </w:rPr>
        <w:t xml:space="preserve">du Collège de </w:t>
      </w:r>
      <w:proofErr w:type="spellStart"/>
      <w:r w:rsidR="00534BA3">
        <w:rPr>
          <w:rFonts w:ascii="Arial" w:hAnsi="Arial" w:cs="Arial"/>
        </w:rPr>
        <w:t>Goulaine</w:t>
      </w:r>
      <w:proofErr w:type="spellEnd"/>
      <w:r w:rsidR="00534BA3">
        <w:rPr>
          <w:rFonts w:ascii="Arial" w:hAnsi="Arial" w:cs="Arial"/>
        </w:rPr>
        <w:t>.</w:t>
      </w:r>
    </w:p>
    <w:p w:rsidR="003F3335" w:rsidRDefault="003F3335" w:rsidP="000977A7">
      <w:pPr>
        <w:jc w:val="both"/>
        <w:rPr>
          <w:rFonts w:ascii="Arial" w:hAnsi="Arial" w:cs="Arial"/>
        </w:rPr>
      </w:pPr>
      <w:r>
        <w:rPr>
          <w:rFonts w:ascii="Arial" w:hAnsi="Arial" w:cs="Arial"/>
        </w:rPr>
        <w:t>L’offre relative au transport aller-retour devra être clairement identifiable dans l’offre tarifaire pour pouvoir être dénoncée le cas échéant.</w:t>
      </w:r>
    </w:p>
    <w:p w:rsidR="003F3335" w:rsidRDefault="003F3335" w:rsidP="009D1D6C">
      <w:pPr>
        <w:pStyle w:val="Titre3"/>
        <w:numPr>
          <w:ilvl w:val="0"/>
          <w:numId w:val="15"/>
        </w:numPr>
      </w:pPr>
      <w:bookmarkStart w:id="3" w:name="_Toc326656349"/>
      <w:r>
        <w:t>Objectif et lieu du voyage</w:t>
      </w:r>
      <w:bookmarkEnd w:id="3"/>
    </w:p>
    <w:p w:rsidR="003F3335" w:rsidRDefault="003F3335" w:rsidP="000977A7">
      <w:pPr>
        <w:jc w:val="both"/>
        <w:rPr>
          <w:rFonts w:ascii="Arial" w:hAnsi="Arial" w:cs="Arial"/>
        </w:rPr>
      </w:pPr>
      <w:r>
        <w:rPr>
          <w:rFonts w:ascii="Arial" w:hAnsi="Arial" w:cs="Arial"/>
        </w:rPr>
        <w:t xml:space="preserve">Séjour culturel et sportif pour les élèves des classes de </w:t>
      </w:r>
      <w:r w:rsidR="00E445E2">
        <w:rPr>
          <w:rFonts w:ascii="Arial" w:hAnsi="Arial" w:cs="Arial"/>
        </w:rPr>
        <w:t>5ème</w:t>
      </w:r>
      <w:r>
        <w:rPr>
          <w:rFonts w:ascii="Arial" w:hAnsi="Arial" w:cs="Arial"/>
        </w:rPr>
        <w:t xml:space="preserve"> en </w:t>
      </w:r>
      <w:r>
        <w:rPr>
          <w:rFonts w:ascii="Arial" w:hAnsi="Arial" w:cs="Arial"/>
          <w:b/>
        </w:rPr>
        <w:t xml:space="preserve">classe de neige localisé en </w:t>
      </w:r>
      <w:r w:rsidR="00534BA3">
        <w:rPr>
          <w:rFonts w:ascii="Arial" w:hAnsi="Arial" w:cs="Arial"/>
          <w:b/>
        </w:rPr>
        <w:t>France, dans les Alpes (Haute Maurienne</w:t>
      </w:r>
      <w:r w:rsidR="00A806D7">
        <w:rPr>
          <w:rFonts w:ascii="Arial" w:hAnsi="Arial" w:cs="Arial"/>
          <w:b/>
        </w:rPr>
        <w:t xml:space="preserve"> si possible</w:t>
      </w:r>
      <w:r w:rsidR="00534BA3">
        <w:rPr>
          <w:rFonts w:ascii="Arial" w:hAnsi="Arial" w:cs="Arial"/>
          <w:b/>
        </w:rPr>
        <w:t>).</w:t>
      </w:r>
    </w:p>
    <w:p w:rsidR="003F3335" w:rsidRDefault="003F3335" w:rsidP="009D1D6C">
      <w:pPr>
        <w:pStyle w:val="Titre3"/>
        <w:numPr>
          <w:ilvl w:val="0"/>
          <w:numId w:val="15"/>
        </w:numPr>
      </w:pPr>
      <w:bookmarkStart w:id="4" w:name="_Toc326656350"/>
      <w:r>
        <w:t>Période du voyage</w:t>
      </w:r>
      <w:bookmarkEnd w:id="4"/>
    </w:p>
    <w:p w:rsidR="003F3335" w:rsidRDefault="003F3335" w:rsidP="006C7E34">
      <w:pPr>
        <w:numPr>
          <w:ilvl w:val="0"/>
          <w:numId w:val="20"/>
        </w:numPr>
        <w:jc w:val="both"/>
        <w:rPr>
          <w:rFonts w:ascii="Arial" w:hAnsi="Arial" w:cs="Arial"/>
        </w:rPr>
      </w:pPr>
      <w:r>
        <w:rPr>
          <w:rFonts w:ascii="Arial" w:hAnsi="Arial" w:cs="Arial"/>
        </w:rPr>
        <w:t>Du dimanche</w:t>
      </w:r>
      <w:r w:rsidR="00D7694F">
        <w:rPr>
          <w:rFonts w:ascii="Arial" w:hAnsi="Arial" w:cs="Arial"/>
        </w:rPr>
        <w:t xml:space="preserve"> </w:t>
      </w:r>
      <w:r>
        <w:rPr>
          <w:rFonts w:ascii="Arial" w:hAnsi="Arial" w:cs="Arial"/>
        </w:rPr>
        <w:t xml:space="preserve"> </w:t>
      </w:r>
      <w:r w:rsidR="00B00C87">
        <w:rPr>
          <w:rFonts w:ascii="Arial" w:hAnsi="Arial" w:cs="Arial"/>
        </w:rPr>
        <w:t>30 mars</w:t>
      </w:r>
      <w:r w:rsidR="00534BA3">
        <w:rPr>
          <w:rFonts w:ascii="Arial" w:hAnsi="Arial" w:cs="Arial"/>
        </w:rPr>
        <w:t xml:space="preserve"> 19 h</w:t>
      </w:r>
      <w:r>
        <w:rPr>
          <w:rFonts w:ascii="Arial" w:hAnsi="Arial" w:cs="Arial"/>
        </w:rPr>
        <w:t xml:space="preserve"> au </w:t>
      </w:r>
      <w:r w:rsidR="00B00C87">
        <w:rPr>
          <w:rFonts w:ascii="Arial" w:hAnsi="Arial" w:cs="Arial"/>
        </w:rPr>
        <w:t>samedi 6</w:t>
      </w:r>
      <w:r w:rsidR="00D7694F">
        <w:rPr>
          <w:rFonts w:ascii="Arial" w:hAnsi="Arial" w:cs="Arial"/>
        </w:rPr>
        <w:t xml:space="preserve"> </w:t>
      </w:r>
      <w:r w:rsidR="00E445E2">
        <w:rPr>
          <w:rFonts w:ascii="Arial" w:hAnsi="Arial" w:cs="Arial"/>
        </w:rPr>
        <w:t xml:space="preserve"> avril</w:t>
      </w:r>
      <w:r>
        <w:rPr>
          <w:rFonts w:ascii="Arial" w:hAnsi="Arial" w:cs="Arial"/>
        </w:rPr>
        <w:t xml:space="preserve"> 201</w:t>
      </w:r>
      <w:r w:rsidR="00B00C87">
        <w:rPr>
          <w:rFonts w:ascii="Arial" w:hAnsi="Arial" w:cs="Arial"/>
        </w:rPr>
        <w:t>9</w:t>
      </w:r>
      <w:r w:rsidR="00534BA3">
        <w:rPr>
          <w:rFonts w:ascii="Arial" w:hAnsi="Arial" w:cs="Arial"/>
        </w:rPr>
        <w:t>, 10 h</w:t>
      </w:r>
    </w:p>
    <w:p w:rsidR="003F3335" w:rsidRDefault="003F3335" w:rsidP="009D1D6C">
      <w:pPr>
        <w:pStyle w:val="Titre3"/>
        <w:numPr>
          <w:ilvl w:val="0"/>
          <w:numId w:val="15"/>
        </w:numPr>
      </w:pPr>
      <w:bookmarkStart w:id="5" w:name="_Toc326656351"/>
      <w:r>
        <w:t>Nombre de participants</w:t>
      </w:r>
      <w:bookmarkEnd w:id="5"/>
    </w:p>
    <w:p w:rsidR="003F3335" w:rsidRDefault="00B00C87" w:rsidP="000977A7">
      <w:pPr>
        <w:jc w:val="both"/>
        <w:rPr>
          <w:rFonts w:ascii="Arial" w:hAnsi="Arial" w:cs="Arial"/>
        </w:rPr>
      </w:pPr>
      <w:r>
        <w:rPr>
          <w:rFonts w:ascii="Arial" w:hAnsi="Arial" w:cs="Arial"/>
        </w:rPr>
        <w:t>Minimum 130 élèves et 8</w:t>
      </w:r>
      <w:r w:rsidR="00E445E2">
        <w:rPr>
          <w:rFonts w:ascii="Arial" w:hAnsi="Arial" w:cs="Arial"/>
        </w:rPr>
        <w:t xml:space="preserve"> accompagnateurs</w:t>
      </w:r>
    </w:p>
    <w:p w:rsidR="003F3335" w:rsidRPr="007F5DFF" w:rsidRDefault="00B00C87" w:rsidP="000977A7">
      <w:pPr>
        <w:jc w:val="both"/>
        <w:rPr>
          <w:rFonts w:ascii="Arial" w:hAnsi="Arial" w:cs="Arial"/>
          <w:b/>
        </w:rPr>
      </w:pPr>
      <w:r>
        <w:rPr>
          <w:rFonts w:ascii="Arial" w:hAnsi="Arial" w:cs="Arial"/>
          <w:b/>
        </w:rPr>
        <w:t>Variante demandée pour 132</w:t>
      </w:r>
      <w:r w:rsidR="00D7694F">
        <w:rPr>
          <w:rFonts w:ascii="Arial" w:hAnsi="Arial" w:cs="Arial"/>
          <w:b/>
        </w:rPr>
        <w:t xml:space="preserve"> élèves et 8</w:t>
      </w:r>
      <w:r w:rsidR="003F3335" w:rsidRPr="007F5DFF">
        <w:rPr>
          <w:rFonts w:ascii="Arial" w:hAnsi="Arial" w:cs="Arial"/>
          <w:b/>
        </w:rPr>
        <w:t xml:space="preserve"> accompagnateurs</w:t>
      </w:r>
      <w:r w:rsidR="003F3335">
        <w:rPr>
          <w:rFonts w:ascii="Arial" w:hAnsi="Arial" w:cs="Arial"/>
          <w:b/>
        </w:rPr>
        <w:t>.</w:t>
      </w:r>
    </w:p>
    <w:p w:rsidR="003F3335" w:rsidRDefault="003F3335" w:rsidP="009D1D6C">
      <w:pPr>
        <w:pStyle w:val="Titre3"/>
        <w:numPr>
          <w:ilvl w:val="0"/>
          <w:numId w:val="15"/>
        </w:numPr>
      </w:pPr>
      <w:bookmarkStart w:id="6" w:name="_Toc326656352"/>
      <w:r>
        <w:t>Prix de la prestation</w:t>
      </w:r>
      <w:bookmarkEnd w:id="6"/>
    </w:p>
    <w:p w:rsidR="003F3335" w:rsidRDefault="003F3335" w:rsidP="000977A7">
      <w:pPr>
        <w:jc w:val="both"/>
        <w:rPr>
          <w:rFonts w:ascii="Arial" w:hAnsi="Arial" w:cs="Arial"/>
        </w:rPr>
      </w:pPr>
      <w:r>
        <w:rPr>
          <w:rFonts w:ascii="Arial" w:hAnsi="Arial" w:cs="Arial"/>
        </w:rPr>
        <w:t xml:space="preserve">Le prix proposé est réputé rémunérer l’ensemble des prestations. Si le montant total de la prestation proposée se trouve être supérieur au montant maximum estimé de la prestation demandée aux familles, fixée par le </w:t>
      </w:r>
      <w:r>
        <w:rPr>
          <w:rFonts w:ascii="Arial" w:hAnsi="Arial" w:cs="Arial"/>
        </w:rPr>
        <w:lastRenderedPageBreak/>
        <w:t>conseil d’administration de l’établissement, l’organisme acheteur ne sera pas en mesure de donner suite à la présente consultation.</w:t>
      </w:r>
    </w:p>
    <w:p w:rsidR="003F3335" w:rsidRPr="007F149C" w:rsidRDefault="003F3335" w:rsidP="007F149C">
      <w:pPr>
        <w:pStyle w:val="Titre2"/>
        <w:numPr>
          <w:ilvl w:val="0"/>
          <w:numId w:val="13"/>
        </w:numPr>
      </w:pPr>
      <w:bookmarkStart w:id="7" w:name="_Toc326656353"/>
      <w:r w:rsidRPr="007F149C">
        <w:t xml:space="preserve">DESCRIPTION DU CONTENU DE </w:t>
      </w:r>
      <w:smartTag w:uri="urn:schemas-microsoft-com:office:smarttags" w:element="PersonName">
        <w:smartTagPr>
          <w:attr w:name="ProductID" w:val="LA PRESTATION"/>
        </w:smartTagPr>
        <w:r w:rsidRPr="007F149C">
          <w:t>LA PRESTATION</w:t>
        </w:r>
      </w:smartTag>
      <w:bookmarkEnd w:id="7"/>
    </w:p>
    <w:p w:rsidR="003F3335" w:rsidRDefault="003F3335" w:rsidP="000977A7">
      <w:pPr>
        <w:jc w:val="both"/>
        <w:rPr>
          <w:rFonts w:ascii="Arial" w:hAnsi="Arial" w:cs="Arial"/>
        </w:rPr>
      </w:pPr>
      <w:r>
        <w:rPr>
          <w:rFonts w:ascii="Arial" w:hAnsi="Arial" w:cs="Arial"/>
        </w:rPr>
        <w:t>La prestation comprend :</w:t>
      </w:r>
    </w:p>
    <w:p w:rsidR="003F3335" w:rsidRDefault="003F3335" w:rsidP="000977A7">
      <w:pPr>
        <w:numPr>
          <w:ilvl w:val="0"/>
          <w:numId w:val="12"/>
        </w:numPr>
        <w:jc w:val="both"/>
        <w:rPr>
          <w:rFonts w:ascii="Arial" w:hAnsi="Arial" w:cs="Arial"/>
        </w:rPr>
      </w:pPr>
      <w:r>
        <w:rPr>
          <w:rFonts w:ascii="Arial" w:hAnsi="Arial" w:cs="Arial"/>
        </w:rPr>
        <w:t xml:space="preserve">l’hébergement en pension complète sur le site, </w:t>
      </w:r>
    </w:p>
    <w:p w:rsidR="003F3335" w:rsidRDefault="003F3335" w:rsidP="0065223C">
      <w:pPr>
        <w:numPr>
          <w:ilvl w:val="0"/>
          <w:numId w:val="12"/>
        </w:numPr>
        <w:jc w:val="both"/>
        <w:rPr>
          <w:rFonts w:ascii="Arial" w:hAnsi="Arial" w:cs="Arial"/>
        </w:rPr>
      </w:pPr>
      <w:r>
        <w:rPr>
          <w:rFonts w:ascii="Arial" w:hAnsi="Arial" w:cs="Arial"/>
        </w:rPr>
        <w:t>l’ensemble des frais annexes,</w:t>
      </w:r>
    </w:p>
    <w:p w:rsidR="003F3335" w:rsidRPr="00DD195A" w:rsidRDefault="003F3335" w:rsidP="009D1D6C">
      <w:pPr>
        <w:numPr>
          <w:ilvl w:val="0"/>
          <w:numId w:val="12"/>
        </w:numPr>
        <w:jc w:val="both"/>
        <w:rPr>
          <w:rFonts w:ascii="Arial" w:hAnsi="Arial" w:cs="Arial"/>
        </w:rPr>
      </w:pPr>
      <w:r>
        <w:rPr>
          <w:rFonts w:ascii="Arial" w:hAnsi="Arial" w:cs="Arial"/>
        </w:rPr>
        <w:t xml:space="preserve">transport </w:t>
      </w:r>
      <w:proofErr w:type="spellStart"/>
      <w:r>
        <w:rPr>
          <w:rFonts w:ascii="Arial" w:hAnsi="Arial" w:cs="Arial"/>
        </w:rPr>
        <w:t>aller retour</w:t>
      </w:r>
      <w:proofErr w:type="spellEnd"/>
      <w:r>
        <w:rPr>
          <w:rFonts w:ascii="Arial" w:hAnsi="Arial" w:cs="Arial"/>
        </w:rPr>
        <w:t xml:space="preserve"> vers le lieu de séjour en option.</w:t>
      </w:r>
    </w:p>
    <w:p w:rsidR="003F3335" w:rsidRDefault="003F3335" w:rsidP="009D1D6C">
      <w:pPr>
        <w:pStyle w:val="Titre3"/>
        <w:numPr>
          <w:ilvl w:val="0"/>
          <w:numId w:val="19"/>
        </w:numPr>
      </w:pPr>
      <w:bookmarkStart w:id="8" w:name="_Toc326656354"/>
      <w:r>
        <w:t>Dates de départ et de retour (à titre informatif)</w:t>
      </w:r>
      <w:bookmarkEnd w:id="8"/>
    </w:p>
    <w:p w:rsidR="003F3335" w:rsidRDefault="003F3335" w:rsidP="009D1D6C">
      <w:pPr>
        <w:jc w:val="both"/>
        <w:rPr>
          <w:rFonts w:ascii="Arial" w:hAnsi="Arial" w:cs="Arial"/>
        </w:rPr>
      </w:pPr>
      <w:r w:rsidRPr="0065223C">
        <w:rPr>
          <w:rFonts w:ascii="Arial" w:hAnsi="Arial" w:cs="Arial"/>
          <w:u w:val="single"/>
        </w:rPr>
        <w:t>Départ :</w:t>
      </w:r>
      <w:r>
        <w:rPr>
          <w:rFonts w:ascii="Arial" w:hAnsi="Arial" w:cs="Arial"/>
        </w:rPr>
        <w:t xml:space="preserve"> dimanche </w:t>
      </w:r>
      <w:r w:rsidR="00B00C87">
        <w:rPr>
          <w:rFonts w:ascii="Arial" w:hAnsi="Arial" w:cs="Arial"/>
        </w:rPr>
        <w:t>31</w:t>
      </w:r>
      <w:r w:rsidR="00C253EC">
        <w:rPr>
          <w:rFonts w:ascii="Arial" w:hAnsi="Arial" w:cs="Arial"/>
        </w:rPr>
        <w:t xml:space="preserve"> mars</w:t>
      </w:r>
      <w:r w:rsidR="00534BA3">
        <w:rPr>
          <w:rFonts w:ascii="Arial" w:hAnsi="Arial" w:cs="Arial"/>
        </w:rPr>
        <w:t xml:space="preserve"> 19 h</w:t>
      </w:r>
      <w:r>
        <w:rPr>
          <w:rFonts w:ascii="Arial" w:hAnsi="Arial" w:cs="Arial"/>
        </w:rPr>
        <w:t xml:space="preserve">, arrivée </w:t>
      </w:r>
      <w:r w:rsidR="00C253EC">
        <w:rPr>
          <w:rFonts w:ascii="Arial" w:hAnsi="Arial" w:cs="Arial"/>
        </w:rPr>
        <w:t>lundi 1er</w:t>
      </w:r>
      <w:r w:rsidR="00534BA3">
        <w:rPr>
          <w:rFonts w:ascii="Arial" w:hAnsi="Arial" w:cs="Arial"/>
        </w:rPr>
        <w:t xml:space="preserve"> avril au plus tard à </w:t>
      </w:r>
      <w:r>
        <w:rPr>
          <w:rFonts w:ascii="Arial" w:hAnsi="Arial" w:cs="Arial"/>
        </w:rPr>
        <w:t>8</w:t>
      </w:r>
      <w:r w:rsidR="00534BA3">
        <w:rPr>
          <w:rFonts w:ascii="Arial" w:hAnsi="Arial" w:cs="Arial"/>
        </w:rPr>
        <w:t xml:space="preserve"> </w:t>
      </w:r>
      <w:r>
        <w:rPr>
          <w:rFonts w:ascii="Arial" w:hAnsi="Arial" w:cs="Arial"/>
        </w:rPr>
        <w:t>heures</w:t>
      </w:r>
    </w:p>
    <w:p w:rsidR="003F3335" w:rsidRDefault="003F3335" w:rsidP="009D1D6C">
      <w:pPr>
        <w:jc w:val="both"/>
        <w:rPr>
          <w:rFonts w:ascii="Arial" w:hAnsi="Arial" w:cs="Arial"/>
        </w:rPr>
      </w:pPr>
    </w:p>
    <w:p w:rsidR="003F3335" w:rsidRDefault="003F3335" w:rsidP="00DD195A">
      <w:pPr>
        <w:jc w:val="both"/>
        <w:rPr>
          <w:rFonts w:ascii="Arial" w:hAnsi="Arial" w:cs="Arial"/>
        </w:rPr>
      </w:pPr>
      <w:r w:rsidRPr="0065223C">
        <w:rPr>
          <w:rFonts w:ascii="Arial" w:hAnsi="Arial" w:cs="Arial"/>
          <w:u w:val="single"/>
        </w:rPr>
        <w:t>Retour :</w:t>
      </w:r>
      <w:r>
        <w:rPr>
          <w:rFonts w:ascii="Arial" w:hAnsi="Arial" w:cs="Arial"/>
        </w:rPr>
        <w:t xml:space="preserve"> </w:t>
      </w:r>
      <w:r w:rsidR="00C253EC">
        <w:rPr>
          <w:rFonts w:ascii="Arial" w:hAnsi="Arial" w:cs="Arial"/>
        </w:rPr>
        <w:t>vendredi 5</w:t>
      </w:r>
      <w:r w:rsidR="00534BA3">
        <w:rPr>
          <w:rFonts w:ascii="Arial" w:hAnsi="Arial" w:cs="Arial"/>
        </w:rPr>
        <w:t xml:space="preserve"> avril</w:t>
      </w:r>
      <w:r w:rsidR="00E445E2">
        <w:rPr>
          <w:rFonts w:ascii="Arial" w:hAnsi="Arial" w:cs="Arial"/>
        </w:rPr>
        <w:t xml:space="preserve"> </w:t>
      </w:r>
      <w:r>
        <w:rPr>
          <w:rFonts w:ascii="Arial" w:hAnsi="Arial" w:cs="Arial"/>
        </w:rPr>
        <w:t xml:space="preserve"> 201</w:t>
      </w:r>
      <w:r w:rsidR="00C253EC">
        <w:rPr>
          <w:rFonts w:ascii="Arial" w:hAnsi="Arial" w:cs="Arial"/>
        </w:rPr>
        <w:t>9</w:t>
      </w:r>
      <w:r w:rsidR="009A0F5C">
        <w:rPr>
          <w:rFonts w:ascii="Arial" w:hAnsi="Arial" w:cs="Arial"/>
        </w:rPr>
        <w:t xml:space="preserve"> 20</w:t>
      </w:r>
      <w:r w:rsidR="00534BA3">
        <w:rPr>
          <w:rFonts w:ascii="Arial" w:hAnsi="Arial" w:cs="Arial"/>
        </w:rPr>
        <w:t xml:space="preserve"> h,</w:t>
      </w:r>
      <w:r>
        <w:rPr>
          <w:rFonts w:ascii="Arial" w:hAnsi="Arial" w:cs="Arial"/>
        </w:rPr>
        <w:t xml:space="preserve"> arrivée au collège </w:t>
      </w:r>
      <w:r w:rsidR="00E445E2">
        <w:rPr>
          <w:rFonts w:ascii="Arial" w:hAnsi="Arial" w:cs="Arial"/>
        </w:rPr>
        <w:t xml:space="preserve"> </w:t>
      </w:r>
      <w:r w:rsidR="00C253EC">
        <w:rPr>
          <w:rFonts w:ascii="Arial" w:hAnsi="Arial" w:cs="Arial"/>
        </w:rPr>
        <w:t>samedi 6</w:t>
      </w:r>
      <w:r w:rsidR="00534BA3">
        <w:rPr>
          <w:rFonts w:ascii="Arial" w:hAnsi="Arial" w:cs="Arial"/>
        </w:rPr>
        <w:t xml:space="preserve"> avril au plus tard à 1</w:t>
      </w:r>
      <w:r>
        <w:rPr>
          <w:rFonts w:ascii="Arial" w:hAnsi="Arial" w:cs="Arial"/>
        </w:rPr>
        <w:t>0</w:t>
      </w:r>
      <w:r w:rsidR="00534BA3">
        <w:rPr>
          <w:rFonts w:ascii="Arial" w:hAnsi="Arial" w:cs="Arial"/>
        </w:rPr>
        <w:t xml:space="preserve"> </w:t>
      </w:r>
      <w:r>
        <w:rPr>
          <w:rFonts w:ascii="Arial" w:hAnsi="Arial" w:cs="Arial"/>
        </w:rPr>
        <w:t>heures</w:t>
      </w:r>
    </w:p>
    <w:p w:rsidR="003F3335" w:rsidRDefault="003F3335" w:rsidP="009D1D6C">
      <w:pPr>
        <w:pStyle w:val="Titre3"/>
        <w:numPr>
          <w:ilvl w:val="0"/>
          <w:numId w:val="15"/>
        </w:numPr>
      </w:pPr>
      <w:bookmarkStart w:id="9" w:name="_Toc326656355"/>
      <w:r>
        <w:t>Hébergement et restauration</w:t>
      </w:r>
      <w:bookmarkEnd w:id="9"/>
    </w:p>
    <w:p w:rsidR="003F3335" w:rsidRDefault="003F3335" w:rsidP="000977A7">
      <w:pPr>
        <w:jc w:val="both"/>
        <w:rPr>
          <w:rFonts w:ascii="Arial" w:hAnsi="Arial" w:cs="Arial"/>
        </w:rPr>
      </w:pPr>
      <w:r>
        <w:rPr>
          <w:rFonts w:ascii="Arial" w:hAnsi="Arial" w:cs="Arial"/>
        </w:rPr>
        <w:t xml:space="preserve">Nombre d’élèves : </w:t>
      </w:r>
      <w:r w:rsidR="00C253EC">
        <w:rPr>
          <w:rFonts w:ascii="Arial" w:hAnsi="Arial" w:cs="Arial"/>
        </w:rPr>
        <w:t>130</w:t>
      </w:r>
    </w:p>
    <w:p w:rsidR="003F3335" w:rsidRDefault="00C253EC" w:rsidP="000977A7">
      <w:pPr>
        <w:jc w:val="both"/>
        <w:rPr>
          <w:rFonts w:ascii="Arial" w:hAnsi="Arial" w:cs="Arial"/>
        </w:rPr>
      </w:pPr>
      <w:r>
        <w:rPr>
          <w:rFonts w:ascii="Arial" w:hAnsi="Arial" w:cs="Arial"/>
        </w:rPr>
        <w:t>Nombre d’accompagnateurs : 8</w:t>
      </w:r>
    </w:p>
    <w:p w:rsidR="003F3335" w:rsidRPr="007F5DFF" w:rsidRDefault="00C253EC" w:rsidP="007F5DFF">
      <w:pPr>
        <w:jc w:val="both"/>
        <w:rPr>
          <w:rFonts w:ascii="Arial" w:hAnsi="Arial" w:cs="Arial"/>
          <w:b/>
        </w:rPr>
      </w:pPr>
      <w:r>
        <w:rPr>
          <w:rFonts w:ascii="Arial" w:hAnsi="Arial" w:cs="Arial"/>
          <w:b/>
        </w:rPr>
        <w:t>Variante demandée pour 132</w:t>
      </w:r>
      <w:r w:rsidR="00E445E2">
        <w:rPr>
          <w:rFonts w:ascii="Arial" w:hAnsi="Arial" w:cs="Arial"/>
          <w:b/>
        </w:rPr>
        <w:t xml:space="preserve"> élèves et </w:t>
      </w:r>
      <w:r w:rsidR="00D7694F">
        <w:rPr>
          <w:rFonts w:ascii="Arial" w:hAnsi="Arial" w:cs="Arial"/>
          <w:b/>
        </w:rPr>
        <w:t>8</w:t>
      </w:r>
      <w:r w:rsidR="003F3335" w:rsidRPr="007F5DFF">
        <w:rPr>
          <w:rFonts w:ascii="Arial" w:hAnsi="Arial" w:cs="Arial"/>
          <w:b/>
        </w:rPr>
        <w:t xml:space="preserve"> accompagnateurs</w:t>
      </w:r>
      <w:r w:rsidR="003F3335">
        <w:rPr>
          <w:rFonts w:ascii="Arial" w:hAnsi="Arial" w:cs="Arial"/>
          <w:b/>
        </w:rPr>
        <w:t>.</w:t>
      </w:r>
    </w:p>
    <w:p w:rsidR="003F3335" w:rsidRDefault="003F3335" w:rsidP="000977A7">
      <w:pPr>
        <w:jc w:val="both"/>
        <w:rPr>
          <w:rFonts w:ascii="Arial" w:hAnsi="Arial" w:cs="Arial"/>
        </w:rPr>
      </w:pPr>
    </w:p>
    <w:p w:rsidR="003F3335" w:rsidRDefault="003F3335" w:rsidP="000977A7">
      <w:pPr>
        <w:jc w:val="both"/>
        <w:rPr>
          <w:rFonts w:ascii="Arial" w:hAnsi="Arial" w:cs="Arial"/>
        </w:rPr>
      </w:pPr>
      <w:r w:rsidRPr="0029153C">
        <w:rPr>
          <w:rFonts w:ascii="Arial" w:hAnsi="Arial" w:cs="Arial"/>
          <w:u w:val="single"/>
        </w:rPr>
        <w:t>Hébergement :</w:t>
      </w:r>
      <w:r>
        <w:rPr>
          <w:rFonts w:ascii="Arial" w:hAnsi="Arial" w:cs="Arial"/>
        </w:rPr>
        <w:t xml:space="preserve"> en chambres collectives</w:t>
      </w:r>
      <w:r w:rsidR="00D7694F">
        <w:rPr>
          <w:rFonts w:ascii="Arial" w:hAnsi="Arial" w:cs="Arial"/>
        </w:rPr>
        <w:t xml:space="preserve"> (de 3/4 personnes)</w:t>
      </w:r>
      <w:r>
        <w:rPr>
          <w:rFonts w:ascii="Arial" w:hAnsi="Arial" w:cs="Arial"/>
        </w:rPr>
        <w:t>, douches et sanitaires en chambres ou à l’é</w:t>
      </w:r>
      <w:r w:rsidR="00C253EC">
        <w:rPr>
          <w:rFonts w:ascii="Arial" w:hAnsi="Arial" w:cs="Arial"/>
        </w:rPr>
        <w:t>tage, 5jours/5 nuits du lundi 1er</w:t>
      </w:r>
      <w:r w:rsidR="009A0F5C">
        <w:rPr>
          <w:rFonts w:ascii="Arial" w:hAnsi="Arial" w:cs="Arial"/>
        </w:rPr>
        <w:t xml:space="preserve">, </w:t>
      </w:r>
      <w:r>
        <w:rPr>
          <w:rFonts w:ascii="Arial" w:hAnsi="Arial" w:cs="Arial"/>
        </w:rPr>
        <w:t xml:space="preserve">18h au </w:t>
      </w:r>
      <w:r w:rsidR="00C253EC">
        <w:rPr>
          <w:rFonts w:ascii="Arial" w:hAnsi="Arial" w:cs="Arial"/>
        </w:rPr>
        <w:t>vendredi 5</w:t>
      </w:r>
      <w:r w:rsidR="009A0F5C">
        <w:rPr>
          <w:rFonts w:ascii="Arial" w:hAnsi="Arial" w:cs="Arial"/>
        </w:rPr>
        <w:t xml:space="preserve"> avril</w:t>
      </w:r>
      <w:r w:rsidR="00E445E2">
        <w:rPr>
          <w:rFonts w:ascii="Arial" w:hAnsi="Arial" w:cs="Arial"/>
        </w:rPr>
        <w:t xml:space="preserve">  </w:t>
      </w:r>
      <w:r>
        <w:rPr>
          <w:rFonts w:ascii="Arial" w:hAnsi="Arial" w:cs="Arial"/>
        </w:rPr>
        <w:t xml:space="preserve"> pour tous les participants.</w:t>
      </w:r>
    </w:p>
    <w:p w:rsidR="003F3335" w:rsidRDefault="003F3335" w:rsidP="000977A7">
      <w:pPr>
        <w:jc w:val="both"/>
        <w:rPr>
          <w:rFonts w:ascii="Arial" w:hAnsi="Arial" w:cs="Arial"/>
        </w:rPr>
      </w:pPr>
      <w:r>
        <w:rPr>
          <w:rFonts w:ascii="Arial" w:hAnsi="Arial" w:cs="Arial"/>
        </w:rPr>
        <w:t>La fourniture des linges est demandée ainsi qu’un accueil en lits individuels.</w:t>
      </w:r>
    </w:p>
    <w:p w:rsidR="003F3335" w:rsidRDefault="003F3335" w:rsidP="000977A7">
      <w:pPr>
        <w:jc w:val="both"/>
        <w:rPr>
          <w:rFonts w:ascii="Arial" w:hAnsi="Arial" w:cs="Arial"/>
        </w:rPr>
      </w:pPr>
      <w:r>
        <w:rPr>
          <w:rFonts w:ascii="Arial" w:hAnsi="Arial" w:cs="Arial"/>
        </w:rPr>
        <w:t>Le nombre de personnes par chambre devra clairement apparaître dans l’offre du candidat.</w:t>
      </w:r>
    </w:p>
    <w:p w:rsidR="003F3335" w:rsidRDefault="003F3335" w:rsidP="000977A7">
      <w:pPr>
        <w:jc w:val="both"/>
        <w:rPr>
          <w:rFonts w:ascii="Arial" w:hAnsi="Arial" w:cs="Arial"/>
        </w:rPr>
      </w:pPr>
    </w:p>
    <w:p w:rsidR="003F3335" w:rsidRDefault="003F3335" w:rsidP="000977A7">
      <w:pPr>
        <w:jc w:val="both"/>
        <w:rPr>
          <w:rFonts w:ascii="Arial" w:hAnsi="Arial" w:cs="Arial"/>
        </w:rPr>
      </w:pPr>
      <w:r>
        <w:rPr>
          <w:rFonts w:ascii="Arial" w:hAnsi="Arial" w:cs="Arial"/>
          <w:u w:val="single"/>
        </w:rPr>
        <w:t xml:space="preserve">Pension complète pour l’ensemble du séjour (petit-déjeuner, </w:t>
      </w:r>
      <w:proofErr w:type="gramStart"/>
      <w:r>
        <w:rPr>
          <w:rFonts w:ascii="Arial" w:hAnsi="Arial" w:cs="Arial"/>
          <w:u w:val="single"/>
        </w:rPr>
        <w:t>déjeuner</w:t>
      </w:r>
      <w:proofErr w:type="gramEnd"/>
      <w:r>
        <w:rPr>
          <w:rFonts w:ascii="Arial" w:hAnsi="Arial" w:cs="Arial"/>
          <w:u w:val="single"/>
        </w:rPr>
        <w:t>, goûter, dîner</w:t>
      </w:r>
      <w:r w:rsidRPr="0065223C">
        <w:rPr>
          <w:rFonts w:ascii="Arial" w:hAnsi="Arial" w:cs="Arial"/>
        </w:rPr>
        <w:t>)</w:t>
      </w:r>
      <w:r>
        <w:rPr>
          <w:rFonts w:ascii="Arial" w:hAnsi="Arial" w:cs="Arial"/>
        </w:rPr>
        <w:t xml:space="preserve">, du </w:t>
      </w:r>
      <w:r w:rsidR="00C253EC">
        <w:rPr>
          <w:rFonts w:ascii="Arial" w:hAnsi="Arial" w:cs="Arial"/>
        </w:rPr>
        <w:t>lundi 1er</w:t>
      </w:r>
      <w:r w:rsidR="009A0F5C">
        <w:rPr>
          <w:rFonts w:ascii="Arial" w:hAnsi="Arial" w:cs="Arial"/>
        </w:rPr>
        <w:t xml:space="preserve"> avril 8 h</w:t>
      </w:r>
      <w:r>
        <w:rPr>
          <w:rFonts w:ascii="Arial" w:hAnsi="Arial" w:cs="Arial"/>
        </w:rPr>
        <w:t xml:space="preserve"> </w:t>
      </w:r>
      <w:r w:rsidRPr="0065223C">
        <w:rPr>
          <w:rFonts w:ascii="Arial" w:hAnsi="Arial" w:cs="Arial"/>
        </w:rPr>
        <w:t xml:space="preserve"> au </w:t>
      </w:r>
      <w:r w:rsidR="00C253EC">
        <w:rPr>
          <w:rFonts w:ascii="Arial" w:hAnsi="Arial" w:cs="Arial"/>
        </w:rPr>
        <w:t>vendredi soir 5</w:t>
      </w:r>
      <w:r w:rsidR="009A0F5C">
        <w:rPr>
          <w:rFonts w:ascii="Arial" w:hAnsi="Arial" w:cs="Arial"/>
        </w:rPr>
        <w:t xml:space="preserve"> avril, départ 20 h.</w:t>
      </w:r>
    </w:p>
    <w:p w:rsidR="003F3335" w:rsidRPr="0065223C" w:rsidRDefault="003F3335" w:rsidP="000977A7">
      <w:pPr>
        <w:jc w:val="both"/>
        <w:rPr>
          <w:rFonts w:ascii="Arial" w:hAnsi="Arial" w:cs="Arial"/>
        </w:rPr>
      </w:pPr>
    </w:p>
    <w:p w:rsidR="003F3335" w:rsidRDefault="003F3335" w:rsidP="000977A7">
      <w:pPr>
        <w:jc w:val="both"/>
        <w:rPr>
          <w:rFonts w:ascii="Arial" w:hAnsi="Arial" w:cs="Arial"/>
        </w:rPr>
      </w:pPr>
      <w:r>
        <w:rPr>
          <w:rFonts w:ascii="Arial" w:hAnsi="Arial" w:cs="Arial"/>
        </w:rPr>
        <w:t>Les candidats ont la possibilité de proposer soit un buffet soit des menus, soit des plats. La formule retenue devra apparaître clairement dans l’offre du candidat.</w:t>
      </w:r>
    </w:p>
    <w:p w:rsidR="003F3335" w:rsidRDefault="003F3335" w:rsidP="000977A7">
      <w:pPr>
        <w:jc w:val="both"/>
        <w:rPr>
          <w:rFonts w:ascii="Arial" w:hAnsi="Arial" w:cs="Arial"/>
        </w:rPr>
      </w:pPr>
    </w:p>
    <w:p w:rsidR="003F3335" w:rsidRDefault="003F3335" w:rsidP="000977A7">
      <w:pPr>
        <w:jc w:val="both"/>
        <w:rPr>
          <w:rFonts w:ascii="Arial" w:hAnsi="Arial" w:cs="Arial"/>
        </w:rPr>
      </w:pPr>
      <w:r>
        <w:rPr>
          <w:rFonts w:ascii="Arial" w:hAnsi="Arial" w:cs="Arial"/>
        </w:rPr>
        <w:t>Possibilité pour les candidats de proposer le transport comme variante. Le détail de cette prestation devra apparaître clairement dans l’offre tarifaire pour pouvoir être dénoncée le cas échéant.</w:t>
      </w:r>
    </w:p>
    <w:p w:rsidR="003F3335" w:rsidRDefault="003F3335" w:rsidP="00EA7D59">
      <w:pPr>
        <w:pStyle w:val="Titre3"/>
        <w:numPr>
          <w:ilvl w:val="0"/>
          <w:numId w:val="15"/>
        </w:numPr>
      </w:pPr>
      <w:bookmarkStart w:id="10" w:name="_Toc326656356"/>
      <w:r>
        <w:t>Programme des prestations sur place</w:t>
      </w:r>
      <w:bookmarkEnd w:id="10"/>
    </w:p>
    <w:p w:rsidR="003F3335" w:rsidRPr="00EA7D59" w:rsidRDefault="003F3335" w:rsidP="00EA7D59"/>
    <w:p w:rsidR="003F3335" w:rsidRPr="009D597A" w:rsidRDefault="009A0F5C" w:rsidP="000977A7">
      <w:pPr>
        <w:jc w:val="both"/>
        <w:rPr>
          <w:rFonts w:ascii="Arial" w:hAnsi="Arial" w:cs="Arial"/>
        </w:rPr>
      </w:pPr>
      <w:r>
        <w:rPr>
          <w:rFonts w:ascii="Arial" w:hAnsi="Arial" w:cs="Arial"/>
          <w:b/>
          <w:color w:val="000000"/>
        </w:rPr>
        <w:t xml:space="preserve">8 </w:t>
      </w:r>
      <w:r w:rsidR="003F3335" w:rsidRPr="009D597A">
        <w:rPr>
          <w:rFonts w:ascii="Arial" w:hAnsi="Arial" w:cs="Arial"/>
          <w:b/>
        </w:rPr>
        <w:t>demi-journées</w:t>
      </w:r>
      <w:r w:rsidR="003F3335" w:rsidRPr="009D597A">
        <w:rPr>
          <w:rFonts w:ascii="Arial" w:hAnsi="Arial" w:cs="Arial"/>
        </w:rPr>
        <w:t xml:space="preserve"> d’a</w:t>
      </w:r>
      <w:r w:rsidR="00D50109">
        <w:rPr>
          <w:rFonts w:ascii="Arial" w:hAnsi="Arial" w:cs="Arial"/>
        </w:rPr>
        <w:t>ctivités à partir du lundi.</w:t>
      </w:r>
    </w:p>
    <w:p w:rsidR="003F3335" w:rsidRPr="009D597A" w:rsidRDefault="003F3335" w:rsidP="000977A7">
      <w:pPr>
        <w:jc w:val="both"/>
        <w:rPr>
          <w:rFonts w:ascii="Arial" w:hAnsi="Arial" w:cs="Arial"/>
        </w:rPr>
      </w:pPr>
      <w:r w:rsidRPr="009D597A">
        <w:rPr>
          <w:rFonts w:ascii="Arial" w:hAnsi="Arial" w:cs="Arial"/>
          <w:b/>
        </w:rPr>
        <w:t>Ski alpin</w:t>
      </w:r>
      <w:r w:rsidRPr="009D597A">
        <w:rPr>
          <w:rFonts w:ascii="Arial" w:hAnsi="Arial" w:cs="Arial"/>
        </w:rPr>
        <w:t xml:space="preserve"> dès le </w:t>
      </w:r>
      <w:r w:rsidRPr="009D597A">
        <w:rPr>
          <w:rFonts w:ascii="Arial" w:hAnsi="Arial" w:cs="Arial"/>
          <w:b/>
        </w:rPr>
        <w:t xml:space="preserve">lundi </w:t>
      </w:r>
      <w:r w:rsidR="00A806D7">
        <w:rPr>
          <w:rFonts w:ascii="Arial" w:hAnsi="Arial" w:cs="Arial"/>
          <w:b/>
        </w:rPr>
        <w:t>après-</w:t>
      </w:r>
      <w:r w:rsidR="009A0F5C">
        <w:rPr>
          <w:rFonts w:ascii="Arial" w:hAnsi="Arial" w:cs="Arial"/>
          <w:b/>
        </w:rPr>
        <w:t>midi</w:t>
      </w:r>
      <w:r w:rsidRPr="009D597A">
        <w:rPr>
          <w:rFonts w:ascii="Arial" w:hAnsi="Arial" w:cs="Arial"/>
        </w:rPr>
        <w:t xml:space="preserve"> jusqu’au </w:t>
      </w:r>
      <w:r w:rsidRPr="009D597A">
        <w:rPr>
          <w:rFonts w:ascii="Arial" w:hAnsi="Arial" w:cs="Arial"/>
          <w:b/>
        </w:rPr>
        <w:t>vendredi matin inclus</w:t>
      </w:r>
      <w:r w:rsidRPr="009D597A">
        <w:rPr>
          <w:rFonts w:ascii="Arial" w:hAnsi="Arial" w:cs="Arial"/>
        </w:rPr>
        <w:t xml:space="preserve"> selon une for</w:t>
      </w:r>
      <w:r w:rsidR="00894E95">
        <w:rPr>
          <w:rFonts w:ascii="Arial" w:hAnsi="Arial" w:cs="Arial"/>
        </w:rPr>
        <w:t xml:space="preserve">mule illimitée ou au minimum 2h30 </w:t>
      </w:r>
      <w:r w:rsidRPr="009D597A">
        <w:rPr>
          <w:rFonts w:ascii="Arial" w:hAnsi="Arial" w:cs="Arial"/>
        </w:rPr>
        <w:t xml:space="preserve">par </w:t>
      </w:r>
      <w:r w:rsidRPr="009D597A">
        <w:rPr>
          <w:rFonts w:ascii="Arial" w:hAnsi="Arial" w:cs="Arial"/>
          <w:sz w:val="14"/>
          <w:szCs w:val="14"/>
        </w:rPr>
        <w:t>1/2</w:t>
      </w:r>
      <w:r w:rsidRPr="009D597A">
        <w:rPr>
          <w:rFonts w:ascii="Arial" w:hAnsi="Arial" w:cs="Arial"/>
        </w:rPr>
        <w:t xml:space="preserve"> journée (étant entendu que le matériel aura été distribué dès le </w:t>
      </w:r>
      <w:r w:rsidR="009A0F5C">
        <w:rPr>
          <w:rFonts w:ascii="Arial" w:hAnsi="Arial" w:cs="Arial"/>
        </w:rPr>
        <w:t>lundi matin</w:t>
      </w:r>
      <w:r w:rsidRPr="009D597A">
        <w:rPr>
          <w:rFonts w:ascii="Arial" w:hAnsi="Arial" w:cs="Arial"/>
        </w:rPr>
        <w:t>).</w:t>
      </w:r>
    </w:p>
    <w:p w:rsidR="003F3335" w:rsidRPr="009D597A" w:rsidRDefault="003F3335" w:rsidP="000977A7">
      <w:pPr>
        <w:jc w:val="both"/>
        <w:rPr>
          <w:rFonts w:ascii="Arial" w:hAnsi="Arial" w:cs="Arial"/>
        </w:rPr>
      </w:pPr>
    </w:p>
    <w:p w:rsidR="003F3335" w:rsidRPr="009D597A" w:rsidRDefault="003F3335" w:rsidP="000977A7">
      <w:pPr>
        <w:jc w:val="both"/>
        <w:rPr>
          <w:rFonts w:ascii="Arial" w:hAnsi="Arial" w:cs="Arial"/>
        </w:rPr>
      </w:pPr>
      <w:r w:rsidRPr="009D597A">
        <w:rPr>
          <w:rFonts w:ascii="Arial" w:hAnsi="Arial" w:cs="Arial"/>
        </w:rPr>
        <w:t>La localisation des activités devra se trouver à distance géographique satisfaisante du lieu d’hébergement. Les déplacements aller-retour vers ces sites seront compris dans l’offre du candidat. Cette localisation sera précisée par le candidat dans l’offre de la prestation.</w:t>
      </w:r>
    </w:p>
    <w:p w:rsidR="003F3335" w:rsidRPr="009D597A" w:rsidRDefault="003F3335" w:rsidP="000977A7">
      <w:pPr>
        <w:jc w:val="both"/>
        <w:rPr>
          <w:rFonts w:ascii="Arial" w:hAnsi="Arial" w:cs="Arial"/>
        </w:rPr>
      </w:pPr>
    </w:p>
    <w:p w:rsidR="003F3335" w:rsidRDefault="003F3335" w:rsidP="000977A7">
      <w:pPr>
        <w:jc w:val="both"/>
        <w:rPr>
          <w:rFonts w:ascii="Arial" w:hAnsi="Arial" w:cs="Arial"/>
        </w:rPr>
      </w:pPr>
      <w:r w:rsidRPr="009D597A">
        <w:rPr>
          <w:rFonts w:ascii="Arial" w:hAnsi="Arial" w:cs="Arial"/>
        </w:rPr>
        <w:t>Un encadrement à temps plein par des moniteurs diplômes est demandé pour 8 demi-journées en</w:t>
      </w:r>
      <w:r>
        <w:rPr>
          <w:rFonts w:ascii="Arial" w:hAnsi="Arial" w:cs="Arial"/>
        </w:rPr>
        <w:t xml:space="preserve"> respect des réglementations en vigueur. </w:t>
      </w:r>
    </w:p>
    <w:p w:rsidR="003F3335" w:rsidRDefault="003F3335" w:rsidP="009D1D6C">
      <w:pPr>
        <w:pStyle w:val="Titre3"/>
        <w:numPr>
          <w:ilvl w:val="0"/>
          <w:numId w:val="15"/>
        </w:numPr>
      </w:pPr>
      <w:bookmarkStart w:id="11" w:name="_Toc326656357"/>
      <w:r>
        <w:t>Prestations annexes</w:t>
      </w:r>
      <w:bookmarkEnd w:id="11"/>
    </w:p>
    <w:p w:rsidR="003F3335" w:rsidRDefault="003F3335" w:rsidP="000977A7">
      <w:pPr>
        <w:jc w:val="both"/>
        <w:rPr>
          <w:rFonts w:ascii="Arial" w:hAnsi="Arial" w:cs="Arial"/>
        </w:rPr>
      </w:pPr>
      <w:r>
        <w:rPr>
          <w:rFonts w:ascii="Arial" w:hAnsi="Arial" w:cs="Arial"/>
        </w:rPr>
        <w:t xml:space="preserve">La prestation est réputée inclure les activités (déplacements sur site, moniteurs, remontées mécaniques, matériels, animations extra-sportives). </w:t>
      </w:r>
    </w:p>
    <w:p w:rsidR="008B2A9A" w:rsidRDefault="008B2A9A" w:rsidP="000977A7">
      <w:pPr>
        <w:jc w:val="both"/>
        <w:rPr>
          <w:rFonts w:ascii="Arial" w:hAnsi="Arial" w:cs="Arial"/>
        </w:rPr>
      </w:pPr>
    </w:p>
    <w:p w:rsidR="008B2A9A" w:rsidRDefault="008B2A9A" w:rsidP="008B2A9A">
      <w:pPr>
        <w:pStyle w:val="Paragraphedeliste"/>
        <w:numPr>
          <w:ilvl w:val="0"/>
          <w:numId w:val="15"/>
        </w:numPr>
        <w:jc w:val="both"/>
        <w:rPr>
          <w:rFonts w:ascii="Arial" w:hAnsi="Arial" w:cs="Arial"/>
          <w:b/>
        </w:rPr>
      </w:pPr>
      <w:r w:rsidRPr="008B2A9A">
        <w:rPr>
          <w:rFonts w:ascii="Arial" w:hAnsi="Arial" w:cs="Arial"/>
          <w:b/>
        </w:rPr>
        <w:t>Transport en option</w:t>
      </w:r>
    </w:p>
    <w:p w:rsidR="008B2A9A" w:rsidRPr="008B2A9A" w:rsidRDefault="008B2A9A" w:rsidP="008B2A9A">
      <w:pPr>
        <w:ind w:left="-142"/>
        <w:jc w:val="both"/>
        <w:rPr>
          <w:rFonts w:ascii="Arial" w:hAnsi="Arial" w:cs="Arial"/>
        </w:rPr>
      </w:pPr>
      <w:r>
        <w:rPr>
          <w:rFonts w:ascii="Arial" w:hAnsi="Arial" w:cs="Arial"/>
          <w:b/>
        </w:rPr>
        <w:t xml:space="preserve">   </w:t>
      </w:r>
      <w:r w:rsidRPr="008B2A9A">
        <w:rPr>
          <w:rFonts w:ascii="Arial" w:hAnsi="Arial" w:cs="Arial"/>
        </w:rPr>
        <w:t xml:space="preserve">Transport entre Basse </w:t>
      </w:r>
      <w:proofErr w:type="spellStart"/>
      <w:r w:rsidRPr="008B2A9A">
        <w:rPr>
          <w:rFonts w:ascii="Arial" w:hAnsi="Arial" w:cs="Arial"/>
        </w:rPr>
        <w:t>Goulaine</w:t>
      </w:r>
      <w:proofErr w:type="spellEnd"/>
      <w:r w:rsidRPr="008B2A9A">
        <w:rPr>
          <w:rFonts w:ascii="Arial" w:hAnsi="Arial" w:cs="Arial"/>
        </w:rPr>
        <w:t xml:space="preserve"> et le lieu d’hébergement pour la totalité du groupe</w:t>
      </w:r>
    </w:p>
    <w:p w:rsidR="003F3335" w:rsidRPr="00A011A7" w:rsidRDefault="003F3335" w:rsidP="00A011A7">
      <w:pPr>
        <w:pStyle w:val="Titre2"/>
        <w:numPr>
          <w:ilvl w:val="0"/>
          <w:numId w:val="13"/>
        </w:numPr>
      </w:pPr>
      <w:bookmarkStart w:id="12" w:name="_Toc326656358"/>
      <w:r w:rsidRPr="00A011A7">
        <w:t>PRIX</w:t>
      </w:r>
      <w:bookmarkEnd w:id="12"/>
    </w:p>
    <w:p w:rsidR="003F3335" w:rsidRDefault="003F3335" w:rsidP="000977A7">
      <w:pPr>
        <w:numPr>
          <w:ilvl w:val="0"/>
          <w:numId w:val="12"/>
        </w:numPr>
        <w:jc w:val="both"/>
        <w:rPr>
          <w:rFonts w:ascii="Arial" w:hAnsi="Arial" w:cs="Arial"/>
        </w:rPr>
      </w:pPr>
      <w:r>
        <w:rPr>
          <w:rFonts w:ascii="Arial" w:hAnsi="Arial" w:cs="Arial"/>
        </w:rPr>
        <w:t>le prix est exprimé en euros,</w:t>
      </w:r>
    </w:p>
    <w:p w:rsidR="003F3335" w:rsidRDefault="003F3335" w:rsidP="00A011A7">
      <w:pPr>
        <w:numPr>
          <w:ilvl w:val="0"/>
          <w:numId w:val="12"/>
        </w:numPr>
        <w:jc w:val="both"/>
        <w:rPr>
          <w:rFonts w:ascii="Arial" w:hAnsi="Arial" w:cs="Arial"/>
        </w:rPr>
      </w:pPr>
      <w:r>
        <w:rPr>
          <w:rFonts w:ascii="Arial" w:hAnsi="Arial" w:cs="Arial"/>
        </w:rPr>
        <w:t>le prix global doit comprendre l’ensemble des prestations (prix des activités et des déplacements idoines, les moniteurs et le matériel nécessaires,</w:t>
      </w:r>
      <w:r w:rsidR="0027190B">
        <w:rPr>
          <w:rFonts w:ascii="Arial" w:hAnsi="Arial" w:cs="Arial"/>
        </w:rPr>
        <w:t xml:space="preserve"> les forfaits de remontée mécanique,</w:t>
      </w:r>
      <w:r>
        <w:rPr>
          <w:rFonts w:ascii="Arial" w:hAnsi="Arial" w:cs="Arial"/>
        </w:rPr>
        <w:t xml:space="preserve"> l’hébergement et les repas, les animations extra-sportives, transport aller-retour sur lieu de séjour si proposé mais clairement identifié),</w:t>
      </w:r>
    </w:p>
    <w:p w:rsidR="00D50109" w:rsidRDefault="00D50109" w:rsidP="00A011A7">
      <w:pPr>
        <w:numPr>
          <w:ilvl w:val="0"/>
          <w:numId w:val="12"/>
        </w:numPr>
        <w:jc w:val="both"/>
        <w:rPr>
          <w:rFonts w:ascii="Arial" w:hAnsi="Arial" w:cs="Arial"/>
        </w:rPr>
      </w:pPr>
      <w:r>
        <w:rPr>
          <w:rFonts w:ascii="Arial" w:hAnsi="Arial" w:cs="Arial"/>
        </w:rPr>
        <w:t>le coût par personne devra être clairement précisé</w:t>
      </w:r>
    </w:p>
    <w:p w:rsidR="003F3335" w:rsidRDefault="003F3335" w:rsidP="000977A7">
      <w:pPr>
        <w:numPr>
          <w:ilvl w:val="0"/>
          <w:numId w:val="12"/>
        </w:numPr>
        <w:jc w:val="both"/>
        <w:rPr>
          <w:rFonts w:ascii="Arial" w:hAnsi="Arial" w:cs="Arial"/>
        </w:rPr>
      </w:pPr>
      <w:r>
        <w:rPr>
          <w:rFonts w:ascii="Arial" w:hAnsi="Arial" w:cs="Arial"/>
        </w:rPr>
        <w:lastRenderedPageBreak/>
        <w:t>les prix proposés au moment où le candidat élabore son devis ne pourront f</w:t>
      </w:r>
      <w:r w:rsidR="006C7EAC">
        <w:rPr>
          <w:rFonts w:ascii="Arial" w:hAnsi="Arial" w:cs="Arial"/>
        </w:rPr>
        <w:t>aire l’objet d’une augmentation.</w:t>
      </w:r>
    </w:p>
    <w:p w:rsidR="008B2A9A" w:rsidRDefault="008B2A9A" w:rsidP="000977A7">
      <w:pPr>
        <w:numPr>
          <w:ilvl w:val="0"/>
          <w:numId w:val="12"/>
        </w:numPr>
        <w:jc w:val="both"/>
        <w:rPr>
          <w:rFonts w:ascii="Arial" w:hAnsi="Arial" w:cs="Arial"/>
        </w:rPr>
      </w:pPr>
      <w:r>
        <w:rPr>
          <w:rFonts w:ascii="Arial" w:hAnsi="Arial" w:cs="Arial"/>
        </w:rPr>
        <w:t xml:space="preserve">Prix de l’option transport Basse </w:t>
      </w:r>
      <w:proofErr w:type="spellStart"/>
      <w:r>
        <w:rPr>
          <w:rFonts w:ascii="Arial" w:hAnsi="Arial" w:cs="Arial"/>
        </w:rPr>
        <w:t>Goulaine</w:t>
      </w:r>
      <w:proofErr w:type="spellEnd"/>
      <w:r>
        <w:rPr>
          <w:rFonts w:ascii="Arial" w:hAnsi="Arial" w:cs="Arial"/>
        </w:rPr>
        <w:t xml:space="preserve"> au lieu d’hébergement pour la totalité du groupe en car</w:t>
      </w:r>
      <w:bookmarkStart w:id="13" w:name="_GoBack"/>
      <w:bookmarkEnd w:id="13"/>
    </w:p>
    <w:p w:rsidR="003F3335" w:rsidRDefault="003F3335" w:rsidP="003913FA">
      <w:pPr>
        <w:rPr>
          <w:rFonts w:ascii="Arial" w:hAnsi="Arial" w:cs="Arial"/>
        </w:rPr>
      </w:pPr>
    </w:p>
    <w:p w:rsidR="003F3335" w:rsidRDefault="003F3335" w:rsidP="000977A7">
      <w:pPr>
        <w:pStyle w:val="Titre2"/>
        <w:numPr>
          <w:ilvl w:val="0"/>
          <w:numId w:val="13"/>
        </w:numPr>
      </w:pPr>
      <w:bookmarkStart w:id="14" w:name="_Toc326656359"/>
      <w:r>
        <w:t>ASSURANCE ANNULATION</w:t>
      </w:r>
      <w:bookmarkEnd w:id="14"/>
    </w:p>
    <w:p w:rsidR="003F3335" w:rsidRDefault="003F3335" w:rsidP="000977A7">
      <w:pPr>
        <w:jc w:val="both"/>
        <w:rPr>
          <w:rFonts w:ascii="Arial" w:hAnsi="Arial" w:cs="Arial"/>
        </w:rPr>
      </w:pPr>
      <w:r>
        <w:rPr>
          <w:rFonts w:ascii="Arial" w:hAnsi="Arial" w:cs="Arial"/>
        </w:rPr>
        <w:t>Une offre assurance annulation pourra être proposée par le candidat. Le détail de cette prestation devra apparaître clairement dans l’offre tarifaire pour pouvoir être dénoncée le cas échéant. Elle devra également indiquer clairement les informations suivantes :</w:t>
      </w:r>
    </w:p>
    <w:p w:rsidR="003F3335" w:rsidRDefault="003F3335" w:rsidP="000977A7">
      <w:pPr>
        <w:numPr>
          <w:ilvl w:val="0"/>
          <w:numId w:val="12"/>
        </w:numPr>
        <w:jc w:val="both"/>
        <w:rPr>
          <w:rFonts w:ascii="Arial" w:hAnsi="Arial" w:cs="Arial"/>
        </w:rPr>
      </w:pPr>
      <w:r>
        <w:rPr>
          <w:rFonts w:ascii="Arial" w:hAnsi="Arial" w:cs="Arial"/>
        </w:rPr>
        <w:t>coût de l’assurance colle</w:t>
      </w:r>
      <w:r w:rsidR="009A0F5C">
        <w:rPr>
          <w:rFonts w:ascii="Arial" w:hAnsi="Arial" w:cs="Arial"/>
        </w:rPr>
        <w:t xml:space="preserve">ctive assistance annulation :  </w:t>
      </w:r>
      <w:r>
        <w:rPr>
          <w:rFonts w:ascii="Arial" w:hAnsi="Arial" w:cs="Arial"/>
        </w:rPr>
        <w:t>euros / élèves,</w:t>
      </w:r>
    </w:p>
    <w:p w:rsidR="003F3335" w:rsidRPr="00D50109" w:rsidRDefault="003F3335" w:rsidP="00D50109">
      <w:pPr>
        <w:numPr>
          <w:ilvl w:val="0"/>
          <w:numId w:val="12"/>
        </w:numPr>
        <w:jc w:val="both"/>
        <w:rPr>
          <w:rFonts w:ascii="Arial" w:hAnsi="Arial" w:cs="Arial"/>
        </w:rPr>
      </w:pPr>
      <w:r>
        <w:rPr>
          <w:rFonts w:ascii="Arial" w:hAnsi="Arial" w:cs="Arial"/>
        </w:rPr>
        <w:t>conditions d’annulation, de la part du candidat,</w:t>
      </w:r>
    </w:p>
    <w:p w:rsidR="003F3335" w:rsidRDefault="003F3335" w:rsidP="000977A7">
      <w:pPr>
        <w:pStyle w:val="Titre2"/>
        <w:numPr>
          <w:ilvl w:val="0"/>
          <w:numId w:val="13"/>
        </w:numPr>
      </w:pPr>
      <w:bookmarkStart w:id="15" w:name="_Toc326656360"/>
      <w:r>
        <w:t>CRITERE D’ATTRIBUTION DE MARCHE</w:t>
      </w:r>
      <w:bookmarkEnd w:id="15"/>
    </w:p>
    <w:p w:rsidR="003F3335" w:rsidRDefault="003F3335" w:rsidP="00D31240">
      <w:pPr>
        <w:jc w:val="both"/>
        <w:rPr>
          <w:rFonts w:ascii="Arial" w:hAnsi="Arial" w:cs="Arial"/>
        </w:rPr>
      </w:pPr>
      <w:r>
        <w:rPr>
          <w:rFonts w:ascii="Arial" w:hAnsi="Arial" w:cs="Arial"/>
        </w:rPr>
        <w:t>Offre économiquement la plus avantageuse appréciée en fonction des critères énoncés ci-après avec leur pondération :</w:t>
      </w:r>
    </w:p>
    <w:p w:rsidR="003F3335" w:rsidRPr="00D31240" w:rsidRDefault="003F3335" w:rsidP="00D31240">
      <w:pPr>
        <w:tabs>
          <w:tab w:val="left" w:pos="2880"/>
        </w:tabs>
        <w:spacing w:before="120" w:after="120"/>
        <w:jc w:val="both"/>
        <w:rPr>
          <w:rFonts w:ascii="Arial" w:hAnsi="Arial" w:cs="Arial"/>
          <w:b/>
        </w:rPr>
      </w:pPr>
      <w:r w:rsidRPr="00D31240">
        <w:rPr>
          <w:rFonts w:ascii="Arial" w:hAnsi="Arial" w:cs="Arial"/>
          <w:b/>
        </w:rPr>
        <w:t>- Prix</w:t>
      </w:r>
      <w:r w:rsidRPr="00D31240">
        <w:rPr>
          <w:rFonts w:ascii="Arial" w:hAnsi="Arial" w:cs="Arial"/>
          <w:b/>
        </w:rPr>
        <w:tab/>
        <w:t>50%</w:t>
      </w:r>
    </w:p>
    <w:p w:rsidR="003F3335" w:rsidRPr="00D31240" w:rsidRDefault="003F3335" w:rsidP="00D31240">
      <w:pPr>
        <w:tabs>
          <w:tab w:val="left" w:pos="2880"/>
        </w:tabs>
        <w:jc w:val="both"/>
        <w:rPr>
          <w:rFonts w:ascii="Arial" w:hAnsi="Arial" w:cs="Arial"/>
          <w:b/>
        </w:rPr>
      </w:pPr>
      <w:r w:rsidRPr="00D31240">
        <w:rPr>
          <w:rFonts w:ascii="Arial" w:hAnsi="Arial" w:cs="Arial"/>
          <w:b/>
        </w:rPr>
        <w:t>- Qualité de la prestation</w:t>
      </w:r>
      <w:r w:rsidRPr="00D31240">
        <w:rPr>
          <w:rFonts w:ascii="Arial" w:hAnsi="Arial" w:cs="Arial"/>
          <w:b/>
        </w:rPr>
        <w:tab/>
        <w:t>40%</w:t>
      </w:r>
    </w:p>
    <w:p w:rsidR="003F3335" w:rsidRDefault="003F3335" w:rsidP="00D31240">
      <w:pPr>
        <w:ind w:left="1620" w:hanging="360"/>
        <w:jc w:val="both"/>
        <w:rPr>
          <w:rFonts w:ascii="Arial" w:hAnsi="Arial" w:cs="Arial"/>
        </w:rPr>
      </w:pPr>
      <w:r>
        <w:rPr>
          <w:rFonts w:ascii="Arial" w:hAnsi="Arial" w:cs="Arial"/>
        </w:rPr>
        <w:tab/>
        <w:t>- organisation logistique (localisation des sites d’activité, déroulement du programme, diversité des activités, qualité de l’hébergement, matériels et moniteurs mis à disposition)</w:t>
      </w:r>
    </w:p>
    <w:p w:rsidR="003F3335" w:rsidRDefault="003F3335" w:rsidP="00D31240">
      <w:pPr>
        <w:ind w:left="1620" w:hanging="360"/>
        <w:jc w:val="both"/>
        <w:rPr>
          <w:rFonts w:ascii="Arial" w:hAnsi="Arial" w:cs="Arial"/>
        </w:rPr>
      </w:pPr>
      <w:r>
        <w:rPr>
          <w:rFonts w:ascii="Arial" w:hAnsi="Arial" w:cs="Arial"/>
        </w:rPr>
        <w:tab/>
        <w:t>- prise en charge de l’intégralité des prestations</w:t>
      </w:r>
    </w:p>
    <w:p w:rsidR="003F3335" w:rsidRPr="00D31240" w:rsidRDefault="003F3335" w:rsidP="00D31240">
      <w:pPr>
        <w:tabs>
          <w:tab w:val="left" w:pos="2880"/>
        </w:tabs>
        <w:spacing w:before="120" w:after="120"/>
        <w:jc w:val="both"/>
        <w:rPr>
          <w:rFonts w:ascii="Arial" w:hAnsi="Arial" w:cs="Arial"/>
          <w:b/>
        </w:rPr>
      </w:pPr>
      <w:r w:rsidRPr="00D31240">
        <w:rPr>
          <w:rFonts w:ascii="Arial" w:hAnsi="Arial" w:cs="Arial"/>
          <w:b/>
        </w:rPr>
        <w:t>- Conditions d’annulation</w:t>
      </w:r>
      <w:r w:rsidRPr="00D31240">
        <w:rPr>
          <w:rFonts w:ascii="Arial" w:hAnsi="Arial" w:cs="Arial"/>
          <w:b/>
        </w:rPr>
        <w:tab/>
        <w:t>10%</w:t>
      </w:r>
    </w:p>
    <w:p w:rsidR="003F3335" w:rsidRPr="00113B89" w:rsidRDefault="003F3335" w:rsidP="00D31240">
      <w:pPr>
        <w:jc w:val="both"/>
        <w:rPr>
          <w:rFonts w:ascii="Arial" w:hAnsi="Arial" w:cs="Arial"/>
        </w:rPr>
      </w:pPr>
      <w:r>
        <w:rPr>
          <w:rFonts w:ascii="Arial" w:hAnsi="Arial" w:cs="Arial"/>
        </w:rPr>
        <w:t xml:space="preserve"> </w:t>
      </w:r>
    </w:p>
    <w:sectPr w:rsidR="003F3335" w:rsidRPr="00113B89" w:rsidSect="00DD195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80EEA1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238A92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361510"/>
    <w:multiLevelType w:val="hybridMultilevel"/>
    <w:tmpl w:val="8B6AE64A"/>
    <w:lvl w:ilvl="0" w:tplc="932A39DC">
      <w:start w:val="57"/>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037492"/>
    <w:multiLevelType w:val="hybridMultilevel"/>
    <w:tmpl w:val="FC421800"/>
    <w:lvl w:ilvl="0" w:tplc="932A39DC">
      <w:start w:val="57"/>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E1356D"/>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15:restartNumberingAfterBreak="0">
    <w:nsid w:val="31EB4FE6"/>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15:restartNumberingAfterBreak="0">
    <w:nsid w:val="40111EEF"/>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45A1009D"/>
    <w:multiLevelType w:val="multilevel"/>
    <w:tmpl w:val="1080532A"/>
    <w:lvl w:ilvl="0">
      <w:start w:val="1"/>
      <w:numFmt w:val="lowerLetter"/>
      <w:lvlText w:val="%1)"/>
      <w:lvlJc w:val="left"/>
      <w:pPr>
        <w:tabs>
          <w:tab w:val="num" w:pos="2160"/>
        </w:tabs>
        <w:ind w:left="2160" w:hanging="360"/>
      </w:pPr>
      <w:rPr>
        <w:rFonts w:cs="Times New Roman" w:hint="default"/>
      </w:rPr>
    </w:lvl>
    <w:lvl w:ilvl="1">
      <w:start w:val="1"/>
      <w:numFmt w:val="decimal"/>
      <w:lvlText w:val="%1.%2."/>
      <w:lvlJc w:val="left"/>
      <w:pPr>
        <w:tabs>
          <w:tab w:val="num" w:pos="2232"/>
        </w:tabs>
        <w:ind w:left="2232" w:hanging="432"/>
      </w:pPr>
      <w:rPr>
        <w:rFonts w:cs="Times New Roman" w:hint="default"/>
      </w:rPr>
    </w:lvl>
    <w:lvl w:ilvl="2">
      <w:start w:val="1"/>
      <w:numFmt w:val="decimal"/>
      <w:lvlText w:val="%1.%2.%3."/>
      <w:lvlJc w:val="left"/>
      <w:pPr>
        <w:tabs>
          <w:tab w:val="num" w:pos="2880"/>
        </w:tabs>
        <w:ind w:left="2664" w:hanging="504"/>
      </w:pPr>
      <w:rPr>
        <w:rFonts w:cs="Times New Roman" w:hint="default"/>
      </w:rPr>
    </w:lvl>
    <w:lvl w:ilvl="3">
      <w:start w:val="1"/>
      <w:numFmt w:val="decimal"/>
      <w:lvlText w:val="%1.%2.%3.%4."/>
      <w:lvlJc w:val="left"/>
      <w:pPr>
        <w:tabs>
          <w:tab w:val="num" w:pos="360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start w:val="1"/>
      <w:numFmt w:val="decimal"/>
      <w:lvlText w:val="%1.%2.%3.%4.%5.%6."/>
      <w:lvlJc w:val="left"/>
      <w:pPr>
        <w:tabs>
          <w:tab w:val="num" w:pos="4680"/>
        </w:tabs>
        <w:ind w:left="4176" w:hanging="936"/>
      </w:pPr>
      <w:rPr>
        <w:rFonts w:cs="Times New Roman" w:hint="default"/>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76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8" w15:restartNumberingAfterBreak="0">
    <w:nsid w:val="462E2418"/>
    <w:multiLevelType w:val="multilevel"/>
    <w:tmpl w:val="8B6AE64A"/>
    <w:lvl w:ilvl="0">
      <w:start w:val="57"/>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305A8A"/>
    <w:multiLevelType w:val="multilevel"/>
    <w:tmpl w:val="040C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0" w15:restartNumberingAfterBreak="0">
    <w:nsid w:val="6E8E1EA4"/>
    <w:multiLevelType w:val="hybridMultilevel"/>
    <w:tmpl w:val="6E647E70"/>
    <w:lvl w:ilvl="0" w:tplc="035080F6">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5115FE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64630A2"/>
    <w:multiLevelType w:val="hybridMultilevel"/>
    <w:tmpl w:val="B5E8FD98"/>
    <w:lvl w:ilvl="0" w:tplc="57629E2E">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10402F"/>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0"/>
  </w:num>
  <w:num w:numId="12">
    <w:abstractNumId w:val="3"/>
  </w:num>
  <w:num w:numId="13">
    <w:abstractNumId w:val="10"/>
  </w:num>
  <w:num w:numId="14">
    <w:abstractNumId w:val="10"/>
  </w:num>
  <w:num w:numId="15">
    <w:abstractNumId w:val="7"/>
  </w:num>
  <w:num w:numId="16">
    <w:abstractNumId w:val="9"/>
  </w:num>
  <w:num w:numId="17">
    <w:abstractNumId w:val="2"/>
  </w:num>
  <w:num w:numId="18">
    <w:abstractNumId w:va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5"/>
  </w:num>
  <w:num w:numId="23">
    <w:abstractNumId w:val="13"/>
  </w:num>
  <w:num w:numId="24">
    <w:abstractNumId w:val="4"/>
  </w:num>
  <w:num w:numId="2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89"/>
    <w:rsid w:val="00005BEB"/>
    <w:rsid w:val="00073AD4"/>
    <w:rsid w:val="000815A2"/>
    <w:rsid w:val="000839EC"/>
    <w:rsid w:val="000977A7"/>
    <w:rsid w:val="000B2D69"/>
    <w:rsid w:val="00113B89"/>
    <w:rsid w:val="00133EE4"/>
    <w:rsid w:val="00146E1F"/>
    <w:rsid w:val="0016107D"/>
    <w:rsid w:val="001B741B"/>
    <w:rsid w:val="001C6692"/>
    <w:rsid w:val="001D5525"/>
    <w:rsid w:val="002147A0"/>
    <w:rsid w:val="00236846"/>
    <w:rsid w:val="0024035E"/>
    <w:rsid w:val="0027190B"/>
    <w:rsid w:val="00284F01"/>
    <w:rsid w:val="00291005"/>
    <w:rsid w:val="0029153C"/>
    <w:rsid w:val="002D685A"/>
    <w:rsid w:val="00377BDA"/>
    <w:rsid w:val="00384046"/>
    <w:rsid w:val="003913FA"/>
    <w:rsid w:val="003F3335"/>
    <w:rsid w:val="004373CB"/>
    <w:rsid w:val="0044573C"/>
    <w:rsid w:val="0045354E"/>
    <w:rsid w:val="004A6044"/>
    <w:rsid w:val="004A75AF"/>
    <w:rsid w:val="004C395C"/>
    <w:rsid w:val="004C53A8"/>
    <w:rsid w:val="004C57FD"/>
    <w:rsid w:val="004D07F2"/>
    <w:rsid w:val="004F4247"/>
    <w:rsid w:val="00506CD3"/>
    <w:rsid w:val="005168CA"/>
    <w:rsid w:val="00534BA3"/>
    <w:rsid w:val="005414DF"/>
    <w:rsid w:val="005607A4"/>
    <w:rsid w:val="005A3D4A"/>
    <w:rsid w:val="005D0E9C"/>
    <w:rsid w:val="005D6D9C"/>
    <w:rsid w:val="005E6550"/>
    <w:rsid w:val="00616F9A"/>
    <w:rsid w:val="006176A1"/>
    <w:rsid w:val="00627D82"/>
    <w:rsid w:val="00637660"/>
    <w:rsid w:val="0065223C"/>
    <w:rsid w:val="006607EB"/>
    <w:rsid w:val="006823F5"/>
    <w:rsid w:val="006C7E34"/>
    <w:rsid w:val="006C7EAC"/>
    <w:rsid w:val="006E0826"/>
    <w:rsid w:val="007350B0"/>
    <w:rsid w:val="007410D5"/>
    <w:rsid w:val="00754D01"/>
    <w:rsid w:val="007556E6"/>
    <w:rsid w:val="00756883"/>
    <w:rsid w:val="007A4805"/>
    <w:rsid w:val="007E2715"/>
    <w:rsid w:val="007F149C"/>
    <w:rsid w:val="007F5DFF"/>
    <w:rsid w:val="00801031"/>
    <w:rsid w:val="00821226"/>
    <w:rsid w:val="00844B30"/>
    <w:rsid w:val="00855D42"/>
    <w:rsid w:val="008921AC"/>
    <w:rsid w:val="00894E95"/>
    <w:rsid w:val="008B11CD"/>
    <w:rsid w:val="008B2A9A"/>
    <w:rsid w:val="0091306E"/>
    <w:rsid w:val="009568F0"/>
    <w:rsid w:val="009873B6"/>
    <w:rsid w:val="009A0F5C"/>
    <w:rsid w:val="009D1D6C"/>
    <w:rsid w:val="009D597A"/>
    <w:rsid w:val="009E504D"/>
    <w:rsid w:val="00A011A7"/>
    <w:rsid w:val="00A14A24"/>
    <w:rsid w:val="00A30F57"/>
    <w:rsid w:val="00A40E51"/>
    <w:rsid w:val="00A750A9"/>
    <w:rsid w:val="00A806D7"/>
    <w:rsid w:val="00A8162A"/>
    <w:rsid w:val="00AE46BE"/>
    <w:rsid w:val="00B00C87"/>
    <w:rsid w:val="00B34E80"/>
    <w:rsid w:val="00B43AD2"/>
    <w:rsid w:val="00B547FC"/>
    <w:rsid w:val="00B70A4A"/>
    <w:rsid w:val="00B81EC5"/>
    <w:rsid w:val="00BA1EA2"/>
    <w:rsid w:val="00BD43AA"/>
    <w:rsid w:val="00BE1212"/>
    <w:rsid w:val="00BE4985"/>
    <w:rsid w:val="00C253EC"/>
    <w:rsid w:val="00C86BC2"/>
    <w:rsid w:val="00CF0FE5"/>
    <w:rsid w:val="00D31240"/>
    <w:rsid w:val="00D50109"/>
    <w:rsid w:val="00D7694F"/>
    <w:rsid w:val="00D82FA1"/>
    <w:rsid w:val="00DB0E4B"/>
    <w:rsid w:val="00DD195A"/>
    <w:rsid w:val="00DD4ADF"/>
    <w:rsid w:val="00E445E2"/>
    <w:rsid w:val="00E82516"/>
    <w:rsid w:val="00EA7D59"/>
    <w:rsid w:val="00ED07F0"/>
    <w:rsid w:val="00EF5369"/>
    <w:rsid w:val="00F42736"/>
    <w:rsid w:val="00F44627"/>
    <w:rsid w:val="00F93215"/>
    <w:rsid w:val="00F93E7D"/>
    <w:rsid w:val="00F96590"/>
    <w:rsid w:val="00FA0A39"/>
    <w:rsid w:val="00FB1E78"/>
    <w:rsid w:val="00FC2DC4"/>
    <w:rsid w:val="00FE2606"/>
    <w:rsid w:val="00FF4E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12980E33-655B-488D-8FD5-317A8D39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B89"/>
    <w:rPr>
      <w:sz w:val="20"/>
      <w:szCs w:val="20"/>
    </w:rPr>
  </w:style>
  <w:style w:type="paragraph" w:styleId="Titre1">
    <w:name w:val="heading 1"/>
    <w:basedOn w:val="Normal"/>
    <w:next w:val="Normal"/>
    <w:link w:val="Titre1Car"/>
    <w:uiPriority w:val="99"/>
    <w:qFormat/>
    <w:rsid w:val="000977A7"/>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D31240"/>
    <w:pPr>
      <w:keepNext/>
      <w:tabs>
        <w:tab w:val="num" w:pos="720"/>
      </w:tabs>
      <w:spacing w:before="240" w:after="60"/>
      <w:ind w:left="720" w:hanging="360"/>
      <w:outlineLvl w:val="1"/>
    </w:pPr>
    <w:rPr>
      <w:rFonts w:ascii="Arial" w:hAnsi="Arial" w:cs="Arial"/>
      <w:b/>
      <w:bCs/>
      <w:iCs/>
      <w:sz w:val="24"/>
      <w:szCs w:val="28"/>
    </w:rPr>
  </w:style>
  <w:style w:type="paragraph" w:styleId="Titre3">
    <w:name w:val="heading 3"/>
    <w:basedOn w:val="Normal"/>
    <w:next w:val="Normal"/>
    <w:link w:val="Titre3Car"/>
    <w:autoRedefine/>
    <w:uiPriority w:val="99"/>
    <w:qFormat/>
    <w:rsid w:val="009D1D6C"/>
    <w:pPr>
      <w:keepNext/>
      <w:tabs>
        <w:tab w:val="num" w:pos="2160"/>
      </w:tabs>
      <w:spacing w:before="240" w:after="60"/>
      <w:ind w:left="2160" w:hanging="360"/>
      <w:outlineLvl w:val="2"/>
    </w:pPr>
    <w:rPr>
      <w:rFonts w:ascii="Arial" w:hAnsi="Arial" w:cs="Arial"/>
      <w:b/>
      <w:bCs/>
      <w:szCs w:val="26"/>
    </w:rPr>
  </w:style>
  <w:style w:type="paragraph" w:styleId="Titre4">
    <w:name w:val="heading 4"/>
    <w:basedOn w:val="Normal"/>
    <w:next w:val="Normal"/>
    <w:link w:val="Titre4Car"/>
    <w:uiPriority w:val="99"/>
    <w:qFormat/>
    <w:rsid w:val="00A011A7"/>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37660"/>
    <w:rPr>
      <w:rFonts w:ascii="Cambria" w:hAnsi="Cambria" w:cs="Times New Roman"/>
      <w:b/>
      <w:bCs/>
      <w:kern w:val="32"/>
      <w:sz w:val="32"/>
      <w:szCs w:val="32"/>
    </w:rPr>
  </w:style>
  <w:style w:type="character" w:customStyle="1" w:styleId="Titre2Car">
    <w:name w:val="Titre 2 Car"/>
    <w:basedOn w:val="Policepardfaut"/>
    <w:link w:val="Titre2"/>
    <w:uiPriority w:val="99"/>
    <w:locked/>
    <w:rsid w:val="00637660"/>
    <w:rPr>
      <w:rFonts w:ascii="Arial" w:hAnsi="Arial" w:cs="Arial"/>
      <w:b/>
      <w:bCs/>
      <w:iCs/>
      <w:sz w:val="24"/>
      <w:szCs w:val="28"/>
    </w:rPr>
  </w:style>
  <w:style w:type="character" w:customStyle="1" w:styleId="Titre3Car">
    <w:name w:val="Titre 3 Car"/>
    <w:basedOn w:val="Policepardfaut"/>
    <w:link w:val="Titre3"/>
    <w:uiPriority w:val="99"/>
    <w:locked/>
    <w:rsid w:val="00637660"/>
    <w:rPr>
      <w:rFonts w:ascii="Arial" w:hAnsi="Arial" w:cs="Arial"/>
      <w:b/>
      <w:bCs/>
      <w:sz w:val="20"/>
      <w:szCs w:val="26"/>
    </w:rPr>
  </w:style>
  <w:style w:type="character" w:customStyle="1" w:styleId="Titre4Car">
    <w:name w:val="Titre 4 Car"/>
    <w:basedOn w:val="Policepardfaut"/>
    <w:link w:val="Titre4"/>
    <w:uiPriority w:val="99"/>
    <w:semiHidden/>
    <w:locked/>
    <w:rsid w:val="00637660"/>
    <w:rPr>
      <w:rFonts w:ascii="Calibri" w:hAnsi="Calibri" w:cs="Times New Roman"/>
      <w:b/>
      <w:bCs/>
      <w:sz w:val="28"/>
      <w:szCs w:val="28"/>
    </w:rPr>
  </w:style>
  <w:style w:type="paragraph" w:styleId="TM1">
    <w:name w:val="toc 1"/>
    <w:basedOn w:val="Normal"/>
    <w:next w:val="Normal"/>
    <w:autoRedefine/>
    <w:uiPriority w:val="99"/>
    <w:semiHidden/>
    <w:rsid w:val="007F149C"/>
    <w:pPr>
      <w:tabs>
        <w:tab w:val="right" w:leader="dot" w:pos="9062"/>
      </w:tabs>
      <w:spacing w:after="120"/>
    </w:pPr>
    <w:rPr>
      <w:rFonts w:ascii="Arial" w:hAnsi="Arial" w:cs="Arial"/>
      <w:b/>
      <w:u w:val="single"/>
    </w:rPr>
  </w:style>
  <w:style w:type="paragraph" w:styleId="TM2">
    <w:name w:val="toc 2"/>
    <w:basedOn w:val="Normal"/>
    <w:next w:val="Normal"/>
    <w:autoRedefine/>
    <w:uiPriority w:val="99"/>
    <w:semiHidden/>
    <w:rsid w:val="007F149C"/>
    <w:pPr>
      <w:ind w:left="200"/>
    </w:pPr>
  </w:style>
  <w:style w:type="paragraph" w:styleId="TM3">
    <w:name w:val="toc 3"/>
    <w:basedOn w:val="Normal"/>
    <w:next w:val="Normal"/>
    <w:autoRedefine/>
    <w:uiPriority w:val="99"/>
    <w:semiHidden/>
    <w:rsid w:val="007F149C"/>
    <w:pPr>
      <w:ind w:left="400"/>
    </w:pPr>
  </w:style>
  <w:style w:type="character" w:styleId="Lienhypertexte">
    <w:name w:val="Hyperlink"/>
    <w:basedOn w:val="Policepardfaut"/>
    <w:uiPriority w:val="99"/>
    <w:rsid w:val="007F149C"/>
    <w:rPr>
      <w:rFonts w:cs="Times New Roman"/>
      <w:color w:val="0000FF"/>
      <w:u w:val="single"/>
    </w:rPr>
  </w:style>
  <w:style w:type="paragraph" w:styleId="Liste">
    <w:name w:val="List"/>
    <w:basedOn w:val="Normal"/>
    <w:uiPriority w:val="99"/>
    <w:rsid w:val="00A011A7"/>
    <w:pPr>
      <w:ind w:left="283" w:hanging="283"/>
    </w:pPr>
  </w:style>
  <w:style w:type="paragraph" w:styleId="Listepuces">
    <w:name w:val="List Bullet"/>
    <w:basedOn w:val="Normal"/>
    <w:uiPriority w:val="99"/>
    <w:rsid w:val="00A011A7"/>
    <w:pPr>
      <w:tabs>
        <w:tab w:val="num" w:pos="360"/>
      </w:tabs>
      <w:ind w:left="360" w:hanging="360"/>
    </w:pPr>
  </w:style>
  <w:style w:type="paragraph" w:styleId="Listepuces2">
    <w:name w:val="List Bullet 2"/>
    <w:basedOn w:val="Normal"/>
    <w:uiPriority w:val="99"/>
    <w:rsid w:val="00A011A7"/>
    <w:pPr>
      <w:tabs>
        <w:tab w:val="num" w:pos="643"/>
      </w:tabs>
      <w:ind w:left="643" w:hanging="360"/>
    </w:pPr>
  </w:style>
  <w:style w:type="paragraph" w:styleId="Corpsdetexte">
    <w:name w:val="Body Text"/>
    <w:basedOn w:val="Normal"/>
    <w:link w:val="CorpsdetexteCar"/>
    <w:uiPriority w:val="99"/>
    <w:rsid w:val="00A011A7"/>
    <w:pPr>
      <w:spacing w:after="120"/>
    </w:pPr>
  </w:style>
  <w:style w:type="character" w:customStyle="1" w:styleId="CorpsdetexteCar">
    <w:name w:val="Corps de texte Car"/>
    <w:basedOn w:val="Policepardfaut"/>
    <w:link w:val="Corpsdetexte"/>
    <w:uiPriority w:val="99"/>
    <w:semiHidden/>
    <w:locked/>
    <w:rsid w:val="00637660"/>
    <w:rPr>
      <w:rFonts w:cs="Times New Roman"/>
      <w:sz w:val="20"/>
      <w:szCs w:val="20"/>
    </w:rPr>
  </w:style>
  <w:style w:type="paragraph" w:styleId="Retraitcorpsdetexte">
    <w:name w:val="Body Text Indent"/>
    <w:basedOn w:val="Normal"/>
    <w:link w:val="RetraitcorpsdetexteCar"/>
    <w:uiPriority w:val="99"/>
    <w:rsid w:val="00A011A7"/>
    <w:pPr>
      <w:spacing w:after="120"/>
      <w:ind w:left="283"/>
    </w:pPr>
  </w:style>
  <w:style w:type="character" w:customStyle="1" w:styleId="RetraitcorpsdetexteCar">
    <w:name w:val="Retrait corps de texte Car"/>
    <w:basedOn w:val="Policepardfaut"/>
    <w:link w:val="Retraitcorpsdetexte"/>
    <w:uiPriority w:val="99"/>
    <w:semiHidden/>
    <w:locked/>
    <w:rsid w:val="00637660"/>
    <w:rPr>
      <w:rFonts w:cs="Times New Roman"/>
      <w:sz w:val="20"/>
      <w:szCs w:val="20"/>
    </w:rPr>
  </w:style>
  <w:style w:type="paragraph" w:styleId="Retraitcorpset1relig">
    <w:name w:val="Body Text First Indent 2"/>
    <w:basedOn w:val="Retraitcorpsdetexte"/>
    <w:link w:val="Retraitcorpset1religCar"/>
    <w:uiPriority w:val="99"/>
    <w:rsid w:val="00A011A7"/>
    <w:pPr>
      <w:ind w:firstLine="210"/>
    </w:pPr>
  </w:style>
  <w:style w:type="character" w:customStyle="1" w:styleId="Retraitcorpset1religCar">
    <w:name w:val="Retrait corps et 1re lig. Car"/>
    <w:basedOn w:val="RetraitcorpsdetexteCar"/>
    <w:link w:val="Retraitcorpset1relig"/>
    <w:uiPriority w:val="99"/>
    <w:semiHidden/>
    <w:locked/>
    <w:rsid w:val="00637660"/>
    <w:rPr>
      <w:rFonts w:cs="Times New Roman"/>
      <w:sz w:val="20"/>
      <w:szCs w:val="20"/>
    </w:rPr>
  </w:style>
  <w:style w:type="paragraph" w:customStyle="1" w:styleId="Style1">
    <w:name w:val="Style1"/>
    <w:basedOn w:val="Titre3"/>
    <w:uiPriority w:val="99"/>
    <w:rsid w:val="009D1D6C"/>
  </w:style>
  <w:style w:type="paragraph" w:customStyle="1" w:styleId="Style2">
    <w:name w:val="Style2"/>
    <w:basedOn w:val="Titre3"/>
    <w:uiPriority w:val="99"/>
    <w:rsid w:val="009D1D6C"/>
    <w:pPr>
      <w:numPr>
        <w:ilvl w:val="2"/>
      </w:numPr>
      <w:tabs>
        <w:tab w:val="num" w:pos="2160"/>
        <w:tab w:val="num" w:pos="2880"/>
      </w:tabs>
      <w:ind w:left="2664" w:hanging="504"/>
    </w:pPr>
  </w:style>
  <w:style w:type="numbering" w:styleId="111111">
    <w:name w:val="Outline List 2"/>
    <w:basedOn w:val="Aucuneliste"/>
    <w:uiPriority w:val="99"/>
    <w:semiHidden/>
    <w:unhideWhenUsed/>
    <w:rsid w:val="00442368"/>
    <w:pPr>
      <w:numPr>
        <w:numId w:val="16"/>
      </w:numPr>
    </w:pPr>
  </w:style>
  <w:style w:type="paragraph" w:styleId="Textedebulles">
    <w:name w:val="Balloon Text"/>
    <w:basedOn w:val="Normal"/>
    <w:link w:val="TextedebullesCar"/>
    <w:uiPriority w:val="99"/>
    <w:semiHidden/>
    <w:unhideWhenUsed/>
    <w:rsid w:val="00534BA3"/>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4BA3"/>
    <w:rPr>
      <w:rFonts w:ascii="Segoe UI" w:hAnsi="Segoe UI" w:cs="Segoe UI"/>
      <w:sz w:val="18"/>
      <w:szCs w:val="18"/>
    </w:rPr>
  </w:style>
  <w:style w:type="paragraph" w:styleId="Paragraphedeliste">
    <w:name w:val="List Paragraph"/>
    <w:basedOn w:val="Normal"/>
    <w:uiPriority w:val="34"/>
    <w:qFormat/>
    <w:rsid w:val="008B2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1043</Words>
  <Characters>5740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MARCHE PUBLIC A PROCEDURE ADAPTEE DE SERVICE DE TRANSPORT</vt:lpstr>
    </vt:vector>
  </TitlesOfParts>
  <Company>Perso</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MARCHE PUBLIC A PROCEDURE ADAPTEE DE SERVICE DE TRANSPORT</dc:title>
  <dc:subject/>
  <dc:creator>Thierry</dc:creator>
  <cp:keywords/>
  <dc:description/>
  <cp:lastModifiedBy>gestionnaire 0442277l</cp:lastModifiedBy>
  <cp:revision>5</cp:revision>
  <cp:lastPrinted>2016-05-31T10:55:00Z</cp:lastPrinted>
  <dcterms:created xsi:type="dcterms:W3CDTF">2018-07-06T07:19:00Z</dcterms:created>
  <dcterms:modified xsi:type="dcterms:W3CDTF">2018-07-09T10:13:00Z</dcterms:modified>
</cp:coreProperties>
</file>