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center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Marché public de Fournitures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ACTE D'ENGAGEMENT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Cadre réservé à l’acheteur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24BCF"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MARCHE N°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A552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A552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A552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A552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A552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shd w:val="clear" w:color="auto" w:fill="FFFFFF"/>
            <w:vAlign w:val="center"/>
          </w:tcPr>
          <w:p w:rsidR="00224BCF" w:rsidRDefault="00A5523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2" w:space="0" w:color="999999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91668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8"/>
        <w:gridCol w:w="5112"/>
      </w:tblGrid>
      <w:tr w:rsidR="00224BCF"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MONTANT €</w:t>
            </w:r>
            <w:r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I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8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</w:tblGrid>
      <w:tr w:rsidR="00224BCF"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NOTIFIÉ LE</w:t>
            </w: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36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2"/>
          <w:szCs w:val="12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A- Objet du marché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916683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394"/>
        <w:jc w:val="center"/>
        <w:rPr>
          <w:rFonts w:ascii="Arial" w:hAnsi="Arial" w:cs="Arial"/>
          <w:sz w:val="24"/>
          <w:szCs w:val="24"/>
        </w:rPr>
      </w:pPr>
      <w:r w:rsidRPr="00916683">
        <w:rPr>
          <w:rFonts w:ascii="Arial" w:hAnsi="Arial" w:cs="Arial"/>
          <w:b/>
          <w:bCs/>
          <w:color w:val="000000"/>
        </w:rPr>
        <w:t>Fourniture et installation d'un système de sonorisation</w:t>
      </w:r>
      <w:r w:rsidR="00A55237" w:rsidRPr="00A55237">
        <w:rPr>
          <w:rFonts w:ascii="Arial" w:hAnsi="Arial" w:cs="Arial"/>
          <w:b/>
          <w:bCs/>
          <w:color w:val="000000"/>
        </w:rPr>
        <w:t xml:space="preserve"> </w:t>
      </w:r>
      <w:r w:rsidR="00224BCF">
        <w:rPr>
          <w:rFonts w:ascii="Arial" w:hAnsi="Arial" w:cs="Arial"/>
          <w:b/>
          <w:bCs/>
          <w:color w:val="000000"/>
        </w:rPr>
        <w:t>pour le lycée Jean Perrin (13010 Marseille)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3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consultation comporte 1 lot.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6"/>
          <w:szCs w:val="16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Zones à compléter par le candidat 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8"/>
        <w:gridCol w:w="960"/>
      </w:tblGrid>
      <w:tr w:rsidR="00224BCF">
        <w:tc>
          <w:tcPr>
            <w:tcW w:w="5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 présent acte d’engagement concerne le lot n°</w:t>
            </w: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6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394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Procédure adaptée - articles 26-II-2 et 28 du Code des Marchés Publics 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B- Identification du pouvoir adjudicateur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</w:rPr>
      </w:pPr>
    </w:p>
    <w:p w:rsidR="00224BCF" w:rsidRDefault="00224BCF">
      <w:pPr>
        <w:keepLines/>
        <w:widowControl w:val="0"/>
        <w:tabs>
          <w:tab w:val="left" w:pos="2232"/>
        </w:tabs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Maître d’ouvrage </w:t>
      </w:r>
      <w:r w:rsidR="00B739B8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B739B8" w:rsidRPr="00A55237">
        <w:rPr>
          <w:rFonts w:ascii="Arial" w:hAnsi="Arial" w:cs="Arial"/>
          <w:bCs/>
          <w:color w:val="000000"/>
          <w:sz w:val="20"/>
          <w:szCs w:val="20"/>
        </w:rPr>
        <w:t>Lycée</w:t>
      </w:r>
      <w:r>
        <w:rPr>
          <w:rFonts w:ascii="Arial" w:hAnsi="Arial" w:cs="Arial"/>
          <w:color w:val="000000"/>
          <w:sz w:val="20"/>
          <w:szCs w:val="20"/>
        </w:rPr>
        <w:t xml:space="preserve"> Jean Perrin (13010 Marseille)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Adresse :     Lycée Polyvalent Jean Perrin  74 rue Verdillon 13010 Marseille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8"/>
        <w:gridCol w:w="360"/>
        <w:gridCol w:w="6828"/>
      </w:tblGrid>
      <w:tr w:rsidR="00224BCF">
        <w:tc>
          <w:tcPr>
            <w:tcW w:w="202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Téléphone 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2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FFFFFF"/>
          </w:tcPr>
          <w:p w:rsidR="00224BCF" w:rsidRDefault="00224BCF" w:rsidP="00A5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04 91 74 </w:t>
            </w:r>
            <w:r w:rsidR="00A55237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5237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24BCF">
        <w:tc>
          <w:tcPr>
            <w:tcW w:w="202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Télécopieur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</w:tcPr>
          <w:p w:rsidR="00224BCF" w:rsidRDefault="00224BCF" w:rsidP="00A5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04 91 7</w:t>
            </w:r>
            <w:r w:rsidR="00A5523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5237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523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224BCF">
        <w:tc>
          <w:tcPr>
            <w:tcW w:w="202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Courriel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ges.lyc.perrin@ac-aix-marseille.fr</w:t>
            </w:r>
          </w:p>
        </w:tc>
      </w:tr>
      <w:tr w:rsidR="00224BCF">
        <w:tc>
          <w:tcPr>
            <w:tcW w:w="202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internet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http://www.lyc-perrin.ac-aix-marseille.fr/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5418"/>
      </w:tblGrid>
      <w:tr w:rsidR="00224BCF" w:rsidTr="00CA2DEB">
        <w:tc>
          <w:tcPr>
            <w:tcW w:w="3794" w:type="dxa"/>
            <w:tcBorders>
              <w:top w:val="single" w:sz="2" w:space="0" w:color="C0C0C0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Signataire du marché :</w:t>
            </w:r>
          </w:p>
        </w:tc>
        <w:tc>
          <w:tcPr>
            <w:tcW w:w="5418" w:type="dxa"/>
            <w:tcBorders>
              <w:top w:val="single" w:sz="2" w:space="0" w:color="C0C0C0"/>
            </w:tcBorders>
            <w:shd w:val="clear" w:color="auto" w:fill="FFFFFF"/>
          </w:tcPr>
          <w:p w:rsidR="00224BCF" w:rsidRDefault="00B739B8" w:rsidP="007B5F25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2" w:right="76"/>
              <w:rPr>
                <w:rFonts w:ascii="Arial" w:hAnsi="Arial" w:cs="Arial"/>
                <w:sz w:val="24"/>
                <w:szCs w:val="24"/>
              </w:rPr>
            </w:pPr>
            <w:r w:rsidRPr="00B739B8">
              <w:rPr>
                <w:rFonts w:ascii="Arial" w:hAnsi="Arial" w:cs="Arial"/>
                <w:color w:val="000000"/>
                <w:sz w:val="18"/>
                <w:szCs w:val="18"/>
              </w:rPr>
              <w:t xml:space="preserve">Monsieur le proviseur </w:t>
            </w:r>
            <w:r w:rsidR="007B5F25">
              <w:rPr>
                <w:rFonts w:ascii="Arial" w:hAnsi="Arial" w:cs="Arial"/>
                <w:color w:val="000000"/>
                <w:sz w:val="18"/>
                <w:szCs w:val="18"/>
              </w:rPr>
              <w:t>Philippe VINCENT</w:t>
            </w:r>
            <w:r>
              <w:t xml:space="preserve"> </w:t>
            </w:r>
          </w:p>
        </w:tc>
      </w:tr>
      <w:tr w:rsidR="00224BCF" w:rsidTr="00CA2DEB">
        <w:tc>
          <w:tcPr>
            <w:tcW w:w="3794" w:type="dxa"/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Maître d’œuvre (interne):</w:t>
            </w:r>
          </w:p>
        </w:tc>
        <w:tc>
          <w:tcPr>
            <w:tcW w:w="5418" w:type="dxa"/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2" w:right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Lycée Jean Perrin </w:t>
            </w:r>
          </w:p>
        </w:tc>
      </w:tr>
      <w:tr w:rsidR="00224BCF" w:rsidTr="00CA2DEB">
        <w:tc>
          <w:tcPr>
            <w:tcW w:w="3794" w:type="dxa"/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Personne habilitée article 109 du CMP : </w:t>
            </w:r>
          </w:p>
        </w:tc>
        <w:tc>
          <w:tcPr>
            <w:tcW w:w="5418" w:type="dxa"/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2" w:right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Monsieur </w:t>
            </w:r>
            <w:r w:rsidR="007B5F25">
              <w:rPr>
                <w:rFonts w:ascii="Arial" w:hAnsi="Arial" w:cs="Arial"/>
                <w:color w:val="000000"/>
                <w:sz w:val="18"/>
                <w:szCs w:val="18"/>
              </w:rPr>
              <w:t>Philippe VINCENT</w:t>
            </w:r>
            <w:r w:rsidR="007B5F25"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Proviseur</w:t>
            </w:r>
          </w:p>
        </w:tc>
      </w:tr>
      <w:tr w:rsidR="00224BCF" w:rsidTr="00CA2DEB">
        <w:tc>
          <w:tcPr>
            <w:tcW w:w="3794" w:type="dxa"/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Ordonnateur :</w:t>
            </w:r>
          </w:p>
        </w:tc>
        <w:tc>
          <w:tcPr>
            <w:tcW w:w="5418" w:type="dxa"/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2" w:right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Monsieur </w:t>
            </w:r>
            <w:r w:rsidR="007B5F25">
              <w:rPr>
                <w:rFonts w:ascii="Arial" w:hAnsi="Arial" w:cs="Arial"/>
                <w:color w:val="000000"/>
                <w:sz w:val="18"/>
                <w:szCs w:val="18"/>
              </w:rPr>
              <w:t>Philippe VINCENT</w:t>
            </w:r>
            <w:r w:rsidR="007B5F25"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Proviseur</w:t>
            </w:r>
          </w:p>
        </w:tc>
      </w:tr>
      <w:tr w:rsidR="00224BCF" w:rsidTr="00CA2DEB">
        <w:tc>
          <w:tcPr>
            <w:tcW w:w="3794" w:type="dxa"/>
            <w:tcBorders>
              <w:bottom w:val="single" w:sz="2" w:space="0" w:color="C0C0C0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Comptable assignataire des paiements :  </w:t>
            </w:r>
          </w:p>
        </w:tc>
        <w:tc>
          <w:tcPr>
            <w:tcW w:w="5418" w:type="dxa"/>
            <w:tcBorders>
              <w:bottom w:val="single" w:sz="2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2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237">
              <w:rPr>
                <w:rFonts w:ascii="Arial" w:hAnsi="Arial" w:cs="Arial"/>
                <w:color w:val="000000"/>
                <w:sz w:val="18"/>
                <w:szCs w:val="18"/>
              </w:rPr>
              <w:t xml:space="preserve">Monsieur </w:t>
            </w:r>
            <w:r w:rsidR="0062371A" w:rsidRPr="00A55237">
              <w:rPr>
                <w:rFonts w:ascii="Arial" w:hAnsi="Arial" w:cs="Arial"/>
                <w:color w:val="000000"/>
                <w:sz w:val="18"/>
                <w:szCs w:val="18"/>
              </w:rPr>
              <w:t>l'agent comptable du lycée Jean Perrin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22" w:right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</w:rPr>
              <w:t xml:space="preserve"> 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C- Contractant(s)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Signataire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5875"/>
      </w:tblGrid>
      <w:tr w:rsidR="00224BCF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:</w:t>
            </w:r>
          </w:p>
        </w:tc>
        <w:tc>
          <w:tcPr>
            <w:tcW w:w="5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Prénom :</w:t>
            </w:r>
          </w:p>
        </w:tc>
        <w:tc>
          <w:tcPr>
            <w:tcW w:w="5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Qualité :</w:t>
            </w:r>
          </w:p>
        </w:tc>
        <w:tc>
          <w:tcPr>
            <w:tcW w:w="5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6191"/>
      </w:tblGrid>
      <w:tr w:rsidR="00224BCF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Signant pour mon propre compte</w:t>
            </w:r>
          </w:p>
        </w:tc>
      </w:tr>
      <w:tr w:rsidR="00224BCF"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Signant pour le compte de la société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BCF"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Signant pour le compte de la personne publique prestataire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before="80" w:after="8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6173"/>
      </w:tblGrid>
      <w:tr w:rsidR="00224BCF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Agissant en tant que prestataire unique</w:t>
            </w:r>
          </w:p>
        </w:tc>
      </w:tr>
      <w:tr w:rsidR="00224BCF"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Agissant en tant que membre du groupement défini ci-après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"/>
        <w:gridCol w:w="1958"/>
        <w:gridCol w:w="282"/>
        <w:gridCol w:w="2128"/>
      </w:tblGrid>
      <w:tr w:rsidR="00224BCF"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Solidaire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Conjoint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NB </w:t>
      </w:r>
      <w:r w:rsidR="00B739B8">
        <w:rPr>
          <w:rFonts w:ascii="Arial" w:hAnsi="Arial" w:cs="Arial"/>
          <w:color w:val="000000"/>
          <w:sz w:val="18"/>
          <w:szCs w:val="18"/>
        </w:rPr>
        <w:t>: L’acheteur</w:t>
      </w:r>
      <w:r>
        <w:rPr>
          <w:rFonts w:ascii="Arial" w:hAnsi="Arial" w:cs="Arial"/>
          <w:color w:val="000000"/>
          <w:sz w:val="18"/>
          <w:szCs w:val="18"/>
        </w:rPr>
        <w:t xml:space="preserve"> n’impose aucune forme au groupement après attribution. En cas de groupement conjoint, le mandataire est solidaire des autres membres du groupement.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Prestataire individuel ou mandataire du groupement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5675"/>
      </w:tblGrid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Raison sociale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rPr>
          <w:cantSplit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Adresse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13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auto"/>
              <w:ind w:left="113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auto"/>
              <w:ind w:left="113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auto"/>
              <w:ind w:left="113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Code postal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Bureau distributeur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Téléphone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Fax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Numéro SIRET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Numéro au registre du commerce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Ou au répertoire des métiers : 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Code NAF/APE :</w:t>
            </w:r>
          </w:p>
        </w:tc>
        <w:tc>
          <w:tcPr>
            <w:tcW w:w="56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10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"/>
          <w:szCs w:val="2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-3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4"/>
        <w:gridCol w:w="4996"/>
      </w:tblGrid>
      <w:tr w:rsidR="00224BCF">
        <w:tc>
          <w:tcPr>
            <w:tcW w:w="53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En cas de groupement, cotraitant n°1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Raison sociale :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Adresse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postal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Bureau distributeur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Téléphone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Fax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SIRET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Registre commerce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Répertoire des Métiers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NAF/APE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Cotraitant n°3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Raison sociale :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Adresse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postal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Bureau distributeur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Téléphone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Fax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SIRET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Registre commerce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Répertoire des Métiers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NAF/APE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53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Cotraitant n°2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Raison sociale :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Adresse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postal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Bureau distributeur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Téléphone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Fax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SIRET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Registre commerce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Répertoire des Métiers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NAF/APE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Cotraitant n°4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Raison sociale :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Adresse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postal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Bureau distributeur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Téléphone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Fax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SIRET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Registre commerce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N° Répertoire des Métiers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Code NAF/APE : 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Times New Roman" w:hAnsi="Times New Roman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Engagement,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près avoir pris connaissance des documents constitutifs du marché, je m'engage (nous nous engageons) sans réserve, conformément aux clauses et conditions des documents visés ci-dessus, à exécuter les prestations demandées dans les conditions définies ci-après,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Je m'engage (ou j'engage le groupement dont je suis mandataire), sur la base de mon offre (ou de l'offre du groupement), exprimée </w:t>
      </w:r>
      <w:r>
        <w:rPr>
          <w:rFonts w:ascii="Arial" w:hAnsi="Arial" w:cs="Arial"/>
          <w:b/>
          <w:bCs/>
          <w:color w:val="000000"/>
          <w:sz w:val="18"/>
          <w:szCs w:val="18"/>
        </w:rPr>
        <w:t>en euro</w:t>
      </w:r>
      <w:r>
        <w:rPr>
          <w:rFonts w:ascii="Arial" w:hAnsi="Arial" w:cs="Arial"/>
          <w:color w:val="000000"/>
          <w:sz w:val="18"/>
          <w:szCs w:val="18"/>
        </w:rPr>
        <w:t xml:space="preserve">, réalisée sur la base des conditions économiques du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mois de remise des offres (dit mois 0). 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L'offre ainsi présentée me lie pour une durée de </w:t>
      </w:r>
      <w:r>
        <w:rPr>
          <w:rFonts w:ascii="Arial" w:hAnsi="Arial" w:cs="Arial"/>
          <w:b/>
          <w:bCs/>
          <w:color w:val="000000"/>
          <w:sz w:val="18"/>
          <w:szCs w:val="18"/>
        </w:rPr>
        <w:t>90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jours</w:t>
      </w:r>
      <w:r>
        <w:rPr>
          <w:rFonts w:ascii="Arial" w:hAnsi="Arial" w:cs="Arial"/>
          <w:color w:val="000000"/>
          <w:sz w:val="18"/>
          <w:szCs w:val="18"/>
        </w:rPr>
        <w:t xml:space="preserve"> à compter de la date limite de remise des offres.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D- Prix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Zones à compléter par le candidat :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Montant de la solution de base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8"/>
        <w:gridCol w:w="3570"/>
      </w:tblGrid>
      <w:tr w:rsidR="00224BCF">
        <w:tc>
          <w:tcPr>
            <w:tcW w:w="57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Montant hors TVA</w:t>
            </w:r>
          </w:p>
        </w:tc>
        <w:tc>
          <w:tcPr>
            <w:tcW w:w="357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bottom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6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224BCF">
        <w:tc>
          <w:tcPr>
            <w:tcW w:w="57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Taux de TVA (%)</w:t>
            </w:r>
          </w:p>
        </w:tc>
        <w:tc>
          <w:tcPr>
            <w:tcW w:w="357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bottom"/>
          </w:tcPr>
          <w:p w:rsidR="00224BCF" w:rsidRDefault="00224BCF">
            <w:pPr>
              <w:keepLines/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spacing w:before="60" w:after="60" w:line="240" w:lineRule="auto"/>
              <w:ind w:left="126" w:right="8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224BCF">
        <w:tc>
          <w:tcPr>
            <w:tcW w:w="57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Montant TVA incluse</w:t>
            </w:r>
          </w:p>
        </w:tc>
        <w:tc>
          <w:tcPr>
            <w:tcW w:w="357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bottom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6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before="60"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Montant global TTC de la solution de base (en lettres)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........................................................................................................................................................................................................................................................................euros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Décomposition par intervenants en cas de groupement conjoint :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4866"/>
        <w:gridCol w:w="1440"/>
        <w:gridCol w:w="1800"/>
      </w:tblGrid>
      <w:tr w:rsidR="00224BCF">
        <w:tc>
          <w:tcPr>
            <w:tcW w:w="12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Statut</w:t>
            </w:r>
          </w:p>
        </w:tc>
        <w:tc>
          <w:tcPr>
            <w:tcW w:w="48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 de la prestation</w:t>
            </w:r>
          </w:p>
        </w:tc>
        <w:tc>
          <w:tcPr>
            <w:tcW w:w="14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widowControl w:val="0"/>
              <w:tabs>
                <w:tab w:val="center" w:pos="4927"/>
                <w:tab w:val="right" w:pos="9179"/>
              </w:tabs>
              <w:autoSpaceDE w:val="0"/>
              <w:autoSpaceDN w:val="0"/>
              <w:adjustRightInd w:val="0"/>
              <w:spacing w:before="80" w:after="8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Montant HT</w:t>
            </w:r>
          </w:p>
        </w:tc>
      </w:tr>
      <w:tr w:rsidR="00224BCF">
        <w:tc>
          <w:tcPr>
            <w:tcW w:w="12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Mandataire</w:t>
            </w:r>
          </w:p>
        </w:tc>
        <w:tc>
          <w:tcPr>
            <w:tcW w:w="48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6"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224BCF">
        <w:tc>
          <w:tcPr>
            <w:tcW w:w="12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Cotraitant 1</w:t>
            </w:r>
          </w:p>
        </w:tc>
        <w:tc>
          <w:tcPr>
            <w:tcW w:w="48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6"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224BCF">
        <w:tc>
          <w:tcPr>
            <w:tcW w:w="12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Cotraitant 2</w:t>
            </w:r>
          </w:p>
        </w:tc>
        <w:tc>
          <w:tcPr>
            <w:tcW w:w="48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6"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224BCF">
        <w:tc>
          <w:tcPr>
            <w:tcW w:w="12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Cotraitant 3</w:t>
            </w:r>
          </w:p>
        </w:tc>
        <w:tc>
          <w:tcPr>
            <w:tcW w:w="48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6"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224BCF">
        <w:tc>
          <w:tcPr>
            <w:tcW w:w="12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Cotraitant 4</w:t>
            </w:r>
          </w:p>
        </w:tc>
        <w:tc>
          <w:tcPr>
            <w:tcW w:w="48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6"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Options :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5590"/>
        <w:gridCol w:w="1800"/>
      </w:tblGrid>
      <w:tr w:rsidR="00224BCF">
        <w:trPr>
          <w:cantSplit/>
          <w:tblHeader/>
        </w:trPr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70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70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Option</w:t>
            </w:r>
          </w:p>
        </w:tc>
        <w:tc>
          <w:tcPr>
            <w:tcW w:w="5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7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Option</w:t>
            </w: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tabs>
                <w:tab w:val="center" w:pos="4927"/>
                <w:tab w:val="right" w:pos="9179"/>
              </w:tabs>
              <w:autoSpaceDE w:val="0"/>
              <w:autoSpaceDN w:val="0"/>
              <w:adjustRightInd w:val="0"/>
              <w:spacing w:before="80" w:after="80" w:line="240" w:lineRule="auto"/>
              <w:ind w:left="8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Montant HT</w:t>
            </w:r>
          </w:p>
        </w:tc>
      </w:tr>
      <w:tr w:rsidR="00224BCF"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2" w:right="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2" w:right="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 w:rsidP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70" w:righ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8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A911C1"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A911C1" w:rsidRDefault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2" w:right="1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A911C1" w:rsidRDefault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2" w:right="1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A911C1" w:rsidRDefault="00A911C1" w:rsidP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70" w:right="10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A911C1" w:rsidRDefault="00A911C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8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A911C1"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A911C1" w:rsidRDefault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2" w:right="1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:rsidR="00A911C1" w:rsidRDefault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2" w:right="1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A911C1" w:rsidRDefault="00A911C1" w:rsidP="00A911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70" w:right="10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vAlign w:val="center"/>
          </w:tcPr>
          <w:p w:rsidR="00A911C1" w:rsidRDefault="00A911C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8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E- Délai </w:t>
            </w:r>
          </w:p>
        </w:tc>
      </w:tr>
    </w:tbl>
    <w:p w:rsidR="00224BCF" w:rsidRDefault="00224BCF">
      <w:pPr>
        <w:keepLines/>
        <w:widowControl w:val="0"/>
        <w:tabs>
          <w:tab w:val="left" w:pos="3931"/>
          <w:tab w:val="left" w:pos="4138"/>
        </w:tabs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widowControl w:val="0"/>
        <w:tabs>
          <w:tab w:val="left" w:pos="3931"/>
          <w:tab w:val="left" w:pos="4138"/>
        </w:tabs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Point de départ du délai </w:t>
      </w:r>
      <w:r w:rsidRPr="00A55237">
        <w:rPr>
          <w:rFonts w:ascii="Arial" w:hAnsi="Arial" w:cs="Arial"/>
          <w:color w:val="000000"/>
          <w:sz w:val="20"/>
          <w:szCs w:val="20"/>
        </w:rPr>
        <w:t>:</w:t>
      </w:r>
      <w:r w:rsidRPr="00A552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55237">
        <w:rPr>
          <w:rFonts w:ascii="Arial" w:hAnsi="Arial" w:cs="Arial"/>
          <w:color w:val="000000"/>
          <w:sz w:val="20"/>
          <w:szCs w:val="20"/>
        </w:rPr>
        <w:t xml:space="preserve">Date fixée au </w:t>
      </w:r>
      <w:r w:rsidR="00A911C1">
        <w:rPr>
          <w:rFonts w:ascii="Arial" w:hAnsi="Arial" w:cs="Arial"/>
          <w:color w:val="000000"/>
          <w:sz w:val="20"/>
          <w:szCs w:val="20"/>
        </w:rPr>
        <w:t>1</w:t>
      </w:r>
      <w:r w:rsidR="002D466E">
        <w:rPr>
          <w:rFonts w:ascii="Arial" w:hAnsi="Arial" w:cs="Arial"/>
          <w:color w:val="000000"/>
          <w:sz w:val="20"/>
          <w:szCs w:val="20"/>
        </w:rPr>
        <w:t>5</w:t>
      </w:r>
      <w:r w:rsidR="00B739B8" w:rsidRPr="00A55237">
        <w:rPr>
          <w:rFonts w:ascii="Arial" w:hAnsi="Arial" w:cs="Arial"/>
          <w:color w:val="000000"/>
          <w:sz w:val="20"/>
          <w:szCs w:val="20"/>
        </w:rPr>
        <w:t xml:space="preserve"> </w:t>
      </w:r>
      <w:r w:rsidR="007B5F25">
        <w:rPr>
          <w:rFonts w:ascii="Arial" w:hAnsi="Arial" w:cs="Arial"/>
          <w:color w:val="000000"/>
          <w:sz w:val="20"/>
          <w:szCs w:val="20"/>
        </w:rPr>
        <w:t>mars</w:t>
      </w:r>
      <w:r w:rsidR="00B739B8" w:rsidRPr="00A55237">
        <w:rPr>
          <w:rFonts w:ascii="Arial" w:hAnsi="Arial" w:cs="Arial"/>
          <w:color w:val="000000"/>
          <w:sz w:val="20"/>
          <w:szCs w:val="20"/>
        </w:rPr>
        <w:t xml:space="preserve"> 201</w:t>
      </w:r>
      <w:r w:rsidR="007B5F25">
        <w:rPr>
          <w:rFonts w:ascii="Arial" w:hAnsi="Arial" w:cs="Arial"/>
          <w:color w:val="000000"/>
          <w:sz w:val="20"/>
          <w:szCs w:val="20"/>
        </w:rPr>
        <w:t>7</w:t>
      </w:r>
    </w:p>
    <w:p w:rsidR="00224BCF" w:rsidRDefault="00A911C1">
      <w:pPr>
        <w:keepLines/>
        <w:widowControl w:val="0"/>
        <w:tabs>
          <w:tab w:val="left" w:pos="3931"/>
          <w:tab w:val="left" w:pos="4138"/>
        </w:tabs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Le délai est de 1 m</w:t>
      </w:r>
      <w:r w:rsidR="00224BCF">
        <w:rPr>
          <w:rFonts w:ascii="Arial" w:hAnsi="Arial" w:cs="Arial"/>
          <w:color w:val="000000"/>
          <w:sz w:val="20"/>
          <w:szCs w:val="20"/>
        </w:rPr>
        <w:t>ois</w:t>
      </w:r>
      <w:r w:rsidR="002D466E">
        <w:rPr>
          <w:rFonts w:ascii="Arial" w:hAnsi="Arial" w:cs="Arial"/>
          <w:color w:val="000000"/>
          <w:sz w:val="20"/>
          <w:szCs w:val="20"/>
        </w:rPr>
        <w:t xml:space="preserve"> 15 jours</w:t>
      </w:r>
      <w:r w:rsidR="007B5F25">
        <w:rPr>
          <w:rFonts w:ascii="Arial" w:hAnsi="Arial" w:cs="Arial"/>
          <w:color w:val="000000"/>
          <w:sz w:val="20"/>
          <w:szCs w:val="20"/>
        </w:rPr>
        <w:t>.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 – Paiement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F1- Désignation du (des) compte(s) à créditer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Zone à compléter par le candidat 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701"/>
        <w:gridCol w:w="1062"/>
        <w:gridCol w:w="3548"/>
        <w:gridCol w:w="1418"/>
      </w:tblGrid>
      <w:tr w:rsidR="00224BCF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Titulaire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1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Banque</w:t>
            </w: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2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Pays/Clé IBAN</w:t>
            </w:r>
          </w:p>
        </w:tc>
        <w:tc>
          <w:tcPr>
            <w:tcW w:w="3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24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BBAN ou RIB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BIC</w:t>
            </w:r>
          </w:p>
        </w:tc>
      </w:tr>
      <w:tr w:rsidR="00224BCF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CF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F2- Avance</w:t>
      </w:r>
    </w:p>
    <w:p w:rsidR="00224BCF" w:rsidRDefault="00224BCF">
      <w:pPr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Il n’est pas prévu d’avance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Zone à compléter par le candidat :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0"/>
        <w:gridCol w:w="4956"/>
      </w:tblGrid>
      <w:tr w:rsidR="00224BCF"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........................................... 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...........................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 du (des) prestataire(s) :</w:t>
            </w: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Times New Roman" w:hAnsi="Times New Roman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G- Décision du pouvoir adjudicateur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présente offre est acceptée :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3542"/>
      </w:tblGrid>
      <w:tr w:rsidR="00224BCF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sa solution de base</w:t>
            </w:r>
          </w:p>
        </w:tc>
      </w:tr>
    </w:tbl>
    <w:p w:rsidR="00224BCF" w:rsidRDefault="00224BCF">
      <w:pPr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4"/>
          <w:szCs w:val="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2772"/>
      </w:tblGrid>
      <w:tr w:rsidR="00CA2DEB" w:rsidTr="00A911C1"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2DEB" w:rsidRDefault="00CA2DE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CA2DEB" w:rsidRDefault="00CA2DEB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18" w:right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son option n° 1</w:t>
            </w:r>
          </w:p>
        </w:tc>
      </w:tr>
      <w:tr w:rsidR="00A911C1" w:rsidTr="00A911C1"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911C1" w:rsidRDefault="00A911C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A911C1" w:rsidRDefault="00A911C1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B0D99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son option n°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11C1"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1C1" w:rsidRDefault="00A911C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A911C1" w:rsidRDefault="00A911C1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B0D99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son option n°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before="80" w:after="8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tabs>
          <w:tab w:val="left" w:pos="2103"/>
        </w:tabs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B739B8">
        <w:rPr>
          <w:rFonts w:ascii="Arial" w:hAnsi="Arial" w:cs="Arial"/>
          <w:color w:val="000000"/>
          <w:sz w:val="20"/>
          <w:szCs w:val="20"/>
        </w:rPr>
        <w:t>Marseille</w:t>
      </w:r>
      <w:r>
        <w:rPr>
          <w:rFonts w:ascii="Arial" w:hAnsi="Arial" w:cs="Arial"/>
          <w:color w:val="000000"/>
          <w:sz w:val="20"/>
          <w:szCs w:val="20"/>
        </w:rPr>
        <w:t>, le ...........................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Le représentant du pouvoir adjudicateur,</w:t>
      </w:r>
    </w:p>
    <w:p w:rsidR="00224BCF" w:rsidRDefault="00B739B8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  <w:r>
        <w:t>Le Proviseur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7B5F25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Philippe VINCENT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H- Notification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Reçu l'avis de réception postal de la notification du marché,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Signé le </w:t>
      </w:r>
      <w:r>
        <w:rPr>
          <w:rFonts w:ascii="Arial" w:hAnsi="Arial" w:cs="Arial"/>
          <w:color w:val="000000"/>
          <w:sz w:val="18"/>
          <w:szCs w:val="18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par le titulaire, ou exemplaire remis sur place, </w:t>
      </w:r>
      <w:r>
        <w:rPr>
          <w:rFonts w:ascii="Arial" w:hAnsi="Arial" w:cs="Arial"/>
          <w:i/>
          <w:iCs/>
          <w:color w:val="000000"/>
          <w:sz w:val="20"/>
          <w:szCs w:val="20"/>
        </w:rPr>
        <w:t>ou coller l’avis de réception postal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20"/>
          <w:szCs w:val="20"/>
        </w:rPr>
      </w:pPr>
    </w:p>
    <w:p w:rsidR="00CA557C" w:rsidRDefault="00CA557C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sz w:val="24"/>
          <w:szCs w:val="24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224BC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24BCF" w:rsidRDefault="00224BC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I- Nantissement ou cession de créance</w:t>
            </w:r>
          </w:p>
        </w:tc>
      </w:tr>
    </w:tbl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color w:val="000000"/>
          <w:sz w:val="18"/>
          <w:szCs w:val="18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 montant maximal de la créance</w:t>
      </w:r>
      <w:r>
        <w:rPr>
          <w:rFonts w:ascii="Arial" w:hAnsi="Arial" w:cs="Arial"/>
          <w:color w:val="000000"/>
          <w:sz w:val="20"/>
          <w:szCs w:val="20"/>
        </w:rPr>
        <w:t xml:space="preserve"> que je pourrai (nous pourrons) présenter en nantissement est de 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euros TVA incluse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Copie délivrée en unique exemplaire</w:t>
      </w:r>
      <w:r>
        <w:rPr>
          <w:rFonts w:ascii="Arial" w:hAnsi="Arial" w:cs="Arial"/>
          <w:color w:val="000000"/>
          <w:sz w:val="20"/>
          <w:szCs w:val="20"/>
        </w:rPr>
        <w:t xml:space="preserve"> pour être remise à l'établissement de crédit ou au bénéficiaire de la cession ou du nantissement de droit commun.</w:t>
      </w:r>
    </w:p>
    <w:p w:rsidR="00224BCF" w:rsidRDefault="00224BCF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 w:firstLine="4536"/>
        <w:rPr>
          <w:rFonts w:ascii="Arial" w:hAnsi="Arial" w:cs="Arial"/>
          <w:sz w:val="24"/>
          <w:szCs w:val="24"/>
        </w:rPr>
      </w:pPr>
    </w:p>
    <w:p w:rsidR="00B739B8" w:rsidRDefault="00B739B8" w:rsidP="00B739B8">
      <w:pPr>
        <w:keepLines/>
        <w:widowControl w:val="0"/>
        <w:tabs>
          <w:tab w:val="left" w:pos="2103"/>
        </w:tabs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 Marseille, le ...........................</w:t>
      </w:r>
    </w:p>
    <w:p w:rsidR="00B739B8" w:rsidRDefault="00B739B8" w:rsidP="00B739B8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Le représentant du pouvoir adjudicateur,</w:t>
      </w:r>
    </w:p>
    <w:p w:rsidR="00B739B8" w:rsidRDefault="00B739B8" w:rsidP="00B739B8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  <w:r>
        <w:t>Le Proviseur</w:t>
      </w:r>
    </w:p>
    <w:p w:rsidR="00B739B8" w:rsidRDefault="00B739B8" w:rsidP="00B739B8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</w:p>
    <w:p w:rsidR="00B739B8" w:rsidRDefault="00B739B8" w:rsidP="00B739B8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</w:p>
    <w:p w:rsidR="00B739B8" w:rsidRDefault="00B739B8" w:rsidP="00B739B8">
      <w:pPr>
        <w:keepLines/>
        <w:widowControl w:val="0"/>
        <w:autoSpaceDE w:val="0"/>
        <w:autoSpaceDN w:val="0"/>
        <w:adjustRightInd w:val="0"/>
        <w:spacing w:after="0" w:line="240" w:lineRule="auto"/>
        <w:ind w:left="4677" w:right="111"/>
        <w:rPr>
          <w:rFonts w:ascii="Arial" w:hAnsi="Arial" w:cs="Arial"/>
          <w:color w:val="000000"/>
          <w:sz w:val="20"/>
          <w:szCs w:val="20"/>
        </w:rPr>
      </w:pPr>
    </w:p>
    <w:p w:rsidR="00224BCF" w:rsidRDefault="007B5F25" w:rsidP="00A911C1">
      <w:pPr>
        <w:keepLines/>
        <w:widowControl w:val="0"/>
        <w:autoSpaceDE w:val="0"/>
        <w:autoSpaceDN w:val="0"/>
        <w:adjustRightInd w:val="0"/>
        <w:spacing w:after="0" w:line="240" w:lineRule="auto"/>
        <w:ind w:left="117" w:right="111" w:firstLine="453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  <w:r>
        <w:rPr>
          <w:rFonts w:ascii="Arial" w:hAnsi="Arial" w:cs="Arial"/>
          <w:color w:val="000000"/>
          <w:sz w:val="18"/>
          <w:szCs w:val="18"/>
        </w:rPr>
        <w:t>Philippe VINCENT</w:t>
      </w:r>
    </w:p>
    <w:sectPr w:rsidR="00224BCF" w:rsidSect="007075DB">
      <w:headerReference w:type="default" r:id="rId8"/>
      <w:footerReference w:type="default" r:id="rId9"/>
      <w:pgSz w:w="11907" w:h="16840" w:code="9"/>
      <w:pgMar w:top="1400" w:right="1298" w:bottom="1400" w:left="1298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81" w:rsidRDefault="00715981">
      <w:pPr>
        <w:spacing w:after="0" w:line="240" w:lineRule="auto"/>
      </w:pPr>
      <w:r>
        <w:separator/>
      </w:r>
    </w:p>
  </w:endnote>
  <w:endnote w:type="continuationSeparator" w:id="0">
    <w:p w:rsidR="00715981" w:rsidRDefault="0071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CF" w:rsidRDefault="00224BCF">
    <w:pPr>
      <w:keepLines/>
      <w:widowControl w:val="0"/>
      <w:tabs>
        <w:tab w:val="center" w:pos="4927"/>
        <w:tab w:val="right" w:pos="9179"/>
      </w:tabs>
      <w:autoSpaceDE w:val="0"/>
      <w:autoSpaceDN w:val="0"/>
      <w:adjustRightInd w:val="0"/>
      <w:spacing w:before="40" w:after="0" w:line="240" w:lineRule="auto"/>
      <w:ind w:left="117" w:right="111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ab/>
    </w:r>
    <w:r>
      <w:rPr>
        <w:rFonts w:ascii="Arial" w:hAnsi="Arial" w:cs="Arial"/>
        <w:color w:val="000000"/>
        <w:sz w:val="16"/>
        <w:szCs w:val="16"/>
      </w:rPr>
      <w:t>Acte d’engagement</w:t>
    </w:r>
    <w:r>
      <w:rPr>
        <w:rFonts w:ascii="Arial" w:hAnsi="Arial" w:cs="Arial"/>
        <w:color w:val="000000"/>
        <w:sz w:val="24"/>
        <w:szCs w:val="24"/>
      </w:rPr>
      <w:tab/>
    </w:r>
    <w:r>
      <w:rPr>
        <w:rFonts w:ascii="Arial" w:hAnsi="Arial" w:cs="Arial"/>
        <w:color w:val="000000"/>
        <w:sz w:val="16"/>
        <w:szCs w:val="16"/>
      </w:rPr>
      <w:t xml:space="preserve">Page </w:t>
    </w:r>
    <w:r>
      <w:rPr>
        <w:rFonts w:ascii="Arial" w:hAnsi="Arial" w:cs="Arial"/>
        <w:color w:val="000000"/>
        <w:sz w:val="16"/>
        <w:szCs w:val="16"/>
      </w:rPr>
      <w:pgNum/>
    </w:r>
    <w:r>
      <w:rPr>
        <w:rFonts w:ascii="Arial" w:hAnsi="Arial" w:cs="Arial"/>
        <w:color w:val="000000"/>
        <w:sz w:val="16"/>
        <w:szCs w:val="16"/>
      </w:rPr>
      <w:t xml:space="preserve"> / </w:t>
    </w:r>
    <w:r w:rsidR="00F258D9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>NUMPAGES</w:instrText>
    </w:r>
    <w:r w:rsidR="00F258D9">
      <w:rPr>
        <w:rFonts w:ascii="Arial" w:hAnsi="Arial" w:cs="Arial"/>
        <w:color w:val="000000"/>
        <w:sz w:val="16"/>
        <w:szCs w:val="16"/>
      </w:rPr>
      <w:fldChar w:fldCharType="separate"/>
    </w:r>
    <w:r w:rsidR="0053705A">
      <w:rPr>
        <w:rFonts w:ascii="Arial" w:hAnsi="Arial" w:cs="Arial"/>
        <w:noProof/>
        <w:color w:val="000000"/>
        <w:sz w:val="16"/>
        <w:szCs w:val="16"/>
      </w:rPr>
      <w:t>6</w:t>
    </w:r>
    <w:r w:rsidR="00F258D9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81" w:rsidRDefault="00715981">
      <w:pPr>
        <w:spacing w:after="0" w:line="240" w:lineRule="auto"/>
      </w:pPr>
      <w:r>
        <w:separator/>
      </w:r>
    </w:p>
  </w:footnote>
  <w:footnote w:type="continuationSeparator" w:id="0">
    <w:p w:rsidR="00715981" w:rsidRDefault="0071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CF" w:rsidRPr="00B739B8" w:rsidRDefault="00C27674" w:rsidP="00B739B8">
    <w:pPr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1000125" cy="942975"/>
          <wp:effectExtent l="19050" t="0" r="9525" b="0"/>
          <wp:docPr id="4" name="Image 2" descr="Logo Lycee Jean Perrin (officie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Lycee Jean Perrin (officiel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1876425</wp:posOffset>
          </wp:positionH>
          <wp:positionV relativeFrom="page">
            <wp:posOffset>561975</wp:posOffset>
          </wp:positionV>
          <wp:extent cx="1143000" cy="676275"/>
          <wp:effectExtent l="19050" t="0" r="0" b="0"/>
          <wp:wrapNone/>
          <wp:docPr id="1" name="Image 2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ARIAN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059"/>
    <w:multiLevelType w:val="multilevel"/>
    <w:tmpl w:val="00000033"/>
    <w:lvl w:ilvl="0">
      <w:start w:val="1"/>
      <w:numFmt w:val="bullet"/>
      <w:lvlText w:val="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">
    <w:nsid w:val="1BB11344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>
    <w:nsid w:val="4D30790B"/>
    <w:multiLevelType w:val="multilevel"/>
    <w:tmpl w:val="0000003D"/>
    <w:lvl w:ilvl="0">
      <w:start w:val="1"/>
      <w:numFmt w:val="bullet"/>
      <w:lvlText w:val="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3">
    <w:nsid w:val="622020F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42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14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86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6C151FED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5">
    <w:nsid w:val="70332D43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>
    <w:nsid w:val="7A387735"/>
    <w:multiLevelType w:val="multilevel"/>
    <w:tmpl w:val="0000001F"/>
    <w:lvl w:ilvl="0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A4CA7"/>
    <w:rsid w:val="00063300"/>
    <w:rsid w:val="001F0F55"/>
    <w:rsid w:val="00224BCF"/>
    <w:rsid w:val="0026002E"/>
    <w:rsid w:val="002D466E"/>
    <w:rsid w:val="002E6823"/>
    <w:rsid w:val="004D12B2"/>
    <w:rsid w:val="0053705A"/>
    <w:rsid w:val="005454DB"/>
    <w:rsid w:val="00576FDE"/>
    <w:rsid w:val="005B2669"/>
    <w:rsid w:val="0062371A"/>
    <w:rsid w:val="006A4CA7"/>
    <w:rsid w:val="007075DB"/>
    <w:rsid w:val="00715981"/>
    <w:rsid w:val="00743339"/>
    <w:rsid w:val="007B5F25"/>
    <w:rsid w:val="00906001"/>
    <w:rsid w:val="00916683"/>
    <w:rsid w:val="00954F79"/>
    <w:rsid w:val="00A55237"/>
    <w:rsid w:val="00A77A3D"/>
    <w:rsid w:val="00A911C1"/>
    <w:rsid w:val="00AE7654"/>
    <w:rsid w:val="00B2659D"/>
    <w:rsid w:val="00B739B8"/>
    <w:rsid w:val="00B86D9D"/>
    <w:rsid w:val="00C27674"/>
    <w:rsid w:val="00CA2DEB"/>
    <w:rsid w:val="00CA557C"/>
    <w:rsid w:val="00D15C6E"/>
    <w:rsid w:val="00D342C4"/>
    <w:rsid w:val="00E16259"/>
    <w:rsid w:val="00E770C3"/>
    <w:rsid w:val="00F2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739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739B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739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739B8"/>
    <w:rPr>
      <w:rFonts w:cs="Times New Roman"/>
    </w:rPr>
  </w:style>
  <w:style w:type="character" w:styleId="Marquedecommentaire">
    <w:name w:val="annotation reference"/>
    <w:basedOn w:val="Policepardfaut"/>
    <w:uiPriority w:val="99"/>
    <w:rsid w:val="0062371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237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2371A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237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62371A"/>
    <w:rPr>
      <w:b/>
      <w:bCs/>
    </w:rPr>
  </w:style>
  <w:style w:type="paragraph" w:styleId="Textedebulles">
    <w:name w:val="Balloon Text"/>
    <w:basedOn w:val="Normal"/>
    <w:link w:val="TextedebullesCar"/>
    <w:uiPriority w:val="99"/>
    <w:rsid w:val="0062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2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C1D1-5849-4F7D-AF09-7A3CE9F1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Demo</dc:creator>
  <dc:description>Generated by Oracle BI Publisher 10.1.3.4.2</dc:description>
  <cp:lastModifiedBy>frederic.villard</cp:lastModifiedBy>
  <cp:revision>6</cp:revision>
  <cp:lastPrinted>2017-01-16T14:03:00Z</cp:lastPrinted>
  <dcterms:created xsi:type="dcterms:W3CDTF">2017-01-15T22:45:00Z</dcterms:created>
  <dcterms:modified xsi:type="dcterms:W3CDTF">2017-01-16T14:06:00Z</dcterms:modified>
</cp:coreProperties>
</file>