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1BCB" w14:textId="77777777" w:rsidR="00DC23E6" w:rsidRDefault="00280945">
      <w:pPr>
        <w:pStyle w:val="Titre2"/>
        <w:spacing w:before="79" w:line="276" w:lineRule="auto"/>
        <w:ind w:left="796" w:right="6305"/>
        <w:rPr>
          <w:u w:val="none"/>
        </w:rPr>
      </w:pPr>
      <w:r>
        <w:rPr>
          <w:u w:val="none"/>
        </w:rPr>
        <w:t xml:space="preserve">Lycée </w:t>
      </w:r>
      <w:r w:rsidR="00DC23E6">
        <w:rPr>
          <w:u w:val="none"/>
        </w:rPr>
        <w:t>Auguste Renoir</w:t>
      </w:r>
    </w:p>
    <w:p w14:paraId="3B96F0C5" w14:textId="77777777" w:rsidR="00DC23E6" w:rsidRDefault="00DC23E6">
      <w:pPr>
        <w:pStyle w:val="Titre2"/>
        <w:spacing w:before="79" w:line="276" w:lineRule="auto"/>
        <w:ind w:left="796" w:right="6305"/>
        <w:rPr>
          <w:u w:val="none"/>
        </w:rPr>
      </w:pPr>
      <w:r>
        <w:rPr>
          <w:u w:val="none"/>
        </w:rPr>
        <w:t>137</w:t>
      </w:r>
      <w:r w:rsidR="00280945">
        <w:rPr>
          <w:u w:val="none"/>
        </w:rPr>
        <w:t xml:space="preserve">, rue </w:t>
      </w:r>
      <w:r w:rsidR="00C07C43">
        <w:rPr>
          <w:u w:val="none"/>
        </w:rPr>
        <w:t>du Ménil</w:t>
      </w:r>
    </w:p>
    <w:p w14:paraId="289F8DFC" w14:textId="77777777" w:rsidR="00651CA1" w:rsidRDefault="00C07C43">
      <w:pPr>
        <w:pStyle w:val="Titre2"/>
        <w:spacing w:before="79" w:line="276" w:lineRule="auto"/>
        <w:ind w:left="796" w:right="6305"/>
        <w:rPr>
          <w:u w:val="none"/>
        </w:rPr>
      </w:pPr>
      <w:r>
        <w:rPr>
          <w:u w:val="none"/>
        </w:rPr>
        <w:t>92600 ASNIERES SUR SEINE</w:t>
      </w:r>
    </w:p>
    <w:p w14:paraId="0C16BCEA" w14:textId="77777777" w:rsidR="00651CA1" w:rsidRDefault="00651CA1">
      <w:pPr>
        <w:pStyle w:val="Corpsdetexte"/>
        <w:rPr>
          <w:b/>
          <w:sz w:val="20"/>
        </w:rPr>
      </w:pPr>
    </w:p>
    <w:p w14:paraId="5F5A119B" w14:textId="77777777" w:rsidR="00651CA1" w:rsidRDefault="00651CA1">
      <w:pPr>
        <w:pStyle w:val="Corpsdetexte"/>
        <w:rPr>
          <w:b/>
          <w:sz w:val="20"/>
        </w:rPr>
      </w:pPr>
    </w:p>
    <w:p w14:paraId="1D6254C8" w14:textId="77777777" w:rsidR="00651CA1" w:rsidRDefault="00651CA1">
      <w:pPr>
        <w:pStyle w:val="Corpsdetexte"/>
        <w:rPr>
          <w:b/>
          <w:sz w:val="20"/>
        </w:rPr>
      </w:pPr>
    </w:p>
    <w:p w14:paraId="605B3E97" w14:textId="77777777" w:rsidR="00651CA1" w:rsidRDefault="00651CA1">
      <w:pPr>
        <w:pStyle w:val="Corpsdetexte"/>
        <w:rPr>
          <w:b/>
          <w:sz w:val="20"/>
        </w:rPr>
      </w:pPr>
    </w:p>
    <w:p w14:paraId="277D2111" w14:textId="77777777" w:rsidR="00651CA1" w:rsidRDefault="00651CA1">
      <w:pPr>
        <w:pStyle w:val="Corpsdetexte"/>
        <w:rPr>
          <w:b/>
          <w:sz w:val="20"/>
        </w:rPr>
      </w:pPr>
    </w:p>
    <w:p w14:paraId="066A4679" w14:textId="77777777" w:rsidR="00651CA1" w:rsidRDefault="00280945">
      <w:pPr>
        <w:pStyle w:val="Corpsdetexte"/>
        <w:spacing w:before="3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56E7C4" wp14:editId="3C0624F1">
                <wp:simplePos x="0" y="0"/>
                <wp:positionH relativeFrom="page">
                  <wp:posOffset>803275</wp:posOffset>
                </wp:positionH>
                <wp:positionV relativeFrom="paragraph">
                  <wp:posOffset>172720</wp:posOffset>
                </wp:positionV>
                <wp:extent cx="5981700" cy="14554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455420"/>
                          <a:chOff x="1265" y="272"/>
                          <a:chExt cx="9420" cy="2292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265" y="272"/>
                            <a:ext cx="9420" cy="2292"/>
                          </a:xfrm>
                          <a:custGeom>
                            <a:avLst/>
                            <a:gdLst>
                              <a:gd name="T0" fmla="+- 0 10598 1265"/>
                              <a:gd name="T1" fmla="*/ T0 w 9420"/>
                              <a:gd name="T2" fmla="+- 0 272 272"/>
                              <a:gd name="T3" fmla="*/ 272 h 2292"/>
                              <a:gd name="T4" fmla="+- 0 1308 1265"/>
                              <a:gd name="T5" fmla="*/ T4 w 9420"/>
                              <a:gd name="T6" fmla="+- 0 272 272"/>
                              <a:gd name="T7" fmla="*/ 272 h 2292"/>
                              <a:gd name="T8" fmla="+- 0 1265 1265"/>
                              <a:gd name="T9" fmla="*/ T8 w 9420"/>
                              <a:gd name="T10" fmla="+- 0 272 272"/>
                              <a:gd name="T11" fmla="*/ 272 h 2292"/>
                              <a:gd name="T12" fmla="+- 0 1265 1265"/>
                              <a:gd name="T13" fmla="*/ T12 w 9420"/>
                              <a:gd name="T14" fmla="+- 0 2521 272"/>
                              <a:gd name="T15" fmla="*/ 2521 h 2292"/>
                              <a:gd name="T16" fmla="+- 0 1308 1265"/>
                              <a:gd name="T17" fmla="*/ T16 w 9420"/>
                              <a:gd name="T18" fmla="+- 0 2521 272"/>
                              <a:gd name="T19" fmla="*/ 2521 h 2292"/>
                              <a:gd name="T20" fmla="+- 0 1308 1265"/>
                              <a:gd name="T21" fmla="*/ T20 w 9420"/>
                              <a:gd name="T22" fmla="+- 0 2564 272"/>
                              <a:gd name="T23" fmla="*/ 2564 h 2292"/>
                              <a:gd name="T24" fmla="+- 0 10598 1265"/>
                              <a:gd name="T25" fmla="*/ T24 w 9420"/>
                              <a:gd name="T26" fmla="+- 0 2564 272"/>
                              <a:gd name="T27" fmla="*/ 2564 h 2292"/>
                              <a:gd name="T28" fmla="+- 0 10598 1265"/>
                              <a:gd name="T29" fmla="*/ T28 w 9420"/>
                              <a:gd name="T30" fmla="+- 0 2521 272"/>
                              <a:gd name="T31" fmla="*/ 2521 h 2292"/>
                              <a:gd name="T32" fmla="+- 0 10598 1265"/>
                              <a:gd name="T33" fmla="*/ T32 w 9420"/>
                              <a:gd name="T34" fmla="+- 0 2478 272"/>
                              <a:gd name="T35" fmla="*/ 2478 h 2292"/>
                              <a:gd name="T36" fmla="+- 0 1308 1265"/>
                              <a:gd name="T37" fmla="*/ T36 w 9420"/>
                              <a:gd name="T38" fmla="+- 0 2478 272"/>
                              <a:gd name="T39" fmla="*/ 2478 h 2292"/>
                              <a:gd name="T40" fmla="+- 0 1308 1265"/>
                              <a:gd name="T41" fmla="*/ T40 w 9420"/>
                              <a:gd name="T42" fmla="+- 0 315 272"/>
                              <a:gd name="T43" fmla="*/ 315 h 2292"/>
                              <a:gd name="T44" fmla="+- 0 10598 1265"/>
                              <a:gd name="T45" fmla="*/ T44 w 9420"/>
                              <a:gd name="T46" fmla="+- 0 315 272"/>
                              <a:gd name="T47" fmla="*/ 315 h 2292"/>
                              <a:gd name="T48" fmla="+- 0 10598 1265"/>
                              <a:gd name="T49" fmla="*/ T48 w 9420"/>
                              <a:gd name="T50" fmla="+- 0 272 272"/>
                              <a:gd name="T51" fmla="*/ 272 h 2292"/>
                              <a:gd name="T52" fmla="+- 0 10684 1265"/>
                              <a:gd name="T53" fmla="*/ T52 w 9420"/>
                              <a:gd name="T54" fmla="+- 0 2521 272"/>
                              <a:gd name="T55" fmla="*/ 2521 h 2292"/>
                              <a:gd name="T56" fmla="+- 0 10684 1265"/>
                              <a:gd name="T57" fmla="*/ T56 w 9420"/>
                              <a:gd name="T58" fmla="+- 0 2521 272"/>
                              <a:gd name="T59" fmla="*/ 2521 h 2292"/>
                              <a:gd name="T60" fmla="+- 0 10684 1265"/>
                              <a:gd name="T61" fmla="*/ T60 w 9420"/>
                              <a:gd name="T62" fmla="+- 0 1926 272"/>
                              <a:gd name="T63" fmla="*/ 1926 h 2292"/>
                              <a:gd name="T64" fmla="+- 0 10684 1265"/>
                              <a:gd name="T65" fmla="*/ T64 w 9420"/>
                              <a:gd name="T66" fmla="+- 0 1395 272"/>
                              <a:gd name="T67" fmla="*/ 1395 h 2292"/>
                              <a:gd name="T68" fmla="+- 0 10684 1265"/>
                              <a:gd name="T69" fmla="*/ T68 w 9420"/>
                              <a:gd name="T70" fmla="+- 0 867 272"/>
                              <a:gd name="T71" fmla="*/ 867 h 2292"/>
                              <a:gd name="T72" fmla="+- 0 10641 1265"/>
                              <a:gd name="T73" fmla="*/ T72 w 9420"/>
                              <a:gd name="T74" fmla="+- 0 867 272"/>
                              <a:gd name="T75" fmla="*/ 867 h 2292"/>
                              <a:gd name="T76" fmla="+- 0 10641 1265"/>
                              <a:gd name="T77" fmla="*/ T76 w 9420"/>
                              <a:gd name="T78" fmla="+- 0 867 272"/>
                              <a:gd name="T79" fmla="*/ 867 h 2292"/>
                              <a:gd name="T80" fmla="+- 0 10684 1265"/>
                              <a:gd name="T81" fmla="*/ T80 w 9420"/>
                              <a:gd name="T82" fmla="+- 0 867 272"/>
                              <a:gd name="T83" fmla="*/ 867 h 2292"/>
                              <a:gd name="T84" fmla="+- 0 10684 1265"/>
                              <a:gd name="T85" fmla="*/ T84 w 9420"/>
                              <a:gd name="T86" fmla="+- 0 315 272"/>
                              <a:gd name="T87" fmla="*/ 315 h 2292"/>
                              <a:gd name="T88" fmla="+- 0 10641 1265"/>
                              <a:gd name="T89" fmla="*/ T88 w 9420"/>
                              <a:gd name="T90" fmla="+- 0 315 272"/>
                              <a:gd name="T91" fmla="*/ 315 h 2292"/>
                              <a:gd name="T92" fmla="+- 0 10641 1265"/>
                              <a:gd name="T93" fmla="*/ T92 w 9420"/>
                              <a:gd name="T94" fmla="+- 0 272 272"/>
                              <a:gd name="T95" fmla="*/ 272 h 2292"/>
                              <a:gd name="T96" fmla="+- 0 10598 1265"/>
                              <a:gd name="T97" fmla="*/ T96 w 9420"/>
                              <a:gd name="T98" fmla="+- 0 272 272"/>
                              <a:gd name="T99" fmla="*/ 272 h 2292"/>
                              <a:gd name="T100" fmla="+- 0 10598 1265"/>
                              <a:gd name="T101" fmla="*/ T100 w 9420"/>
                              <a:gd name="T102" fmla="+- 0 2521 272"/>
                              <a:gd name="T103" fmla="*/ 2521 h 2292"/>
                              <a:gd name="T104" fmla="+- 0 10598 1265"/>
                              <a:gd name="T105" fmla="*/ T104 w 9420"/>
                              <a:gd name="T106" fmla="+- 0 2564 272"/>
                              <a:gd name="T107" fmla="*/ 2564 h 2292"/>
                              <a:gd name="T108" fmla="+- 0 10641 1265"/>
                              <a:gd name="T109" fmla="*/ T108 w 9420"/>
                              <a:gd name="T110" fmla="+- 0 2564 272"/>
                              <a:gd name="T111" fmla="*/ 2564 h 2292"/>
                              <a:gd name="T112" fmla="+- 0 10684 1265"/>
                              <a:gd name="T113" fmla="*/ T112 w 9420"/>
                              <a:gd name="T114" fmla="+- 0 2564 272"/>
                              <a:gd name="T115" fmla="*/ 2564 h 2292"/>
                              <a:gd name="T116" fmla="+- 0 10684 1265"/>
                              <a:gd name="T117" fmla="*/ T116 w 9420"/>
                              <a:gd name="T118" fmla="+- 0 2564 272"/>
                              <a:gd name="T119" fmla="*/ 2564 h 2292"/>
                              <a:gd name="T120" fmla="+- 0 10684 1265"/>
                              <a:gd name="T121" fmla="*/ T120 w 9420"/>
                              <a:gd name="T122" fmla="+- 0 2521 272"/>
                              <a:gd name="T123" fmla="*/ 2521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420" h="2292">
                                <a:moveTo>
                                  <a:pt x="9333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9"/>
                                </a:lnTo>
                                <a:lnTo>
                                  <a:pt x="43" y="2249"/>
                                </a:lnTo>
                                <a:lnTo>
                                  <a:pt x="43" y="2292"/>
                                </a:lnTo>
                                <a:lnTo>
                                  <a:pt x="9333" y="2292"/>
                                </a:lnTo>
                                <a:lnTo>
                                  <a:pt x="9333" y="2249"/>
                                </a:lnTo>
                                <a:lnTo>
                                  <a:pt x="9333" y="2206"/>
                                </a:lnTo>
                                <a:lnTo>
                                  <a:pt x="43" y="2206"/>
                                </a:lnTo>
                                <a:lnTo>
                                  <a:pt x="43" y="43"/>
                                </a:lnTo>
                                <a:lnTo>
                                  <a:pt x="9333" y="43"/>
                                </a:lnTo>
                                <a:lnTo>
                                  <a:pt x="9333" y="0"/>
                                </a:lnTo>
                                <a:close/>
                                <a:moveTo>
                                  <a:pt x="9419" y="2249"/>
                                </a:moveTo>
                                <a:lnTo>
                                  <a:pt x="9419" y="2249"/>
                                </a:lnTo>
                                <a:lnTo>
                                  <a:pt x="9419" y="1654"/>
                                </a:lnTo>
                                <a:lnTo>
                                  <a:pt x="9419" y="1123"/>
                                </a:lnTo>
                                <a:lnTo>
                                  <a:pt x="9419" y="595"/>
                                </a:lnTo>
                                <a:lnTo>
                                  <a:pt x="9376" y="595"/>
                                </a:lnTo>
                                <a:lnTo>
                                  <a:pt x="9419" y="595"/>
                                </a:lnTo>
                                <a:lnTo>
                                  <a:pt x="9419" y="43"/>
                                </a:lnTo>
                                <a:lnTo>
                                  <a:pt x="9376" y="43"/>
                                </a:lnTo>
                                <a:lnTo>
                                  <a:pt x="9376" y="0"/>
                                </a:lnTo>
                                <a:lnTo>
                                  <a:pt x="9333" y="0"/>
                                </a:lnTo>
                                <a:lnTo>
                                  <a:pt x="9333" y="2249"/>
                                </a:lnTo>
                                <a:lnTo>
                                  <a:pt x="9333" y="2292"/>
                                </a:lnTo>
                                <a:lnTo>
                                  <a:pt x="9376" y="2292"/>
                                </a:lnTo>
                                <a:lnTo>
                                  <a:pt x="9419" y="2292"/>
                                </a:lnTo>
                                <a:lnTo>
                                  <a:pt x="9419" y="2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315"/>
                            <a:ext cx="9290" cy="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64130" w14:textId="6A05C47E" w:rsidR="00651CA1" w:rsidRDefault="00280945">
                              <w:pPr>
                                <w:spacing w:before="18" w:line="276" w:lineRule="auto"/>
                                <w:ind w:left="107" w:right="2206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 xml:space="preserve">MARCHE PUBLIC DE </w:t>
                              </w:r>
                              <w:r w:rsidR="002D2F51">
                                <w:rPr>
                                  <w:sz w:val="40"/>
                                </w:rPr>
                                <w:t>SERVICES</w:t>
                              </w:r>
                            </w:p>
                            <w:p w14:paraId="288F81D7" w14:textId="77777777" w:rsidR="00651CA1" w:rsidRDefault="00651CA1">
                              <w:pPr>
                                <w:spacing w:before="4"/>
                                <w:rPr>
                                  <w:sz w:val="46"/>
                                </w:rPr>
                              </w:pPr>
                            </w:p>
                            <w:p w14:paraId="2474DFD0" w14:textId="183D8A85" w:rsidR="00651CA1" w:rsidRPr="002F0441" w:rsidRDefault="002D2F51" w:rsidP="002F0441">
                              <w:pPr>
                                <w:ind w:left="10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Voyages solaires 2024-2025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6E7C4" id="Group 8" o:spid="_x0000_s1026" style="position:absolute;margin-left:63.25pt;margin-top:13.6pt;width:471pt;height:114.6pt;z-index:-15728128;mso-wrap-distance-left:0;mso-wrap-distance-right:0;mso-position-horizontal-relative:page" coordorigin="1265,272" coordsize="9420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">
                <v:shape id="AutoShape 10" o:spid="_x0000_s1027" style="position:absolute;left:1265;top:272;width:9420;height:2292;visibility:visible;mso-wrap-style:square;v-text-anchor:top" coordsize="9420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" path="m9333,l43,,,,,2249r43,l43,2292r9290,l9333,2249r,-43l43,2206,43,43r9290,l9333,xm9419,2249r,l9419,1654r,-531l9419,595r-43,l9419,595r,-552l9376,43r,-43l9333,r,2249l9333,2292r43,l9419,2292r,-43xe" fillcolor="black" stroked="f">
                  <v:path arrowok="t" o:connecttype="custom" o:connectlocs="9333,272;43,272;0,272;0,2521;43,2521;43,2564;9333,2564;9333,2521;9333,2478;43,2478;43,315;9333,315;9333,272;9419,2521;9419,2521;9419,1926;9419,1395;9419,867;9376,867;9376,867;9419,867;9419,315;9376,315;9376,272;9333,272;9333,2521;9333,2564;9376,2564;9419,2564;9419,2564;9419,2521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08;top:315;width:9290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AD64130" w14:textId="6A05C47E" w:rsidR="00651CA1" w:rsidRDefault="00280945">
                        <w:pPr>
                          <w:spacing w:before="18" w:line="276" w:lineRule="auto"/>
                          <w:ind w:left="107" w:right="2206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 xml:space="preserve">MARCHE PUBLIC DE </w:t>
                        </w:r>
                        <w:r w:rsidR="002D2F51">
                          <w:rPr>
                            <w:sz w:val="40"/>
                          </w:rPr>
                          <w:t>SERVICES</w:t>
                        </w:r>
                      </w:p>
                      <w:p w14:paraId="288F81D7" w14:textId="77777777" w:rsidR="00651CA1" w:rsidRDefault="00651CA1">
                        <w:pPr>
                          <w:spacing w:before="4"/>
                          <w:rPr>
                            <w:sz w:val="46"/>
                          </w:rPr>
                        </w:pPr>
                      </w:p>
                      <w:p w14:paraId="2474DFD0" w14:textId="183D8A85" w:rsidR="00651CA1" w:rsidRPr="002F0441" w:rsidRDefault="002D2F51" w:rsidP="002F0441">
                        <w:pPr>
                          <w:ind w:left="10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Voyages solaires 2024-2025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E3366" w14:textId="77777777" w:rsidR="00651CA1" w:rsidRDefault="00651CA1">
      <w:pPr>
        <w:pStyle w:val="Corpsdetexte"/>
        <w:rPr>
          <w:b/>
          <w:sz w:val="20"/>
        </w:rPr>
      </w:pPr>
    </w:p>
    <w:p w14:paraId="3FA6A6AC" w14:textId="77777777" w:rsidR="00651CA1" w:rsidRDefault="00651CA1">
      <w:pPr>
        <w:pStyle w:val="Corpsdetexte"/>
        <w:rPr>
          <w:b/>
          <w:sz w:val="20"/>
        </w:rPr>
      </w:pPr>
    </w:p>
    <w:p w14:paraId="7754ED6C" w14:textId="77777777" w:rsidR="00651CA1" w:rsidRDefault="00651CA1">
      <w:pPr>
        <w:pStyle w:val="Corpsdetexte"/>
        <w:rPr>
          <w:b/>
          <w:sz w:val="20"/>
        </w:rPr>
      </w:pPr>
    </w:p>
    <w:p w14:paraId="10253961" w14:textId="77777777" w:rsidR="00651CA1" w:rsidRDefault="00651CA1">
      <w:pPr>
        <w:pStyle w:val="Corpsdetexte"/>
        <w:rPr>
          <w:b/>
          <w:sz w:val="20"/>
        </w:rPr>
      </w:pPr>
    </w:p>
    <w:p w14:paraId="7F16FC80" w14:textId="77777777" w:rsidR="00651CA1" w:rsidRDefault="00280945">
      <w:pPr>
        <w:pStyle w:val="Corpsdetexte"/>
        <w:spacing w:before="6"/>
        <w:rPr>
          <w:b/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2C40A1D" wp14:editId="3DA1822F">
                <wp:simplePos x="0" y="0"/>
                <wp:positionH relativeFrom="page">
                  <wp:posOffset>800100</wp:posOffset>
                </wp:positionH>
                <wp:positionV relativeFrom="paragraph">
                  <wp:posOffset>128270</wp:posOffset>
                </wp:positionV>
                <wp:extent cx="5981700" cy="1819275"/>
                <wp:effectExtent l="0" t="0" r="0" b="952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819275"/>
                          <a:chOff x="1265" y="206"/>
                          <a:chExt cx="9420" cy="2865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265" y="206"/>
                            <a:ext cx="9420" cy="2292"/>
                          </a:xfrm>
                          <a:custGeom>
                            <a:avLst/>
                            <a:gdLst>
                              <a:gd name="T0" fmla="+- 0 10598 1265"/>
                              <a:gd name="T1" fmla="*/ T0 w 9420"/>
                              <a:gd name="T2" fmla="+- 0 206 206"/>
                              <a:gd name="T3" fmla="*/ 206 h 2292"/>
                              <a:gd name="T4" fmla="+- 0 1308 1265"/>
                              <a:gd name="T5" fmla="*/ T4 w 9420"/>
                              <a:gd name="T6" fmla="+- 0 206 206"/>
                              <a:gd name="T7" fmla="*/ 206 h 2292"/>
                              <a:gd name="T8" fmla="+- 0 1265 1265"/>
                              <a:gd name="T9" fmla="*/ T8 w 9420"/>
                              <a:gd name="T10" fmla="+- 0 206 206"/>
                              <a:gd name="T11" fmla="*/ 206 h 2292"/>
                              <a:gd name="T12" fmla="+- 0 1265 1265"/>
                              <a:gd name="T13" fmla="*/ T12 w 9420"/>
                              <a:gd name="T14" fmla="+- 0 2455 206"/>
                              <a:gd name="T15" fmla="*/ 2455 h 2292"/>
                              <a:gd name="T16" fmla="+- 0 1308 1265"/>
                              <a:gd name="T17" fmla="*/ T16 w 9420"/>
                              <a:gd name="T18" fmla="+- 0 2455 206"/>
                              <a:gd name="T19" fmla="*/ 2455 h 2292"/>
                              <a:gd name="T20" fmla="+- 0 1308 1265"/>
                              <a:gd name="T21" fmla="*/ T20 w 9420"/>
                              <a:gd name="T22" fmla="+- 0 2498 206"/>
                              <a:gd name="T23" fmla="*/ 2498 h 2292"/>
                              <a:gd name="T24" fmla="+- 0 10598 1265"/>
                              <a:gd name="T25" fmla="*/ T24 w 9420"/>
                              <a:gd name="T26" fmla="+- 0 2498 206"/>
                              <a:gd name="T27" fmla="*/ 2498 h 2292"/>
                              <a:gd name="T28" fmla="+- 0 10598 1265"/>
                              <a:gd name="T29" fmla="*/ T28 w 9420"/>
                              <a:gd name="T30" fmla="+- 0 2455 206"/>
                              <a:gd name="T31" fmla="*/ 2455 h 2292"/>
                              <a:gd name="T32" fmla="+- 0 10598 1265"/>
                              <a:gd name="T33" fmla="*/ T32 w 9420"/>
                              <a:gd name="T34" fmla="+- 0 2412 206"/>
                              <a:gd name="T35" fmla="*/ 2412 h 2292"/>
                              <a:gd name="T36" fmla="+- 0 1308 1265"/>
                              <a:gd name="T37" fmla="*/ T36 w 9420"/>
                              <a:gd name="T38" fmla="+- 0 2412 206"/>
                              <a:gd name="T39" fmla="*/ 2412 h 2292"/>
                              <a:gd name="T40" fmla="+- 0 1308 1265"/>
                              <a:gd name="T41" fmla="*/ T40 w 9420"/>
                              <a:gd name="T42" fmla="+- 0 249 206"/>
                              <a:gd name="T43" fmla="*/ 249 h 2292"/>
                              <a:gd name="T44" fmla="+- 0 10598 1265"/>
                              <a:gd name="T45" fmla="*/ T44 w 9420"/>
                              <a:gd name="T46" fmla="+- 0 249 206"/>
                              <a:gd name="T47" fmla="*/ 249 h 2292"/>
                              <a:gd name="T48" fmla="+- 0 10598 1265"/>
                              <a:gd name="T49" fmla="*/ T48 w 9420"/>
                              <a:gd name="T50" fmla="+- 0 206 206"/>
                              <a:gd name="T51" fmla="*/ 206 h 2292"/>
                              <a:gd name="T52" fmla="+- 0 10684 1265"/>
                              <a:gd name="T53" fmla="*/ T52 w 9420"/>
                              <a:gd name="T54" fmla="+- 0 2455 206"/>
                              <a:gd name="T55" fmla="*/ 2455 h 2292"/>
                              <a:gd name="T56" fmla="+- 0 10684 1265"/>
                              <a:gd name="T57" fmla="*/ T56 w 9420"/>
                              <a:gd name="T58" fmla="+- 0 2455 206"/>
                              <a:gd name="T59" fmla="*/ 2455 h 2292"/>
                              <a:gd name="T60" fmla="+- 0 10684 1265"/>
                              <a:gd name="T61" fmla="*/ T60 w 9420"/>
                              <a:gd name="T62" fmla="+- 0 1860 206"/>
                              <a:gd name="T63" fmla="*/ 1860 h 2292"/>
                              <a:gd name="T64" fmla="+- 0 10684 1265"/>
                              <a:gd name="T65" fmla="*/ T64 w 9420"/>
                              <a:gd name="T66" fmla="+- 0 1329 206"/>
                              <a:gd name="T67" fmla="*/ 1329 h 2292"/>
                              <a:gd name="T68" fmla="+- 0 10684 1265"/>
                              <a:gd name="T69" fmla="*/ T68 w 9420"/>
                              <a:gd name="T70" fmla="+- 0 801 206"/>
                              <a:gd name="T71" fmla="*/ 801 h 2292"/>
                              <a:gd name="T72" fmla="+- 0 10641 1265"/>
                              <a:gd name="T73" fmla="*/ T72 w 9420"/>
                              <a:gd name="T74" fmla="+- 0 801 206"/>
                              <a:gd name="T75" fmla="*/ 801 h 2292"/>
                              <a:gd name="T76" fmla="+- 0 10641 1265"/>
                              <a:gd name="T77" fmla="*/ T76 w 9420"/>
                              <a:gd name="T78" fmla="+- 0 801 206"/>
                              <a:gd name="T79" fmla="*/ 801 h 2292"/>
                              <a:gd name="T80" fmla="+- 0 10684 1265"/>
                              <a:gd name="T81" fmla="*/ T80 w 9420"/>
                              <a:gd name="T82" fmla="+- 0 801 206"/>
                              <a:gd name="T83" fmla="*/ 801 h 2292"/>
                              <a:gd name="T84" fmla="+- 0 10684 1265"/>
                              <a:gd name="T85" fmla="*/ T84 w 9420"/>
                              <a:gd name="T86" fmla="+- 0 249 206"/>
                              <a:gd name="T87" fmla="*/ 249 h 2292"/>
                              <a:gd name="T88" fmla="+- 0 10641 1265"/>
                              <a:gd name="T89" fmla="*/ T88 w 9420"/>
                              <a:gd name="T90" fmla="+- 0 249 206"/>
                              <a:gd name="T91" fmla="*/ 249 h 2292"/>
                              <a:gd name="T92" fmla="+- 0 10641 1265"/>
                              <a:gd name="T93" fmla="*/ T92 w 9420"/>
                              <a:gd name="T94" fmla="+- 0 206 206"/>
                              <a:gd name="T95" fmla="*/ 206 h 2292"/>
                              <a:gd name="T96" fmla="+- 0 10598 1265"/>
                              <a:gd name="T97" fmla="*/ T96 w 9420"/>
                              <a:gd name="T98" fmla="+- 0 206 206"/>
                              <a:gd name="T99" fmla="*/ 206 h 2292"/>
                              <a:gd name="T100" fmla="+- 0 10598 1265"/>
                              <a:gd name="T101" fmla="*/ T100 w 9420"/>
                              <a:gd name="T102" fmla="+- 0 2455 206"/>
                              <a:gd name="T103" fmla="*/ 2455 h 2292"/>
                              <a:gd name="T104" fmla="+- 0 10598 1265"/>
                              <a:gd name="T105" fmla="*/ T104 w 9420"/>
                              <a:gd name="T106" fmla="+- 0 2455 206"/>
                              <a:gd name="T107" fmla="*/ 2455 h 2292"/>
                              <a:gd name="T108" fmla="+- 0 10598 1265"/>
                              <a:gd name="T109" fmla="*/ T108 w 9420"/>
                              <a:gd name="T110" fmla="+- 0 2498 206"/>
                              <a:gd name="T111" fmla="*/ 2498 h 2292"/>
                              <a:gd name="T112" fmla="+- 0 10641 1265"/>
                              <a:gd name="T113" fmla="*/ T112 w 9420"/>
                              <a:gd name="T114" fmla="+- 0 2498 206"/>
                              <a:gd name="T115" fmla="*/ 2498 h 2292"/>
                              <a:gd name="T116" fmla="+- 0 10684 1265"/>
                              <a:gd name="T117" fmla="*/ T116 w 9420"/>
                              <a:gd name="T118" fmla="+- 0 2498 206"/>
                              <a:gd name="T119" fmla="*/ 2498 h 2292"/>
                              <a:gd name="T120" fmla="+- 0 10684 1265"/>
                              <a:gd name="T121" fmla="*/ T120 w 9420"/>
                              <a:gd name="T122" fmla="+- 0 2498 206"/>
                              <a:gd name="T123" fmla="*/ 2498 h 2292"/>
                              <a:gd name="T124" fmla="+- 0 10684 1265"/>
                              <a:gd name="T125" fmla="*/ T124 w 9420"/>
                              <a:gd name="T126" fmla="+- 0 2455 206"/>
                              <a:gd name="T127" fmla="*/ 2455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420" h="2292">
                                <a:moveTo>
                                  <a:pt x="9333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9"/>
                                </a:lnTo>
                                <a:lnTo>
                                  <a:pt x="43" y="2249"/>
                                </a:lnTo>
                                <a:lnTo>
                                  <a:pt x="43" y="2292"/>
                                </a:lnTo>
                                <a:lnTo>
                                  <a:pt x="9333" y="2292"/>
                                </a:lnTo>
                                <a:lnTo>
                                  <a:pt x="9333" y="2249"/>
                                </a:lnTo>
                                <a:lnTo>
                                  <a:pt x="9333" y="2206"/>
                                </a:lnTo>
                                <a:lnTo>
                                  <a:pt x="43" y="2206"/>
                                </a:lnTo>
                                <a:lnTo>
                                  <a:pt x="43" y="43"/>
                                </a:lnTo>
                                <a:lnTo>
                                  <a:pt x="9333" y="43"/>
                                </a:lnTo>
                                <a:lnTo>
                                  <a:pt x="9333" y="0"/>
                                </a:lnTo>
                                <a:close/>
                                <a:moveTo>
                                  <a:pt x="9419" y="2249"/>
                                </a:moveTo>
                                <a:lnTo>
                                  <a:pt x="9419" y="2249"/>
                                </a:lnTo>
                                <a:lnTo>
                                  <a:pt x="9419" y="1654"/>
                                </a:lnTo>
                                <a:lnTo>
                                  <a:pt x="9419" y="1123"/>
                                </a:lnTo>
                                <a:lnTo>
                                  <a:pt x="9419" y="595"/>
                                </a:lnTo>
                                <a:lnTo>
                                  <a:pt x="9376" y="595"/>
                                </a:lnTo>
                                <a:lnTo>
                                  <a:pt x="9419" y="595"/>
                                </a:lnTo>
                                <a:lnTo>
                                  <a:pt x="9419" y="43"/>
                                </a:lnTo>
                                <a:lnTo>
                                  <a:pt x="9376" y="43"/>
                                </a:lnTo>
                                <a:lnTo>
                                  <a:pt x="9376" y="0"/>
                                </a:lnTo>
                                <a:lnTo>
                                  <a:pt x="9333" y="0"/>
                                </a:lnTo>
                                <a:lnTo>
                                  <a:pt x="9333" y="2249"/>
                                </a:lnTo>
                                <a:lnTo>
                                  <a:pt x="9333" y="2292"/>
                                </a:lnTo>
                                <a:lnTo>
                                  <a:pt x="9376" y="2292"/>
                                </a:lnTo>
                                <a:lnTo>
                                  <a:pt x="9419" y="2292"/>
                                </a:lnTo>
                                <a:lnTo>
                                  <a:pt x="9419" y="2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49"/>
                            <a:ext cx="9290" cy="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B44F8" w14:textId="77777777" w:rsidR="00651CA1" w:rsidRDefault="00280945">
                              <w:pPr>
                                <w:spacing w:before="18"/>
                                <w:ind w:left="107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SOMMAIRE</w:t>
                              </w:r>
                            </w:p>
                            <w:p w14:paraId="6C4A6972" w14:textId="39E9A955" w:rsidR="008C13D0" w:rsidRPr="008C13D0" w:rsidRDefault="0028094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9"/>
                                  <w:tab w:val="left" w:pos="683"/>
                                </w:tabs>
                                <w:spacing w:before="68"/>
                                <w:ind w:hanging="222"/>
                                <w:rPr>
                                  <w:sz w:val="32"/>
                                </w:rPr>
                              </w:pPr>
                              <w:r w:rsidRPr="008C13D0">
                                <w:rPr>
                                  <w:sz w:val="32"/>
                                </w:rPr>
                                <w:t>-</w:t>
                              </w:r>
                              <w:r w:rsidRPr="008C13D0">
                                <w:rPr>
                                  <w:sz w:val="32"/>
                                </w:rPr>
                                <w:tab/>
                              </w:r>
                              <w:r w:rsidR="008C13D0" w:rsidRPr="008C13D0">
                                <w:rPr>
                                  <w:sz w:val="32"/>
                                </w:rPr>
                                <w:t>REGLEMENT DE LA CONSULTATION</w:t>
                              </w:r>
                            </w:p>
                            <w:p w14:paraId="1661AD5F" w14:textId="34EE8184" w:rsidR="00651CA1" w:rsidRDefault="008C13D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9"/>
                                  <w:tab w:val="left" w:pos="683"/>
                                </w:tabs>
                                <w:spacing w:before="68"/>
                                <w:ind w:hanging="22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 xml:space="preserve">- </w:t>
                              </w:r>
                              <w:r w:rsidR="00280945">
                                <w:rPr>
                                  <w:sz w:val="32"/>
                                </w:rPr>
                                <w:t>CLAUSES ADMINISTRATIVES</w:t>
                              </w:r>
                              <w:r w:rsidR="00280945">
                                <w:rPr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 w:rsidR="00280945">
                                <w:rPr>
                                  <w:sz w:val="32"/>
                                </w:rPr>
                                <w:t>PARTICULIERES</w:t>
                              </w:r>
                            </w:p>
                            <w:p w14:paraId="3C44CFBB" w14:textId="77777777" w:rsidR="00651CA1" w:rsidRDefault="0028094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0"/>
                                </w:tabs>
                                <w:spacing w:before="68"/>
                                <w:ind w:left="439" w:hanging="33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 xml:space="preserve">- </w:t>
                              </w:r>
                              <w:r>
                                <w:rPr>
                                  <w:sz w:val="32"/>
                                </w:rPr>
                                <w:t>CLAUSES TECHNIQUES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PARTICULIERES</w:t>
                              </w:r>
                            </w:p>
                            <w:p w14:paraId="36E217F2" w14:textId="34F55AA7" w:rsidR="00651CA1" w:rsidRDefault="00651CA1" w:rsidP="008C13D0">
                              <w:pPr>
                                <w:spacing w:before="75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0A1D" id="Group 5" o:spid="_x0000_s1029" style="position:absolute;margin-left:63pt;margin-top:10.1pt;width:471pt;height:143.25pt;z-index:-15727104;mso-wrap-distance-left:0;mso-wrap-distance-right:0;mso-position-horizontal-relative:page" coordorigin="1265,206" coordsize="9420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">
                <v:shape id="AutoShape 7" o:spid="_x0000_s1030" style="position:absolute;left:1265;top:206;width:9420;height:2292;visibility:visible;mso-wrap-style:square;v-text-anchor:top" coordsize="9420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" path="m9333,l43,,,,,2249r43,l43,2292r9290,l9333,2249r,-43l43,2206,43,43r9290,l9333,xm9419,2249r,l9419,1654r,-531l9419,595r-43,l9419,595r,-552l9376,43r,-43l9333,r,2249l9333,2292r43,l9419,2292r,-43xe" fillcolor="black" stroked="f">
                  <v:path arrowok="t" o:connecttype="custom" o:connectlocs="9333,206;43,206;0,206;0,2455;43,2455;43,2498;9333,2498;9333,2455;9333,2412;43,2412;43,249;9333,249;9333,206;9419,2455;9419,2455;9419,1860;9419,1329;9419,801;9376,801;9376,801;9419,801;9419,249;9376,249;9376,206;9333,206;9333,2455;9333,2455;9333,2498;9376,2498;9419,2498;9419,2498;9419,2455" o:connectangles="0,0,0,0,0,0,0,0,0,0,0,0,0,0,0,0,0,0,0,0,0,0,0,0,0,0,0,0,0,0,0,0"/>
                </v:shape>
                <v:shape id="Text Box 6" o:spid="_x0000_s1031" type="#_x0000_t202" style="position:absolute;left:1308;top:249;width:9290;height: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0B44F8" w14:textId="77777777" w:rsidR="00651CA1" w:rsidRDefault="00280945">
                        <w:pPr>
                          <w:spacing w:before="18"/>
                          <w:ind w:left="107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SOMMAIRE</w:t>
                        </w:r>
                      </w:p>
                      <w:p w14:paraId="6C4A6972" w14:textId="39E9A955" w:rsidR="008C13D0" w:rsidRPr="008C13D0" w:rsidRDefault="0028094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29"/>
                            <w:tab w:val="left" w:pos="683"/>
                          </w:tabs>
                          <w:spacing w:before="68"/>
                          <w:ind w:hanging="222"/>
                          <w:rPr>
                            <w:sz w:val="32"/>
                          </w:rPr>
                        </w:pPr>
                        <w:r w:rsidRPr="008C13D0">
                          <w:rPr>
                            <w:sz w:val="32"/>
                          </w:rPr>
                          <w:t>-</w:t>
                        </w:r>
                        <w:r w:rsidRPr="008C13D0">
                          <w:rPr>
                            <w:sz w:val="32"/>
                          </w:rPr>
                          <w:tab/>
                        </w:r>
                        <w:r w:rsidR="008C13D0" w:rsidRPr="008C13D0">
                          <w:rPr>
                            <w:sz w:val="32"/>
                          </w:rPr>
                          <w:t>REGLEMENT DE LA CONSULTATION</w:t>
                        </w:r>
                      </w:p>
                      <w:p w14:paraId="1661AD5F" w14:textId="34EE8184" w:rsidR="00651CA1" w:rsidRDefault="008C13D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29"/>
                            <w:tab w:val="left" w:pos="683"/>
                          </w:tabs>
                          <w:spacing w:before="68"/>
                          <w:ind w:hanging="222"/>
                          <w:rPr>
                            <w:sz w:val="32"/>
                          </w:rPr>
                        </w:pPr>
                        <w:r>
                          <w:rPr>
                            <w:sz w:val="40"/>
                          </w:rPr>
                          <w:t xml:space="preserve">- </w:t>
                        </w:r>
                        <w:r w:rsidR="00280945">
                          <w:rPr>
                            <w:sz w:val="32"/>
                          </w:rPr>
                          <w:t>CLAUSES ADMINISTRATIVES</w:t>
                        </w:r>
                        <w:r w:rsidR="00280945">
                          <w:rPr>
                            <w:spacing w:val="-9"/>
                            <w:sz w:val="32"/>
                          </w:rPr>
                          <w:t xml:space="preserve"> </w:t>
                        </w:r>
                        <w:r w:rsidR="00280945">
                          <w:rPr>
                            <w:sz w:val="32"/>
                          </w:rPr>
                          <w:t>PARTICULIERES</w:t>
                        </w:r>
                      </w:p>
                      <w:p w14:paraId="3C44CFBB" w14:textId="77777777" w:rsidR="00651CA1" w:rsidRDefault="0028094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0"/>
                          </w:tabs>
                          <w:spacing w:before="68"/>
                          <w:ind w:left="439" w:hanging="333"/>
                          <w:rPr>
                            <w:sz w:val="32"/>
                          </w:rPr>
                        </w:pPr>
                        <w:r>
                          <w:rPr>
                            <w:sz w:val="40"/>
                          </w:rPr>
                          <w:t xml:space="preserve">- </w:t>
                        </w:r>
                        <w:r>
                          <w:rPr>
                            <w:sz w:val="32"/>
                          </w:rPr>
                          <w:t>CLAUSES TECHNIQUES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PARTICULIERES</w:t>
                        </w:r>
                      </w:p>
                      <w:p w14:paraId="36E217F2" w14:textId="34F55AA7" w:rsidR="00651CA1" w:rsidRDefault="00651CA1" w:rsidP="008C13D0">
                        <w:pPr>
                          <w:spacing w:before="75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E1B888" w14:textId="77777777" w:rsidR="00651CA1" w:rsidRDefault="00651CA1">
      <w:pPr>
        <w:pStyle w:val="Corpsdetexte"/>
        <w:rPr>
          <w:b/>
          <w:sz w:val="20"/>
        </w:rPr>
      </w:pPr>
    </w:p>
    <w:p w14:paraId="017100F8" w14:textId="77777777" w:rsidR="00651CA1" w:rsidRDefault="00651CA1">
      <w:pPr>
        <w:pStyle w:val="Corpsdetexte"/>
        <w:rPr>
          <w:b/>
          <w:sz w:val="20"/>
        </w:rPr>
      </w:pPr>
    </w:p>
    <w:p w14:paraId="673EC91D" w14:textId="77777777" w:rsidR="00651CA1" w:rsidRDefault="00651CA1">
      <w:pPr>
        <w:pStyle w:val="Corpsdetexte"/>
        <w:rPr>
          <w:b/>
          <w:sz w:val="20"/>
        </w:rPr>
      </w:pPr>
    </w:p>
    <w:p w14:paraId="6EB63F04" w14:textId="77777777" w:rsidR="00651CA1" w:rsidRDefault="00651CA1">
      <w:pPr>
        <w:pStyle w:val="Corpsdetexte"/>
        <w:rPr>
          <w:b/>
          <w:sz w:val="20"/>
        </w:rPr>
      </w:pPr>
    </w:p>
    <w:p w14:paraId="609C6DD1" w14:textId="77777777" w:rsidR="00651CA1" w:rsidRDefault="00651CA1">
      <w:pPr>
        <w:pStyle w:val="Corpsdetexte"/>
        <w:rPr>
          <w:b/>
          <w:sz w:val="20"/>
        </w:rPr>
      </w:pPr>
    </w:p>
    <w:p w14:paraId="6C2DE462" w14:textId="77777777" w:rsidR="00651CA1" w:rsidRDefault="00651CA1">
      <w:pPr>
        <w:pStyle w:val="Corpsdetexte"/>
        <w:spacing w:before="4"/>
        <w:rPr>
          <w:b/>
          <w:sz w:val="27"/>
        </w:rPr>
      </w:pPr>
    </w:p>
    <w:p w14:paraId="2443DCFD" w14:textId="4B4B9EC2" w:rsidR="00651CA1" w:rsidRDefault="00280945" w:rsidP="0041167C">
      <w:pPr>
        <w:pStyle w:val="Titre"/>
        <w:spacing w:line="276" w:lineRule="auto"/>
      </w:pPr>
      <w:r>
        <w:rPr>
          <w:u w:val="thick"/>
        </w:rPr>
        <w:t>Date limite de réception des offres :</w:t>
      </w:r>
      <w:r>
        <w:rPr>
          <w:u w:val="none"/>
        </w:rPr>
        <w:t xml:space="preserve"> </w:t>
      </w:r>
      <w:r w:rsidR="00F41208">
        <w:rPr>
          <w:u w:val="thick"/>
        </w:rPr>
        <w:t>2 septembre</w:t>
      </w:r>
      <w:r>
        <w:rPr>
          <w:u w:val="thick"/>
        </w:rPr>
        <w:t xml:space="preserve"> 202</w:t>
      </w:r>
      <w:r w:rsidR="00EF6106">
        <w:rPr>
          <w:u w:val="thick"/>
        </w:rPr>
        <w:t>4</w:t>
      </w:r>
      <w:r>
        <w:rPr>
          <w:u w:val="thick"/>
        </w:rPr>
        <w:t xml:space="preserve">– </w:t>
      </w:r>
      <w:r w:rsidR="004F2794">
        <w:rPr>
          <w:u w:val="thick"/>
        </w:rPr>
        <w:t>12</w:t>
      </w:r>
      <w:r>
        <w:rPr>
          <w:u w:val="thick"/>
        </w:rPr>
        <w:t xml:space="preserve"> heures</w:t>
      </w:r>
      <w:r w:rsidR="0041167C">
        <w:rPr>
          <w:u w:val="thick"/>
        </w:rPr>
        <w:t xml:space="preserve"> </w:t>
      </w:r>
      <w:r w:rsidR="0041167C">
        <w:rPr>
          <w:u w:val="thick"/>
        </w:rPr>
        <w:tab/>
        <w:t>s</w:t>
      </w:r>
      <w:r w:rsidR="0041167C">
        <w:t>ur le portail de l’A.J.I. uniquement</w:t>
      </w:r>
    </w:p>
    <w:p w14:paraId="63B20C5B" w14:textId="77777777" w:rsidR="00A42E09" w:rsidRDefault="00A42E09" w:rsidP="0041167C">
      <w:pPr>
        <w:pStyle w:val="Titre"/>
        <w:spacing w:line="276" w:lineRule="auto"/>
        <w:rPr>
          <w:u w:val="none"/>
        </w:rPr>
      </w:pPr>
    </w:p>
    <w:p w14:paraId="156CA137" w14:textId="77777777" w:rsidR="00A42E09" w:rsidRDefault="00A42E09" w:rsidP="0041167C">
      <w:pPr>
        <w:pStyle w:val="Titre"/>
        <w:spacing w:line="276" w:lineRule="auto"/>
        <w:rPr>
          <w:u w:val="none"/>
        </w:rPr>
      </w:pPr>
    </w:p>
    <w:p w14:paraId="30963C77" w14:textId="77777777" w:rsidR="00A42E09" w:rsidRDefault="00A42E09" w:rsidP="0041167C">
      <w:pPr>
        <w:pStyle w:val="Titre"/>
        <w:spacing w:line="276" w:lineRule="auto"/>
        <w:rPr>
          <w:u w:val="none"/>
        </w:rPr>
      </w:pPr>
    </w:p>
    <w:p w14:paraId="52CD089F" w14:textId="77777777" w:rsidR="00A42E09" w:rsidRDefault="00A42E09" w:rsidP="0041167C">
      <w:pPr>
        <w:pStyle w:val="Titre"/>
        <w:spacing w:line="276" w:lineRule="auto"/>
        <w:rPr>
          <w:u w:val="none"/>
        </w:rPr>
      </w:pPr>
    </w:p>
    <w:p w14:paraId="45104F36" w14:textId="77777777" w:rsidR="00A42E09" w:rsidRDefault="00A42E09" w:rsidP="0041167C">
      <w:pPr>
        <w:pStyle w:val="Titre"/>
        <w:spacing w:line="276" w:lineRule="auto"/>
        <w:rPr>
          <w:u w:val="none"/>
        </w:rPr>
      </w:pPr>
    </w:p>
    <w:p w14:paraId="40032C4F" w14:textId="65EB718F" w:rsidR="00A42E09" w:rsidRDefault="00A42E09" w:rsidP="0041167C">
      <w:pPr>
        <w:pStyle w:val="Titre"/>
        <w:spacing w:line="276" w:lineRule="auto"/>
        <w:rPr>
          <w:u w:val="none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14707097" wp14:editId="75F65D42">
                <wp:extent cx="5876925" cy="347345"/>
                <wp:effectExtent l="0" t="0" r="28575" b="14605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473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C22B7" w14:textId="6DE5757E" w:rsidR="00A42E09" w:rsidRDefault="00A42E09" w:rsidP="00A42E09">
                            <w:pPr>
                              <w:spacing w:before="20"/>
                              <w:ind w:left="10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 – REGLEMENT DE LA CONSULTATION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07097" id="Text Box 4" o:spid="_x0000_s1032" type="#_x0000_t202" style="width:462.7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" filled="f" strokeweight="1.44pt">
                <v:textbox inset="0,0,0,0">
                  <w:txbxContent>
                    <w:p w14:paraId="71CC22B7" w14:textId="6DE5757E" w:rsidR="00A42E09" w:rsidRDefault="00A42E09" w:rsidP="00A42E09">
                      <w:pPr>
                        <w:spacing w:before="20"/>
                        <w:ind w:left="10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 – REGLEMENT DE LA CONSULTATION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CC07B" w14:textId="0AADB018" w:rsidR="00A42E09" w:rsidRPr="00A42E0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p w14:paraId="4DF135DB" w14:textId="77777777" w:rsidR="00A42E09" w:rsidRPr="00A42E0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  <w:r w:rsidRPr="00A42E09">
        <w:rPr>
          <w:rFonts w:ascii="Arial" w:hAnsi="Arial" w:cs="Arial"/>
          <w:color w:val="1D2228"/>
          <w:sz w:val="22"/>
          <w:szCs w:val="22"/>
        </w:rPr>
        <w:t> </w:t>
      </w:r>
    </w:p>
    <w:p w14:paraId="39ABE01C" w14:textId="29295854" w:rsidR="00A42E09" w:rsidRPr="00882193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9025F9">
        <w:rPr>
          <w:rFonts w:ascii="Arial" w:hAnsi="Arial" w:cs="Arial"/>
          <w:color w:val="1D2228"/>
        </w:rPr>
        <w:t xml:space="preserve"> </w:t>
      </w:r>
      <w:r w:rsidR="00882193" w:rsidRPr="00882193">
        <w:rPr>
          <w:rFonts w:ascii="Arial" w:hAnsi="Arial" w:cs="Arial"/>
          <w:b/>
          <w:color w:val="1D2228"/>
          <w:u w:val="single"/>
        </w:rPr>
        <w:t>I - 1</w:t>
      </w:r>
      <w:r w:rsidRPr="00882193">
        <w:rPr>
          <w:rFonts w:ascii="Arial" w:hAnsi="Arial" w:cs="Arial"/>
          <w:b/>
          <w:color w:val="1D2228"/>
          <w:u w:val="single"/>
        </w:rPr>
        <w:t xml:space="preserve"> : I</w:t>
      </w:r>
      <w:r w:rsidR="00882193">
        <w:rPr>
          <w:rFonts w:ascii="Arial" w:hAnsi="Arial" w:cs="Arial"/>
          <w:b/>
          <w:color w:val="1D2228"/>
          <w:u w:val="single"/>
        </w:rPr>
        <w:t>DENTIFICATION</w:t>
      </w:r>
      <w:r w:rsidRPr="00882193">
        <w:rPr>
          <w:rFonts w:ascii="Arial" w:hAnsi="Arial" w:cs="Arial"/>
          <w:b/>
          <w:color w:val="1D2228"/>
          <w:u w:val="single"/>
        </w:rPr>
        <w:t xml:space="preserve"> </w:t>
      </w:r>
      <w:r w:rsidR="00882193">
        <w:rPr>
          <w:rFonts w:ascii="Arial" w:hAnsi="Arial" w:cs="Arial"/>
          <w:b/>
          <w:color w:val="1D2228"/>
          <w:u w:val="single"/>
        </w:rPr>
        <w:t>DE</w:t>
      </w:r>
      <w:r w:rsidRPr="00882193">
        <w:rPr>
          <w:rFonts w:ascii="Arial" w:hAnsi="Arial" w:cs="Arial"/>
          <w:b/>
          <w:color w:val="1D2228"/>
          <w:u w:val="single"/>
        </w:rPr>
        <w:t xml:space="preserve"> </w:t>
      </w:r>
      <w:r w:rsidR="00882193">
        <w:rPr>
          <w:rFonts w:ascii="Arial" w:hAnsi="Arial" w:cs="Arial"/>
          <w:b/>
          <w:color w:val="1D2228"/>
          <w:u w:val="single"/>
        </w:rPr>
        <w:t>L</w:t>
      </w:r>
      <w:r w:rsidRPr="00882193">
        <w:rPr>
          <w:rFonts w:ascii="Arial" w:hAnsi="Arial" w:cs="Arial"/>
          <w:b/>
          <w:color w:val="1D2228"/>
          <w:u w:val="single"/>
        </w:rPr>
        <w:t>'</w:t>
      </w:r>
      <w:r w:rsidR="00882193">
        <w:rPr>
          <w:rFonts w:ascii="Arial" w:hAnsi="Arial" w:cs="Arial"/>
          <w:b/>
          <w:color w:val="1D2228"/>
          <w:u w:val="single"/>
        </w:rPr>
        <w:t>ACHETEUR</w:t>
      </w:r>
    </w:p>
    <w:p w14:paraId="623631E8" w14:textId="77777777" w:rsidR="00882193" w:rsidRDefault="00882193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4456A0E4" w14:textId="4EA9C6A3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 xml:space="preserve">- Nom : </w:t>
      </w:r>
      <w:r w:rsidR="002E713E" w:rsidRPr="009025F9">
        <w:rPr>
          <w:rFonts w:ascii="Arial" w:hAnsi="Arial" w:cs="Arial"/>
          <w:color w:val="1D2228"/>
        </w:rPr>
        <w:t>Lycée Auguste Renoir</w:t>
      </w:r>
    </w:p>
    <w:p w14:paraId="4A672857" w14:textId="590CBCAE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 xml:space="preserve">- Adresse : </w:t>
      </w:r>
      <w:r w:rsidR="002E713E" w:rsidRPr="009025F9">
        <w:rPr>
          <w:rFonts w:ascii="Arial" w:hAnsi="Arial" w:cs="Arial"/>
          <w:color w:val="1D2228"/>
        </w:rPr>
        <w:t xml:space="preserve">137 rue du Ménil 92600 </w:t>
      </w:r>
      <w:r w:rsidR="009025F9" w:rsidRPr="009025F9">
        <w:rPr>
          <w:rFonts w:ascii="Arial" w:hAnsi="Arial" w:cs="Arial"/>
          <w:color w:val="1D2228"/>
        </w:rPr>
        <w:t>Asnières</w:t>
      </w:r>
      <w:r w:rsidR="002E713E" w:rsidRPr="009025F9">
        <w:rPr>
          <w:rFonts w:ascii="Arial" w:hAnsi="Arial" w:cs="Arial"/>
          <w:color w:val="1D2228"/>
        </w:rPr>
        <w:t xml:space="preserve"> sur Seine</w:t>
      </w:r>
    </w:p>
    <w:p w14:paraId="72835F74" w14:textId="782578CD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 xml:space="preserve">- Téléphone : </w:t>
      </w:r>
      <w:r w:rsidR="00783520" w:rsidRPr="009025F9">
        <w:rPr>
          <w:rFonts w:ascii="Arial" w:hAnsi="Arial" w:cs="Arial"/>
          <w:color w:val="1D2228"/>
        </w:rPr>
        <w:t>0141323262</w:t>
      </w:r>
    </w:p>
    <w:p w14:paraId="34F1DAC7" w14:textId="75A89184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 xml:space="preserve">- Email : </w:t>
      </w:r>
      <w:r w:rsidR="00783520" w:rsidRPr="009025F9">
        <w:rPr>
          <w:rFonts w:ascii="Arial" w:hAnsi="Arial" w:cs="Arial"/>
          <w:color w:val="1D2228"/>
        </w:rPr>
        <w:t>lucile.bion</w:t>
      </w:r>
      <w:r w:rsidR="00235B43">
        <w:rPr>
          <w:rFonts w:ascii="Arial" w:hAnsi="Arial" w:cs="Arial"/>
          <w:color w:val="1D2228"/>
        </w:rPr>
        <w:t>1</w:t>
      </w:r>
      <w:r w:rsidR="00783520" w:rsidRPr="009025F9">
        <w:rPr>
          <w:rFonts w:ascii="Arial" w:hAnsi="Arial" w:cs="Arial"/>
          <w:color w:val="1D2228"/>
        </w:rPr>
        <w:t>@ac-versailles.fr</w:t>
      </w:r>
    </w:p>
    <w:p w14:paraId="3D62E507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15F90421" w14:textId="59298D7B" w:rsidR="00A42E09" w:rsidRPr="007F0538" w:rsidRDefault="007F0538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7F0538">
        <w:rPr>
          <w:rFonts w:ascii="Arial" w:hAnsi="Arial" w:cs="Arial"/>
          <w:b/>
          <w:color w:val="1D2228"/>
          <w:u w:val="single"/>
        </w:rPr>
        <w:t>I - 2</w:t>
      </w:r>
      <w:r w:rsidR="00A42E09" w:rsidRPr="007F0538">
        <w:rPr>
          <w:rFonts w:ascii="Arial" w:hAnsi="Arial" w:cs="Arial"/>
          <w:b/>
          <w:color w:val="1D2228"/>
          <w:u w:val="single"/>
        </w:rPr>
        <w:t xml:space="preserve"> : </w:t>
      </w:r>
      <w:r w:rsidRPr="007F0538">
        <w:rPr>
          <w:rFonts w:ascii="Arial" w:hAnsi="Arial" w:cs="Arial"/>
          <w:b/>
          <w:color w:val="1D2228"/>
          <w:u w:val="single"/>
        </w:rPr>
        <w:t>OBJET DE LA CONSULTATION</w:t>
      </w:r>
    </w:p>
    <w:p w14:paraId="7E08EAC7" w14:textId="77777777" w:rsidR="007F0538" w:rsidRDefault="007F0538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0D201D83" w14:textId="2A258FC3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 xml:space="preserve">Le présent appel d'offres a pour objet </w:t>
      </w:r>
      <w:bookmarkStart w:id="0" w:name="_Hlk171411527"/>
      <w:r w:rsidRPr="009025F9">
        <w:rPr>
          <w:rFonts w:ascii="Arial" w:hAnsi="Arial" w:cs="Arial"/>
          <w:color w:val="1D2228"/>
        </w:rPr>
        <w:t xml:space="preserve">l'organisation de six voyages scolaires pour l'année scolaire 2024-2025. </w:t>
      </w:r>
      <w:bookmarkEnd w:id="0"/>
      <w:r w:rsidRPr="009025F9">
        <w:rPr>
          <w:rFonts w:ascii="Arial" w:hAnsi="Arial" w:cs="Arial"/>
          <w:color w:val="1D2228"/>
        </w:rPr>
        <w:t>Ces voyages devront permettre aux élèves de découvrir différentes cultures et de participer à des activités éducatives en lien avec les programmes scolaires.</w:t>
      </w:r>
    </w:p>
    <w:p w14:paraId="2418F4EC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6C78BC67" w14:textId="7DFB28CF" w:rsidR="00A42E09" w:rsidRPr="007F0538" w:rsidRDefault="007F0538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7F0538">
        <w:rPr>
          <w:rFonts w:ascii="Arial" w:hAnsi="Arial" w:cs="Arial"/>
          <w:b/>
          <w:color w:val="1D2228"/>
          <w:u w:val="single"/>
        </w:rPr>
        <w:t>I - 3</w:t>
      </w:r>
      <w:r w:rsidR="00A42E09" w:rsidRPr="007F0538">
        <w:rPr>
          <w:rFonts w:ascii="Arial" w:hAnsi="Arial" w:cs="Arial"/>
          <w:b/>
          <w:color w:val="1D2228"/>
          <w:u w:val="single"/>
        </w:rPr>
        <w:t xml:space="preserve"> : </w:t>
      </w:r>
      <w:r w:rsidRPr="007F0538">
        <w:rPr>
          <w:rFonts w:ascii="Arial" w:hAnsi="Arial" w:cs="Arial"/>
          <w:b/>
          <w:color w:val="1D2228"/>
          <w:u w:val="single"/>
        </w:rPr>
        <w:t>ALLOTISSEMENT</w:t>
      </w:r>
    </w:p>
    <w:p w14:paraId="31841AE3" w14:textId="77777777" w:rsidR="007F0538" w:rsidRDefault="007F0538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6EE09DDF" w14:textId="27598D0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Les prestations sont divisées en six lots correspondant à chaque voyage. Les candidats peuvent soumettre des offres pour un ou plusieurs lots.</w:t>
      </w:r>
    </w:p>
    <w:p w14:paraId="3A1567ED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6240C8EF" w14:textId="54DEB455" w:rsidR="00A42E09" w:rsidRPr="00297DC9" w:rsidRDefault="00297DC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297DC9">
        <w:rPr>
          <w:rFonts w:ascii="Arial" w:hAnsi="Arial" w:cs="Arial"/>
          <w:b/>
          <w:color w:val="1D2228"/>
          <w:u w:val="single"/>
        </w:rPr>
        <w:t>I -</w:t>
      </w:r>
      <w:r w:rsidR="00A42E09" w:rsidRPr="00297DC9">
        <w:rPr>
          <w:rFonts w:ascii="Arial" w:hAnsi="Arial" w:cs="Arial"/>
          <w:b/>
          <w:color w:val="1D2228"/>
          <w:u w:val="single"/>
        </w:rPr>
        <w:t xml:space="preserve"> 4 : </w:t>
      </w:r>
      <w:r w:rsidRPr="00297DC9">
        <w:rPr>
          <w:rFonts w:ascii="Arial" w:hAnsi="Arial" w:cs="Arial"/>
          <w:b/>
          <w:color w:val="1D2228"/>
          <w:u w:val="single"/>
        </w:rPr>
        <w:t>DUREE DU MARCHE</w:t>
      </w:r>
    </w:p>
    <w:p w14:paraId="1A9F54A9" w14:textId="77777777" w:rsidR="00297DC9" w:rsidRDefault="00297DC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6A6970DB" w14:textId="7EB9026F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La durée du marché est fixée pour l'année scolaire 2024-2025. Chaque voyage devra être réalisé dans les périodes indiquées dans le cahier des charges.</w:t>
      </w:r>
    </w:p>
    <w:p w14:paraId="6A1B814F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3C3CA84A" w14:textId="3D86BFDF" w:rsidR="00A42E09" w:rsidRPr="00297DC9" w:rsidRDefault="00297DC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297DC9">
        <w:rPr>
          <w:rFonts w:ascii="Arial" w:hAnsi="Arial" w:cs="Arial"/>
          <w:b/>
          <w:color w:val="1D2228"/>
          <w:u w:val="single"/>
        </w:rPr>
        <w:t>I -</w:t>
      </w:r>
      <w:r w:rsidR="00A42E09" w:rsidRPr="00297DC9">
        <w:rPr>
          <w:rFonts w:ascii="Arial" w:hAnsi="Arial" w:cs="Arial"/>
          <w:b/>
          <w:color w:val="1D2228"/>
          <w:u w:val="single"/>
        </w:rPr>
        <w:t xml:space="preserve"> 5 : </w:t>
      </w:r>
      <w:r w:rsidRPr="00297DC9">
        <w:rPr>
          <w:rFonts w:ascii="Arial" w:hAnsi="Arial" w:cs="Arial"/>
          <w:b/>
          <w:color w:val="1D2228"/>
          <w:u w:val="single"/>
        </w:rPr>
        <w:t>CONDITIONS DE PARTICIPATION</w:t>
      </w:r>
    </w:p>
    <w:p w14:paraId="25DFF0FA" w14:textId="77777777" w:rsidR="00297DC9" w:rsidRDefault="00297DC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7E10EAA2" w14:textId="757BB51C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Les candidats devront fournir les documents et renseignements listés dans le dossier de consultation des entreprises (DCE).</w:t>
      </w:r>
    </w:p>
    <w:p w14:paraId="6A063B31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0C19A7D6" w14:textId="201A23DC" w:rsidR="00A42E09" w:rsidRPr="00297DC9" w:rsidRDefault="00297DC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297DC9">
        <w:rPr>
          <w:rFonts w:ascii="Arial" w:hAnsi="Arial" w:cs="Arial"/>
          <w:b/>
          <w:color w:val="1D2228"/>
          <w:u w:val="single"/>
        </w:rPr>
        <w:t>I -</w:t>
      </w:r>
      <w:r w:rsidR="00A42E09" w:rsidRPr="00297DC9">
        <w:rPr>
          <w:rFonts w:ascii="Arial" w:hAnsi="Arial" w:cs="Arial"/>
          <w:b/>
          <w:color w:val="1D2228"/>
          <w:u w:val="single"/>
        </w:rPr>
        <w:t xml:space="preserve"> 6 : </w:t>
      </w:r>
      <w:r w:rsidRPr="00297DC9">
        <w:rPr>
          <w:rFonts w:ascii="Arial" w:hAnsi="Arial" w:cs="Arial"/>
          <w:b/>
          <w:color w:val="1D2228"/>
          <w:u w:val="single"/>
        </w:rPr>
        <w:t>CRITERES D’ATTRIBUTION</w:t>
      </w:r>
    </w:p>
    <w:p w14:paraId="625D131A" w14:textId="77777777" w:rsidR="00297DC9" w:rsidRDefault="00297DC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4F4878D6" w14:textId="25DE75E2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Les offres seront évaluées selon les critères suivants :</w:t>
      </w:r>
    </w:p>
    <w:p w14:paraId="2A507725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1. Prix des prestations (40%)</w:t>
      </w:r>
    </w:p>
    <w:p w14:paraId="6BF79244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2. Qualité pédagogique et éducative des programmes proposés (30%)</w:t>
      </w:r>
    </w:p>
    <w:p w14:paraId="13B33404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3. Respect des normes de sécurité et d'encadrement (20%)</w:t>
      </w:r>
    </w:p>
    <w:p w14:paraId="5CDF33ED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4. Références et expérience du prestataire (10%)</w:t>
      </w:r>
    </w:p>
    <w:p w14:paraId="3FA460F0" w14:textId="77777777" w:rsidR="00783520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6AC4395E" w14:textId="71F2ED1A" w:rsidR="00A42E09" w:rsidRPr="00807A5D" w:rsidRDefault="00E95C5F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807A5D">
        <w:rPr>
          <w:rFonts w:ascii="Arial" w:hAnsi="Arial" w:cs="Arial"/>
          <w:b/>
          <w:color w:val="1D2228"/>
          <w:u w:val="single"/>
        </w:rPr>
        <w:t>I -</w:t>
      </w:r>
      <w:r w:rsidR="00A42E09" w:rsidRPr="00807A5D">
        <w:rPr>
          <w:rFonts w:ascii="Arial" w:hAnsi="Arial" w:cs="Arial"/>
          <w:b/>
          <w:color w:val="1D2228"/>
          <w:u w:val="single"/>
        </w:rPr>
        <w:t xml:space="preserve"> 7 : M</w:t>
      </w:r>
      <w:r w:rsidRPr="00807A5D">
        <w:rPr>
          <w:rFonts w:ascii="Arial" w:hAnsi="Arial" w:cs="Arial"/>
          <w:b/>
          <w:color w:val="1D2228"/>
          <w:u w:val="single"/>
        </w:rPr>
        <w:t>ODALITES</w:t>
      </w:r>
      <w:r w:rsidR="00A42E09" w:rsidRPr="00807A5D">
        <w:rPr>
          <w:rFonts w:ascii="Arial" w:hAnsi="Arial" w:cs="Arial"/>
          <w:b/>
          <w:color w:val="1D2228"/>
          <w:u w:val="single"/>
        </w:rPr>
        <w:t xml:space="preserve"> </w:t>
      </w:r>
      <w:r w:rsidRPr="00807A5D">
        <w:rPr>
          <w:rFonts w:ascii="Arial" w:hAnsi="Arial" w:cs="Arial"/>
          <w:b/>
          <w:color w:val="1D2228"/>
          <w:u w:val="single"/>
        </w:rPr>
        <w:t>DE REMISE</w:t>
      </w:r>
      <w:r w:rsidR="00A42E09" w:rsidRPr="00807A5D">
        <w:rPr>
          <w:rFonts w:ascii="Arial" w:hAnsi="Arial" w:cs="Arial"/>
          <w:b/>
          <w:color w:val="1D2228"/>
          <w:u w:val="single"/>
        </w:rPr>
        <w:t xml:space="preserve"> </w:t>
      </w:r>
      <w:r w:rsidR="00807A5D" w:rsidRPr="00807A5D">
        <w:rPr>
          <w:rFonts w:ascii="Arial" w:hAnsi="Arial" w:cs="Arial"/>
          <w:b/>
          <w:color w:val="1D2228"/>
          <w:u w:val="single"/>
        </w:rPr>
        <w:t>DES</w:t>
      </w:r>
      <w:r w:rsidR="00A42E09" w:rsidRPr="00807A5D">
        <w:rPr>
          <w:rFonts w:ascii="Arial" w:hAnsi="Arial" w:cs="Arial"/>
          <w:b/>
          <w:color w:val="1D2228"/>
          <w:u w:val="single"/>
        </w:rPr>
        <w:t xml:space="preserve"> </w:t>
      </w:r>
      <w:r w:rsidR="00807A5D" w:rsidRPr="00807A5D">
        <w:rPr>
          <w:rFonts w:ascii="Arial" w:hAnsi="Arial" w:cs="Arial"/>
          <w:b/>
          <w:color w:val="1D2228"/>
          <w:u w:val="single"/>
        </w:rPr>
        <w:t>OFFRES</w:t>
      </w:r>
    </w:p>
    <w:p w14:paraId="170FEBA4" w14:textId="77777777" w:rsidR="00807A5D" w:rsidRDefault="00807A5D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04D9A870" w14:textId="0F7F05D8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Les offres devront être envoyées par voie électronique à l'adresse indiquée dans le DCE avant la date limite de réception des offres.</w:t>
      </w:r>
    </w:p>
    <w:p w14:paraId="2D1F89B6" w14:textId="77777777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 </w:t>
      </w:r>
    </w:p>
    <w:p w14:paraId="2DF2C75C" w14:textId="505C704B" w:rsidR="00A42E09" w:rsidRPr="00807A5D" w:rsidRDefault="00807A5D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D2228"/>
          <w:u w:val="single"/>
        </w:rPr>
      </w:pPr>
      <w:r w:rsidRPr="00807A5D">
        <w:rPr>
          <w:rFonts w:ascii="Arial" w:hAnsi="Arial" w:cs="Arial"/>
          <w:b/>
          <w:color w:val="1D2228"/>
          <w:u w:val="single"/>
        </w:rPr>
        <w:t>I -</w:t>
      </w:r>
      <w:r w:rsidR="00A42E09" w:rsidRPr="00807A5D">
        <w:rPr>
          <w:rFonts w:ascii="Arial" w:hAnsi="Arial" w:cs="Arial"/>
          <w:b/>
          <w:color w:val="1D2228"/>
          <w:u w:val="single"/>
        </w:rPr>
        <w:t xml:space="preserve"> 8 : R</w:t>
      </w:r>
      <w:r w:rsidRPr="00807A5D">
        <w:rPr>
          <w:rFonts w:ascii="Arial" w:hAnsi="Arial" w:cs="Arial"/>
          <w:b/>
          <w:color w:val="1D2228"/>
          <w:u w:val="single"/>
        </w:rPr>
        <w:t>ENSEIGNEMENTS</w:t>
      </w:r>
      <w:r w:rsidR="00A42E09" w:rsidRPr="00807A5D">
        <w:rPr>
          <w:rFonts w:ascii="Arial" w:hAnsi="Arial" w:cs="Arial"/>
          <w:b/>
          <w:color w:val="1D2228"/>
          <w:u w:val="single"/>
        </w:rPr>
        <w:t xml:space="preserve"> </w:t>
      </w:r>
      <w:r w:rsidRPr="00807A5D">
        <w:rPr>
          <w:rFonts w:ascii="Arial" w:hAnsi="Arial" w:cs="Arial"/>
          <w:b/>
          <w:color w:val="1D2228"/>
          <w:u w:val="single"/>
        </w:rPr>
        <w:t>COMPLEMENTAIRES</w:t>
      </w:r>
    </w:p>
    <w:p w14:paraId="6F52F395" w14:textId="77777777" w:rsidR="00807A5D" w:rsidRDefault="00807A5D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14:paraId="55D6EFC2" w14:textId="72310F90" w:rsidR="00A42E09" w:rsidRPr="009025F9" w:rsidRDefault="00A42E09" w:rsidP="00A42E0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Des renseignements complémentaires peuvent être obtenus auprès de</w:t>
      </w:r>
      <w:r w:rsidR="00F8361A">
        <w:rPr>
          <w:rFonts w:ascii="Arial" w:hAnsi="Arial" w:cs="Arial"/>
          <w:color w:val="1D2228"/>
        </w:rPr>
        <w:t>s professeurs organisateurs du voyage dont le mail de contact est précisé dans chaque cahier des charges.</w:t>
      </w:r>
      <w:r w:rsidRPr="009025F9">
        <w:rPr>
          <w:rFonts w:ascii="Arial" w:hAnsi="Arial" w:cs="Arial"/>
          <w:color w:val="1D2228"/>
        </w:rPr>
        <w:t xml:space="preserve"> </w:t>
      </w:r>
    </w:p>
    <w:p w14:paraId="379F6E4D" w14:textId="54C7AD36" w:rsidR="00A42E09" w:rsidRPr="0041167C" w:rsidRDefault="00A42E09" w:rsidP="0041167C">
      <w:pPr>
        <w:pStyle w:val="Titre"/>
        <w:spacing w:line="276" w:lineRule="auto"/>
        <w:rPr>
          <w:u w:val="none"/>
        </w:rPr>
        <w:sectPr w:rsidR="00A42E09" w:rsidRPr="0041167C">
          <w:footerReference w:type="default" r:id="rId8"/>
          <w:type w:val="continuous"/>
          <w:pgSz w:w="11910" w:h="16840"/>
          <w:pgMar w:top="620" w:right="620" w:bottom="920" w:left="620" w:header="720" w:footer="734" w:gutter="0"/>
          <w:pgNumType w:start="1"/>
          <w:cols w:space="720"/>
        </w:sectPr>
      </w:pPr>
    </w:p>
    <w:p w14:paraId="7A574C9F" w14:textId="77777777" w:rsidR="00651CA1" w:rsidRDefault="00280945">
      <w:pPr>
        <w:pStyle w:val="Corpsdetexte"/>
        <w:ind w:left="92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2F194A40" wp14:editId="7842411A">
                <wp:extent cx="6637020" cy="280670"/>
                <wp:effectExtent l="13970" t="9525" r="16510" b="146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806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602CA" w14:textId="3F60AAE1" w:rsidR="00651CA1" w:rsidRDefault="009025F9">
                            <w:pPr>
                              <w:spacing w:before="20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II</w:t>
                            </w:r>
                            <w:r w:rsidR="00280945">
                              <w:rPr>
                                <w:b/>
                                <w:sz w:val="28"/>
                              </w:rPr>
                              <w:t xml:space="preserve"> – CLAUSES ADMINISTRATIVES PARTICULIERES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94A40" id="_x0000_s1033" type="#_x0000_t202" style="width:522.6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" filled="f" strokeweight="1.44pt">
                <v:textbox inset="0,0,0,0">
                  <w:txbxContent>
                    <w:p w14:paraId="6DE602CA" w14:textId="3F60AAE1" w:rsidR="00651CA1" w:rsidRDefault="009025F9">
                      <w:pPr>
                        <w:spacing w:before="20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II</w:t>
                      </w:r>
                      <w:r w:rsidR="00280945">
                        <w:rPr>
                          <w:b/>
                          <w:sz w:val="28"/>
                        </w:rPr>
                        <w:t xml:space="preserve"> – CLAUSES ADMINISTRATIVES PARTICULIERES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236900" w14:textId="77777777" w:rsidR="00651CA1" w:rsidRDefault="00651CA1">
      <w:pPr>
        <w:pStyle w:val="Corpsdetexte"/>
        <w:rPr>
          <w:sz w:val="20"/>
        </w:rPr>
      </w:pPr>
    </w:p>
    <w:p w14:paraId="237FD495" w14:textId="77777777" w:rsidR="00651CA1" w:rsidRDefault="00651CA1">
      <w:pPr>
        <w:pStyle w:val="Corpsdetexte"/>
        <w:rPr>
          <w:sz w:val="20"/>
        </w:rPr>
      </w:pPr>
    </w:p>
    <w:p w14:paraId="7A0B18B7" w14:textId="09F87FED" w:rsidR="00651CA1" w:rsidRDefault="00280945">
      <w:pPr>
        <w:pStyle w:val="Titre1"/>
        <w:spacing w:before="264"/>
        <w:rPr>
          <w:u w:val="none"/>
        </w:rPr>
      </w:pPr>
      <w:r>
        <w:rPr>
          <w:u w:val="thick"/>
        </w:rPr>
        <w:t>ARTICLE I</w:t>
      </w:r>
      <w:r w:rsidR="00361F6F">
        <w:rPr>
          <w:u w:val="thick"/>
        </w:rPr>
        <w:t>I</w:t>
      </w:r>
      <w:r>
        <w:rPr>
          <w:u w:val="thick"/>
        </w:rPr>
        <w:t xml:space="preserve"> - 1 – OBJET DU MARCHE – DISPOSITIONS GENERALES</w:t>
      </w:r>
    </w:p>
    <w:p w14:paraId="16C02B5B" w14:textId="61A3E4AD" w:rsidR="00651CA1" w:rsidRDefault="00280945">
      <w:pPr>
        <w:pStyle w:val="Titre2"/>
        <w:spacing w:before="251"/>
        <w:rPr>
          <w:u w:val="none"/>
        </w:rPr>
      </w:pPr>
      <w:r>
        <w:rPr>
          <w:u w:val="thick"/>
        </w:rPr>
        <w:t>I</w:t>
      </w:r>
      <w:r w:rsidR="0017485D">
        <w:rPr>
          <w:u w:val="thick"/>
        </w:rPr>
        <w:t>I</w:t>
      </w:r>
      <w:r>
        <w:rPr>
          <w:u w:val="thick"/>
        </w:rPr>
        <w:t xml:space="preserve"> - 1.1– OBJET DU MARCHÉ</w:t>
      </w:r>
    </w:p>
    <w:p w14:paraId="654BF3BC" w14:textId="77777777" w:rsidR="00651CA1" w:rsidRDefault="00651CA1">
      <w:pPr>
        <w:pStyle w:val="Corpsdetexte"/>
        <w:spacing w:before="10"/>
        <w:rPr>
          <w:b/>
          <w:sz w:val="20"/>
        </w:rPr>
      </w:pPr>
    </w:p>
    <w:p w14:paraId="4F869B15" w14:textId="37098E21" w:rsidR="00651CA1" w:rsidRPr="005A6F4E" w:rsidRDefault="005A6F4E" w:rsidP="005A6F4E">
      <w:pPr>
        <w:pStyle w:val="yiv5632523093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228"/>
        </w:rPr>
      </w:pPr>
      <w:r>
        <w:t xml:space="preserve">     </w:t>
      </w:r>
      <w:r w:rsidRPr="005A6F4E">
        <w:rPr>
          <w:rFonts w:ascii="Arial" w:hAnsi="Arial" w:cs="Arial"/>
        </w:rPr>
        <w:t>Le</w:t>
      </w:r>
      <w:r w:rsidRPr="005A6F4E">
        <w:rPr>
          <w:rFonts w:ascii="Arial" w:hAnsi="Arial" w:cs="Arial"/>
          <w:color w:val="1D2228"/>
        </w:rPr>
        <w:t xml:space="preserve"> présent appel d'offres a pour objet l'organisation de six voyages </w:t>
      </w:r>
      <w:r>
        <w:rPr>
          <w:rFonts w:ascii="Arial" w:hAnsi="Arial" w:cs="Arial"/>
          <w:color w:val="1D2228"/>
        </w:rPr>
        <w:t>s</w:t>
      </w:r>
      <w:r w:rsidRPr="005A6F4E">
        <w:rPr>
          <w:rFonts w:ascii="Arial" w:hAnsi="Arial" w:cs="Arial"/>
          <w:color w:val="1D2228"/>
        </w:rPr>
        <w:t xml:space="preserve">colaires pour l'année </w:t>
      </w:r>
      <w:r>
        <w:rPr>
          <w:rFonts w:ascii="Arial" w:hAnsi="Arial" w:cs="Arial"/>
          <w:color w:val="1D2228"/>
        </w:rPr>
        <w:t xml:space="preserve">     </w:t>
      </w:r>
      <w:r w:rsidR="005F2B8F">
        <w:rPr>
          <w:rFonts w:ascii="Arial" w:hAnsi="Arial" w:cs="Arial"/>
          <w:color w:val="1D2228"/>
        </w:rPr>
        <w:t xml:space="preserve">  </w:t>
      </w:r>
      <w:r w:rsidRPr="005A6F4E">
        <w:rPr>
          <w:rFonts w:ascii="Arial" w:hAnsi="Arial" w:cs="Arial"/>
          <w:color w:val="1D2228"/>
        </w:rPr>
        <w:t xml:space="preserve">scolaire 2024-2025. Ces voyages devront permettre aux élèves de découvrir différentes cultures et de participer à des activités éducatives en lien avec les programmes scolaires. </w:t>
      </w:r>
    </w:p>
    <w:p w14:paraId="79F84EEA" w14:textId="77777777" w:rsidR="00651CA1" w:rsidRPr="005A6F4E" w:rsidRDefault="00651CA1" w:rsidP="005A6F4E">
      <w:pPr>
        <w:pStyle w:val="Corpsdetexte"/>
        <w:spacing w:before="7"/>
        <w:jc w:val="both"/>
        <w:rPr>
          <w:sz w:val="27"/>
        </w:rPr>
      </w:pPr>
    </w:p>
    <w:p w14:paraId="45F8627D" w14:textId="28A2CEB2" w:rsidR="00651CA1" w:rsidRDefault="00280945" w:rsidP="005A6F4E">
      <w:pPr>
        <w:pStyle w:val="Corpsdetexte"/>
        <w:spacing w:before="41" w:line="276" w:lineRule="auto"/>
        <w:ind w:left="229" w:right="226"/>
        <w:jc w:val="both"/>
      </w:pPr>
      <w:r>
        <w:t>À</w:t>
      </w:r>
      <w:r>
        <w:rPr>
          <w:spacing w:val="-7"/>
        </w:rPr>
        <w:t xml:space="preserve"> </w:t>
      </w:r>
      <w:r>
        <w:t>titre</w:t>
      </w:r>
      <w:r>
        <w:rPr>
          <w:spacing w:val="-8"/>
        </w:rPr>
        <w:t xml:space="preserve"> </w:t>
      </w:r>
      <w:r>
        <w:t>indicatif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prévisionnel,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marché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estimé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 w:rsidR="005A6F4E">
        <w:t>90</w:t>
      </w:r>
      <w:r w:rsidR="00517E7E" w:rsidRPr="002F0441">
        <w:t xml:space="preserve"> 000</w:t>
      </w:r>
      <w:r w:rsidRPr="002F0441">
        <w:rPr>
          <w:spacing w:val="-8"/>
        </w:rPr>
        <w:t xml:space="preserve"> </w:t>
      </w:r>
      <w:r w:rsidRPr="002F0441">
        <w:t>€</w:t>
      </w:r>
      <w:r w:rsidRPr="002F0441">
        <w:rPr>
          <w:spacing w:val="-6"/>
        </w:rPr>
        <w:t xml:space="preserve"> </w:t>
      </w:r>
      <w:r w:rsidRPr="002F0441">
        <w:t>HT</w:t>
      </w:r>
      <w:r>
        <w:rPr>
          <w:spacing w:val="-7"/>
        </w:rPr>
        <w:t xml:space="preserve"> </w:t>
      </w:r>
      <w:r>
        <w:t>maximum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durée</w:t>
      </w:r>
      <w:r>
        <w:rPr>
          <w:spacing w:val="-6"/>
        </w:rPr>
        <w:t xml:space="preserve"> </w:t>
      </w:r>
      <w:r>
        <w:t xml:space="preserve">totale du marché, soit </w:t>
      </w:r>
      <w:r w:rsidR="005A6F4E">
        <w:t>1</w:t>
      </w:r>
      <w:r>
        <w:rPr>
          <w:spacing w:val="-5"/>
        </w:rPr>
        <w:t xml:space="preserve"> </w:t>
      </w:r>
      <w:r>
        <w:t>an.</w:t>
      </w:r>
    </w:p>
    <w:p w14:paraId="64E73C6F" w14:textId="77777777" w:rsidR="00651CA1" w:rsidRDefault="00651CA1" w:rsidP="005A6F4E">
      <w:pPr>
        <w:pStyle w:val="Corpsdetexte"/>
        <w:spacing w:before="8"/>
        <w:jc w:val="both"/>
        <w:rPr>
          <w:sz w:val="27"/>
        </w:rPr>
      </w:pPr>
    </w:p>
    <w:p w14:paraId="1606652A" w14:textId="215EC9F8" w:rsidR="00651CA1" w:rsidRDefault="00280945" w:rsidP="005A6F4E">
      <w:pPr>
        <w:pStyle w:val="Corpsdetexte"/>
        <w:ind w:left="229"/>
        <w:jc w:val="both"/>
      </w:pPr>
      <w:r>
        <w:t xml:space="preserve">La durée du marché est de </w:t>
      </w:r>
      <w:r w:rsidR="005A6F4E">
        <w:t>1</w:t>
      </w:r>
      <w:r>
        <w:t xml:space="preserve"> ans sans reconduction.</w:t>
      </w:r>
    </w:p>
    <w:p w14:paraId="0E63B2E2" w14:textId="77777777" w:rsidR="00651CA1" w:rsidRDefault="00651CA1" w:rsidP="005A6F4E">
      <w:pPr>
        <w:pStyle w:val="Corpsdetexte"/>
        <w:jc w:val="both"/>
        <w:rPr>
          <w:sz w:val="26"/>
        </w:rPr>
      </w:pPr>
    </w:p>
    <w:p w14:paraId="21D24B8A" w14:textId="77777777" w:rsidR="00651CA1" w:rsidRDefault="00651CA1">
      <w:pPr>
        <w:pStyle w:val="Corpsdetexte"/>
        <w:spacing w:before="3"/>
        <w:rPr>
          <w:sz w:val="27"/>
        </w:rPr>
      </w:pPr>
    </w:p>
    <w:p w14:paraId="1BA8B2E5" w14:textId="6788ABD8" w:rsidR="00651CA1" w:rsidRDefault="00280945">
      <w:pPr>
        <w:pStyle w:val="Titre2"/>
        <w:rPr>
          <w:u w:val="none"/>
        </w:rPr>
      </w:pPr>
      <w:r>
        <w:rPr>
          <w:u w:val="thick"/>
        </w:rPr>
        <w:t>I</w:t>
      </w:r>
      <w:r w:rsidR="0017485D">
        <w:rPr>
          <w:u w:val="thick"/>
        </w:rPr>
        <w:t>I</w:t>
      </w:r>
      <w:r>
        <w:rPr>
          <w:u w:val="thick"/>
        </w:rPr>
        <w:t xml:space="preserve"> - 1.2 – FORME DU MARCHÉ</w:t>
      </w:r>
    </w:p>
    <w:p w14:paraId="31E3B2CA" w14:textId="77777777" w:rsidR="00651CA1" w:rsidRDefault="00651CA1">
      <w:pPr>
        <w:pStyle w:val="Corpsdetexte"/>
        <w:spacing w:before="10"/>
        <w:rPr>
          <w:b/>
          <w:sz w:val="20"/>
        </w:rPr>
      </w:pPr>
    </w:p>
    <w:p w14:paraId="074EC0AF" w14:textId="659391BD" w:rsidR="00651CA1" w:rsidRDefault="009025F9">
      <w:pPr>
        <w:pStyle w:val="Corpsdetexte"/>
        <w:spacing w:line="276" w:lineRule="auto"/>
        <w:ind w:left="229" w:right="229"/>
        <w:jc w:val="both"/>
      </w:pPr>
      <w:r>
        <w:t>MAPA</w:t>
      </w:r>
      <w:r w:rsidR="00280945">
        <w:t xml:space="preserve"> en procédure adaptée en application de l’article </w:t>
      </w:r>
      <w:r>
        <w:t>28 du</w:t>
      </w:r>
      <w:r w:rsidR="00280945">
        <w:t xml:space="preserve"> Code de la Commande</w:t>
      </w:r>
      <w:r w:rsidR="00280945">
        <w:rPr>
          <w:spacing w:val="-11"/>
        </w:rPr>
        <w:t xml:space="preserve"> </w:t>
      </w:r>
      <w:r w:rsidR="00280945">
        <w:t>Publique.</w:t>
      </w:r>
      <w:r w:rsidR="00280945">
        <w:rPr>
          <w:spacing w:val="-13"/>
        </w:rPr>
        <w:t xml:space="preserve"> </w:t>
      </w:r>
      <w:r w:rsidR="00280945">
        <w:t>Ce</w:t>
      </w:r>
      <w:r w:rsidR="00280945">
        <w:rPr>
          <w:spacing w:val="-11"/>
        </w:rPr>
        <w:t xml:space="preserve"> </w:t>
      </w:r>
      <w:r w:rsidR="00280945">
        <w:t>marché</w:t>
      </w:r>
      <w:r w:rsidR="00280945">
        <w:rPr>
          <w:spacing w:val="-11"/>
        </w:rPr>
        <w:t xml:space="preserve"> </w:t>
      </w:r>
      <w:r w:rsidR="00280945">
        <w:t>sera</w:t>
      </w:r>
      <w:r w:rsidR="00280945">
        <w:rPr>
          <w:spacing w:val="-11"/>
        </w:rPr>
        <w:t xml:space="preserve"> </w:t>
      </w:r>
      <w:r w:rsidR="00280945">
        <w:t>conclu</w:t>
      </w:r>
      <w:r w:rsidR="00280945">
        <w:rPr>
          <w:spacing w:val="-13"/>
        </w:rPr>
        <w:t xml:space="preserve"> </w:t>
      </w:r>
      <w:r w:rsidR="00280945">
        <w:t>avec</w:t>
      </w:r>
      <w:r w:rsidR="00280945">
        <w:rPr>
          <w:spacing w:val="-12"/>
        </w:rPr>
        <w:t xml:space="preserve"> </w:t>
      </w:r>
      <w:r w:rsidR="00280945">
        <w:t>un</w:t>
      </w:r>
      <w:r w:rsidR="00280945">
        <w:rPr>
          <w:spacing w:val="-11"/>
        </w:rPr>
        <w:t xml:space="preserve"> </w:t>
      </w:r>
      <w:r w:rsidR="00280945">
        <w:t>seul</w:t>
      </w:r>
      <w:r w:rsidR="00280945">
        <w:rPr>
          <w:spacing w:val="-11"/>
        </w:rPr>
        <w:t xml:space="preserve"> </w:t>
      </w:r>
      <w:r w:rsidR="00280945">
        <w:t>titulaire</w:t>
      </w:r>
      <w:r w:rsidR="00611E55">
        <w:t xml:space="preserve"> par lot</w:t>
      </w:r>
      <w:r w:rsidR="00280945">
        <w:t>.</w:t>
      </w:r>
      <w:r w:rsidR="00280945">
        <w:rPr>
          <w:spacing w:val="-11"/>
        </w:rPr>
        <w:t xml:space="preserve"> </w:t>
      </w:r>
      <w:r w:rsidR="00280945">
        <w:t>Il</w:t>
      </w:r>
      <w:r w:rsidR="00280945">
        <w:rPr>
          <w:spacing w:val="-12"/>
        </w:rPr>
        <w:t xml:space="preserve"> </w:t>
      </w:r>
      <w:r w:rsidR="00280945">
        <w:t>sera</w:t>
      </w:r>
      <w:r w:rsidR="00280945">
        <w:rPr>
          <w:spacing w:val="-11"/>
        </w:rPr>
        <w:t xml:space="preserve"> </w:t>
      </w:r>
      <w:r w:rsidR="00280945">
        <w:t>exécuté</w:t>
      </w:r>
      <w:r w:rsidR="00280945">
        <w:rPr>
          <w:spacing w:val="-10"/>
        </w:rPr>
        <w:t xml:space="preserve"> </w:t>
      </w:r>
      <w:r w:rsidR="00280945">
        <w:t>par</w:t>
      </w:r>
      <w:r w:rsidR="00280945">
        <w:rPr>
          <w:spacing w:val="-12"/>
        </w:rPr>
        <w:t xml:space="preserve"> </w:t>
      </w:r>
      <w:r w:rsidR="00280945">
        <w:t>l’émission de bons de</w:t>
      </w:r>
      <w:r w:rsidR="00280945">
        <w:rPr>
          <w:spacing w:val="-3"/>
        </w:rPr>
        <w:t xml:space="preserve"> </w:t>
      </w:r>
      <w:r w:rsidR="00280945">
        <w:t>commande.</w:t>
      </w:r>
    </w:p>
    <w:p w14:paraId="7342B01F" w14:textId="013565FF" w:rsidR="00651CA1" w:rsidRDefault="00280945">
      <w:pPr>
        <w:pStyle w:val="Titre2"/>
        <w:spacing w:before="200"/>
        <w:rPr>
          <w:u w:val="none"/>
        </w:rPr>
      </w:pPr>
      <w:r>
        <w:rPr>
          <w:u w:val="thick"/>
        </w:rPr>
        <w:t>I</w:t>
      </w:r>
      <w:r w:rsidR="0017485D">
        <w:rPr>
          <w:u w:val="thick"/>
        </w:rPr>
        <w:t>I</w:t>
      </w:r>
      <w:r>
        <w:rPr>
          <w:u w:val="thick"/>
        </w:rPr>
        <w:t xml:space="preserve"> - 1.3- DÉLAI DE VALIDITÉ DES OFFRES</w:t>
      </w:r>
    </w:p>
    <w:p w14:paraId="606B7817" w14:textId="77777777" w:rsidR="00651CA1" w:rsidRDefault="00651CA1">
      <w:pPr>
        <w:pStyle w:val="Corpsdetexte"/>
        <w:spacing w:before="1"/>
        <w:rPr>
          <w:b/>
          <w:sz w:val="21"/>
        </w:rPr>
      </w:pPr>
    </w:p>
    <w:p w14:paraId="15EAFAAD" w14:textId="325A77E3" w:rsidR="00651CA1" w:rsidRDefault="00280945">
      <w:pPr>
        <w:pStyle w:val="Corpsdetexte"/>
        <w:ind w:left="229"/>
      </w:pPr>
      <w:r>
        <w:t>Le délai de validité des offres court jusqu'au 3</w:t>
      </w:r>
      <w:r w:rsidR="009025F9">
        <w:t>0</w:t>
      </w:r>
      <w:r>
        <w:t xml:space="preserve"> j</w:t>
      </w:r>
      <w:r w:rsidR="009025F9">
        <w:t>uin</w:t>
      </w:r>
      <w:r>
        <w:t xml:space="preserve"> 202</w:t>
      </w:r>
      <w:r w:rsidR="009025F9">
        <w:t>5</w:t>
      </w:r>
      <w:r>
        <w:t>.</w:t>
      </w:r>
    </w:p>
    <w:p w14:paraId="729F7D09" w14:textId="77777777" w:rsidR="00651CA1" w:rsidRDefault="00651CA1">
      <w:pPr>
        <w:pStyle w:val="Corpsdetexte"/>
        <w:spacing w:before="10"/>
        <w:rPr>
          <w:sz w:val="20"/>
        </w:rPr>
      </w:pPr>
    </w:p>
    <w:p w14:paraId="6B8CB954" w14:textId="7896AA05" w:rsidR="00651CA1" w:rsidRDefault="00280945">
      <w:pPr>
        <w:pStyle w:val="Titre2"/>
        <w:rPr>
          <w:u w:val="none"/>
        </w:rPr>
      </w:pPr>
      <w:r>
        <w:rPr>
          <w:u w:val="thick"/>
        </w:rPr>
        <w:t>I</w:t>
      </w:r>
      <w:r w:rsidR="0017485D">
        <w:rPr>
          <w:u w:val="thick"/>
        </w:rPr>
        <w:t>I</w:t>
      </w:r>
      <w:r>
        <w:rPr>
          <w:u w:val="thick"/>
        </w:rPr>
        <w:t xml:space="preserve"> - 1.4- DURÉE ET DATE D’EFFET DU MARCHÉ</w:t>
      </w:r>
    </w:p>
    <w:p w14:paraId="10AEBD7C" w14:textId="77777777" w:rsidR="00651CA1" w:rsidRDefault="00651CA1">
      <w:pPr>
        <w:pStyle w:val="Corpsdetexte"/>
        <w:spacing w:before="1"/>
        <w:rPr>
          <w:b/>
          <w:sz w:val="21"/>
        </w:rPr>
      </w:pPr>
    </w:p>
    <w:p w14:paraId="1AA7FC2A" w14:textId="34D4ADC0" w:rsidR="00651CA1" w:rsidRDefault="00280945">
      <w:pPr>
        <w:pStyle w:val="Corpsdetexte"/>
        <w:spacing w:line="446" w:lineRule="auto"/>
        <w:ind w:left="229" w:right="1149"/>
      </w:pPr>
      <w:r>
        <w:t xml:space="preserve">La durée du marché est de </w:t>
      </w:r>
      <w:r w:rsidR="009025F9">
        <w:t>1</w:t>
      </w:r>
      <w:r>
        <w:t xml:space="preserve"> an à compter de la notification du marché par l’Acheteur. L</w:t>
      </w:r>
      <w:r w:rsidR="009025F9">
        <w:t xml:space="preserve">a date d’effet </w:t>
      </w:r>
      <w:r w:rsidR="006D220B">
        <w:t xml:space="preserve">du </w:t>
      </w:r>
      <w:r>
        <w:t xml:space="preserve">marché est </w:t>
      </w:r>
      <w:r w:rsidR="009025F9">
        <w:t>notifiée au candidat retenu sur le portail AJI.</w:t>
      </w:r>
      <w:r>
        <w:t xml:space="preserve"> </w:t>
      </w:r>
    </w:p>
    <w:p w14:paraId="3981A0FD" w14:textId="1D5054BB" w:rsidR="00651CA1" w:rsidRDefault="00280945">
      <w:pPr>
        <w:pStyle w:val="Titre1"/>
        <w:spacing w:before="2"/>
        <w:rPr>
          <w:u w:val="none"/>
        </w:rPr>
      </w:pPr>
      <w:r>
        <w:rPr>
          <w:u w:val="thick"/>
        </w:rPr>
        <w:t>ARTICLE I</w:t>
      </w:r>
      <w:r w:rsidR="00361F6F">
        <w:rPr>
          <w:u w:val="thick"/>
        </w:rPr>
        <w:t>I</w:t>
      </w:r>
      <w:r>
        <w:rPr>
          <w:u w:val="thick"/>
        </w:rPr>
        <w:t xml:space="preserve"> – 2 CARACTERISTIQUES DES PRESTATIONS</w:t>
      </w:r>
    </w:p>
    <w:p w14:paraId="3D09D98F" w14:textId="7B5EE763" w:rsidR="00651CA1" w:rsidRDefault="00280945">
      <w:pPr>
        <w:pStyle w:val="Corpsdetexte"/>
        <w:spacing w:before="250" w:line="276" w:lineRule="auto"/>
        <w:ind w:left="229" w:right="232"/>
        <w:jc w:val="both"/>
      </w:pPr>
      <w:r>
        <w:t xml:space="preserve">La nature et la qualité des </w:t>
      </w:r>
      <w:r w:rsidR="006D220B">
        <w:t>prestations</w:t>
      </w:r>
      <w:r>
        <w:t xml:space="preserve"> et des services doivent être </w:t>
      </w:r>
      <w:r w:rsidR="0061350D">
        <w:t>conformes au</w:t>
      </w:r>
      <w:r w:rsidR="006D220B">
        <w:t xml:space="preserve"> cahier des charges de chaque lot</w:t>
      </w:r>
      <w:r>
        <w:t xml:space="preserve"> (voir II</w:t>
      </w:r>
      <w:r w:rsidR="0061350D">
        <w:t>I</w:t>
      </w:r>
      <w:r>
        <w:t xml:space="preserve"> ci-après) ainsi qu’aux textes, normes et spécifications détaillées dans l’article I – 4 ci-dessous.</w:t>
      </w:r>
    </w:p>
    <w:p w14:paraId="3DEC2003" w14:textId="2DCF552A" w:rsidR="00651CA1" w:rsidRDefault="00280945">
      <w:pPr>
        <w:pStyle w:val="Titre1"/>
        <w:spacing w:before="199"/>
        <w:rPr>
          <w:u w:val="none"/>
        </w:rPr>
      </w:pPr>
      <w:r>
        <w:rPr>
          <w:u w:val="thick"/>
        </w:rPr>
        <w:t>ARTICLE I</w:t>
      </w:r>
      <w:r w:rsidR="00361F6F">
        <w:rPr>
          <w:u w:val="thick"/>
        </w:rPr>
        <w:t>I</w:t>
      </w:r>
      <w:r>
        <w:rPr>
          <w:u w:val="thick"/>
        </w:rPr>
        <w:t xml:space="preserve"> - 3 – DOCUMENTS CONTRACTUELS</w:t>
      </w:r>
    </w:p>
    <w:p w14:paraId="2694DD7F" w14:textId="77777777" w:rsidR="00651CA1" w:rsidRDefault="00280945">
      <w:pPr>
        <w:pStyle w:val="Corpsdetexte"/>
        <w:spacing w:before="248"/>
        <w:ind w:left="229"/>
      </w:pPr>
      <w:r>
        <w:t>Le contrat est constitué par les documents énumérés ci-dessous :</w:t>
      </w:r>
    </w:p>
    <w:p w14:paraId="380212C6" w14:textId="77777777" w:rsidR="00651CA1" w:rsidRDefault="00280945">
      <w:pPr>
        <w:pStyle w:val="Paragraphedeliste"/>
        <w:numPr>
          <w:ilvl w:val="0"/>
          <w:numId w:val="3"/>
        </w:numPr>
        <w:tabs>
          <w:tab w:val="left" w:pos="1504"/>
          <w:tab w:val="left" w:pos="1505"/>
        </w:tabs>
        <w:spacing w:before="44"/>
        <w:ind w:hanging="709"/>
        <w:rPr>
          <w:sz w:val="24"/>
        </w:rPr>
      </w:pPr>
      <w:r>
        <w:rPr>
          <w:sz w:val="24"/>
        </w:rPr>
        <w:t>L’offre du candidat telle que retenue par le</w:t>
      </w:r>
      <w:r>
        <w:rPr>
          <w:spacing w:val="-7"/>
          <w:sz w:val="24"/>
        </w:rPr>
        <w:t xml:space="preserve"> </w:t>
      </w:r>
      <w:r>
        <w:rPr>
          <w:sz w:val="24"/>
        </w:rPr>
        <w:t>contractant</w:t>
      </w:r>
    </w:p>
    <w:p w14:paraId="42971444" w14:textId="77777777" w:rsidR="00651CA1" w:rsidRDefault="00280945">
      <w:pPr>
        <w:pStyle w:val="Paragraphedeliste"/>
        <w:numPr>
          <w:ilvl w:val="0"/>
          <w:numId w:val="3"/>
        </w:numPr>
        <w:tabs>
          <w:tab w:val="left" w:pos="1504"/>
          <w:tab w:val="left" w:pos="1505"/>
        </w:tabs>
        <w:spacing w:before="40"/>
        <w:ind w:hanging="709"/>
        <w:rPr>
          <w:sz w:val="24"/>
        </w:rPr>
      </w:pPr>
      <w:r>
        <w:rPr>
          <w:sz w:val="24"/>
        </w:rPr>
        <w:t>Le présent cahier des clauses particulières et règlement de la</w:t>
      </w:r>
      <w:r>
        <w:rPr>
          <w:spacing w:val="-17"/>
          <w:sz w:val="24"/>
        </w:rPr>
        <w:t xml:space="preserve"> </w:t>
      </w:r>
      <w:r>
        <w:rPr>
          <w:sz w:val="24"/>
        </w:rPr>
        <w:t>consultation</w:t>
      </w:r>
    </w:p>
    <w:p w14:paraId="38F1427B" w14:textId="77777777" w:rsidR="00651CA1" w:rsidRDefault="00280945">
      <w:pPr>
        <w:pStyle w:val="Paragraphedeliste"/>
        <w:numPr>
          <w:ilvl w:val="0"/>
          <w:numId w:val="3"/>
        </w:numPr>
        <w:tabs>
          <w:tab w:val="left" w:pos="1504"/>
          <w:tab w:val="left" w:pos="1505"/>
        </w:tabs>
        <w:spacing w:before="39"/>
        <w:ind w:hanging="709"/>
        <w:rPr>
          <w:sz w:val="24"/>
        </w:rPr>
      </w:pPr>
      <w:r>
        <w:rPr>
          <w:sz w:val="24"/>
        </w:rPr>
        <w:t>L’acte</w:t>
      </w:r>
      <w:r>
        <w:rPr>
          <w:spacing w:val="-2"/>
          <w:sz w:val="24"/>
        </w:rPr>
        <w:t xml:space="preserve"> </w:t>
      </w:r>
      <w:r>
        <w:rPr>
          <w:sz w:val="24"/>
        </w:rPr>
        <w:t>d’engagement</w:t>
      </w:r>
    </w:p>
    <w:p w14:paraId="1A9030FE" w14:textId="77777777" w:rsidR="00651CA1" w:rsidRDefault="00651CA1">
      <w:pPr>
        <w:pStyle w:val="Corpsdetexte"/>
        <w:rPr>
          <w:sz w:val="31"/>
        </w:rPr>
      </w:pPr>
    </w:p>
    <w:p w14:paraId="28B43E9E" w14:textId="77777777" w:rsidR="00651CA1" w:rsidRDefault="00280945">
      <w:pPr>
        <w:spacing w:before="1" w:line="276" w:lineRule="auto"/>
        <w:ind w:left="229" w:right="226"/>
        <w:jc w:val="both"/>
        <w:rPr>
          <w:b/>
          <w:i/>
          <w:sz w:val="24"/>
        </w:rPr>
      </w:pPr>
      <w:r>
        <w:rPr>
          <w:i/>
          <w:sz w:val="24"/>
        </w:rPr>
        <w:t xml:space="preserve">Les candidats auront à produire un dossier complet comprenant les pièces ci-dessus mentionnées </w:t>
      </w:r>
      <w:r>
        <w:rPr>
          <w:b/>
          <w:i/>
          <w:sz w:val="24"/>
        </w:rPr>
        <w:t>dûment datées et signées :</w:t>
      </w:r>
    </w:p>
    <w:p w14:paraId="25D2EBAC" w14:textId="77777777" w:rsidR="00651CA1" w:rsidRDefault="00651CA1">
      <w:pPr>
        <w:spacing w:line="276" w:lineRule="auto"/>
        <w:jc w:val="both"/>
        <w:rPr>
          <w:sz w:val="24"/>
        </w:rPr>
        <w:sectPr w:rsidR="00651CA1">
          <w:pgSz w:w="11910" w:h="16840"/>
          <w:pgMar w:top="720" w:right="620" w:bottom="920" w:left="620" w:header="0" w:footer="734" w:gutter="0"/>
          <w:cols w:space="720"/>
        </w:sectPr>
      </w:pPr>
    </w:p>
    <w:p w14:paraId="27A7E8C6" w14:textId="2921085F" w:rsidR="00651CA1" w:rsidRDefault="00280945">
      <w:pPr>
        <w:pStyle w:val="Titre1"/>
        <w:spacing w:before="78"/>
        <w:rPr>
          <w:u w:val="none"/>
        </w:rPr>
      </w:pPr>
      <w:r>
        <w:rPr>
          <w:u w:val="thick"/>
        </w:rPr>
        <w:lastRenderedPageBreak/>
        <w:t>ARTICLE I</w:t>
      </w:r>
      <w:r w:rsidR="00510BF7">
        <w:rPr>
          <w:u w:val="thick"/>
        </w:rPr>
        <w:t>I</w:t>
      </w:r>
      <w:r>
        <w:rPr>
          <w:u w:val="thick"/>
        </w:rPr>
        <w:t xml:space="preserve"> - 4 – COMMANDES – LIVRAISONS</w:t>
      </w:r>
    </w:p>
    <w:p w14:paraId="6F99ABC0" w14:textId="734AF13C" w:rsidR="00651CA1" w:rsidRDefault="00280945">
      <w:pPr>
        <w:pStyle w:val="Titre2"/>
        <w:spacing w:before="251"/>
        <w:rPr>
          <w:u w:val="none"/>
        </w:rPr>
      </w:pPr>
      <w:r>
        <w:rPr>
          <w:u w:val="thick"/>
        </w:rPr>
        <w:t>I</w:t>
      </w:r>
      <w:r w:rsidR="00510BF7">
        <w:rPr>
          <w:u w:val="thick"/>
        </w:rPr>
        <w:t>I</w:t>
      </w:r>
      <w:r>
        <w:rPr>
          <w:u w:val="thick"/>
        </w:rPr>
        <w:t xml:space="preserve"> – 4.1. COMMANDES</w:t>
      </w:r>
    </w:p>
    <w:p w14:paraId="755ECAF3" w14:textId="77777777" w:rsidR="00651CA1" w:rsidRDefault="00651CA1">
      <w:pPr>
        <w:pStyle w:val="Corpsdetexte"/>
        <w:spacing w:before="10"/>
        <w:rPr>
          <w:b/>
          <w:sz w:val="20"/>
        </w:rPr>
      </w:pPr>
    </w:p>
    <w:p w14:paraId="509CC330" w14:textId="175D9B71" w:rsidR="00651CA1" w:rsidRDefault="00280945">
      <w:pPr>
        <w:pStyle w:val="Corpsdetexte"/>
        <w:spacing w:line="276" w:lineRule="auto"/>
        <w:ind w:left="229" w:right="231"/>
        <w:jc w:val="both"/>
      </w:pPr>
      <w:r>
        <w:t>Le</w:t>
      </w:r>
      <w:r w:rsidR="009025F9">
        <w:t>(s) candidats retenu</w:t>
      </w:r>
      <w:r w:rsidR="00FE5D6F">
        <w:t>(</w:t>
      </w:r>
      <w:r w:rsidR="009025F9">
        <w:t>s</w:t>
      </w:r>
      <w:r w:rsidR="00FE5D6F">
        <w:t>)</w:t>
      </w:r>
      <w:r w:rsidR="009025F9">
        <w:t xml:space="preserve"> pour chaque lot sont </w:t>
      </w:r>
      <w:r w:rsidR="00561BAC">
        <w:t>informés</w:t>
      </w:r>
      <w:r w:rsidR="009025F9">
        <w:t xml:space="preserve"> par une notification sur </w:t>
      </w:r>
      <w:r w:rsidR="00561BAC">
        <w:t>le</w:t>
      </w:r>
      <w:r w:rsidR="009025F9">
        <w:t xml:space="preserve"> profil </w:t>
      </w:r>
      <w:r w:rsidR="00561BAC">
        <w:t>acheteur.</w:t>
      </w:r>
      <w:r>
        <w:t xml:space="preserve"> Les commandes sont ensuite émises par bon de commande régulièrement signé par le Proviseur</w:t>
      </w:r>
      <w:r w:rsidR="00561BAC">
        <w:t xml:space="preserve"> et mise sur le portail AJI. La notification d’attribution du lot n’engage en rien l’établissement.</w:t>
      </w:r>
    </w:p>
    <w:p w14:paraId="5064E5B7" w14:textId="126EE456" w:rsidR="00651CA1" w:rsidRDefault="00280945">
      <w:pPr>
        <w:pStyle w:val="Titre1"/>
        <w:spacing w:before="199" w:line="276" w:lineRule="auto"/>
        <w:rPr>
          <w:u w:val="none"/>
        </w:rPr>
      </w:pPr>
      <w:r>
        <w:rPr>
          <w:u w:val="thick"/>
        </w:rPr>
        <w:t>ARTICLE</w:t>
      </w:r>
      <w:r>
        <w:rPr>
          <w:spacing w:val="-17"/>
          <w:u w:val="thick"/>
        </w:rPr>
        <w:t xml:space="preserve"> </w:t>
      </w:r>
      <w:r>
        <w:rPr>
          <w:u w:val="thick"/>
        </w:rPr>
        <w:t>I</w:t>
      </w:r>
      <w:r w:rsidR="00FE5D6F">
        <w:rPr>
          <w:u w:val="thick"/>
        </w:rPr>
        <w:t>I</w:t>
      </w:r>
      <w:r>
        <w:rPr>
          <w:spacing w:val="-15"/>
          <w:u w:val="thick"/>
        </w:rPr>
        <w:t xml:space="preserve"> </w:t>
      </w:r>
      <w:r>
        <w:rPr>
          <w:u w:val="thick"/>
        </w:rPr>
        <w:t>-</w:t>
      </w:r>
      <w:r>
        <w:rPr>
          <w:spacing w:val="-18"/>
          <w:u w:val="thick"/>
        </w:rPr>
        <w:t xml:space="preserve"> </w:t>
      </w:r>
      <w:r>
        <w:rPr>
          <w:u w:val="thick"/>
        </w:rPr>
        <w:t>5</w:t>
      </w:r>
      <w:r>
        <w:rPr>
          <w:spacing w:val="-20"/>
          <w:u w:val="thick"/>
        </w:rPr>
        <w:t xml:space="preserve"> </w:t>
      </w:r>
      <w:r>
        <w:rPr>
          <w:u w:val="thick"/>
        </w:rPr>
        <w:t>–</w:t>
      </w:r>
      <w:r>
        <w:rPr>
          <w:spacing w:val="-18"/>
          <w:u w:val="thick"/>
        </w:rPr>
        <w:t xml:space="preserve"> </w:t>
      </w:r>
      <w:r>
        <w:rPr>
          <w:u w:val="thick"/>
        </w:rPr>
        <w:t>FORME</w:t>
      </w:r>
      <w:r>
        <w:rPr>
          <w:spacing w:val="-17"/>
          <w:u w:val="thick"/>
        </w:rPr>
        <w:t xml:space="preserve"> </w:t>
      </w:r>
      <w:r>
        <w:rPr>
          <w:u w:val="thick"/>
        </w:rPr>
        <w:t>ET</w:t>
      </w:r>
      <w:r>
        <w:rPr>
          <w:spacing w:val="-19"/>
          <w:u w:val="thick"/>
        </w:rPr>
        <w:t xml:space="preserve"> </w:t>
      </w:r>
      <w:r>
        <w:rPr>
          <w:u w:val="thick"/>
        </w:rPr>
        <w:t>CONTENU</w:t>
      </w:r>
      <w:r>
        <w:rPr>
          <w:spacing w:val="-17"/>
          <w:u w:val="thick"/>
        </w:rPr>
        <w:t xml:space="preserve"> </w:t>
      </w:r>
      <w:r>
        <w:rPr>
          <w:u w:val="thick"/>
        </w:rPr>
        <w:t>DES</w:t>
      </w:r>
      <w:r>
        <w:rPr>
          <w:spacing w:val="-18"/>
          <w:u w:val="thick"/>
        </w:rPr>
        <w:t xml:space="preserve"> </w:t>
      </w:r>
      <w:r>
        <w:rPr>
          <w:u w:val="thick"/>
        </w:rPr>
        <w:t>PRIX</w:t>
      </w:r>
      <w:r>
        <w:rPr>
          <w:spacing w:val="-18"/>
          <w:u w:val="thick"/>
        </w:rPr>
        <w:t xml:space="preserve"> </w:t>
      </w:r>
      <w:r>
        <w:rPr>
          <w:u w:val="thick"/>
        </w:rPr>
        <w:t>–</w:t>
      </w:r>
      <w:r>
        <w:rPr>
          <w:spacing w:val="-18"/>
          <w:u w:val="thick"/>
        </w:rPr>
        <w:t xml:space="preserve"> </w:t>
      </w:r>
      <w:r>
        <w:rPr>
          <w:u w:val="thick"/>
        </w:rPr>
        <w:t>DETERMINATION</w:t>
      </w:r>
      <w:r>
        <w:rPr>
          <w:spacing w:val="-17"/>
          <w:u w:val="thick"/>
        </w:rPr>
        <w:t xml:space="preserve"> </w:t>
      </w:r>
      <w:r>
        <w:rPr>
          <w:u w:val="thick"/>
        </w:rPr>
        <w:t>DES</w:t>
      </w:r>
      <w:r>
        <w:rPr>
          <w:spacing w:val="-16"/>
          <w:u w:val="thick"/>
        </w:rPr>
        <w:t xml:space="preserve"> </w:t>
      </w:r>
      <w:r>
        <w:rPr>
          <w:u w:val="thick"/>
        </w:rPr>
        <w:t>PRIX</w:t>
      </w:r>
      <w:r>
        <w:rPr>
          <w:u w:val="none"/>
        </w:rPr>
        <w:t xml:space="preserve"> </w:t>
      </w:r>
      <w:r>
        <w:rPr>
          <w:u w:val="thick"/>
        </w:rPr>
        <w:t>DE REGLEMENT</w:t>
      </w:r>
    </w:p>
    <w:p w14:paraId="49CD89E7" w14:textId="77777777" w:rsidR="00651CA1" w:rsidRDefault="00280945">
      <w:pPr>
        <w:pStyle w:val="Titre2"/>
        <w:spacing w:before="202"/>
        <w:rPr>
          <w:u w:val="none"/>
        </w:rPr>
      </w:pPr>
      <w:r>
        <w:rPr>
          <w:u w:val="thick"/>
        </w:rPr>
        <w:t>I – 5.1- FORME DE PRIX</w:t>
      </w:r>
    </w:p>
    <w:p w14:paraId="6D303663" w14:textId="77777777" w:rsidR="00651CA1" w:rsidRDefault="00651CA1">
      <w:pPr>
        <w:pStyle w:val="Corpsdetexte"/>
        <w:rPr>
          <w:b/>
          <w:sz w:val="23"/>
        </w:rPr>
      </w:pPr>
    </w:p>
    <w:p w14:paraId="6DA35B23" w14:textId="53E863B9" w:rsidR="00651CA1" w:rsidRDefault="00280945">
      <w:pPr>
        <w:pStyle w:val="Corpsdetexte"/>
        <w:spacing w:before="93" w:line="276" w:lineRule="auto"/>
        <w:ind w:left="229" w:right="225"/>
        <w:jc w:val="both"/>
      </w:pPr>
      <w:r>
        <w:t>Les</w:t>
      </w:r>
      <w:r>
        <w:rPr>
          <w:spacing w:val="-8"/>
        </w:rPr>
        <w:t xml:space="preserve"> </w:t>
      </w:r>
      <w:r>
        <w:t>prix</w:t>
      </w:r>
      <w:r>
        <w:rPr>
          <w:spacing w:val="-8"/>
        </w:rPr>
        <w:t xml:space="preserve"> </w:t>
      </w:r>
      <w:r>
        <w:t>sont</w:t>
      </w:r>
      <w:r>
        <w:rPr>
          <w:spacing w:val="-6"/>
        </w:rPr>
        <w:t xml:space="preserve"> </w:t>
      </w:r>
      <w:r w:rsidR="00561BAC">
        <w:t>par lot</w:t>
      </w:r>
      <w:r>
        <w:rPr>
          <w:spacing w:val="-8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HT.</w:t>
      </w:r>
      <w:r>
        <w:rPr>
          <w:spacing w:val="-7"/>
        </w:rPr>
        <w:t xml:space="preserve"> </w:t>
      </w:r>
      <w:r w:rsidR="00561BAC">
        <w:t xml:space="preserve">Chaque lot devra faire l’objet d’une tarification détaillée par prestation. </w:t>
      </w:r>
    </w:p>
    <w:p w14:paraId="2EEC5290" w14:textId="77777777" w:rsidR="00651CA1" w:rsidRDefault="00651CA1">
      <w:pPr>
        <w:pStyle w:val="Corpsdetexte"/>
        <w:spacing w:before="6"/>
        <w:rPr>
          <w:sz w:val="27"/>
        </w:rPr>
      </w:pPr>
    </w:p>
    <w:p w14:paraId="3B283A1A" w14:textId="45B605D3" w:rsidR="00651CA1" w:rsidRDefault="00280945">
      <w:pPr>
        <w:pStyle w:val="Titre2"/>
        <w:jc w:val="both"/>
        <w:rPr>
          <w:u w:val="none"/>
        </w:rPr>
      </w:pPr>
      <w:r>
        <w:rPr>
          <w:u w:val="thick"/>
        </w:rPr>
        <w:t>I</w:t>
      </w:r>
      <w:r w:rsidR="00D34CCC">
        <w:rPr>
          <w:u w:val="thick"/>
        </w:rPr>
        <w:t>I</w:t>
      </w:r>
      <w:r>
        <w:rPr>
          <w:u w:val="thick"/>
        </w:rPr>
        <w:t xml:space="preserve"> - 5.2- PRIX DE RÈGLEMENT</w:t>
      </w:r>
    </w:p>
    <w:p w14:paraId="1149BE7B" w14:textId="77777777" w:rsidR="00651CA1" w:rsidRDefault="00651CA1">
      <w:pPr>
        <w:pStyle w:val="Corpsdetexte"/>
        <w:spacing w:before="4"/>
        <w:rPr>
          <w:b/>
          <w:sz w:val="23"/>
        </w:rPr>
      </w:pPr>
    </w:p>
    <w:p w14:paraId="551D2FA7" w14:textId="77777777" w:rsidR="00651CA1" w:rsidRDefault="00280945">
      <w:pPr>
        <w:pStyle w:val="Corpsdetexte"/>
        <w:spacing w:before="92"/>
        <w:ind w:left="229"/>
      </w:pPr>
      <w:r>
        <w:t>L’offre devra préciser :</w:t>
      </w:r>
    </w:p>
    <w:p w14:paraId="5BB9F1A2" w14:textId="77777777" w:rsidR="00651CA1" w:rsidRDefault="00651CA1">
      <w:pPr>
        <w:pStyle w:val="Corpsdetexte"/>
        <w:spacing w:before="1"/>
        <w:rPr>
          <w:sz w:val="31"/>
        </w:rPr>
      </w:pPr>
    </w:p>
    <w:p w14:paraId="0777B723" w14:textId="5B2FACB6" w:rsidR="00651CA1" w:rsidRDefault="00280945">
      <w:pPr>
        <w:pStyle w:val="Paragraphedeliste"/>
        <w:numPr>
          <w:ilvl w:val="0"/>
          <w:numId w:val="2"/>
        </w:numPr>
        <w:tabs>
          <w:tab w:val="left" w:pos="1156"/>
          <w:tab w:val="left" w:pos="1157"/>
        </w:tabs>
        <w:ind w:hanging="361"/>
        <w:rPr>
          <w:sz w:val="24"/>
        </w:rPr>
      </w:pPr>
      <w:r>
        <w:rPr>
          <w:sz w:val="24"/>
        </w:rPr>
        <w:t xml:space="preserve">Le prix du </w:t>
      </w:r>
      <w:r w:rsidR="00D34CCC">
        <w:rPr>
          <w:sz w:val="24"/>
        </w:rPr>
        <w:t>lot global HT</w:t>
      </w:r>
    </w:p>
    <w:p w14:paraId="16B960AE" w14:textId="2FA3ED16" w:rsidR="00651CA1" w:rsidRDefault="00280945">
      <w:pPr>
        <w:pStyle w:val="Paragraphedeliste"/>
        <w:numPr>
          <w:ilvl w:val="0"/>
          <w:numId w:val="2"/>
        </w:numPr>
        <w:tabs>
          <w:tab w:val="left" w:pos="1156"/>
          <w:tab w:val="left" w:pos="1157"/>
        </w:tabs>
        <w:spacing w:before="42"/>
        <w:ind w:hanging="361"/>
        <w:rPr>
          <w:sz w:val="24"/>
        </w:rPr>
      </w:pPr>
      <w:r>
        <w:rPr>
          <w:sz w:val="24"/>
        </w:rPr>
        <w:t xml:space="preserve">Le prix </w:t>
      </w:r>
      <w:r w:rsidR="00DB09E6">
        <w:rPr>
          <w:sz w:val="24"/>
        </w:rPr>
        <w:t xml:space="preserve">des prestations </w:t>
      </w:r>
      <w:r w:rsidR="00FE4D3F">
        <w:rPr>
          <w:sz w:val="24"/>
        </w:rPr>
        <w:t xml:space="preserve">HT </w:t>
      </w:r>
      <w:r>
        <w:rPr>
          <w:sz w:val="24"/>
        </w:rPr>
        <w:t>du</w:t>
      </w:r>
      <w:r w:rsidR="00D34CCC">
        <w:rPr>
          <w:sz w:val="24"/>
        </w:rPr>
        <w:t xml:space="preserve"> lot </w:t>
      </w:r>
    </w:p>
    <w:p w14:paraId="60BEB812" w14:textId="77777777" w:rsidR="00651CA1" w:rsidRDefault="00651CA1">
      <w:pPr>
        <w:pStyle w:val="Corpsdetexte"/>
        <w:spacing w:before="7"/>
        <w:rPr>
          <w:sz w:val="28"/>
        </w:rPr>
      </w:pPr>
    </w:p>
    <w:p w14:paraId="0FA8619C" w14:textId="730A45E4" w:rsidR="00651CA1" w:rsidRDefault="00280945">
      <w:pPr>
        <w:pStyle w:val="Titre1"/>
        <w:rPr>
          <w:u w:val="none"/>
        </w:rPr>
      </w:pPr>
      <w:r>
        <w:rPr>
          <w:u w:val="thick"/>
        </w:rPr>
        <w:t xml:space="preserve">ARTICLE </w:t>
      </w:r>
      <w:r w:rsidR="00D34CCC">
        <w:rPr>
          <w:u w:val="thick"/>
        </w:rPr>
        <w:t>I</w:t>
      </w:r>
      <w:r>
        <w:rPr>
          <w:u w:val="thick"/>
        </w:rPr>
        <w:t>I - 6 – AVANCES - PAIEMENT</w:t>
      </w:r>
    </w:p>
    <w:p w14:paraId="49B553B2" w14:textId="307FD4E1" w:rsidR="00651CA1" w:rsidRDefault="00280945">
      <w:pPr>
        <w:pStyle w:val="Titre2"/>
        <w:spacing w:before="251"/>
        <w:rPr>
          <w:u w:val="none"/>
        </w:rPr>
      </w:pPr>
      <w:r>
        <w:rPr>
          <w:u w:val="thick"/>
        </w:rPr>
        <w:t>I</w:t>
      </w:r>
      <w:r w:rsidR="00F17ECD">
        <w:rPr>
          <w:u w:val="thick"/>
        </w:rPr>
        <w:t>I</w:t>
      </w:r>
      <w:r>
        <w:rPr>
          <w:u w:val="thick"/>
        </w:rPr>
        <w:t>-6-1. AVANCE</w:t>
      </w:r>
    </w:p>
    <w:p w14:paraId="4C58AC14" w14:textId="77777777" w:rsidR="00651CA1" w:rsidRDefault="00651CA1">
      <w:pPr>
        <w:pStyle w:val="Corpsdetexte"/>
        <w:spacing w:before="10"/>
        <w:rPr>
          <w:b/>
          <w:sz w:val="20"/>
        </w:rPr>
      </w:pPr>
    </w:p>
    <w:p w14:paraId="00CE61FF" w14:textId="7294CB66" w:rsidR="00651CA1" w:rsidRDefault="00D34CCC">
      <w:pPr>
        <w:pStyle w:val="Corpsdetexte"/>
        <w:spacing w:line="278" w:lineRule="auto"/>
        <w:ind w:left="229"/>
      </w:pPr>
      <w:r>
        <w:t>Conformément à la règlementation, le prestataire pourra obtenir sur facture le versement de 70% du voyage à la date de l’émission des titres de transport.</w:t>
      </w:r>
    </w:p>
    <w:p w14:paraId="0892283D" w14:textId="77777777" w:rsidR="00651CA1" w:rsidRDefault="00651CA1">
      <w:pPr>
        <w:pStyle w:val="Corpsdetexte"/>
        <w:spacing w:before="2"/>
        <w:rPr>
          <w:sz w:val="27"/>
        </w:rPr>
      </w:pPr>
    </w:p>
    <w:p w14:paraId="1A269531" w14:textId="452CD618" w:rsidR="00651CA1" w:rsidRDefault="00280945">
      <w:pPr>
        <w:pStyle w:val="Titre2"/>
        <w:rPr>
          <w:u w:val="thick"/>
        </w:rPr>
      </w:pPr>
      <w:r>
        <w:rPr>
          <w:u w:val="thick"/>
        </w:rPr>
        <w:t>I</w:t>
      </w:r>
      <w:r w:rsidR="00F17ECD">
        <w:rPr>
          <w:u w:val="thick"/>
        </w:rPr>
        <w:t>I</w:t>
      </w:r>
      <w:r>
        <w:rPr>
          <w:u w:val="thick"/>
        </w:rPr>
        <w:t>-6-</w:t>
      </w:r>
      <w:r w:rsidR="00F17ECD">
        <w:rPr>
          <w:u w:val="thick"/>
        </w:rPr>
        <w:t>2</w:t>
      </w:r>
      <w:r>
        <w:rPr>
          <w:u w:val="thick"/>
        </w:rPr>
        <w:t>. MODALITÉS DE FACTURATION ET DE RÈGLEMENT DES COMPTES</w:t>
      </w:r>
    </w:p>
    <w:p w14:paraId="641E28C3" w14:textId="77777777" w:rsidR="00F17ECD" w:rsidRDefault="00F17ECD">
      <w:pPr>
        <w:pStyle w:val="Titre2"/>
        <w:rPr>
          <w:u w:val="none"/>
        </w:rPr>
      </w:pPr>
    </w:p>
    <w:p w14:paraId="1DF6874F" w14:textId="77777777" w:rsidR="00651CA1" w:rsidRDefault="00280945">
      <w:pPr>
        <w:pStyle w:val="Corpsdetexte"/>
        <w:spacing w:before="79" w:line="276" w:lineRule="auto"/>
        <w:ind w:left="229" w:right="225"/>
        <w:jc w:val="both"/>
      </w:pPr>
      <w:r>
        <w:t>La facture sera établie selon les règles de la comptabilité publique et transmise sur le portail Chorus</w:t>
      </w:r>
      <w:r>
        <w:rPr>
          <w:spacing w:val="-3"/>
        </w:rPr>
        <w:t xml:space="preserve"> </w:t>
      </w:r>
      <w:r>
        <w:t>pro.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délai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paiement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jours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compter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facture.</w:t>
      </w:r>
      <w:r>
        <w:rPr>
          <w:spacing w:val="-5"/>
        </w:rPr>
        <w:t xml:space="preserve"> </w:t>
      </w:r>
      <w:r>
        <w:t>Aucun cotraitant ou sous-traitant ne sera admis à réclamer de paiement du</w:t>
      </w:r>
      <w:r>
        <w:rPr>
          <w:spacing w:val="-15"/>
        </w:rPr>
        <w:t xml:space="preserve"> </w:t>
      </w:r>
      <w:r>
        <w:t>Lycée.</w:t>
      </w:r>
    </w:p>
    <w:p w14:paraId="15B193FB" w14:textId="77777777" w:rsidR="00651CA1" w:rsidRDefault="00651CA1">
      <w:pPr>
        <w:pStyle w:val="Corpsdetexte"/>
        <w:spacing w:before="9"/>
        <w:rPr>
          <w:sz w:val="26"/>
        </w:rPr>
      </w:pPr>
    </w:p>
    <w:p w14:paraId="5886B316" w14:textId="77777777" w:rsidR="00651CA1" w:rsidRDefault="00280945">
      <w:pPr>
        <w:pStyle w:val="Corpsdetexte"/>
        <w:spacing w:before="1" w:line="276" w:lineRule="auto"/>
        <w:ind w:left="229" w:right="227"/>
        <w:jc w:val="both"/>
      </w:pPr>
      <w:r>
        <w:t>Le</w:t>
      </w:r>
      <w:r>
        <w:rPr>
          <w:spacing w:val="-16"/>
        </w:rPr>
        <w:t xml:space="preserve"> </w:t>
      </w:r>
      <w:r>
        <w:t>lycée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libérera</w:t>
      </w:r>
      <w:r>
        <w:rPr>
          <w:spacing w:val="-18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sommes</w:t>
      </w:r>
      <w:r>
        <w:rPr>
          <w:spacing w:val="-19"/>
        </w:rPr>
        <w:t xml:space="preserve"> </w:t>
      </w:r>
      <w:r>
        <w:t>dues,</w:t>
      </w:r>
      <w:r>
        <w:rPr>
          <w:spacing w:val="-17"/>
        </w:rPr>
        <w:t xml:space="preserve"> </w:t>
      </w:r>
      <w:r>
        <w:t>après</w:t>
      </w:r>
      <w:r>
        <w:rPr>
          <w:spacing w:val="-21"/>
        </w:rPr>
        <w:t xml:space="preserve"> </w:t>
      </w:r>
      <w:r>
        <w:t>déductions</w:t>
      </w:r>
      <w:r>
        <w:rPr>
          <w:spacing w:val="-18"/>
        </w:rPr>
        <w:t xml:space="preserve"> </w:t>
      </w:r>
      <w:r>
        <w:t>éventuelles</w:t>
      </w:r>
      <w:r>
        <w:rPr>
          <w:spacing w:val="-19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pénalités,</w:t>
      </w:r>
      <w:r>
        <w:rPr>
          <w:spacing w:val="-18"/>
        </w:rPr>
        <w:t xml:space="preserve"> </w:t>
      </w:r>
      <w:r>
        <w:t>par</w:t>
      </w:r>
      <w:r>
        <w:rPr>
          <w:spacing w:val="-18"/>
        </w:rPr>
        <w:t xml:space="preserve"> </w:t>
      </w:r>
      <w:r>
        <w:t>virements bancaires sur production d’une. Les paiements ne seront effectués qu'au titulaire du marché, aucune facture de bailleur ne sera</w:t>
      </w:r>
      <w:r>
        <w:rPr>
          <w:spacing w:val="-12"/>
        </w:rPr>
        <w:t xml:space="preserve"> </w:t>
      </w:r>
      <w:r>
        <w:t>acceptée.</w:t>
      </w:r>
    </w:p>
    <w:p w14:paraId="429147F5" w14:textId="77777777" w:rsidR="00651CA1" w:rsidRDefault="00651CA1">
      <w:pPr>
        <w:pStyle w:val="Corpsdetexte"/>
        <w:spacing w:before="5"/>
        <w:rPr>
          <w:sz w:val="27"/>
        </w:rPr>
      </w:pPr>
    </w:p>
    <w:p w14:paraId="5A824A3C" w14:textId="74783B85" w:rsidR="00651CA1" w:rsidRDefault="00280945">
      <w:pPr>
        <w:pStyle w:val="Titre1"/>
        <w:spacing w:line="424" w:lineRule="auto"/>
        <w:ind w:right="3654"/>
        <w:rPr>
          <w:u w:val="none"/>
        </w:rPr>
      </w:pPr>
      <w:r>
        <w:rPr>
          <w:u w:val="thick"/>
        </w:rPr>
        <w:t xml:space="preserve">ARTICLE </w:t>
      </w:r>
      <w:r w:rsidR="00F17ECD">
        <w:rPr>
          <w:u w:val="thick"/>
        </w:rPr>
        <w:t>I</w:t>
      </w:r>
      <w:r>
        <w:rPr>
          <w:u w:val="thick"/>
        </w:rPr>
        <w:t>I-7 - GARANTIE-PENALITES DE RETARD</w:t>
      </w:r>
      <w:r>
        <w:rPr>
          <w:u w:val="none"/>
        </w:rPr>
        <w:t xml:space="preserve"> </w:t>
      </w:r>
      <w:r>
        <w:rPr>
          <w:u w:val="thick"/>
        </w:rPr>
        <w:t>I</w:t>
      </w:r>
      <w:r w:rsidR="00F17ECD">
        <w:rPr>
          <w:u w:val="thick"/>
        </w:rPr>
        <w:t>I</w:t>
      </w:r>
      <w:r>
        <w:rPr>
          <w:u w:val="thick"/>
        </w:rPr>
        <w:t>-7-1. GARANTIE</w:t>
      </w:r>
    </w:p>
    <w:p w14:paraId="5366BD88" w14:textId="07728303" w:rsidR="00651CA1" w:rsidRDefault="00280945">
      <w:pPr>
        <w:pStyle w:val="Corpsdetexte"/>
        <w:spacing w:before="4"/>
        <w:ind w:left="229"/>
        <w:jc w:val="both"/>
      </w:pPr>
      <w:r>
        <w:t xml:space="preserve">Les </w:t>
      </w:r>
      <w:r w:rsidR="00D771C9">
        <w:t>devis</w:t>
      </w:r>
      <w:r>
        <w:t xml:space="preserve"> sont garantis pendant 1 an au titre du parfait achèvement.</w:t>
      </w:r>
    </w:p>
    <w:p w14:paraId="2781ED2A" w14:textId="77777777" w:rsidR="00651CA1" w:rsidRDefault="00651CA1">
      <w:pPr>
        <w:pStyle w:val="Corpsdetexte"/>
        <w:rPr>
          <w:sz w:val="31"/>
        </w:rPr>
      </w:pPr>
    </w:p>
    <w:p w14:paraId="3E74272B" w14:textId="77777777" w:rsidR="00651CA1" w:rsidRDefault="00280945">
      <w:pPr>
        <w:pStyle w:val="Titre1"/>
        <w:rPr>
          <w:u w:val="none"/>
        </w:rPr>
      </w:pPr>
      <w:r>
        <w:rPr>
          <w:u w:val="thick"/>
        </w:rPr>
        <w:t>I-7-2. PÉNALITÉS DE RETARD</w:t>
      </w:r>
    </w:p>
    <w:p w14:paraId="090F7E55" w14:textId="77777777" w:rsidR="00651CA1" w:rsidRDefault="00651CA1">
      <w:pPr>
        <w:pStyle w:val="Corpsdetexte"/>
        <w:rPr>
          <w:b/>
          <w:sz w:val="20"/>
        </w:rPr>
      </w:pPr>
    </w:p>
    <w:p w14:paraId="326E30F6" w14:textId="77777777" w:rsidR="00651CA1" w:rsidRDefault="00651CA1">
      <w:pPr>
        <w:pStyle w:val="Corpsdetexte"/>
        <w:spacing w:before="4"/>
        <w:rPr>
          <w:b/>
          <w:sz w:val="21"/>
        </w:rPr>
      </w:pPr>
    </w:p>
    <w:p w14:paraId="48591C0B" w14:textId="77777777" w:rsidR="00651CA1" w:rsidRDefault="00280945">
      <w:pPr>
        <w:pStyle w:val="Corpsdetexte"/>
        <w:spacing w:before="93" w:line="276" w:lineRule="auto"/>
        <w:ind w:left="229"/>
      </w:pPr>
      <w:r>
        <w:t>En cas de retard dans l’exécution de la commande, les pénalités égales à 3 fois le taux d’intérêt légal en vigueur s’appliqueront par jour de retard.</w:t>
      </w:r>
    </w:p>
    <w:p w14:paraId="1D95A133" w14:textId="77777777" w:rsidR="00651CA1" w:rsidRDefault="00651CA1">
      <w:pPr>
        <w:pStyle w:val="Corpsdetexte"/>
        <w:rPr>
          <w:sz w:val="20"/>
        </w:rPr>
      </w:pPr>
    </w:p>
    <w:p w14:paraId="1055D4C8" w14:textId="77777777" w:rsidR="002F0441" w:rsidRDefault="002F0441">
      <w:pPr>
        <w:pStyle w:val="Corpsdetexte"/>
        <w:rPr>
          <w:sz w:val="20"/>
        </w:rPr>
      </w:pPr>
    </w:p>
    <w:p w14:paraId="47D0B96C" w14:textId="77777777" w:rsidR="002F0441" w:rsidRDefault="002F0441">
      <w:pPr>
        <w:pStyle w:val="Corpsdetexte"/>
        <w:rPr>
          <w:sz w:val="20"/>
        </w:rPr>
      </w:pPr>
    </w:p>
    <w:p w14:paraId="2D6649FD" w14:textId="77777777" w:rsidR="002F0441" w:rsidRDefault="002F0441">
      <w:pPr>
        <w:pStyle w:val="Corpsdetexte"/>
        <w:rPr>
          <w:sz w:val="20"/>
        </w:rPr>
      </w:pPr>
    </w:p>
    <w:p w14:paraId="48313C03" w14:textId="77777777" w:rsidR="002F0441" w:rsidRDefault="002F0441">
      <w:pPr>
        <w:pStyle w:val="Corpsdetexte"/>
        <w:rPr>
          <w:sz w:val="20"/>
        </w:rPr>
      </w:pPr>
    </w:p>
    <w:p w14:paraId="23D81569" w14:textId="77777777" w:rsidR="002F0441" w:rsidRDefault="002F0441">
      <w:pPr>
        <w:pStyle w:val="Corpsdetexte"/>
        <w:rPr>
          <w:sz w:val="20"/>
        </w:rPr>
      </w:pPr>
    </w:p>
    <w:p w14:paraId="33BA1A36" w14:textId="77777777" w:rsidR="002F0441" w:rsidRDefault="002F0441">
      <w:pPr>
        <w:pStyle w:val="Corpsdetexte"/>
        <w:rPr>
          <w:sz w:val="20"/>
        </w:rPr>
      </w:pPr>
    </w:p>
    <w:p w14:paraId="058C64E2" w14:textId="77777777" w:rsidR="002F0441" w:rsidRDefault="002F0441">
      <w:pPr>
        <w:pStyle w:val="Corpsdetexte"/>
        <w:rPr>
          <w:sz w:val="20"/>
        </w:rPr>
      </w:pPr>
    </w:p>
    <w:p w14:paraId="7606EEB7" w14:textId="77777777" w:rsidR="002F0441" w:rsidRDefault="002F0441">
      <w:pPr>
        <w:pStyle w:val="Corpsdetexte"/>
        <w:rPr>
          <w:sz w:val="20"/>
        </w:rPr>
      </w:pPr>
    </w:p>
    <w:p w14:paraId="0300E0AA" w14:textId="77777777" w:rsidR="002F0441" w:rsidRDefault="002F0441">
      <w:pPr>
        <w:pStyle w:val="Corpsdetexte"/>
        <w:rPr>
          <w:sz w:val="20"/>
        </w:rPr>
      </w:pPr>
    </w:p>
    <w:p w14:paraId="53B788BD" w14:textId="77777777" w:rsidR="00651CA1" w:rsidRDefault="00651CA1">
      <w:pPr>
        <w:pStyle w:val="Corpsdetexte"/>
        <w:rPr>
          <w:sz w:val="20"/>
        </w:rPr>
      </w:pPr>
    </w:p>
    <w:p w14:paraId="4305903B" w14:textId="77777777" w:rsidR="00651CA1" w:rsidRDefault="00651CA1">
      <w:pPr>
        <w:pStyle w:val="Corpsdetexte"/>
        <w:rPr>
          <w:sz w:val="20"/>
        </w:rPr>
      </w:pPr>
    </w:p>
    <w:p w14:paraId="477B028C" w14:textId="77777777" w:rsidR="00651CA1" w:rsidRDefault="00651CA1">
      <w:pPr>
        <w:pStyle w:val="Corpsdetexte"/>
        <w:rPr>
          <w:sz w:val="20"/>
        </w:rPr>
      </w:pPr>
    </w:p>
    <w:p w14:paraId="551D89E7" w14:textId="77777777" w:rsidR="00651CA1" w:rsidRDefault="00651CA1">
      <w:pPr>
        <w:pStyle w:val="Corpsdetexte"/>
        <w:spacing w:before="8"/>
        <w:rPr>
          <w:sz w:val="17"/>
        </w:rPr>
      </w:pPr>
    </w:p>
    <w:p w14:paraId="694042F9" w14:textId="58D392F1" w:rsidR="00651CA1" w:rsidRDefault="00280945">
      <w:pPr>
        <w:pStyle w:val="Titre1"/>
        <w:spacing w:before="92"/>
        <w:rPr>
          <w:u w:val="thic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C88A11" wp14:editId="48657F53">
                <wp:simplePos x="0" y="0"/>
                <wp:positionH relativeFrom="page">
                  <wp:posOffset>461645</wp:posOffset>
                </wp:positionH>
                <wp:positionV relativeFrom="paragraph">
                  <wp:posOffset>-716915</wp:posOffset>
                </wp:positionV>
                <wp:extent cx="6277610" cy="280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2806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8D58E1" w14:textId="46505E98" w:rsidR="00651CA1" w:rsidRDefault="00280945">
                            <w:pPr>
                              <w:spacing w:before="20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II</w:t>
                            </w:r>
                            <w:r w:rsidR="000662F8">
                              <w:rPr>
                                <w:b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– CLAUSES TECHNIQUES PARTICULIERES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8A11" id="Text Box 3" o:spid="_x0000_s1034" type="#_x0000_t202" style="position:absolute;left:0;text-align:left;margin-left:36.35pt;margin-top:-56.45pt;width:494.3pt;height:22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" filled="f" strokeweight="1.44pt">
                <v:textbox inset="0,0,0,0">
                  <w:txbxContent>
                    <w:p w14:paraId="798D58E1" w14:textId="46505E98" w:rsidR="00651CA1" w:rsidRDefault="00280945">
                      <w:pPr>
                        <w:spacing w:before="20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II</w:t>
                      </w:r>
                      <w:r w:rsidR="000662F8">
                        <w:rPr>
                          <w:b/>
                          <w:sz w:val="28"/>
                        </w:rPr>
                        <w:t>I</w:t>
                      </w:r>
                      <w:r>
                        <w:rPr>
                          <w:b/>
                          <w:sz w:val="28"/>
                        </w:rPr>
                        <w:t xml:space="preserve"> – CLAUSES TECHNIQUES PARTICULIERES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ARTICLE II</w:t>
      </w:r>
      <w:r w:rsidR="000662F8">
        <w:rPr>
          <w:u w:val="thick"/>
        </w:rPr>
        <w:t>I</w:t>
      </w:r>
      <w:r>
        <w:rPr>
          <w:u w:val="thick"/>
        </w:rPr>
        <w:t xml:space="preserve"> </w:t>
      </w:r>
      <w:r w:rsidR="000662F8">
        <w:rPr>
          <w:u w:val="thick"/>
        </w:rPr>
        <w:t>–</w:t>
      </w:r>
      <w:r>
        <w:rPr>
          <w:u w:val="thick"/>
        </w:rPr>
        <w:t xml:space="preserve"> DESCRIPTION</w:t>
      </w:r>
    </w:p>
    <w:p w14:paraId="2E7B33FA" w14:textId="77777777" w:rsidR="000662F8" w:rsidRDefault="000662F8">
      <w:pPr>
        <w:pStyle w:val="Titre1"/>
        <w:spacing w:before="92"/>
        <w:rPr>
          <w:u w:val="none"/>
        </w:rPr>
      </w:pPr>
    </w:p>
    <w:p w14:paraId="6156456A" w14:textId="7B1112CA" w:rsidR="009F5ECA" w:rsidRDefault="00280945" w:rsidP="009F5ECA">
      <w:pPr>
        <w:pStyle w:val="Corpsdetexte"/>
        <w:numPr>
          <w:ilvl w:val="0"/>
          <w:numId w:val="5"/>
        </w:numPr>
        <w:spacing w:line="276" w:lineRule="auto"/>
        <w:ind w:right="228"/>
        <w:jc w:val="both"/>
      </w:pPr>
      <w:r>
        <w:t xml:space="preserve">Le marché a pour objet </w:t>
      </w:r>
      <w:r w:rsidR="000662F8" w:rsidRPr="009025F9">
        <w:rPr>
          <w:color w:val="1D2228"/>
        </w:rPr>
        <w:t>l'organisation de six voyages scolaires pour l'année scolaire 2024-2025.</w:t>
      </w:r>
    </w:p>
    <w:p w14:paraId="45B1D01F" w14:textId="77777777" w:rsidR="00651CA1" w:rsidRDefault="00651CA1">
      <w:pPr>
        <w:pStyle w:val="Corpsdetexte"/>
        <w:spacing w:before="250" w:line="276" w:lineRule="auto"/>
        <w:ind w:left="229"/>
      </w:pPr>
    </w:p>
    <w:p w14:paraId="5189FC38" w14:textId="77777777" w:rsidR="00651CA1" w:rsidRDefault="00280945">
      <w:pPr>
        <w:pStyle w:val="Titre2"/>
        <w:spacing w:before="201"/>
        <w:rPr>
          <w:u w:val="none"/>
        </w:rPr>
      </w:pPr>
      <w:r>
        <w:rPr>
          <w:u w:val="none"/>
        </w:rPr>
        <w:t>Caractéristiques techniques :</w:t>
      </w:r>
    </w:p>
    <w:p w14:paraId="359DCAB5" w14:textId="77777777" w:rsidR="00651CA1" w:rsidRDefault="00651CA1">
      <w:pPr>
        <w:pStyle w:val="Corpsdetexte"/>
        <w:spacing w:before="10"/>
        <w:rPr>
          <w:b/>
          <w:sz w:val="20"/>
        </w:rPr>
      </w:pPr>
    </w:p>
    <w:p w14:paraId="01765DD8" w14:textId="7564597C" w:rsidR="00651CA1" w:rsidRPr="002F0441" w:rsidRDefault="00280945">
      <w:pPr>
        <w:pStyle w:val="Corpsdetexte"/>
        <w:ind w:left="796"/>
      </w:pPr>
      <w:r w:rsidRPr="002F0441">
        <w:t>Les prestations à réaliser sont</w:t>
      </w:r>
      <w:r w:rsidR="00882193">
        <w:t xml:space="preserve"> indiquées dans les cahiers des charges de chaque lot.</w:t>
      </w:r>
    </w:p>
    <w:p w14:paraId="34FAE403" w14:textId="77777777" w:rsidR="00651CA1" w:rsidRPr="002F0441" w:rsidRDefault="00651CA1">
      <w:pPr>
        <w:pStyle w:val="Corpsdetexte"/>
        <w:spacing w:before="3"/>
        <w:rPr>
          <w:sz w:val="31"/>
        </w:rPr>
      </w:pPr>
    </w:p>
    <w:p w14:paraId="1F5434A8" w14:textId="77777777" w:rsidR="00651CA1" w:rsidRDefault="00280945">
      <w:pPr>
        <w:pStyle w:val="Corpsdetexte"/>
        <w:spacing w:before="9"/>
        <w:rPr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D26220" wp14:editId="3A0B50B3">
                <wp:simplePos x="0" y="0"/>
                <wp:positionH relativeFrom="page">
                  <wp:posOffset>461645</wp:posOffset>
                </wp:positionH>
                <wp:positionV relativeFrom="paragraph">
                  <wp:posOffset>236855</wp:posOffset>
                </wp:positionV>
                <wp:extent cx="6637020" cy="2819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819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3F221" w14:textId="77777777" w:rsidR="00651CA1" w:rsidRDefault="00280945">
                            <w:pPr>
                              <w:spacing w:before="20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III – REGLEMENT DE LA CONSULTATION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6220" id="Text Box 2" o:spid="_x0000_s1035" type="#_x0000_t202" style="position:absolute;margin-left:36.35pt;margin-top:18.65pt;width:522.6pt;height:22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" filled="f" strokeweight="1.44pt">
                <v:textbox inset="0,0,0,0">
                  <w:txbxContent>
                    <w:p w14:paraId="5AE3F221" w14:textId="77777777" w:rsidR="00651CA1" w:rsidRDefault="00280945">
                      <w:pPr>
                        <w:spacing w:before="20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III – REGLEMENT DE LA CONSULTATION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74D331" w14:textId="77777777" w:rsidR="00651CA1" w:rsidRDefault="00651CA1">
      <w:pPr>
        <w:pStyle w:val="Corpsdetexte"/>
        <w:rPr>
          <w:sz w:val="20"/>
        </w:rPr>
      </w:pPr>
    </w:p>
    <w:p w14:paraId="28D6E78D" w14:textId="77777777" w:rsidR="00651CA1" w:rsidRDefault="00651CA1">
      <w:pPr>
        <w:pStyle w:val="Corpsdetexte"/>
        <w:rPr>
          <w:sz w:val="20"/>
        </w:rPr>
      </w:pPr>
    </w:p>
    <w:p w14:paraId="577DE3AA" w14:textId="77777777" w:rsidR="00651CA1" w:rsidRDefault="00280945">
      <w:pPr>
        <w:pStyle w:val="Titre1"/>
        <w:spacing w:before="222"/>
        <w:jc w:val="both"/>
        <w:rPr>
          <w:u w:val="none"/>
        </w:rPr>
      </w:pPr>
      <w:r>
        <w:rPr>
          <w:u w:val="thick"/>
        </w:rPr>
        <w:t>III - 1.1 – FORME DU MARCHE</w:t>
      </w:r>
    </w:p>
    <w:p w14:paraId="1393C9A0" w14:textId="6C1E1B91" w:rsidR="00651CA1" w:rsidRDefault="00882193">
      <w:pPr>
        <w:pStyle w:val="Corpsdetexte"/>
        <w:spacing w:before="251" w:line="276" w:lineRule="auto"/>
        <w:ind w:left="229" w:right="229"/>
        <w:jc w:val="both"/>
      </w:pPr>
      <w:r>
        <w:t>MAPA</w:t>
      </w:r>
      <w:r w:rsidR="00280945">
        <w:rPr>
          <w:spacing w:val="-16"/>
        </w:rPr>
        <w:t xml:space="preserve"> </w:t>
      </w:r>
      <w:r>
        <w:t>en</w:t>
      </w:r>
      <w:r w:rsidR="00280945">
        <w:rPr>
          <w:spacing w:val="-17"/>
        </w:rPr>
        <w:t xml:space="preserve"> </w:t>
      </w:r>
      <w:r w:rsidR="00280945">
        <w:t>procédure</w:t>
      </w:r>
      <w:r w:rsidR="00280945">
        <w:rPr>
          <w:spacing w:val="-16"/>
        </w:rPr>
        <w:t xml:space="preserve"> </w:t>
      </w:r>
      <w:r w:rsidR="00280945">
        <w:t>adaptée</w:t>
      </w:r>
      <w:r w:rsidR="00280945">
        <w:rPr>
          <w:spacing w:val="-15"/>
        </w:rPr>
        <w:t xml:space="preserve"> </w:t>
      </w:r>
      <w:r w:rsidR="00280945">
        <w:t>en</w:t>
      </w:r>
      <w:r w:rsidR="00280945">
        <w:rPr>
          <w:spacing w:val="-15"/>
        </w:rPr>
        <w:t xml:space="preserve"> </w:t>
      </w:r>
      <w:r w:rsidR="00280945">
        <w:t>application</w:t>
      </w:r>
      <w:r w:rsidR="00280945">
        <w:rPr>
          <w:spacing w:val="-16"/>
        </w:rPr>
        <w:t xml:space="preserve"> </w:t>
      </w:r>
      <w:r w:rsidR="00280945">
        <w:t>de</w:t>
      </w:r>
      <w:r w:rsidR="00280945">
        <w:rPr>
          <w:spacing w:val="-15"/>
        </w:rPr>
        <w:t xml:space="preserve"> </w:t>
      </w:r>
      <w:r w:rsidR="00280945">
        <w:t>l’article</w:t>
      </w:r>
      <w:r w:rsidR="00280945">
        <w:rPr>
          <w:spacing w:val="-16"/>
        </w:rPr>
        <w:t xml:space="preserve"> </w:t>
      </w:r>
      <w:r>
        <w:t>28</w:t>
      </w:r>
      <w:r w:rsidR="00280945">
        <w:rPr>
          <w:spacing w:val="-16"/>
        </w:rPr>
        <w:t xml:space="preserve"> </w:t>
      </w:r>
      <w:r w:rsidR="00280945">
        <w:t>du</w:t>
      </w:r>
      <w:r w:rsidR="00280945">
        <w:rPr>
          <w:spacing w:val="-15"/>
        </w:rPr>
        <w:t xml:space="preserve"> </w:t>
      </w:r>
      <w:r w:rsidR="00280945">
        <w:t>Code</w:t>
      </w:r>
      <w:r w:rsidR="00280945">
        <w:rPr>
          <w:spacing w:val="-15"/>
        </w:rPr>
        <w:t xml:space="preserve"> </w:t>
      </w:r>
      <w:r w:rsidR="00280945">
        <w:t>de</w:t>
      </w:r>
      <w:r w:rsidR="00280945">
        <w:rPr>
          <w:spacing w:val="-16"/>
        </w:rPr>
        <w:t xml:space="preserve"> </w:t>
      </w:r>
      <w:r w:rsidR="00280945">
        <w:t>la</w:t>
      </w:r>
      <w:r w:rsidR="00280945">
        <w:rPr>
          <w:spacing w:val="-15"/>
        </w:rPr>
        <w:t xml:space="preserve"> </w:t>
      </w:r>
      <w:r w:rsidR="00280945">
        <w:t>Commande Publique.</w:t>
      </w:r>
      <w:r w:rsidR="00280945">
        <w:rPr>
          <w:spacing w:val="-6"/>
        </w:rPr>
        <w:t xml:space="preserve"> </w:t>
      </w:r>
      <w:r w:rsidR="00280945">
        <w:t>Ce</w:t>
      </w:r>
      <w:r w:rsidR="00280945">
        <w:rPr>
          <w:spacing w:val="-9"/>
        </w:rPr>
        <w:t xml:space="preserve"> </w:t>
      </w:r>
      <w:r w:rsidR="00280945">
        <w:t>marché</w:t>
      </w:r>
      <w:r w:rsidR="00280945">
        <w:rPr>
          <w:spacing w:val="-6"/>
        </w:rPr>
        <w:t xml:space="preserve"> </w:t>
      </w:r>
      <w:r w:rsidR="00280945">
        <w:t>sera</w:t>
      </w:r>
      <w:r w:rsidR="00280945">
        <w:rPr>
          <w:spacing w:val="-7"/>
        </w:rPr>
        <w:t xml:space="preserve"> </w:t>
      </w:r>
      <w:r w:rsidR="00280945">
        <w:t>conclu</w:t>
      </w:r>
      <w:r w:rsidR="00280945">
        <w:rPr>
          <w:spacing w:val="-9"/>
        </w:rPr>
        <w:t xml:space="preserve"> </w:t>
      </w:r>
      <w:r w:rsidR="00280945">
        <w:t>avec</w:t>
      </w:r>
      <w:r w:rsidR="00280945">
        <w:rPr>
          <w:spacing w:val="-6"/>
        </w:rPr>
        <w:t xml:space="preserve"> </w:t>
      </w:r>
      <w:r w:rsidR="00280945">
        <w:t>un</w:t>
      </w:r>
      <w:r w:rsidR="00280945">
        <w:rPr>
          <w:spacing w:val="-6"/>
        </w:rPr>
        <w:t xml:space="preserve"> </w:t>
      </w:r>
      <w:r w:rsidR="00280945">
        <w:t>seul</w:t>
      </w:r>
      <w:r w:rsidR="00280945">
        <w:rPr>
          <w:spacing w:val="-7"/>
        </w:rPr>
        <w:t xml:space="preserve"> </w:t>
      </w:r>
      <w:r w:rsidR="00280945">
        <w:t>titulaire</w:t>
      </w:r>
      <w:r w:rsidR="00AE72D7">
        <w:t xml:space="preserve"> par lot</w:t>
      </w:r>
      <w:r w:rsidR="00280945">
        <w:t>.</w:t>
      </w:r>
      <w:r w:rsidR="00280945">
        <w:rPr>
          <w:spacing w:val="-6"/>
        </w:rPr>
        <w:t xml:space="preserve"> </w:t>
      </w:r>
      <w:r w:rsidR="00280945">
        <w:t>Il</w:t>
      </w:r>
      <w:r w:rsidR="00280945">
        <w:rPr>
          <w:spacing w:val="-7"/>
        </w:rPr>
        <w:t xml:space="preserve"> </w:t>
      </w:r>
      <w:r w:rsidR="00280945">
        <w:t>sera</w:t>
      </w:r>
      <w:r w:rsidR="00280945">
        <w:rPr>
          <w:spacing w:val="-7"/>
        </w:rPr>
        <w:t xml:space="preserve"> </w:t>
      </w:r>
      <w:r w:rsidR="00280945">
        <w:t>exécuté</w:t>
      </w:r>
      <w:r w:rsidR="00280945">
        <w:rPr>
          <w:spacing w:val="-6"/>
        </w:rPr>
        <w:t xml:space="preserve"> </w:t>
      </w:r>
      <w:r w:rsidR="00280945">
        <w:t>par</w:t>
      </w:r>
      <w:r w:rsidR="00280945">
        <w:rPr>
          <w:spacing w:val="-6"/>
        </w:rPr>
        <w:t xml:space="preserve"> </w:t>
      </w:r>
      <w:r w:rsidR="00280945">
        <w:t>l’émission</w:t>
      </w:r>
      <w:r w:rsidR="00280945">
        <w:rPr>
          <w:spacing w:val="-6"/>
        </w:rPr>
        <w:t xml:space="preserve"> </w:t>
      </w:r>
      <w:r w:rsidR="00280945">
        <w:t>de</w:t>
      </w:r>
      <w:r w:rsidR="00280945">
        <w:rPr>
          <w:spacing w:val="-8"/>
        </w:rPr>
        <w:t xml:space="preserve"> </w:t>
      </w:r>
      <w:r w:rsidR="00280945">
        <w:t>bons</w:t>
      </w:r>
      <w:r w:rsidR="00280945">
        <w:rPr>
          <w:spacing w:val="-9"/>
        </w:rPr>
        <w:t xml:space="preserve"> </w:t>
      </w:r>
      <w:r w:rsidR="00280945">
        <w:t>de commande.</w:t>
      </w:r>
    </w:p>
    <w:p w14:paraId="27AAC2F0" w14:textId="77777777" w:rsidR="00651CA1" w:rsidRDefault="00280945">
      <w:pPr>
        <w:pStyle w:val="Titre1"/>
        <w:spacing w:before="198"/>
        <w:jc w:val="both"/>
        <w:rPr>
          <w:u w:val="none"/>
        </w:rPr>
      </w:pPr>
      <w:r>
        <w:rPr>
          <w:u w:val="thick"/>
        </w:rPr>
        <w:t>III - 1.2- Conditions et Délai de validité des offres</w:t>
      </w:r>
    </w:p>
    <w:p w14:paraId="5D05336C" w14:textId="4FC3A6FB" w:rsidR="00651CA1" w:rsidRDefault="00280945">
      <w:pPr>
        <w:pStyle w:val="Corpsdetexte"/>
        <w:spacing w:before="249" w:line="276" w:lineRule="auto"/>
        <w:ind w:left="229" w:right="231"/>
        <w:jc w:val="both"/>
      </w:pPr>
      <w:r>
        <w:t>Les</w:t>
      </w:r>
      <w:r>
        <w:rPr>
          <w:spacing w:val="-13"/>
        </w:rPr>
        <w:t xml:space="preserve"> </w:t>
      </w:r>
      <w:r>
        <w:t>candidats</w:t>
      </w:r>
      <w:r>
        <w:rPr>
          <w:spacing w:val="-12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tenus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venir</w:t>
      </w:r>
      <w:r>
        <w:rPr>
          <w:spacing w:val="-14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site</w:t>
      </w:r>
      <w:r>
        <w:rPr>
          <w:spacing w:val="-14"/>
        </w:rPr>
        <w:t xml:space="preserve"> </w:t>
      </w:r>
      <w:r>
        <w:t>prendre</w:t>
      </w:r>
      <w:r>
        <w:rPr>
          <w:spacing w:val="-11"/>
        </w:rPr>
        <w:t xml:space="preserve"> </w:t>
      </w:r>
      <w:r>
        <w:t>connaissance</w:t>
      </w:r>
      <w:r>
        <w:rPr>
          <w:spacing w:val="-12"/>
        </w:rPr>
        <w:t xml:space="preserve"> </w:t>
      </w:r>
      <w:r>
        <w:t>d</w:t>
      </w:r>
      <w:r w:rsidR="00AE72D7">
        <w:t>es cahiers des charges de chaque lot</w:t>
      </w:r>
      <w:r>
        <w:t xml:space="preserve">. Le délai de validité des offres court jusqu'au </w:t>
      </w:r>
      <w:r w:rsidR="00AE72D7">
        <w:t>30 juin</w:t>
      </w:r>
      <w:r w:rsidR="00BF2EF2">
        <w:t xml:space="preserve"> 202</w:t>
      </w:r>
      <w:r w:rsidR="00AE72D7">
        <w:t>5</w:t>
      </w:r>
      <w:r>
        <w:t>.</w:t>
      </w:r>
    </w:p>
    <w:p w14:paraId="2B92A5F4" w14:textId="77777777" w:rsidR="00651CA1" w:rsidRDefault="00280945">
      <w:pPr>
        <w:pStyle w:val="Titre1"/>
        <w:spacing w:before="201"/>
        <w:jc w:val="both"/>
        <w:rPr>
          <w:u w:val="none"/>
        </w:rPr>
      </w:pPr>
      <w:r>
        <w:rPr>
          <w:u w:val="thick"/>
        </w:rPr>
        <w:t>ARTICLE III- 3 – CONTENU ET PRESENTATION DES OFFRES</w:t>
      </w:r>
    </w:p>
    <w:p w14:paraId="33F554D0" w14:textId="77777777" w:rsidR="00651CA1" w:rsidRDefault="00280945">
      <w:pPr>
        <w:spacing w:before="248" w:line="276" w:lineRule="auto"/>
        <w:ind w:left="229" w:right="225"/>
        <w:jc w:val="both"/>
        <w:rPr>
          <w:b/>
          <w:sz w:val="24"/>
        </w:rPr>
      </w:pPr>
      <w:r>
        <w:rPr>
          <w:sz w:val="24"/>
        </w:rPr>
        <w:t xml:space="preserve">Les candidats auront à produire un dossier complet comprenant les pièces suivantes </w:t>
      </w:r>
      <w:r>
        <w:rPr>
          <w:b/>
          <w:sz w:val="24"/>
        </w:rPr>
        <w:t>dûment datées et signées :</w:t>
      </w:r>
    </w:p>
    <w:p w14:paraId="65C37ADD" w14:textId="77777777" w:rsidR="00651CA1" w:rsidRDefault="00280945">
      <w:pPr>
        <w:pStyle w:val="Paragraphedeliste"/>
        <w:numPr>
          <w:ilvl w:val="0"/>
          <w:numId w:val="1"/>
        </w:numPr>
        <w:tabs>
          <w:tab w:val="left" w:pos="1504"/>
          <w:tab w:val="left" w:pos="1505"/>
        </w:tabs>
        <w:spacing w:before="201" w:line="276" w:lineRule="auto"/>
        <w:ind w:right="233" w:firstLine="0"/>
        <w:jc w:val="both"/>
        <w:rPr>
          <w:rFonts w:ascii="Symbol" w:hAnsi="Symbol"/>
        </w:rPr>
      </w:pPr>
      <w:r>
        <w:rPr>
          <w:sz w:val="24"/>
        </w:rPr>
        <w:t>Le présent cahier des clauses particulières et règlement de la consultation dûment paraphé et signé à chaque</w:t>
      </w:r>
      <w:r>
        <w:rPr>
          <w:spacing w:val="-5"/>
          <w:sz w:val="24"/>
        </w:rPr>
        <w:t xml:space="preserve"> </w:t>
      </w:r>
      <w:r>
        <w:rPr>
          <w:sz w:val="24"/>
        </w:rPr>
        <w:t>page.</w:t>
      </w:r>
    </w:p>
    <w:p w14:paraId="174D5F2F" w14:textId="77777777" w:rsidR="00651CA1" w:rsidRDefault="00280945">
      <w:pPr>
        <w:pStyle w:val="Paragraphedeliste"/>
        <w:numPr>
          <w:ilvl w:val="0"/>
          <w:numId w:val="1"/>
        </w:numPr>
        <w:tabs>
          <w:tab w:val="left" w:pos="1504"/>
          <w:tab w:val="left" w:pos="1505"/>
        </w:tabs>
        <w:spacing w:line="275" w:lineRule="exact"/>
        <w:ind w:left="1504" w:hanging="709"/>
        <w:jc w:val="both"/>
        <w:rPr>
          <w:rFonts w:ascii="Symbol" w:hAnsi="Symbol"/>
        </w:rPr>
      </w:pPr>
      <w:r>
        <w:rPr>
          <w:sz w:val="24"/>
        </w:rPr>
        <w:t>L’acte d'engagement, portant acceptation, sans restriction, ni modification du</w:t>
      </w:r>
      <w:r>
        <w:rPr>
          <w:spacing w:val="-24"/>
          <w:sz w:val="24"/>
        </w:rPr>
        <w:t xml:space="preserve"> </w:t>
      </w:r>
      <w:r>
        <w:rPr>
          <w:sz w:val="24"/>
        </w:rPr>
        <w:t>CCP.</w:t>
      </w:r>
    </w:p>
    <w:p w14:paraId="0E493AF6" w14:textId="1D202C2E" w:rsidR="00651CA1" w:rsidRPr="00D611BA" w:rsidRDefault="00280945">
      <w:pPr>
        <w:pStyle w:val="Paragraphedeliste"/>
        <w:numPr>
          <w:ilvl w:val="0"/>
          <w:numId w:val="1"/>
        </w:numPr>
        <w:tabs>
          <w:tab w:val="left" w:pos="1504"/>
          <w:tab w:val="left" w:pos="1505"/>
        </w:tabs>
        <w:spacing w:before="43" w:line="276" w:lineRule="auto"/>
        <w:ind w:right="231" w:firstLine="0"/>
        <w:jc w:val="both"/>
        <w:rPr>
          <w:rFonts w:ascii="Symbol" w:hAnsi="Symbol"/>
        </w:rPr>
      </w:pPr>
      <w:r>
        <w:rPr>
          <w:sz w:val="24"/>
        </w:rPr>
        <w:t>Tout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9"/>
          <w:sz w:val="24"/>
        </w:rPr>
        <w:t xml:space="preserve"> </w:t>
      </w:r>
      <w:r>
        <w:rPr>
          <w:sz w:val="24"/>
        </w:rPr>
        <w:t>utile</w:t>
      </w:r>
      <w:r>
        <w:rPr>
          <w:spacing w:val="-6"/>
          <w:sz w:val="24"/>
        </w:rPr>
        <w:t xml:space="preserve"> </w:t>
      </w:r>
      <w:r>
        <w:rPr>
          <w:sz w:val="24"/>
        </w:rPr>
        <w:t>permettant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l’acheteur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juger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capacités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candidat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 la qualité des </w:t>
      </w:r>
      <w:r w:rsidR="00AE72D7">
        <w:rPr>
          <w:sz w:val="24"/>
        </w:rPr>
        <w:t>prestations</w:t>
      </w:r>
      <w:r>
        <w:rPr>
          <w:sz w:val="24"/>
        </w:rPr>
        <w:t xml:space="preserve"> proposées</w:t>
      </w:r>
      <w:r w:rsidR="00AE72D7">
        <w:rPr>
          <w:sz w:val="24"/>
        </w:rPr>
        <w:t>.</w:t>
      </w:r>
    </w:p>
    <w:p w14:paraId="59CD1982" w14:textId="77777777" w:rsidR="00BF2EF2" w:rsidRPr="00BF2EF2" w:rsidRDefault="00BF2EF2">
      <w:pPr>
        <w:pStyle w:val="Paragraphedeliste"/>
        <w:numPr>
          <w:ilvl w:val="0"/>
          <w:numId w:val="1"/>
        </w:numPr>
        <w:tabs>
          <w:tab w:val="left" w:pos="1504"/>
          <w:tab w:val="left" w:pos="1505"/>
        </w:tabs>
        <w:spacing w:before="43" w:line="276" w:lineRule="auto"/>
        <w:ind w:right="231" w:firstLine="0"/>
        <w:jc w:val="both"/>
        <w:rPr>
          <w:rFonts w:ascii="Symbol" w:hAnsi="Symbol"/>
        </w:rPr>
      </w:pPr>
      <w:r w:rsidRPr="00BF2EF2">
        <w:rPr>
          <w:sz w:val="24"/>
        </w:rPr>
        <w:t>Le certificat de régularité fiscale</w:t>
      </w:r>
    </w:p>
    <w:p w14:paraId="2C588557" w14:textId="77777777" w:rsidR="00651CA1" w:rsidRDefault="00651CA1">
      <w:pPr>
        <w:spacing w:line="276" w:lineRule="auto"/>
        <w:jc w:val="both"/>
        <w:rPr>
          <w:rFonts w:ascii="Symbol" w:hAnsi="Symbol"/>
        </w:rPr>
      </w:pPr>
    </w:p>
    <w:p w14:paraId="4ED98C14" w14:textId="77777777" w:rsidR="00AE72D7" w:rsidRDefault="00AE72D7">
      <w:pPr>
        <w:pStyle w:val="Titre1"/>
        <w:spacing w:before="78"/>
        <w:rPr>
          <w:u w:val="none"/>
        </w:rPr>
      </w:pPr>
    </w:p>
    <w:p w14:paraId="5B0030C6" w14:textId="764BA3D8" w:rsidR="00651CA1" w:rsidRDefault="00280945">
      <w:pPr>
        <w:pStyle w:val="Titre1"/>
        <w:spacing w:before="78"/>
        <w:rPr>
          <w:u w:val="none"/>
        </w:rPr>
      </w:pPr>
      <w:r>
        <w:rPr>
          <w:u w:val="none"/>
        </w:rPr>
        <w:lastRenderedPageBreak/>
        <w:t>ARTICLE III - 4 –</w:t>
      </w:r>
      <w:r>
        <w:rPr>
          <w:u w:val="thick"/>
        </w:rPr>
        <w:t xml:space="preserve"> CONDITIONS D’ENVOI DES OFFRES</w:t>
      </w:r>
    </w:p>
    <w:p w14:paraId="315BF16D" w14:textId="77777777" w:rsidR="00651CA1" w:rsidRDefault="00280945">
      <w:pPr>
        <w:pStyle w:val="Corpsdetexte"/>
        <w:spacing w:before="251"/>
        <w:ind w:left="1504"/>
      </w:pPr>
      <w:r>
        <w:t xml:space="preserve">Les offres sont à déposer </w:t>
      </w:r>
      <w:r w:rsidRPr="0041167C">
        <w:rPr>
          <w:u w:val="single"/>
        </w:rPr>
        <w:t>exclusivement</w:t>
      </w:r>
      <w:r>
        <w:t xml:space="preserve"> sur le site de l'AJI.</w:t>
      </w:r>
    </w:p>
    <w:p w14:paraId="2F499FBE" w14:textId="77777777" w:rsidR="00651CA1" w:rsidRDefault="00651CA1">
      <w:pPr>
        <w:pStyle w:val="Corpsdetexte"/>
        <w:rPr>
          <w:sz w:val="26"/>
        </w:rPr>
      </w:pPr>
    </w:p>
    <w:p w14:paraId="3681F7E4" w14:textId="77777777" w:rsidR="00651CA1" w:rsidRDefault="00651CA1">
      <w:pPr>
        <w:pStyle w:val="Corpsdetexte"/>
        <w:spacing w:before="5"/>
        <w:rPr>
          <w:sz w:val="22"/>
        </w:rPr>
      </w:pPr>
    </w:p>
    <w:p w14:paraId="330FC4B0" w14:textId="1D4FEE54" w:rsidR="00651CA1" w:rsidRDefault="00280945">
      <w:pPr>
        <w:pStyle w:val="Titre2"/>
        <w:rPr>
          <w:u w:val="none"/>
        </w:rPr>
      </w:pPr>
      <w:r>
        <w:rPr>
          <w:u w:val="none"/>
        </w:rPr>
        <w:t xml:space="preserve">La date limite de réception des offres est fixée au </w:t>
      </w:r>
      <w:r w:rsidR="00A00A3D">
        <w:rPr>
          <w:u w:val="none"/>
        </w:rPr>
        <w:t>2 septembre</w:t>
      </w:r>
      <w:r w:rsidR="00BF2EF2">
        <w:rPr>
          <w:u w:val="none"/>
        </w:rPr>
        <w:t xml:space="preserve"> 202</w:t>
      </w:r>
      <w:r w:rsidR="00A00A3D">
        <w:rPr>
          <w:u w:val="none"/>
        </w:rPr>
        <w:t>4</w:t>
      </w:r>
      <w:r>
        <w:rPr>
          <w:u w:val="none"/>
        </w:rPr>
        <w:t xml:space="preserve"> à 12 heures</w:t>
      </w:r>
    </w:p>
    <w:p w14:paraId="7EF96C20" w14:textId="77777777" w:rsidR="00651CA1" w:rsidRDefault="00651CA1">
      <w:pPr>
        <w:pStyle w:val="Corpsdetexte"/>
        <w:spacing w:before="3"/>
        <w:rPr>
          <w:b/>
          <w:sz w:val="31"/>
        </w:rPr>
      </w:pPr>
    </w:p>
    <w:p w14:paraId="41B5FFCF" w14:textId="77777777" w:rsidR="00651CA1" w:rsidRDefault="00280945">
      <w:pPr>
        <w:pStyle w:val="Corpsdetexte"/>
        <w:spacing w:line="276" w:lineRule="auto"/>
        <w:ind w:left="229"/>
      </w:pPr>
      <w:r>
        <w:t>Les dossiers qui seraient remis ou dont l’avis de réception serait délivré après la date et l’heure limites fixées ci-dessus ne seront pas retenus.</w:t>
      </w:r>
    </w:p>
    <w:p w14:paraId="7E238F86" w14:textId="77777777" w:rsidR="00651CA1" w:rsidRDefault="00651CA1">
      <w:pPr>
        <w:pStyle w:val="Corpsdetexte"/>
        <w:spacing w:before="3"/>
        <w:rPr>
          <w:sz w:val="25"/>
        </w:rPr>
      </w:pPr>
    </w:p>
    <w:p w14:paraId="3545F407" w14:textId="77777777" w:rsidR="00651CA1" w:rsidRDefault="00280945">
      <w:pPr>
        <w:pStyle w:val="Titre1"/>
        <w:rPr>
          <w:u w:val="none"/>
        </w:rPr>
      </w:pPr>
      <w:r>
        <w:rPr>
          <w:u w:val="none"/>
        </w:rPr>
        <w:t xml:space="preserve">ARTICLE III - 5 – </w:t>
      </w:r>
      <w:r>
        <w:rPr>
          <w:u w:val="thick"/>
        </w:rPr>
        <w:t>OUVERTURE DES PLIS ET JUGEMENT DES OFFRES</w:t>
      </w:r>
    </w:p>
    <w:p w14:paraId="57AF7D32" w14:textId="77777777" w:rsidR="00651CA1" w:rsidRDefault="00651CA1">
      <w:pPr>
        <w:pStyle w:val="Corpsdetexte"/>
        <w:spacing w:before="5"/>
        <w:rPr>
          <w:b/>
          <w:sz w:val="28"/>
        </w:rPr>
      </w:pPr>
    </w:p>
    <w:p w14:paraId="0262BA0A" w14:textId="77777777" w:rsidR="00651CA1" w:rsidRDefault="00280945">
      <w:pPr>
        <w:pStyle w:val="Corpsdetexte"/>
        <w:spacing w:before="92" w:line="276" w:lineRule="auto"/>
        <w:ind w:left="229" w:right="237"/>
        <w:jc w:val="both"/>
      </w:pPr>
      <w:r>
        <w:t>Avant de procéder à l’examen des candidatures, si l’Acheteur constate que des pièces dont la production était réclamée sont absentes ou incomplètes, elle peut décider de demander à tous les candidats concernés de produire ou de compléter ces pièces dans un délai identique pour tous les candidats.</w:t>
      </w:r>
    </w:p>
    <w:p w14:paraId="2087C111" w14:textId="77777777" w:rsidR="00651CA1" w:rsidRDefault="00280945">
      <w:pPr>
        <w:pStyle w:val="Corpsdetexte"/>
        <w:spacing w:before="1" w:line="276" w:lineRule="auto"/>
        <w:ind w:left="229" w:right="228"/>
        <w:jc w:val="both"/>
      </w:pPr>
      <w:r>
        <w:t>L’examen des candidatures se fondera sur l’appréciation des documents, informations et références présentés par le candidat.</w:t>
      </w:r>
    </w:p>
    <w:p w14:paraId="13065BD5" w14:textId="77777777" w:rsidR="00651CA1" w:rsidRDefault="00280945">
      <w:pPr>
        <w:pStyle w:val="Corpsdetexte"/>
        <w:spacing w:before="1"/>
        <w:ind w:left="229"/>
        <w:jc w:val="both"/>
      </w:pPr>
      <w:r>
        <w:t>L’Acheteur se réserve la possibilité de négocier avec les entreprises.</w:t>
      </w:r>
    </w:p>
    <w:p w14:paraId="75FDBCC3" w14:textId="77777777" w:rsidR="00651CA1" w:rsidRDefault="00651CA1">
      <w:pPr>
        <w:pStyle w:val="Corpsdetexte"/>
        <w:spacing w:before="1"/>
        <w:rPr>
          <w:sz w:val="31"/>
        </w:rPr>
      </w:pPr>
    </w:p>
    <w:p w14:paraId="223F827F" w14:textId="77777777" w:rsidR="00651CA1" w:rsidRDefault="00280945">
      <w:pPr>
        <w:pStyle w:val="Corpsdetexte"/>
        <w:spacing w:line="276" w:lineRule="auto"/>
        <w:ind w:left="229" w:right="237"/>
        <w:jc w:val="both"/>
      </w:pPr>
      <w:r>
        <w:t>Pour le choix de l’offre économiquement la plus avantageuse, les critères suivants seront appliqués :</w:t>
      </w:r>
    </w:p>
    <w:p w14:paraId="797E0D23" w14:textId="77777777" w:rsidR="00651CA1" w:rsidRDefault="00651CA1">
      <w:pPr>
        <w:pStyle w:val="Corpsdetexte"/>
        <w:spacing w:before="6"/>
        <w:rPr>
          <w:sz w:val="27"/>
        </w:rPr>
      </w:pPr>
    </w:p>
    <w:p w14:paraId="4B5285D7" w14:textId="77777777" w:rsidR="00A00A3D" w:rsidRPr="009025F9" w:rsidRDefault="00A00A3D" w:rsidP="00A00A3D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1. Prix des prestations (40%)</w:t>
      </w:r>
    </w:p>
    <w:p w14:paraId="37E565A5" w14:textId="77777777" w:rsidR="00A00A3D" w:rsidRPr="009025F9" w:rsidRDefault="00A00A3D" w:rsidP="00A00A3D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2. Qualité pédagogique et éducative des programmes proposés (30%)</w:t>
      </w:r>
    </w:p>
    <w:p w14:paraId="76792AED" w14:textId="77777777" w:rsidR="00A00A3D" w:rsidRPr="009025F9" w:rsidRDefault="00A00A3D" w:rsidP="00A00A3D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3. Respect des normes de sécurité et d'encadrement (20%)</w:t>
      </w:r>
    </w:p>
    <w:p w14:paraId="2170CAF3" w14:textId="77777777" w:rsidR="00A00A3D" w:rsidRPr="009025F9" w:rsidRDefault="00A00A3D" w:rsidP="00A00A3D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9025F9">
        <w:rPr>
          <w:rFonts w:ascii="Arial" w:hAnsi="Arial" w:cs="Arial"/>
          <w:color w:val="1D2228"/>
        </w:rPr>
        <w:t>4. Références et expérience du prestataire (10%)</w:t>
      </w:r>
    </w:p>
    <w:p w14:paraId="75870F68" w14:textId="77777777" w:rsidR="00651CA1" w:rsidRDefault="00651CA1">
      <w:pPr>
        <w:pStyle w:val="Corpsdetexte"/>
        <w:rPr>
          <w:sz w:val="31"/>
        </w:rPr>
      </w:pPr>
    </w:p>
    <w:p w14:paraId="5967089C" w14:textId="77777777" w:rsidR="00651CA1" w:rsidRDefault="00280945">
      <w:pPr>
        <w:pStyle w:val="Titre1"/>
        <w:spacing w:before="1"/>
        <w:jc w:val="both"/>
        <w:rPr>
          <w:u w:val="none"/>
        </w:rPr>
      </w:pPr>
      <w:r>
        <w:rPr>
          <w:u w:val="none"/>
        </w:rPr>
        <w:t xml:space="preserve">ARTICLE III - 6 – </w:t>
      </w:r>
      <w:r>
        <w:rPr>
          <w:u w:val="thick"/>
        </w:rPr>
        <w:t>RENSEIGNEMENTS COMPLEMENTAIRES</w:t>
      </w:r>
    </w:p>
    <w:p w14:paraId="60C21E03" w14:textId="77777777" w:rsidR="00651CA1" w:rsidRDefault="00651CA1">
      <w:pPr>
        <w:pStyle w:val="Corpsdetexte"/>
        <w:spacing w:before="9"/>
        <w:rPr>
          <w:b/>
          <w:sz w:val="23"/>
        </w:rPr>
      </w:pPr>
    </w:p>
    <w:p w14:paraId="27FA97C2" w14:textId="539CC0DF" w:rsidR="00BF6C49" w:rsidRPr="00AB75DF" w:rsidRDefault="00280945" w:rsidP="00BF6C49">
      <w:pPr>
        <w:pStyle w:val="yiv5632523093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AB75DF">
        <w:rPr>
          <w:rFonts w:ascii="Arial" w:hAnsi="Arial" w:cs="Arial"/>
        </w:rPr>
        <w:t xml:space="preserve">Les candidats peuvent obtenir tous les renseignements complémentaires qui leur seraient nécessaires au cours de leur étude en s’adressant </w:t>
      </w:r>
      <w:r w:rsidR="00BF6C49" w:rsidRPr="00AB75DF">
        <w:rPr>
          <w:rFonts w:ascii="Arial" w:hAnsi="Arial" w:cs="Arial"/>
          <w:color w:val="1D2228"/>
        </w:rPr>
        <w:t xml:space="preserve">auprès des professeurs organisateurs du voyage dont le mail de contact est précisé dans chaque cahier des charges. </w:t>
      </w:r>
    </w:p>
    <w:p w14:paraId="12065506" w14:textId="367E57C9" w:rsidR="00651CA1" w:rsidRDefault="00651CA1">
      <w:pPr>
        <w:pStyle w:val="Corpsdetexte"/>
        <w:spacing w:before="92" w:line="278" w:lineRule="auto"/>
        <w:ind w:left="229" w:right="237"/>
        <w:jc w:val="both"/>
      </w:pPr>
    </w:p>
    <w:p w14:paraId="5404CDC5" w14:textId="1548B800" w:rsidR="00651CA1" w:rsidRDefault="00651CA1">
      <w:pPr>
        <w:pStyle w:val="Corpsdetexte"/>
        <w:spacing w:before="1"/>
        <w:ind w:left="229"/>
        <w:jc w:val="both"/>
      </w:pPr>
      <w:bookmarkStart w:id="1" w:name="_GoBack"/>
      <w:bookmarkEnd w:id="1"/>
    </w:p>
    <w:sectPr w:rsidR="00651CA1">
      <w:pgSz w:w="11910" w:h="16840"/>
      <w:pgMar w:top="620" w:right="620" w:bottom="920" w:left="6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EDE5" w14:textId="77777777" w:rsidR="00DC4DB3" w:rsidRDefault="00280945">
      <w:r>
        <w:separator/>
      </w:r>
    </w:p>
  </w:endnote>
  <w:endnote w:type="continuationSeparator" w:id="0">
    <w:p w14:paraId="4E6887D7" w14:textId="77777777" w:rsidR="00DC4DB3" w:rsidRDefault="002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D7D5" w14:textId="77777777" w:rsidR="00651CA1" w:rsidRDefault="0028094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709ACE" wp14:editId="57EF8536">
              <wp:simplePos x="0" y="0"/>
              <wp:positionH relativeFrom="page">
                <wp:posOffset>3705225</wp:posOffset>
              </wp:positionH>
              <wp:positionV relativeFrom="page">
                <wp:posOffset>10086340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D6F24" w14:textId="77777777" w:rsidR="00651CA1" w:rsidRDefault="0028094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09A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1.75pt;margin-top:794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AqKQODiAAAADQEAAA8A&#10;AAAAAAAAAAAAAAAABAUAAGRycy9kb3ducmV2LnhtbFBLBQYAAAAABAAEAPMAAAATBgAAAAA=&#10;" filled="f" stroked="f">
              <v:textbox inset="0,0,0,0">
                <w:txbxContent>
                  <w:p w14:paraId="214D6F24" w14:textId="77777777" w:rsidR="00651CA1" w:rsidRDefault="0028094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AC3B" w14:textId="77777777" w:rsidR="00DC4DB3" w:rsidRDefault="00280945">
      <w:r>
        <w:separator/>
      </w:r>
    </w:p>
  </w:footnote>
  <w:footnote w:type="continuationSeparator" w:id="0">
    <w:p w14:paraId="09E5E974" w14:textId="77777777" w:rsidR="00DC4DB3" w:rsidRDefault="0028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66D"/>
    <w:multiLevelType w:val="hybridMultilevel"/>
    <w:tmpl w:val="AC327754"/>
    <w:lvl w:ilvl="0" w:tplc="5920AD18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fr-FR" w:eastAsia="en-US" w:bidi="ar-SA"/>
      </w:rPr>
    </w:lvl>
    <w:lvl w:ilvl="1" w:tplc="F370CE9C">
      <w:numFmt w:val="bullet"/>
      <w:lvlText w:val="•"/>
      <w:lvlJc w:val="left"/>
      <w:pPr>
        <w:ind w:left="2110" w:hanging="360"/>
      </w:pPr>
      <w:rPr>
        <w:rFonts w:hint="default"/>
        <w:lang w:val="fr-FR" w:eastAsia="en-US" w:bidi="ar-SA"/>
      </w:rPr>
    </w:lvl>
    <w:lvl w:ilvl="2" w:tplc="B996348C">
      <w:numFmt w:val="bullet"/>
      <w:lvlText w:val="•"/>
      <w:lvlJc w:val="left"/>
      <w:pPr>
        <w:ind w:left="3061" w:hanging="360"/>
      </w:pPr>
      <w:rPr>
        <w:rFonts w:hint="default"/>
        <w:lang w:val="fr-FR" w:eastAsia="en-US" w:bidi="ar-SA"/>
      </w:rPr>
    </w:lvl>
    <w:lvl w:ilvl="3" w:tplc="563A6738">
      <w:numFmt w:val="bullet"/>
      <w:lvlText w:val="•"/>
      <w:lvlJc w:val="left"/>
      <w:pPr>
        <w:ind w:left="4011" w:hanging="360"/>
      </w:pPr>
      <w:rPr>
        <w:rFonts w:hint="default"/>
        <w:lang w:val="fr-FR" w:eastAsia="en-US" w:bidi="ar-SA"/>
      </w:rPr>
    </w:lvl>
    <w:lvl w:ilvl="4" w:tplc="4B6CE57C">
      <w:numFmt w:val="bullet"/>
      <w:lvlText w:val="•"/>
      <w:lvlJc w:val="left"/>
      <w:pPr>
        <w:ind w:left="4962" w:hanging="360"/>
      </w:pPr>
      <w:rPr>
        <w:rFonts w:hint="default"/>
        <w:lang w:val="fr-FR" w:eastAsia="en-US" w:bidi="ar-SA"/>
      </w:rPr>
    </w:lvl>
    <w:lvl w:ilvl="5" w:tplc="41BEA04E"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6" w:tplc="440E2020">
      <w:numFmt w:val="bullet"/>
      <w:lvlText w:val="•"/>
      <w:lvlJc w:val="left"/>
      <w:pPr>
        <w:ind w:left="6863" w:hanging="360"/>
      </w:pPr>
      <w:rPr>
        <w:rFonts w:hint="default"/>
        <w:lang w:val="fr-FR" w:eastAsia="en-US" w:bidi="ar-SA"/>
      </w:rPr>
    </w:lvl>
    <w:lvl w:ilvl="7" w:tplc="C150B516">
      <w:numFmt w:val="bullet"/>
      <w:lvlText w:val="•"/>
      <w:lvlJc w:val="left"/>
      <w:pPr>
        <w:ind w:left="7814" w:hanging="360"/>
      </w:pPr>
      <w:rPr>
        <w:rFonts w:hint="default"/>
        <w:lang w:val="fr-FR" w:eastAsia="en-US" w:bidi="ar-SA"/>
      </w:rPr>
    </w:lvl>
    <w:lvl w:ilvl="8" w:tplc="A466744E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19D5544"/>
    <w:multiLevelType w:val="hybridMultilevel"/>
    <w:tmpl w:val="C89CC240"/>
    <w:lvl w:ilvl="0" w:tplc="BC661DFA">
      <w:start w:val="1"/>
      <w:numFmt w:val="upperRoman"/>
      <w:lvlText w:val="%1"/>
      <w:lvlJc w:val="left"/>
      <w:pPr>
        <w:ind w:left="328" w:hanging="221"/>
      </w:pPr>
      <w:rPr>
        <w:rFonts w:ascii="Arial" w:eastAsia="Arial" w:hAnsi="Arial" w:cs="Arial" w:hint="default"/>
        <w:w w:val="100"/>
        <w:sz w:val="40"/>
        <w:szCs w:val="40"/>
        <w:lang w:val="fr-FR" w:eastAsia="en-US" w:bidi="ar-SA"/>
      </w:rPr>
    </w:lvl>
    <w:lvl w:ilvl="1" w:tplc="7A0828A8">
      <w:numFmt w:val="bullet"/>
      <w:lvlText w:val="•"/>
      <w:lvlJc w:val="left"/>
      <w:pPr>
        <w:ind w:left="1216" w:hanging="221"/>
      </w:pPr>
      <w:rPr>
        <w:rFonts w:hint="default"/>
        <w:lang w:val="fr-FR" w:eastAsia="en-US" w:bidi="ar-SA"/>
      </w:rPr>
    </w:lvl>
    <w:lvl w:ilvl="2" w:tplc="1E76F078">
      <w:numFmt w:val="bullet"/>
      <w:lvlText w:val="•"/>
      <w:lvlJc w:val="left"/>
      <w:pPr>
        <w:ind w:left="2113" w:hanging="221"/>
      </w:pPr>
      <w:rPr>
        <w:rFonts w:hint="default"/>
        <w:lang w:val="fr-FR" w:eastAsia="en-US" w:bidi="ar-SA"/>
      </w:rPr>
    </w:lvl>
    <w:lvl w:ilvl="3" w:tplc="D33AFA0E">
      <w:numFmt w:val="bullet"/>
      <w:lvlText w:val="•"/>
      <w:lvlJc w:val="left"/>
      <w:pPr>
        <w:ind w:left="3010" w:hanging="221"/>
      </w:pPr>
      <w:rPr>
        <w:rFonts w:hint="default"/>
        <w:lang w:val="fr-FR" w:eastAsia="en-US" w:bidi="ar-SA"/>
      </w:rPr>
    </w:lvl>
    <w:lvl w:ilvl="4" w:tplc="82CAFA5C">
      <w:numFmt w:val="bullet"/>
      <w:lvlText w:val="•"/>
      <w:lvlJc w:val="left"/>
      <w:pPr>
        <w:ind w:left="3907" w:hanging="221"/>
      </w:pPr>
      <w:rPr>
        <w:rFonts w:hint="default"/>
        <w:lang w:val="fr-FR" w:eastAsia="en-US" w:bidi="ar-SA"/>
      </w:rPr>
    </w:lvl>
    <w:lvl w:ilvl="5" w:tplc="4AA64624">
      <w:numFmt w:val="bullet"/>
      <w:lvlText w:val="•"/>
      <w:lvlJc w:val="left"/>
      <w:pPr>
        <w:ind w:left="4804" w:hanging="221"/>
      </w:pPr>
      <w:rPr>
        <w:rFonts w:hint="default"/>
        <w:lang w:val="fr-FR" w:eastAsia="en-US" w:bidi="ar-SA"/>
      </w:rPr>
    </w:lvl>
    <w:lvl w:ilvl="6" w:tplc="620A996A">
      <w:numFmt w:val="bullet"/>
      <w:lvlText w:val="•"/>
      <w:lvlJc w:val="left"/>
      <w:pPr>
        <w:ind w:left="5701" w:hanging="221"/>
      </w:pPr>
      <w:rPr>
        <w:rFonts w:hint="default"/>
        <w:lang w:val="fr-FR" w:eastAsia="en-US" w:bidi="ar-SA"/>
      </w:rPr>
    </w:lvl>
    <w:lvl w:ilvl="7" w:tplc="02BC495C">
      <w:numFmt w:val="bullet"/>
      <w:lvlText w:val="•"/>
      <w:lvlJc w:val="left"/>
      <w:pPr>
        <w:ind w:left="6598" w:hanging="221"/>
      </w:pPr>
      <w:rPr>
        <w:rFonts w:hint="default"/>
        <w:lang w:val="fr-FR" w:eastAsia="en-US" w:bidi="ar-SA"/>
      </w:rPr>
    </w:lvl>
    <w:lvl w:ilvl="8" w:tplc="AD4A79D0">
      <w:numFmt w:val="bullet"/>
      <w:lvlText w:val="•"/>
      <w:lvlJc w:val="left"/>
      <w:pPr>
        <w:ind w:left="7495" w:hanging="221"/>
      </w:pPr>
      <w:rPr>
        <w:rFonts w:hint="default"/>
        <w:lang w:val="fr-FR" w:eastAsia="en-US" w:bidi="ar-SA"/>
      </w:rPr>
    </w:lvl>
  </w:abstractNum>
  <w:abstractNum w:abstractNumId="2" w15:restartNumberingAfterBreak="0">
    <w:nsid w:val="2CC12CAE"/>
    <w:multiLevelType w:val="hybridMultilevel"/>
    <w:tmpl w:val="805AA5C2"/>
    <w:lvl w:ilvl="0" w:tplc="B1DCE558">
      <w:numFmt w:val="bullet"/>
      <w:lvlText w:val="-"/>
      <w:lvlJc w:val="left"/>
      <w:pPr>
        <w:ind w:left="1504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fr-FR" w:eastAsia="en-US" w:bidi="ar-SA"/>
      </w:rPr>
    </w:lvl>
    <w:lvl w:ilvl="1" w:tplc="DDD006D0">
      <w:numFmt w:val="bullet"/>
      <w:lvlText w:val="•"/>
      <w:lvlJc w:val="left"/>
      <w:pPr>
        <w:ind w:left="2416" w:hanging="708"/>
      </w:pPr>
      <w:rPr>
        <w:rFonts w:hint="default"/>
        <w:lang w:val="fr-FR" w:eastAsia="en-US" w:bidi="ar-SA"/>
      </w:rPr>
    </w:lvl>
    <w:lvl w:ilvl="2" w:tplc="B81CBA22">
      <w:numFmt w:val="bullet"/>
      <w:lvlText w:val="•"/>
      <w:lvlJc w:val="left"/>
      <w:pPr>
        <w:ind w:left="3333" w:hanging="708"/>
      </w:pPr>
      <w:rPr>
        <w:rFonts w:hint="default"/>
        <w:lang w:val="fr-FR" w:eastAsia="en-US" w:bidi="ar-SA"/>
      </w:rPr>
    </w:lvl>
    <w:lvl w:ilvl="3" w:tplc="25049684">
      <w:numFmt w:val="bullet"/>
      <w:lvlText w:val="•"/>
      <w:lvlJc w:val="left"/>
      <w:pPr>
        <w:ind w:left="4249" w:hanging="708"/>
      </w:pPr>
      <w:rPr>
        <w:rFonts w:hint="default"/>
        <w:lang w:val="fr-FR" w:eastAsia="en-US" w:bidi="ar-SA"/>
      </w:rPr>
    </w:lvl>
    <w:lvl w:ilvl="4" w:tplc="A9A24872">
      <w:numFmt w:val="bullet"/>
      <w:lvlText w:val="•"/>
      <w:lvlJc w:val="left"/>
      <w:pPr>
        <w:ind w:left="5166" w:hanging="708"/>
      </w:pPr>
      <w:rPr>
        <w:rFonts w:hint="default"/>
        <w:lang w:val="fr-FR" w:eastAsia="en-US" w:bidi="ar-SA"/>
      </w:rPr>
    </w:lvl>
    <w:lvl w:ilvl="5" w:tplc="B4C21ADC">
      <w:numFmt w:val="bullet"/>
      <w:lvlText w:val="•"/>
      <w:lvlJc w:val="left"/>
      <w:pPr>
        <w:ind w:left="6083" w:hanging="708"/>
      </w:pPr>
      <w:rPr>
        <w:rFonts w:hint="default"/>
        <w:lang w:val="fr-FR" w:eastAsia="en-US" w:bidi="ar-SA"/>
      </w:rPr>
    </w:lvl>
    <w:lvl w:ilvl="6" w:tplc="F40655BE">
      <w:numFmt w:val="bullet"/>
      <w:lvlText w:val="•"/>
      <w:lvlJc w:val="left"/>
      <w:pPr>
        <w:ind w:left="6999" w:hanging="708"/>
      </w:pPr>
      <w:rPr>
        <w:rFonts w:hint="default"/>
        <w:lang w:val="fr-FR" w:eastAsia="en-US" w:bidi="ar-SA"/>
      </w:rPr>
    </w:lvl>
    <w:lvl w:ilvl="7" w:tplc="D1401AC8">
      <w:numFmt w:val="bullet"/>
      <w:lvlText w:val="•"/>
      <w:lvlJc w:val="left"/>
      <w:pPr>
        <w:ind w:left="7916" w:hanging="708"/>
      </w:pPr>
      <w:rPr>
        <w:rFonts w:hint="default"/>
        <w:lang w:val="fr-FR" w:eastAsia="en-US" w:bidi="ar-SA"/>
      </w:rPr>
    </w:lvl>
    <w:lvl w:ilvl="8" w:tplc="CAB05E68">
      <w:numFmt w:val="bullet"/>
      <w:lvlText w:val="•"/>
      <w:lvlJc w:val="left"/>
      <w:pPr>
        <w:ind w:left="8833" w:hanging="708"/>
      </w:pPr>
      <w:rPr>
        <w:rFonts w:hint="default"/>
        <w:lang w:val="fr-FR" w:eastAsia="en-US" w:bidi="ar-SA"/>
      </w:rPr>
    </w:lvl>
  </w:abstractNum>
  <w:abstractNum w:abstractNumId="3" w15:restartNumberingAfterBreak="0">
    <w:nsid w:val="55A84805"/>
    <w:multiLevelType w:val="hybridMultilevel"/>
    <w:tmpl w:val="3F04DE00"/>
    <w:lvl w:ilvl="0" w:tplc="20362318">
      <w:numFmt w:val="bullet"/>
      <w:lvlText w:val=""/>
      <w:lvlJc w:val="left"/>
      <w:pPr>
        <w:ind w:left="796" w:hanging="708"/>
      </w:pPr>
      <w:rPr>
        <w:rFonts w:hint="default"/>
        <w:w w:val="100"/>
        <w:lang w:val="fr-FR" w:eastAsia="en-US" w:bidi="ar-SA"/>
      </w:rPr>
    </w:lvl>
    <w:lvl w:ilvl="1" w:tplc="940869DA">
      <w:numFmt w:val="bullet"/>
      <w:lvlText w:val="•"/>
      <w:lvlJc w:val="left"/>
      <w:pPr>
        <w:ind w:left="1786" w:hanging="708"/>
      </w:pPr>
      <w:rPr>
        <w:rFonts w:hint="default"/>
        <w:lang w:val="fr-FR" w:eastAsia="en-US" w:bidi="ar-SA"/>
      </w:rPr>
    </w:lvl>
    <w:lvl w:ilvl="2" w:tplc="426A35D0">
      <w:numFmt w:val="bullet"/>
      <w:lvlText w:val="•"/>
      <w:lvlJc w:val="left"/>
      <w:pPr>
        <w:ind w:left="2773" w:hanging="708"/>
      </w:pPr>
      <w:rPr>
        <w:rFonts w:hint="default"/>
        <w:lang w:val="fr-FR" w:eastAsia="en-US" w:bidi="ar-SA"/>
      </w:rPr>
    </w:lvl>
    <w:lvl w:ilvl="3" w:tplc="FBCC58DA">
      <w:numFmt w:val="bullet"/>
      <w:lvlText w:val="•"/>
      <w:lvlJc w:val="left"/>
      <w:pPr>
        <w:ind w:left="3759" w:hanging="708"/>
      </w:pPr>
      <w:rPr>
        <w:rFonts w:hint="default"/>
        <w:lang w:val="fr-FR" w:eastAsia="en-US" w:bidi="ar-SA"/>
      </w:rPr>
    </w:lvl>
    <w:lvl w:ilvl="4" w:tplc="3258D2D8">
      <w:numFmt w:val="bullet"/>
      <w:lvlText w:val="•"/>
      <w:lvlJc w:val="left"/>
      <w:pPr>
        <w:ind w:left="4746" w:hanging="708"/>
      </w:pPr>
      <w:rPr>
        <w:rFonts w:hint="default"/>
        <w:lang w:val="fr-FR" w:eastAsia="en-US" w:bidi="ar-SA"/>
      </w:rPr>
    </w:lvl>
    <w:lvl w:ilvl="5" w:tplc="4F0AABEC">
      <w:numFmt w:val="bullet"/>
      <w:lvlText w:val="•"/>
      <w:lvlJc w:val="left"/>
      <w:pPr>
        <w:ind w:left="5733" w:hanging="708"/>
      </w:pPr>
      <w:rPr>
        <w:rFonts w:hint="default"/>
        <w:lang w:val="fr-FR" w:eastAsia="en-US" w:bidi="ar-SA"/>
      </w:rPr>
    </w:lvl>
    <w:lvl w:ilvl="6" w:tplc="E6724DE6">
      <w:numFmt w:val="bullet"/>
      <w:lvlText w:val="•"/>
      <w:lvlJc w:val="left"/>
      <w:pPr>
        <w:ind w:left="6719" w:hanging="708"/>
      </w:pPr>
      <w:rPr>
        <w:rFonts w:hint="default"/>
        <w:lang w:val="fr-FR" w:eastAsia="en-US" w:bidi="ar-SA"/>
      </w:rPr>
    </w:lvl>
    <w:lvl w:ilvl="7" w:tplc="E5883588">
      <w:numFmt w:val="bullet"/>
      <w:lvlText w:val="•"/>
      <w:lvlJc w:val="left"/>
      <w:pPr>
        <w:ind w:left="7706" w:hanging="708"/>
      </w:pPr>
      <w:rPr>
        <w:rFonts w:hint="default"/>
        <w:lang w:val="fr-FR" w:eastAsia="en-US" w:bidi="ar-SA"/>
      </w:rPr>
    </w:lvl>
    <w:lvl w:ilvl="8" w:tplc="19B6DE76">
      <w:numFmt w:val="bullet"/>
      <w:lvlText w:val="•"/>
      <w:lvlJc w:val="left"/>
      <w:pPr>
        <w:ind w:left="8693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5CAC0682"/>
    <w:multiLevelType w:val="hybridMultilevel"/>
    <w:tmpl w:val="67F8047A"/>
    <w:lvl w:ilvl="0" w:tplc="D2B63F3C">
      <w:start w:val="41"/>
      <w:numFmt w:val="bullet"/>
      <w:lvlText w:val="-"/>
      <w:lvlJc w:val="left"/>
      <w:pPr>
        <w:ind w:left="58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61C517CA"/>
    <w:multiLevelType w:val="hybridMultilevel"/>
    <w:tmpl w:val="B21C4C6A"/>
    <w:lvl w:ilvl="0" w:tplc="940869DA">
      <w:numFmt w:val="bullet"/>
      <w:lvlText w:val="•"/>
      <w:lvlJc w:val="left"/>
      <w:pPr>
        <w:ind w:left="1504" w:hanging="708"/>
      </w:pPr>
      <w:rPr>
        <w:rFonts w:hint="default"/>
        <w:w w:val="100"/>
        <w:lang w:val="fr-FR" w:eastAsia="en-US" w:bidi="ar-SA"/>
      </w:rPr>
    </w:lvl>
    <w:lvl w:ilvl="1" w:tplc="940869DA">
      <w:numFmt w:val="bullet"/>
      <w:lvlText w:val="•"/>
      <w:lvlJc w:val="left"/>
      <w:pPr>
        <w:ind w:left="2494" w:hanging="708"/>
      </w:pPr>
      <w:rPr>
        <w:rFonts w:hint="default"/>
        <w:lang w:val="fr-FR" w:eastAsia="en-US" w:bidi="ar-SA"/>
      </w:rPr>
    </w:lvl>
    <w:lvl w:ilvl="2" w:tplc="426A35D0">
      <w:numFmt w:val="bullet"/>
      <w:lvlText w:val="•"/>
      <w:lvlJc w:val="left"/>
      <w:pPr>
        <w:ind w:left="3481" w:hanging="708"/>
      </w:pPr>
      <w:rPr>
        <w:rFonts w:hint="default"/>
        <w:lang w:val="fr-FR" w:eastAsia="en-US" w:bidi="ar-SA"/>
      </w:rPr>
    </w:lvl>
    <w:lvl w:ilvl="3" w:tplc="FBCC58DA">
      <w:numFmt w:val="bullet"/>
      <w:lvlText w:val="•"/>
      <w:lvlJc w:val="left"/>
      <w:pPr>
        <w:ind w:left="4467" w:hanging="708"/>
      </w:pPr>
      <w:rPr>
        <w:rFonts w:hint="default"/>
        <w:lang w:val="fr-FR" w:eastAsia="en-US" w:bidi="ar-SA"/>
      </w:rPr>
    </w:lvl>
    <w:lvl w:ilvl="4" w:tplc="3258D2D8">
      <w:numFmt w:val="bullet"/>
      <w:lvlText w:val="•"/>
      <w:lvlJc w:val="left"/>
      <w:pPr>
        <w:ind w:left="5454" w:hanging="708"/>
      </w:pPr>
      <w:rPr>
        <w:rFonts w:hint="default"/>
        <w:lang w:val="fr-FR" w:eastAsia="en-US" w:bidi="ar-SA"/>
      </w:rPr>
    </w:lvl>
    <w:lvl w:ilvl="5" w:tplc="4F0AABEC">
      <w:numFmt w:val="bullet"/>
      <w:lvlText w:val="•"/>
      <w:lvlJc w:val="left"/>
      <w:pPr>
        <w:ind w:left="6441" w:hanging="708"/>
      </w:pPr>
      <w:rPr>
        <w:rFonts w:hint="default"/>
        <w:lang w:val="fr-FR" w:eastAsia="en-US" w:bidi="ar-SA"/>
      </w:rPr>
    </w:lvl>
    <w:lvl w:ilvl="6" w:tplc="E6724DE6">
      <w:numFmt w:val="bullet"/>
      <w:lvlText w:val="•"/>
      <w:lvlJc w:val="left"/>
      <w:pPr>
        <w:ind w:left="7427" w:hanging="708"/>
      </w:pPr>
      <w:rPr>
        <w:rFonts w:hint="default"/>
        <w:lang w:val="fr-FR" w:eastAsia="en-US" w:bidi="ar-SA"/>
      </w:rPr>
    </w:lvl>
    <w:lvl w:ilvl="7" w:tplc="E5883588">
      <w:numFmt w:val="bullet"/>
      <w:lvlText w:val="•"/>
      <w:lvlJc w:val="left"/>
      <w:pPr>
        <w:ind w:left="8414" w:hanging="708"/>
      </w:pPr>
      <w:rPr>
        <w:rFonts w:hint="default"/>
        <w:lang w:val="fr-FR" w:eastAsia="en-US" w:bidi="ar-SA"/>
      </w:rPr>
    </w:lvl>
    <w:lvl w:ilvl="8" w:tplc="19B6DE76">
      <w:numFmt w:val="bullet"/>
      <w:lvlText w:val="•"/>
      <w:lvlJc w:val="left"/>
      <w:pPr>
        <w:ind w:left="9401" w:hanging="708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A1"/>
    <w:rsid w:val="000662F8"/>
    <w:rsid w:val="0015550A"/>
    <w:rsid w:val="0017485D"/>
    <w:rsid w:val="00235B43"/>
    <w:rsid w:val="00280945"/>
    <w:rsid w:val="00293DC5"/>
    <w:rsid w:val="00297DC9"/>
    <w:rsid w:val="002D2F51"/>
    <w:rsid w:val="002E713E"/>
    <w:rsid w:val="002F0441"/>
    <w:rsid w:val="00361F6F"/>
    <w:rsid w:val="0041167C"/>
    <w:rsid w:val="0045044B"/>
    <w:rsid w:val="004F2794"/>
    <w:rsid w:val="00510BF7"/>
    <w:rsid w:val="00517E7E"/>
    <w:rsid w:val="00561BAC"/>
    <w:rsid w:val="005A6F4E"/>
    <w:rsid w:val="005F2B8F"/>
    <w:rsid w:val="00611E55"/>
    <w:rsid w:val="0061350D"/>
    <w:rsid w:val="00651CA1"/>
    <w:rsid w:val="006D220B"/>
    <w:rsid w:val="00783520"/>
    <w:rsid w:val="007F0538"/>
    <w:rsid w:val="00807A5D"/>
    <w:rsid w:val="00882193"/>
    <w:rsid w:val="008C13D0"/>
    <w:rsid w:val="009025F9"/>
    <w:rsid w:val="00903566"/>
    <w:rsid w:val="009F5ECA"/>
    <w:rsid w:val="00A00A3D"/>
    <w:rsid w:val="00A42E09"/>
    <w:rsid w:val="00A61A88"/>
    <w:rsid w:val="00AB75DF"/>
    <w:rsid w:val="00AE72D7"/>
    <w:rsid w:val="00BF2EF2"/>
    <w:rsid w:val="00BF6C49"/>
    <w:rsid w:val="00C07C43"/>
    <w:rsid w:val="00D34CCC"/>
    <w:rsid w:val="00D611BA"/>
    <w:rsid w:val="00D771C9"/>
    <w:rsid w:val="00DB09E6"/>
    <w:rsid w:val="00DC23E6"/>
    <w:rsid w:val="00DC4DB3"/>
    <w:rsid w:val="00E95C5F"/>
    <w:rsid w:val="00EF6106"/>
    <w:rsid w:val="00F17ECD"/>
    <w:rsid w:val="00F41208"/>
    <w:rsid w:val="00F56105"/>
    <w:rsid w:val="00F8361A"/>
    <w:rsid w:val="00FB2F04"/>
    <w:rsid w:val="00FE3199"/>
    <w:rsid w:val="00FE4D3F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AB3139"/>
  <w15:docId w15:val="{2EE03416-A827-4B10-BBFF-81C0C940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22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8"/>
      <w:ind w:left="796" w:right="3562"/>
    </w:pPr>
    <w:rPr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156" w:hanging="70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F5E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5ECA"/>
    <w:rPr>
      <w:color w:val="605E5C"/>
      <w:shd w:val="clear" w:color="auto" w:fill="E1DFDD"/>
    </w:rPr>
  </w:style>
  <w:style w:type="paragraph" w:customStyle="1" w:styleId="yiv5632523093msonormal">
    <w:name w:val="yiv5632523093msonormal"/>
    <w:basedOn w:val="Normal"/>
    <w:rsid w:val="00A42E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EC74-F589-4ACC-8D82-B803FC8B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intendance</dc:creator>
  <cp:lastModifiedBy>secretint</cp:lastModifiedBy>
  <cp:revision>2</cp:revision>
  <dcterms:created xsi:type="dcterms:W3CDTF">2024-07-10T09:34:00Z</dcterms:created>
  <dcterms:modified xsi:type="dcterms:W3CDTF">2024-07-10T09:34:00Z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