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67" w:rsidRPr="00D34B2D" w:rsidRDefault="009B2967" w:rsidP="00EB0E1C">
      <w:pPr>
        <w:pStyle w:val="Titre2"/>
        <w:widowControl/>
        <w:jc w:val="left"/>
        <w:rPr>
          <w:rFonts w:ascii="Arial" w:hAnsi="Arial" w:cs="Arial"/>
        </w:rPr>
      </w:pPr>
    </w:p>
    <w:p w:rsidR="009B2967" w:rsidRPr="00D34B2D" w:rsidRDefault="009B2967">
      <w:pPr>
        <w:pStyle w:val="Titre2"/>
        <w:widowControl/>
        <w:rPr>
          <w:rFonts w:ascii="Arial" w:hAnsi="Arial" w:cs="Arial"/>
        </w:rPr>
      </w:pPr>
    </w:p>
    <w:p w:rsidR="009B2967" w:rsidRPr="00D34B2D" w:rsidRDefault="009B2967">
      <w:pPr>
        <w:pStyle w:val="Titre2"/>
        <w:widowControl/>
        <w:rPr>
          <w:rFonts w:ascii="Arial" w:hAnsi="Arial" w:cs="Arial"/>
        </w:rPr>
      </w:pPr>
    </w:p>
    <w:p w:rsidR="009B2967" w:rsidRPr="00D34B2D" w:rsidRDefault="009B2967">
      <w:pPr>
        <w:pStyle w:val="Titre2"/>
        <w:widowControl/>
        <w:rPr>
          <w:rFonts w:ascii="Arial" w:hAnsi="Arial" w:cs="Arial"/>
        </w:rPr>
      </w:pPr>
    </w:p>
    <w:p w:rsidR="00F67598" w:rsidRPr="00D34B2D" w:rsidRDefault="00F67598" w:rsidP="00F67598">
      <w:pPr>
        <w:rPr>
          <w:rFonts w:ascii="Arial" w:hAnsi="Arial" w:cs="Arial"/>
        </w:rPr>
      </w:pPr>
    </w:p>
    <w:p w:rsidR="00F67598" w:rsidRPr="00D34B2D" w:rsidRDefault="00F67598" w:rsidP="00F67598">
      <w:pPr>
        <w:rPr>
          <w:rFonts w:ascii="Arial" w:hAnsi="Arial" w:cs="Arial"/>
        </w:rPr>
      </w:pPr>
    </w:p>
    <w:p w:rsidR="00F67598" w:rsidRPr="00D34B2D" w:rsidRDefault="00F67598" w:rsidP="00F67598">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shd w:val="clear" w:color="auto" w:fill="A6A6A6"/>
        <w:tblLayout w:type="fixed"/>
        <w:tblCellMar>
          <w:left w:w="70" w:type="dxa"/>
          <w:right w:w="70" w:type="dxa"/>
        </w:tblCellMar>
        <w:tblLook w:val="0000" w:firstRow="0" w:lastRow="0" w:firstColumn="0" w:lastColumn="0" w:noHBand="0" w:noVBand="0"/>
      </w:tblPr>
      <w:tblGrid>
        <w:gridCol w:w="9211"/>
      </w:tblGrid>
      <w:tr w:rsidR="003D050C" w:rsidRPr="00D34B2D" w:rsidTr="003D050C">
        <w:trPr>
          <w:trHeight w:val="994"/>
        </w:trPr>
        <w:tc>
          <w:tcPr>
            <w:tcW w:w="9211" w:type="dxa"/>
            <w:shd w:val="clear" w:color="auto" w:fill="A6A6A6"/>
          </w:tcPr>
          <w:p w:rsidR="003D050C" w:rsidRPr="00D34B2D" w:rsidRDefault="003D050C" w:rsidP="00024385">
            <w:pPr>
              <w:pStyle w:val="Titre2"/>
              <w:widowControl/>
              <w:jc w:val="center"/>
              <w:rPr>
                <w:rFonts w:ascii="Arial" w:hAnsi="Arial" w:cs="Arial"/>
                <w:sz w:val="16"/>
              </w:rPr>
            </w:pPr>
          </w:p>
          <w:p w:rsidR="003D050C" w:rsidRPr="00D34B2D" w:rsidRDefault="003D050C" w:rsidP="00024385">
            <w:pPr>
              <w:pStyle w:val="Titre2"/>
              <w:widowControl/>
              <w:jc w:val="center"/>
              <w:rPr>
                <w:rFonts w:ascii="Arial" w:hAnsi="Arial" w:cs="Arial"/>
                <w:sz w:val="40"/>
              </w:rPr>
            </w:pPr>
            <w:r w:rsidRPr="00D34B2D">
              <w:rPr>
                <w:rFonts w:ascii="Arial" w:hAnsi="Arial" w:cs="Arial"/>
                <w:sz w:val="40"/>
              </w:rPr>
              <w:t xml:space="preserve">CAHIER DES CLAUSES </w:t>
            </w:r>
          </w:p>
          <w:p w:rsidR="003D050C" w:rsidRPr="00D34B2D" w:rsidRDefault="003D050C" w:rsidP="00024385">
            <w:pPr>
              <w:pStyle w:val="Titre2"/>
              <w:widowControl/>
              <w:jc w:val="center"/>
              <w:rPr>
                <w:rFonts w:ascii="Arial" w:hAnsi="Arial" w:cs="Arial"/>
                <w:sz w:val="40"/>
              </w:rPr>
            </w:pPr>
            <w:r w:rsidRPr="00D34B2D">
              <w:rPr>
                <w:rFonts w:ascii="Arial" w:hAnsi="Arial" w:cs="Arial"/>
                <w:sz w:val="40"/>
              </w:rPr>
              <w:t>PARTICULIERES</w:t>
            </w:r>
          </w:p>
          <w:p w:rsidR="003D050C" w:rsidRPr="00D34B2D" w:rsidRDefault="003D050C" w:rsidP="00024385">
            <w:pPr>
              <w:rPr>
                <w:rFonts w:ascii="Arial" w:hAnsi="Arial" w:cs="Arial"/>
              </w:rPr>
            </w:pPr>
          </w:p>
        </w:tc>
      </w:tr>
    </w:tbl>
    <w:p w:rsidR="003D050C" w:rsidRPr="00D34B2D" w:rsidRDefault="003D050C" w:rsidP="003D050C">
      <w:pPr>
        <w:rPr>
          <w:rFonts w:ascii="Arial" w:hAnsi="Arial" w:cs="Arial"/>
        </w:rPr>
      </w:pPr>
    </w:p>
    <w:p w:rsidR="003D050C" w:rsidRPr="00D34B2D" w:rsidRDefault="003D050C" w:rsidP="003D050C">
      <w:pPr>
        <w:rPr>
          <w:rFonts w:ascii="Arial" w:hAnsi="Arial" w:cs="Arial"/>
        </w:rPr>
      </w:pPr>
    </w:p>
    <w:p w:rsidR="003D050C" w:rsidRPr="00D34B2D" w:rsidRDefault="003D050C" w:rsidP="003D050C">
      <w:pPr>
        <w:rPr>
          <w:rFonts w:ascii="Arial" w:hAnsi="Arial" w:cs="Arial"/>
        </w:rPr>
      </w:pPr>
    </w:p>
    <w:p w:rsidR="009B2967" w:rsidRPr="00D34B2D" w:rsidRDefault="009B2967">
      <w:pPr>
        <w:pStyle w:val="Titre2"/>
        <w:widowControl/>
        <w:rPr>
          <w:rFonts w:ascii="Arial" w:hAnsi="Arial" w:cs="Arial"/>
        </w:rPr>
      </w:pPr>
    </w:p>
    <w:p w:rsidR="009B2967" w:rsidRPr="00D34B2D" w:rsidRDefault="009B2967">
      <w:pPr>
        <w:pStyle w:val="Titre2"/>
        <w:widowControl/>
        <w:rPr>
          <w:rFonts w:ascii="Arial" w:hAnsi="Arial" w:cs="Arial"/>
        </w:rPr>
      </w:pPr>
    </w:p>
    <w:p w:rsidR="009B2967" w:rsidRPr="00D34B2D" w:rsidRDefault="009B2967">
      <w:pPr>
        <w:pStyle w:val="Titre2"/>
        <w:widowControl/>
        <w:jc w:val="center"/>
        <w:rPr>
          <w:rFonts w:ascii="Arial" w:hAnsi="Arial" w:cs="Arial"/>
          <w:color w:val="FF6600"/>
        </w:rPr>
      </w:pPr>
      <w:r w:rsidRPr="00D34B2D">
        <w:rPr>
          <w:rFonts w:ascii="Arial" w:hAnsi="Arial" w:cs="Arial"/>
          <w:sz w:val="36"/>
        </w:rPr>
        <w:t xml:space="preserve">MARCHE </w:t>
      </w:r>
      <w:r w:rsidR="00FC15DF" w:rsidRPr="00D34B2D">
        <w:rPr>
          <w:rFonts w:ascii="Arial" w:hAnsi="Arial" w:cs="Arial"/>
          <w:sz w:val="36"/>
        </w:rPr>
        <w:t xml:space="preserve">PUBLIC POUR LA FOURNITURE </w:t>
      </w:r>
      <w:r w:rsidR="00187A70" w:rsidRPr="00D34B2D">
        <w:rPr>
          <w:rFonts w:ascii="Arial" w:hAnsi="Arial" w:cs="Arial"/>
          <w:sz w:val="36"/>
        </w:rPr>
        <w:t>LA</w:t>
      </w:r>
      <w:r w:rsidR="003D050C" w:rsidRPr="00D34B2D">
        <w:rPr>
          <w:rFonts w:ascii="Arial" w:hAnsi="Arial" w:cs="Arial"/>
          <w:sz w:val="36"/>
        </w:rPr>
        <w:t xml:space="preserve"> LIVRAISON </w:t>
      </w:r>
      <w:r w:rsidR="00B6512C">
        <w:rPr>
          <w:rFonts w:ascii="Arial" w:hAnsi="Arial" w:cs="Arial"/>
          <w:sz w:val="36"/>
        </w:rPr>
        <w:t xml:space="preserve">ET DISTRIBUTION </w:t>
      </w:r>
      <w:r w:rsidR="00FC15DF" w:rsidRPr="00D34B2D">
        <w:rPr>
          <w:rFonts w:ascii="Arial" w:hAnsi="Arial" w:cs="Arial"/>
          <w:sz w:val="36"/>
        </w:rPr>
        <w:t>DE REPAS EN</w:t>
      </w:r>
      <w:r w:rsidRPr="00D34B2D">
        <w:rPr>
          <w:rFonts w:ascii="Arial" w:hAnsi="Arial" w:cs="Arial"/>
          <w:color w:val="FF6600"/>
          <w:sz w:val="36"/>
        </w:rPr>
        <w:t xml:space="preserve"> </w:t>
      </w:r>
      <w:r w:rsidRPr="00D34B2D">
        <w:rPr>
          <w:rFonts w:ascii="Arial" w:hAnsi="Arial" w:cs="Arial"/>
          <w:sz w:val="36"/>
        </w:rPr>
        <w:t xml:space="preserve">LIAISON </w:t>
      </w:r>
      <w:r w:rsidR="003D050C" w:rsidRPr="00D34B2D">
        <w:rPr>
          <w:rFonts w:ascii="Arial" w:hAnsi="Arial" w:cs="Arial"/>
          <w:sz w:val="36"/>
        </w:rPr>
        <w:t>CHAUDE</w:t>
      </w:r>
    </w:p>
    <w:p w:rsidR="009B2967" w:rsidRPr="00D34B2D" w:rsidRDefault="009B2967">
      <w:pPr>
        <w:pStyle w:val="Titre2"/>
        <w:widowControl/>
        <w:rPr>
          <w:rFonts w:ascii="Arial" w:hAnsi="Arial" w:cs="Arial"/>
          <w:color w:val="FF6600"/>
        </w:rPr>
      </w:pPr>
    </w:p>
    <w:p w:rsidR="009B2967" w:rsidRPr="00D34B2D" w:rsidRDefault="009B2967">
      <w:pPr>
        <w:pStyle w:val="Titre2"/>
        <w:widowControl/>
        <w:rPr>
          <w:rFonts w:ascii="Arial" w:hAnsi="Arial" w:cs="Arial"/>
        </w:rPr>
      </w:pPr>
    </w:p>
    <w:p w:rsidR="009B2967" w:rsidRPr="00D34B2D" w:rsidRDefault="009B2967">
      <w:pPr>
        <w:pStyle w:val="Titre2"/>
        <w:widowControl/>
        <w:rPr>
          <w:rFonts w:ascii="Arial" w:hAnsi="Arial" w:cs="Arial"/>
        </w:rPr>
      </w:pPr>
    </w:p>
    <w:p w:rsidR="009B2967" w:rsidRPr="00D34B2D" w:rsidRDefault="009B2967">
      <w:pPr>
        <w:pStyle w:val="Titre2"/>
        <w:widowControl/>
        <w:rPr>
          <w:rFonts w:ascii="Arial" w:hAnsi="Arial" w:cs="Arial"/>
        </w:rPr>
      </w:pPr>
    </w:p>
    <w:p w:rsidR="009B2967" w:rsidRPr="00D34B2D" w:rsidRDefault="00035287">
      <w:pPr>
        <w:pStyle w:val="Titre2"/>
        <w:widowControl/>
        <w:jc w:val="center"/>
        <w:rPr>
          <w:rFonts w:ascii="Arial" w:hAnsi="Arial" w:cs="Arial"/>
          <w:sz w:val="40"/>
        </w:rPr>
      </w:pPr>
      <w:r w:rsidRPr="00D34B2D">
        <w:rPr>
          <w:rFonts w:ascii="Arial" w:hAnsi="Arial" w:cs="Arial"/>
          <w:sz w:val="40"/>
        </w:rPr>
        <w:t xml:space="preserve">Marché n° </w:t>
      </w:r>
      <w:r w:rsidR="00015274" w:rsidRPr="00D34B2D">
        <w:rPr>
          <w:rFonts w:ascii="Arial" w:hAnsi="Arial" w:cs="Arial"/>
          <w:sz w:val="40"/>
        </w:rPr>
        <w:t>20</w:t>
      </w:r>
      <w:r w:rsidR="00D2190C" w:rsidRPr="00D34B2D">
        <w:rPr>
          <w:rFonts w:ascii="Arial" w:hAnsi="Arial" w:cs="Arial"/>
          <w:sz w:val="40"/>
        </w:rPr>
        <w:t>2</w:t>
      </w:r>
      <w:r w:rsidR="00D34B2D">
        <w:rPr>
          <w:rFonts w:ascii="Arial" w:hAnsi="Arial" w:cs="Arial"/>
          <w:sz w:val="40"/>
        </w:rPr>
        <w:t>1-01</w:t>
      </w:r>
    </w:p>
    <w:p w:rsidR="001F162D" w:rsidRPr="00D34B2D" w:rsidRDefault="001F162D" w:rsidP="001F162D">
      <w:pPr>
        <w:rPr>
          <w:rFonts w:ascii="Arial" w:hAnsi="Arial" w:cs="Arial"/>
        </w:rPr>
      </w:pPr>
    </w:p>
    <w:p w:rsidR="009B2967" w:rsidRPr="00D34B2D" w:rsidRDefault="009B2967">
      <w:pPr>
        <w:pStyle w:val="Titre2"/>
        <w:widowControl/>
        <w:rPr>
          <w:rFonts w:ascii="Arial" w:hAnsi="Arial" w:cs="Arial"/>
        </w:rPr>
      </w:pPr>
    </w:p>
    <w:p w:rsidR="00B54432" w:rsidRPr="00D34B2D" w:rsidRDefault="003D050C" w:rsidP="00B54432">
      <w:pPr>
        <w:jc w:val="center"/>
        <w:rPr>
          <w:rFonts w:ascii="Arial" w:hAnsi="Arial" w:cs="Arial"/>
          <w:b/>
          <w:sz w:val="28"/>
          <w:szCs w:val="28"/>
        </w:rPr>
      </w:pPr>
      <w:r w:rsidRPr="00D34B2D">
        <w:rPr>
          <w:rFonts w:ascii="Arial" w:hAnsi="Arial" w:cs="Arial"/>
          <w:b/>
          <w:sz w:val="28"/>
          <w:szCs w:val="28"/>
        </w:rPr>
        <w:t>Code CPV :</w:t>
      </w:r>
      <w:r w:rsidR="00B54432" w:rsidRPr="00D34B2D">
        <w:rPr>
          <w:rFonts w:ascii="Arial" w:hAnsi="Arial" w:cs="Arial"/>
          <w:b/>
          <w:sz w:val="28"/>
          <w:szCs w:val="28"/>
        </w:rPr>
        <w:t xml:space="preserve"> </w:t>
      </w:r>
      <w:r w:rsidR="00580304" w:rsidRPr="00D34B2D">
        <w:rPr>
          <w:rFonts w:ascii="Arial" w:hAnsi="Arial" w:cs="Arial"/>
          <w:b/>
          <w:sz w:val="28"/>
          <w:szCs w:val="28"/>
        </w:rPr>
        <w:t>55521200-0</w:t>
      </w:r>
    </w:p>
    <w:p w:rsidR="009B2967" w:rsidRPr="00D34B2D" w:rsidRDefault="009B2967" w:rsidP="003D050C">
      <w:pPr>
        <w:pStyle w:val="Titre2"/>
        <w:widowControl/>
        <w:jc w:val="center"/>
        <w:rPr>
          <w:rFonts w:ascii="Arial" w:hAnsi="Arial" w:cs="Arial"/>
          <w:sz w:val="28"/>
          <w:szCs w:val="28"/>
        </w:rPr>
      </w:pPr>
    </w:p>
    <w:p w:rsidR="009B2967" w:rsidRPr="00D34B2D" w:rsidRDefault="009B2967">
      <w:pPr>
        <w:widowControl/>
        <w:rPr>
          <w:rFonts w:ascii="Arial" w:hAnsi="Arial" w:cs="Arial"/>
        </w:rPr>
      </w:pPr>
    </w:p>
    <w:p w:rsidR="009B2967" w:rsidRPr="00D34B2D" w:rsidRDefault="009B2967">
      <w:pPr>
        <w:widowControl/>
        <w:rPr>
          <w:rFonts w:ascii="Arial" w:hAnsi="Arial" w:cs="Arial"/>
        </w:rPr>
      </w:pPr>
    </w:p>
    <w:p w:rsidR="009B2967" w:rsidRPr="00D34B2D" w:rsidRDefault="009B2967">
      <w:pPr>
        <w:pStyle w:val="Retraitcorpsdetexte"/>
        <w:rPr>
          <w:rFonts w:ascii="Arial" w:hAnsi="Arial" w:cs="Arial"/>
        </w:rPr>
      </w:pPr>
    </w:p>
    <w:p w:rsidR="00015274" w:rsidRPr="00D34B2D" w:rsidRDefault="00015274" w:rsidP="00015274">
      <w:pPr>
        <w:rPr>
          <w:rFonts w:ascii="Arial" w:hAnsi="Arial" w:cs="Arial"/>
          <w:sz w:val="24"/>
          <w:szCs w:val="24"/>
        </w:rPr>
      </w:pPr>
      <w:r w:rsidRPr="00D34B2D">
        <w:rPr>
          <w:rFonts w:ascii="Arial" w:hAnsi="Arial" w:cs="Arial"/>
          <w:b/>
          <w:sz w:val="24"/>
          <w:szCs w:val="24"/>
        </w:rPr>
        <w:t>(Marché à procédure adaptée en application des</w:t>
      </w:r>
      <w:r w:rsidRPr="00D34B2D">
        <w:rPr>
          <w:rFonts w:ascii="Arial" w:hAnsi="Arial" w:cs="Arial"/>
          <w:sz w:val="24"/>
          <w:szCs w:val="24"/>
        </w:rPr>
        <w:t xml:space="preserve"> </w:t>
      </w:r>
      <w:r w:rsidRPr="00D34B2D">
        <w:rPr>
          <w:rFonts w:ascii="Arial" w:hAnsi="Arial" w:cs="Arial"/>
          <w:b/>
          <w:sz w:val="24"/>
          <w:szCs w:val="24"/>
        </w:rPr>
        <w:t>articles R. 2123-1-3°, et R. 2162-3 à R. 2162-4  du décret n°2018-1075 du 3 décembre 2018 portant partie règlementaire du code de la commande publique)</w:t>
      </w:r>
    </w:p>
    <w:p w:rsidR="00015274" w:rsidRPr="00D34B2D" w:rsidRDefault="00015274" w:rsidP="00015274">
      <w:pPr>
        <w:pStyle w:val="Titre2"/>
        <w:widowControl/>
        <w:rPr>
          <w:rFonts w:ascii="Arial" w:hAnsi="Arial" w:cs="Arial"/>
          <w:sz w:val="32"/>
        </w:rPr>
      </w:pPr>
    </w:p>
    <w:p w:rsidR="009B2967" w:rsidRPr="00D34B2D" w:rsidRDefault="009B2967">
      <w:pPr>
        <w:pStyle w:val="Titre2"/>
        <w:widowControl/>
        <w:rPr>
          <w:rFonts w:ascii="Arial" w:hAnsi="Arial" w:cs="Arial"/>
          <w:sz w:val="32"/>
        </w:rPr>
      </w:pPr>
    </w:p>
    <w:p w:rsidR="009B2967" w:rsidRPr="00D34B2D" w:rsidRDefault="009B2967">
      <w:pPr>
        <w:rPr>
          <w:rFonts w:ascii="Arial" w:hAnsi="Arial" w:cs="Arial"/>
        </w:rPr>
      </w:pPr>
    </w:p>
    <w:p w:rsidR="00EB0E1C" w:rsidRPr="00D34B2D" w:rsidRDefault="00EB0E1C">
      <w:pPr>
        <w:rPr>
          <w:rFonts w:ascii="Arial" w:hAnsi="Arial" w:cs="Arial"/>
        </w:rPr>
      </w:pPr>
    </w:p>
    <w:p w:rsidR="00EB0E1C" w:rsidRPr="00D34B2D" w:rsidRDefault="00EB0E1C">
      <w:pPr>
        <w:rPr>
          <w:rFonts w:ascii="Arial" w:hAnsi="Arial" w:cs="Arial"/>
        </w:rPr>
      </w:pPr>
    </w:p>
    <w:p w:rsidR="009B2967" w:rsidRPr="00D34B2D" w:rsidRDefault="009B2967">
      <w:pPr>
        <w:rPr>
          <w:rFonts w:ascii="Arial" w:hAnsi="Arial" w:cs="Arial"/>
        </w:rPr>
      </w:pPr>
    </w:p>
    <w:p w:rsidR="009B2967" w:rsidRPr="00D34B2D" w:rsidRDefault="009B2967">
      <w:pPr>
        <w:rPr>
          <w:rFonts w:ascii="Arial" w:hAnsi="Arial" w:cs="Arial"/>
        </w:rPr>
      </w:pPr>
    </w:p>
    <w:p w:rsidR="009B2967" w:rsidRPr="00D34B2D" w:rsidRDefault="009B2967">
      <w:pPr>
        <w:rPr>
          <w:rFonts w:ascii="Arial" w:hAnsi="Arial" w:cs="Arial"/>
        </w:rPr>
      </w:pPr>
    </w:p>
    <w:p w:rsidR="009B2967" w:rsidRPr="00D34B2D" w:rsidRDefault="009B2967">
      <w:pPr>
        <w:rPr>
          <w:rFonts w:ascii="Arial" w:hAnsi="Arial" w:cs="Arial"/>
        </w:rPr>
      </w:pPr>
    </w:p>
    <w:p w:rsidR="009B2967" w:rsidRPr="00D34B2D" w:rsidRDefault="009B2967">
      <w:pPr>
        <w:rPr>
          <w:rFonts w:ascii="Arial" w:hAnsi="Arial" w:cs="Arial"/>
        </w:rPr>
      </w:pPr>
    </w:p>
    <w:p w:rsidR="009B2967" w:rsidRPr="00D34B2D" w:rsidRDefault="009B2967">
      <w:pPr>
        <w:jc w:val="center"/>
        <w:rPr>
          <w:rFonts w:ascii="Arial" w:hAnsi="Arial" w:cs="Arial"/>
        </w:rPr>
      </w:pPr>
    </w:p>
    <w:p w:rsidR="009B2967" w:rsidRPr="00D34B2D" w:rsidRDefault="009B2967">
      <w:pPr>
        <w:jc w:val="center"/>
        <w:rPr>
          <w:rFonts w:ascii="Arial" w:hAnsi="Arial" w:cs="Arial"/>
        </w:rPr>
      </w:pPr>
    </w:p>
    <w:p w:rsidR="009B2967" w:rsidRPr="00D34B2D" w:rsidRDefault="009B2967">
      <w:pPr>
        <w:ind w:right="-285"/>
        <w:jc w:val="center"/>
        <w:rPr>
          <w:rFonts w:ascii="Arial" w:hAnsi="Arial" w:cs="Arial"/>
        </w:rPr>
      </w:pPr>
    </w:p>
    <w:p w:rsidR="003345BA" w:rsidRPr="00D34B2D" w:rsidRDefault="009B2967" w:rsidP="002C7E3D">
      <w:pPr>
        <w:ind w:left="708"/>
        <w:jc w:val="center"/>
        <w:rPr>
          <w:rFonts w:ascii="Arial" w:hAnsi="Arial" w:cs="Arial"/>
        </w:rPr>
      </w:pPr>
      <w:r w:rsidRPr="00D34B2D">
        <w:rPr>
          <w:rFonts w:ascii="Arial" w:hAnsi="Arial" w:cs="Arial"/>
        </w:rPr>
        <w:t xml:space="preserve">Le présent Cahier des Clauses </w:t>
      </w:r>
      <w:r w:rsidR="003345BA" w:rsidRPr="00D34B2D">
        <w:rPr>
          <w:rFonts w:ascii="Arial" w:hAnsi="Arial" w:cs="Arial"/>
        </w:rPr>
        <w:t>Particulières comprend 14</w:t>
      </w:r>
      <w:r w:rsidRPr="00D34B2D">
        <w:rPr>
          <w:rFonts w:ascii="Arial" w:hAnsi="Arial" w:cs="Arial"/>
        </w:rPr>
        <w:t xml:space="preserve"> articles numérotés de 1 à 1</w:t>
      </w:r>
      <w:r w:rsidR="003345BA" w:rsidRPr="00D34B2D">
        <w:rPr>
          <w:rFonts w:ascii="Arial" w:hAnsi="Arial" w:cs="Arial"/>
        </w:rPr>
        <w:t>4</w:t>
      </w:r>
      <w:r w:rsidRPr="00D34B2D">
        <w:rPr>
          <w:rFonts w:ascii="Arial" w:hAnsi="Arial" w:cs="Arial"/>
        </w:rPr>
        <w:t xml:space="preserve"> </w:t>
      </w:r>
    </w:p>
    <w:p w:rsidR="009B2967" w:rsidRPr="00D34B2D" w:rsidRDefault="009B2967" w:rsidP="002C7E3D">
      <w:pPr>
        <w:ind w:left="708"/>
        <w:jc w:val="center"/>
        <w:rPr>
          <w:rFonts w:ascii="Arial" w:hAnsi="Arial" w:cs="Arial"/>
        </w:rPr>
      </w:pPr>
      <w:r w:rsidRPr="00D34B2D">
        <w:rPr>
          <w:rFonts w:ascii="Arial" w:hAnsi="Arial" w:cs="Arial"/>
        </w:rPr>
        <w:t>1</w:t>
      </w:r>
      <w:r w:rsidR="003345BA" w:rsidRPr="00D34B2D">
        <w:rPr>
          <w:rFonts w:ascii="Arial" w:hAnsi="Arial" w:cs="Arial"/>
        </w:rPr>
        <w:t>0</w:t>
      </w:r>
      <w:r w:rsidRPr="00D34B2D">
        <w:rPr>
          <w:rFonts w:ascii="Arial" w:hAnsi="Arial" w:cs="Arial"/>
        </w:rPr>
        <w:t xml:space="preserve"> pages numérotées de 1 à 1</w:t>
      </w:r>
      <w:r w:rsidR="00590C90" w:rsidRPr="00D34B2D">
        <w:rPr>
          <w:rFonts w:ascii="Arial" w:hAnsi="Arial" w:cs="Arial"/>
        </w:rPr>
        <w:t>0</w:t>
      </w:r>
      <w:r w:rsidRPr="00D34B2D">
        <w:rPr>
          <w:rFonts w:ascii="Arial" w:hAnsi="Arial" w:cs="Arial"/>
        </w:rPr>
        <w:t>.</w:t>
      </w:r>
    </w:p>
    <w:p w:rsidR="009B2967" w:rsidRPr="00D34B2D" w:rsidRDefault="009B2967">
      <w:pPr>
        <w:pStyle w:val="Titre2"/>
        <w:widowControl/>
        <w:jc w:val="center"/>
        <w:rPr>
          <w:rFonts w:ascii="Arial" w:hAnsi="Arial" w:cs="Arial"/>
          <w:sz w:val="32"/>
          <w:u w:val="single"/>
        </w:rPr>
      </w:pPr>
    </w:p>
    <w:p w:rsidR="002A3404" w:rsidRPr="00D34B2D" w:rsidRDefault="002A3404" w:rsidP="002A3404">
      <w:pPr>
        <w:rPr>
          <w:rFonts w:ascii="Arial" w:hAnsi="Arial" w:cs="Arial"/>
        </w:rPr>
      </w:pPr>
    </w:p>
    <w:p w:rsidR="002A3404" w:rsidRPr="00D34B2D" w:rsidRDefault="002A3404" w:rsidP="002A3404">
      <w:pPr>
        <w:rPr>
          <w:rFonts w:ascii="Arial" w:hAnsi="Arial" w:cs="Arial"/>
        </w:rPr>
      </w:pPr>
    </w:p>
    <w:p w:rsidR="00FD1835" w:rsidRPr="00D34B2D" w:rsidRDefault="00FD1835" w:rsidP="002A3404">
      <w:pPr>
        <w:rPr>
          <w:rFonts w:ascii="Arial" w:hAnsi="Arial" w:cs="Arial"/>
        </w:rPr>
      </w:pPr>
    </w:p>
    <w:p w:rsidR="00FD1835" w:rsidRPr="00D34B2D" w:rsidRDefault="00FD1835" w:rsidP="002A3404">
      <w:pPr>
        <w:rPr>
          <w:rFonts w:ascii="Arial" w:hAnsi="Arial" w:cs="Arial"/>
        </w:rPr>
      </w:pPr>
    </w:p>
    <w:p w:rsidR="00FD1835" w:rsidRPr="00D34B2D" w:rsidRDefault="00FD1835" w:rsidP="002A3404">
      <w:pPr>
        <w:rPr>
          <w:rFonts w:ascii="Arial" w:hAnsi="Arial" w:cs="Arial"/>
        </w:rPr>
      </w:pPr>
    </w:p>
    <w:p w:rsidR="003D050C" w:rsidRPr="00D34B2D" w:rsidRDefault="003D050C" w:rsidP="002A3404">
      <w:pPr>
        <w:rPr>
          <w:rFonts w:ascii="Arial" w:hAnsi="Arial" w:cs="Arial"/>
        </w:rPr>
      </w:pPr>
    </w:p>
    <w:p w:rsidR="009B2967" w:rsidRPr="00D34B2D" w:rsidRDefault="00A970CE">
      <w:pPr>
        <w:pStyle w:val="Titre2"/>
        <w:widowControl/>
        <w:jc w:val="center"/>
        <w:rPr>
          <w:rFonts w:ascii="Arial" w:hAnsi="Arial" w:cs="Arial"/>
          <w:sz w:val="28"/>
          <w:u w:val="single"/>
        </w:rPr>
      </w:pPr>
      <w:r w:rsidRPr="00D34B2D">
        <w:rPr>
          <w:rFonts w:ascii="Arial" w:hAnsi="Arial" w:cs="Arial"/>
          <w:sz w:val="28"/>
          <w:u w:val="single"/>
        </w:rPr>
        <w:t>S</w:t>
      </w:r>
      <w:r w:rsidR="009B2967" w:rsidRPr="00D34B2D">
        <w:rPr>
          <w:rFonts w:ascii="Arial" w:hAnsi="Arial" w:cs="Arial"/>
          <w:sz w:val="28"/>
          <w:u w:val="single"/>
        </w:rPr>
        <w:t>OMMAIRE</w:t>
      </w:r>
    </w:p>
    <w:p w:rsidR="009B2967" w:rsidRPr="00D34B2D" w:rsidRDefault="009B2967">
      <w:pPr>
        <w:rPr>
          <w:rFonts w:ascii="Arial" w:hAnsi="Arial" w:cs="Arial"/>
        </w:rPr>
      </w:pPr>
    </w:p>
    <w:p w:rsidR="009B2967" w:rsidRPr="00D34B2D" w:rsidRDefault="009B2967">
      <w:pPr>
        <w:pStyle w:val="Titre2"/>
        <w:widowControl/>
        <w:rPr>
          <w:rFonts w:ascii="Arial" w:hAnsi="Arial" w:cs="Arial"/>
          <w:sz w:val="20"/>
        </w:rPr>
      </w:pPr>
      <w:r w:rsidRPr="00D34B2D">
        <w:rPr>
          <w:rFonts w:ascii="Arial" w:hAnsi="Arial" w:cs="Arial"/>
          <w:sz w:val="20"/>
        </w:rPr>
        <w:t>PREAMBULE</w:t>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t xml:space="preserve">    3</w:t>
      </w:r>
    </w:p>
    <w:p w:rsidR="009B2967" w:rsidRPr="00D34B2D" w:rsidRDefault="009B2967">
      <w:pPr>
        <w:rPr>
          <w:rFonts w:ascii="Arial" w:hAnsi="Arial" w:cs="Arial"/>
        </w:rPr>
      </w:pPr>
    </w:p>
    <w:p w:rsidR="009B2967" w:rsidRPr="00D34B2D" w:rsidRDefault="009B2967">
      <w:pPr>
        <w:pStyle w:val="Titre2"/>
        <w:widowControl/>
        <w:rPr>
          <w:rFonts w:ascii="Arial" w:hAnsi="Arial" w:cs="Arial"/>
          <w:sz w:val="20"/>
        </w:rPr>
      </w:pPr>
      <w:r w:rsidRPr="00D34B2D">
        <w:rPr>
          <w:rFonts w:ascii="Arial" w:hAnsi="Arial" w:cs="Arial"/>
          <w:sz w:val="20"/>
        </w:rPr>
        <w:t>ARTICLE 1 :    OBJET DU MARCHE – DISPOSITIONS GENERALES</w:t>
      </w:r>
      <w:r w:rsidRPr="00D34B2D">
        <w:rPr>
          <w:rFonts w:ascii="Arial" w:hAnsi="Arial" w:cs="Arial"/>
          <w:sz w:val="20"/>
        </w:rPr>
        <w:tab/>
      </w:r>
      <w:r w:rsidRPr="00D34B2D">
        <w:rPr>
          <w:rFonts w:ascii="Arial" w:hAnsi="Arial" w:cs="Arial"/>
          <w:sz w:val="20"/>
        </w:rPr>
        <w:tab/>
        <w:t xml:space="preserve">   </w:t>
      </w:r>
      <w:r w:rsidRPr="00D34B2D">
        <w:rPr>
          <w:rFonts w:ascii="Arial" w:hAnsi="Arial" w:cs="Arial"/>
          <w:sz w:val="20"/>
        </w:rPr>
        <w:tab/>
      </w:r>
      <w:r w:rsidRPr="00D34B2D">
        <w:rPr>
          <w:rFonts w:ascii="Arial" w:hAnsi="Arial" w:cs="Arial"/>
          <w:sz w:val="20"/>
        </w:rPr>
        <w:tab/>
        <w:t xml:space="preserve">    3</w:t>
      </w:r>
    </w:p>
    <w:p w:rsidR="009B2967" w:rsidRPr="00D34B2D" w:rsidRDefault="009B2967">
      <w:pPr>
        <w:widowControl/>
        <w:tabs>
          <w:tab w:val="left" w:pos="709"/>
        </w:tabs>
        <w:ind w:left="1410" w:hanging="705"/>
        <w:jc w:val="both"/>
        <w:rPr>
          <w:rFonts w:ascii="Arial" w:hAnsi="Arial" w:cs="Arial"/>
          <w:b/>
        </w:rPr>
      </w:pPr>
      <w:r w:rsidRPr="00D34B2D">
        <w:rPr>
          <w:rFonts w:ascii="Arial" w:hAnsi="Arial" w:cs="Arial"/>
          <w:b/>
        </w:rPr>
        <w:t>1.1</w:t>
      </w:r>
      <w:r w:rsidRPr="00D34B2D">
        <w:rPr>
          <w:rFonts w:ascii="Arial" w:hAnsi="Arial" w:cs="Arial"/>
          <w:b/>
        </w:rPr>
        <w:tab/>
      </w:r>
      <w:r w:rsidRPr="00D34B2D">
        <w:rPr>
          <w:rFonts w:ascii="Arial" w:hAnsi="Arial" w:cs="Arial"/>
        </w:rPr>
        <w:t>OBJET DU MARCHE</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3</w:t>
      </w:r>
    </w:p>
    <w:p w:rsidR="009B2967" w:rsidRPr="00D34B2D" w:rsidRDefault="009B2967">
      <w:pPr>
        <w:widowControl/>
        <w:tabs>
          <w:tab w:val="left" w:pos="709"/>
        </w:tabs>
        <w:ind w:left="1410" w:hanging="705"/>
        <w:jc w:val="both"/>
        <w:rPr>
          <w:rFonts w:ascii="Arial" w:hAnsi="Arial" w:cs="Arial"/>
          <w:b/>
        </w:rPr>
      </w:pPr>
      <w:r w:rsidRPr="00D34B2D">
        <w:rPr>
          <w:rFonts w:ascii="Arial" w:hAnsi="Arial" w:cs="Arial"/>
          <w:b/>
        </w:rPr>
        <w:t>1.2</w:t>
      </w:r>
      <w:r w:rsidRPr="00D34B2D">
        <w:rPr>
          <w:rFonts w:ascii="Arial" w:hAnsi="Arial" w:cs="Arial"/>
          <w:b/>
        </w:rPr>
        <w:tab/>
      </w:r>
      <w:r w:rsidRPr="00D34B2D">
        <w:rPr>
          <w:rFonts w:ascii="Arial" w:hAnsi="Arial" w:cs="Arial"/>
        </w:rPr>
        <w:t>DUREE DU MARCHE</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3</w:t>
      </w:r>
    </w:p>
    <w:p w:rsidR="009B2967" w:rsidRPr="00D34B2D" w:rsidRDefault="009B2967">
      <w:pPr>
        <w:widowControl/>
        <w:tabs>
          <w:tab w:val="left" w:pos="709"/>
        </w:tabs>
        <w:ind w:left="1410" w:hanging="705"/>
        <w:jc w:val="both"/>
        <w:rPr>
          <w:rFonts w:ascii="Arial" w:hAnsi="Arial" w:cs="Arial"/>
          <w:b/>
        </w:rPr>
      </w:pPr>
      <w:r w:rsidRPr="00D34B2D">
        <w:rPr>
          <w:rFonts w:ascii="Arial" w:hAnsi="Arial" w:cs="Arial"/>
          <w:b/>
        </w:rPr>
        <w:t>1.3</w:t>
      </w:r>
      <w:r w:rsidRPr="00D34B2D">
        <w:rPr>
          <w:rFonts w:ascii="Arial" w:hAnsi="Arial" w:cs="Arial"/>
          <w:b/>
        </w:rPr>
        <w:tab/>
      </w:r>
      <w:r w:rsidR="00825AC2" w:rsidRPr="00D34B2D">
        <w:rPr>
          <w:rFonts w:ascii="Arial" w:hAnsi="Arial" w:cs="Arial"/>
        </w:rPr>
        <w:t>MODE DE PASSATION ET</w:t>
      </w:r>
      <w:r w:rsidR="00825AC2" w:rsidRPr="00D34B2D">
        <w:rPr>
          <w:rFonts w:ascii="Arial" w:hAnsi="Arial" w:cs="Arial"/>
          <w:b/>
        </w:rPr>
        <w:t xml:space="preserve"> </w:t>
      </w:r>
      <w:r w:rsidRPr="00D34B2D">
        <w:rPr>
          <w:rFonts w:ascii="Arial" w:hAnsi="Arial" w:cs="Arial"/>
        </w:rPr>
        <w:t>FORME DU MARCHE</w:t>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3</w:t>
      </w:r>
    </w:p>
    <w:p w:rsidR="009B2967" w:rsidRPr="00D34B2D" w:rsidRDefault="009B2967">
      <w:pPr>
        <w:widowControl/>
        <w:tabs>
          <w:tab w:val="left" w:pos="709"/>
        </w:tabs>
        <w:ind w:left="1410" w:hanging="705"/>
        <w:jc w:val="both"/>
        <w:rPr>
          <w:rFonts w:ascii="Arial" w:hAnsi="Arial" w:cs="Arial"/>
          <w:b/>
        </w:rPr>
      </w:pPr>
      <w:r w:rsidRPr="00D34B2D">
        <w:rPr>
          <w:rFonts w:ascii="Arial" w:hAnsi="Arial" w:cs="Arial"/>
          <w:b/>
        </w:rPr>
        <w:t>1.4</w:t>
      </w:r>
      <w:r w:rsidRPr="00D34B2D">
        <w:rPr>
          <w:rFonts w:ascii="Arial" w:hAnsi="Arial" w:cs="Arial"/>
          <w:b/>
        </w:rPr>
        <w:tab/>
      </w:r>
      <w:r w:rsidRPr="00D34B2D">
        <w:rPr>
          <w:rFonts w:ascii="Arial" w:hAnsi="Arial" w:cs="Arial"/>
        </w:rPr>
        <w:t>MODALITES D’EXECUTION DU MARCHE</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3</w:t>
      </w:r>
    </w:p>
    <w:p w:rsidR="009B2967" w:rsidRPr="00D34B2D" w:rsidRDefault="009B2967">
      <w:pPr>
        <w:widowControl/>
        <w:tabs>
          <w:tab w:val="left" w:pos="1410"/>
        </w:tabs>
        <w:ind w:left="705"/>
        <w:jc w:val="both"/>
        <w:rPr>
          <w:rFonts w:ascii="Arial" w:hAnsi="Arial" w:cs="Arial"/>
          <w:b/>
        </w:rPr>
      </w:pPr>
      <w:r w:rsidRPr="00D34B2D">
        <w:rPr>
          <w:rFonts w:ascii="Arial" w:hAnsi="Arial" w:cs="Arial"/>
          <w:b/>
        </w:rPr>
        <w:t>1.5</w:t>
      </w:r>
      <w:r w:rsidRPr="00D34B2D">
        <w:rPr>
          <w:rFonts w:ascii="Arial" w:hAnsi="Arial" w:cs="Arial"/>
        </w:rPr>
        <w:t xml:space="preserve">         RESPONSABILITE PARTICULIERE DE </w:t>
      </w:r>
      <w:smartTag w:uri="urn:schemas-microsoft-com:office:smarttags" w:element="PersonName">
        <w:smartTagPr>
          <w:attr w:name="ProductID" w:val="LA PERSONNE PUBLIQUE"/>
        </w:smartTagPr>
        <w:r w:rsidRPr="00D34B2D">
          <w:rPr>
            <w:rFonts w:ascii="Arial" w:hAnsi="Arial" w:cs="Arial"/>
          </w:rPr>
          <w:t>LA PERSONNE PUBLIQUE</w:t>
        </w:r>
      </w:smartTag>
      <w:r w:rsidRPr="00D34B2D">
        <w:rPr>
          <w:rFonts w:ascii="Arial" w:hAnsi="Arial" w:cs="Arial"/>
        </w:rPr>
        <w:t xml:space="preserve">   </w:t>
      </w:r>
      <w:r w:rsidRPr="00D34B2D">
        <w:rPr>
          <w:rFonts w:ascii="Arial" w:hAnsi="Arial" w:cs="Arial"/>
        </w:rPr>
        <w:tab/>
      </w:r>
      <w:r w:rsidRPr="00D34B2D">
        <w:rPr>
          <w:rFonts w:ascii="Arial" w:hAnsi="Arial" w:cs="Arial"/>
        </w:rPr>
        <w:tab/>
        <w:t xml:space="preserve">   </w:t>
      </w:r>
      <w:r w:rsidR="001B51B3" w:rsidRPr="00D34B2D">
        <w:rPr>
          <w:rFonts w:ascii="Arial" w:hAnsi="Arial" w:cs="Arial"/>
          <w:b/>
        </w:rPr>
        <w:t>4</w:t>
      </w:r>
    </w:p>
    <w:p w:rsidR="009B2967" w:rsidRPr="00D34B2D" w:rsidRDefault="009B2967">
      <w:pPr>
        <w:widowControl/>
        <w:tabs>
          <w:tab w:val="left" w:pos="1410"/>
        </w:tabs>
        <w:ind w:left="705"/>
        <w:jc w:val="both"/>
        <w:rPr>
          <w:rFonts w:ascii="Arial" w:hAnsi="Arial" w:cs="Arial"/>
        </w:rPr>
      </w:pPr>
    </w:p>
    <w:p w:rsidR="009B2967" w:rsidRPr="00D34B2D" w:rsidRDefault="009B2967">
      <w:pPr>
        <w:pStyle w:val="Titre2"/>
        <w:widowControl/>
        <w:rPr>
          <w:rFonts w:ascii="Arial" w:hAnsi="Arial" w:cs="Arial"/>
          <w:sz w:val="20"/>
        </w:rPr>
      </w:pPr>
      <w:r w:rsidRPr="00D34B2D">
        <w:rPr>
          <w:rFonts w:ascii="Arial" w:hAnsi="Arial" w:cs="Arial"/>
          <w:sz w:val="20"/>
        </w:rPr>
        <w:t>ARTICLE 2 :     PIECES CONSTITUTIVES DU MARCHE</w:t>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t xml:space="preserve">  </w:t>
      </w:r>
      <w:r w:rsidRPr="00D34B2D">
        <w:rPr>
          <w:rFonts w:ascii="Arial" w:hAnsi="Arial" w:cs="Arial"/>
          <w:sz w:val="20"/>
        </w:rPr>
        <w:tab/>
        <w:t xml:space="preserve">    4</w:t>
      </w:r>
    </w:p>
    <w:p w:rsidR="009B2967" w:rsidRPr="00D34B2D" w:rsidRDefault="009B2967">
      <w:pPr>
        <w:widowControl/>
        <w:jc w:val="both"/>
        <w:rPr>
          <w:rFonts w:ascii="Arial" w:hAnsi="Arial" w:cs="Arial"/>
          <w:b/>
        </w:rPr>
      </w:pPr>
      <w:r w:rsidRPr="00D34B2D">
        <w:rPr>
          <w:rFonts w:ascii="Arial" w:hAnsi="Arial" w:cs="Arial"/>
        </w:rPr>
        <w:tab/>
      </w:r>
      <w:r w:rsidRPr="00D34B2D">
        <w:rPr>
          <w:rFonts w:ascii="Arial" w:hAnsi="Arial" w:cs="Arial"/>
          <w:b/>
        </w:rPr>
        <w:t>2.1</w:t>
      </w:r>
      <w:r w:rsidRPr="00D34B2D">
        <w:rPr>
          <w:rFonts w:ascii="Arial" w:hAnsi="Arial" w:cs="Arial"/>
          <w:b/>
        </w:rPr>
        <w:tab/>
      </w:r>
      <w:r w:rsidRPr="00D34B2D">
        <w:rPr>
          <w:rFonts w:ascii="Arial" w:hAnsi="Arial" w:cs="Arial"/>
        </w:rPr>
        <w:t>PIECES PARTICULIERES</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b/>
        </w:rPr>
        <w:t>4</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2.2</w:t>
      </w:r>
      <w:r w:rsidRPr="00D34B2D">
        <w:rPr>
          <w:rFonts w:ascii="Arial" w:hAnsi="Arial" w:cs="Arial"/>
          <w:b/>
        </w:rPr>
        <w:tab/>
      </w:r>
      <w:r w:rsidRPr="00D34B2D">
        <w:rPr>
          <w:rFonts w:ascii="Arial" w:hAnsi="Arial" w:cs="Arial"/>
        </w:rPr>
        <w:t>PIECES GENERALES</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4</w:t>
      </w:r>
    </w:p>
    <w:p w:rsidR="009B2967" w:rsidRPr="00D34B2D" w:rsidRDefault="009B2967">
      <w:pPr>
        <w:widowControl/>
        <w:jc w:val="both"/>
        <w:rPr>
          <w:rFonts w:ascii="Arial" w:hAnsi="Arial" w:cs="Arial"/>
        </w:rPr>
      </w:pPr>
    </w:p>
    <w:p w:rsidR="009B2967" w:rsidRPr="00D34B2D" w:rsidRDefault="009B2967">
      <w:pPr>
        <w:pStyle w:val="Titre2"/>
        <w:widowControl/>
        <w:rPr>
          <w:rFonts w:ascii="Arial" w:hAnsi="Arial" w:cs="Arial"/>
          <w:sz w:val="20"/>
        </w:rPr>
      </w:pPr>
      <w:r w:rsidRPr="00D34B2D">
        <w:rPr>
          <w:rFonts w:ascii="Arial" w:hAnsi="Arial" w:cs="Arial"/>
          <w:sz w:val="20"/>
        </w:rPr>
        <w:t>ARTICLE 3 :    MODALITES DE COMMANDE</w:t>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t xml:space="preserve">   </w:t>
      </w:r>
      <w:r w:rsidR="00664005" w:rsidRPr="00D34B2D">
        <w:rPr>
          <w:rFonts w:ascii="Arial" w:hAnsi="Arial" w:cs="Arial"/>
          <w:sz w:val="20"/>
        </w:rPr>
        <w:t xml:space="preserve">               5</w:t>
      </w:r>
    </w:p>
    <w:p w:rsidR="009B2967" w:rsidRPr="00D34B2D" w:rsidRDefault="009B2967">
      <w:pPr>
        <w:widowControl/>
        <w:jc w:val="both"/>
        <w:rPr>
          <w:rFonts w:ascii="Arial" w:hAnsi="Arial" w:cs="Arial"/>
        </w:rPr>
      </w:pPr>
    </w:p>
    <w:p w:rsidR="009B2967" w:rsidRPr="00D34B2D" w:rsidRDefault="009B2967">
      <w:pPr>
        <w:pStyle w:val="Titre2"/>
        <w:widowControl/>
        <w:rPr>
          <w:rFonts w:ascii="Arial" w:hAnsi="Arial" w:cs="Arial"/>
          <w:sz w:val="20"/>
        </w:rPr>
      </w:pPr>
      <w:r w:rsidRPr="00D34B2D">
        <w:rPr>
          <w:rFonts w:ascii="Arial" w:hAnsi="Arial" w:cs="Arial"/>
          <w:sz w:val="20"/>
        </w:rPr>
        <w:t>ARTICLE 4 :    MODALITES DE LIVRAISON</w:t>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t xml:space="preserve">   </w:t>
      </w:r>
      <w:r w:rsidRPr="00D34B2D">
        <w:rPr>
          <w:rFonts w:ascii="Arial" w:hAnsi="Arial" w:cs="Arial"/>
          <w:sz w:val="20"/>
        </w:rPr>
        <w:tab/>
        <w:t xml:space="preserve">    5</w:t>
      </w:r>
    </w:p>
    <w:p w:rsidR="009B2967" w:rsidRPr="00D34B2D" w:rsidRDefault="009B2967">
      <w:pPr>
        <w:widowControl/>
        <w:jc w:val="both"/>
        <w:rPr>
          <w:rFonts w:ascii="Arial" w:hAnsi="Arial" w:cs="Arial"/>
        </w:rPr>
      </w:pPr>
    </w:p>
    <w:p w:rsidR="009B2967" w:rsidRPr="00D34B2D" w:rsidRDefault="009B2967">
      <w:pPr>
        <w:pStyle w:val="Titre2"/>
        <w:widowControl/>
        <w:rPr>
          <w:rFonts w:ascii="Arial" w:hAnsi="Arial" w:cs="Arial"/>
          <w:sz w:val="20"/>
        </w:rPr>
      </w:pPr>
      <w:r w:rsidRPr="00D34B2D">
        <w:rPr>
          <w:rFonts w:ascii="Arial" w:hAnsi="Arial" w:cs="Arial"/>
          <w:sz w:val="20"/>
        </w:rPr>
        <w:t xml:space="preserve">ARTICLE 5 :    CONDITIONS D’ADMISSION, DE REFACTION OU DE REFUS </w:t>
      </w:r>
      <w:r w:rsidRPr="00D34B2D">
        <w:rPr>
          <w:rFonts w:ascii="Arial" w:hAnsi="Arial" w:cs="Arial"/>
          <w:sz w:val="20"/>
        </w:rPr>
        <w:tab/>
        <w:t xml:space="preserve">   </w:t>
      </w:r>
      <w:r w:rsidRPr="00D34B2D">
        <w:rPr>
          <w:rFonts w:ascii="Arial" w:hAnsi="Arial" w:cs="Arial"/>
          <w:sz w:val="20"/>
        </w:rPr>
        <w:tab/>
        <w:t xml:space="preserve">    5</w:t>
      </w:r>
      <w:r w:rsidRPr="00D34B2D">
        <w:rPr>
          <w:rFonts w:ascii="Arial" w:hAnsi="Arial" w:cs="Arial"/>
          <w:sz w:val="20"/>
        </w:rPr>
        <w:tab/>
      </w:r>
      <w:r w:rsidRPr="00D34B2D">
        <w:rPr>
          <w:rFonts w:ascii="Arial" w:hAnsi="Arial" w:cs="Arial"/>
          <w:sz w:val="20"/>
        </w:rPr>
        <w:tab/>
        <w:t>DES FOURNITURES</w:t>
      </w:r>
    </w:p>
    <w:p w:rsidR="009B2967" w:rsidRPr="00D34B2D" w:rsidRDefault="009B2967">
      <w:pPr>
        <w:pStyle w:val="Titre2"/>
        <w:widowControl/>
        <w:rPr>
          <w:rFonts w:ascii="Arial" w:hAnsi="Arial" w:cs="Arial"/>
          <w:sz w:val="20"/>
        </w:rPr>
      </w:pPr>
      <w:r w:rsidRPr="00D34B2D">
        <w:rPr>
          <w:rFonts w:ascii="Arial" w:hAnsi="Arial" w:cs="Arial"/>
          <w:sz w:val="20"/>
        </w:rPr>
        <w:t xml:space="preserve">  </w:t>
      </w:r>
      <w:r w:rsidRPr="00D34B2D">
        <w:rPr>
          <w:rFonts w:ascii="Arial" w:hAnsi="Arial" w:cs="Arial"/>
          <w:sz w:val="20"/>
        </w:rPr>
        <w:tab/>
      </w:r>
      <w:r w:rsidRPr="00D34B2D">
        <w:rPr>
          <w:rFonts w:ascii="Arial" w:hAnsi="Arial" w:cs="Arial"/>
          <w:sz w:val="20"/>
        </w:rPr>
        <w:tab/>
        <w:t xml:space="preserve"> </w:t>
      </w:r>
    </w:p>
    <w:p w:rsidR="009B2967" w:rsidRPr="00D34B2D" w:rsidRDefault="009B2967">
      <w:pPr>
        <w:pStyle w:val="Titre2"/>
        <w:widowControl/>
        <w:rPr>
          <w:rFonts w:ascii="Arial" w:hAnsi="Arial" w:cs="Arial"/>
          <w:sz w:val="20"/>
        </w:rPr>
      </w:pPr>
      <w:r w:rsidRPr="00D34B2D">
        <w:rPr>
          <w:rFonts w:ascii="Arial" w:hAnsi="Arial" w:cs="Arial"/>
          <w:sz w:val="20"/>
        </w:rPr>
        <w:t xml:space="preserve">ARTICLE 6 :    OBLIGATIONS PARTICULIERES DU FOURNISSEUR   </w:t>
      </w:r>
      <w:r w:rsidRPr="00D34B2D">
        <w:rPr>
          <w:rFonts w:ascii="Arial" w:hAnsi="Arial" w:cs="Arial"/>
          <w:sz w:val="20"/>
        </w:rPr>
        <w:tab/>
      </w:r>
      <w:r w:rsidRPr="00D34B2D">
        <w:rPr>
          <w:rFonts w:ascii="Arial" w:hAnsi="Arial" w:cs="Arial"/>
          <w:sz w:val="20"/>
        </w:rPr>
        <w:tab/>
        <w:t xml:space="preserve">  </w:t>
      </w:r>
      <w:r w:rsidRPr="00D34B2D">
        <w:rPr>
          <w:rFonts w:ascii="Arial" w:hAnsi="Arial" w:cs="Arial"/>
          <w:sz w:val="20"/>
        </w:rPr>
        <w:tab/>
        <w:t xml:space="preserve">    </w:t>
      </w:r>
      <w:r w:rsidR="00664005" w:rsidRPr="00D34B2D">
        <w:rPr>
          <w:rFonts w:ascii="Arial" w:hAnsi="Arial" w:cs="Arial"/>
          <w:sz w:val="20"/>
        </w:rPr>
        <w:t>6</w:t>
      </w:r>
      <w:r w:rsidRPr="00D34B2D">
        <w:rPr>
          <w:rFonts w:ascii="Arial" w:hAnsi="Arial" w:cs="Arial"/>
          <w:sz w:val="20"/>
        </w:rPr>
        <w:t xml:space="preserve"> </w:t>
      </w:r>
    </w:p>
    <w:p w:rsidR="009B2967" w:rsidRPr="00D34B2D" w:rsidRDefault="009B2967">
      <w:pPr>
        <w:widowControl/>
        <w:ind w:left="709" w:hanging="709"/>
        <w:jc w:val="both"/>
        <w:rPr>
          <w:rFonts w:ascii="Arial" w:hAnsi="Arial" w:cs="Arial"/>
          <w:b/>
        </w:rPr>
      </w:pPr>
      <w:r w:rsidRPr="00D34B2D">
        <w:rPr>
          <w:rFonts w:ascii="Arial" w:hAnsi="Arial" w:cs="Arial"/>
        </w:rPr>
        <w:tab/>
      </w:r>
      <w:r w:rsidRPr="00D34B2D">
        <w:rPr>
          <w:rFonts w:ascii="Arial" w:hAnsi="Arial" w:cs="Arial"/>
          <w:b/>
        </w:rPr>
        <w:t>6.1</w:t>
      </w:r>
      <w:r w:rsidRPr="00D34B2D">
        <w:rPr>
          <w:rFonts w:ascii="Arial" w:hAnsi="Arial" w:cs="Arial"/>
          <w:b/>
        </w:rPr>
        <w:tab/>
      </w:r>
      <w:r w:rsidRPr="00D34B2D">
        <w:rPr>
          <w:rFonts w:ascii="Arial" w:hAnsi="Arial" w:cs="Arial"/>
        </w:rPr>
        <w:t>PRESCRIPTIONS RELATIVES A L’HYGIENE</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00664005" w:rsidRPr="00D34B2D">
        <w:rPr>
          <w:rFonts w:ascii="Arial" w:hAnsi="Arial" w:cs="Arial"/>
          <w:b/>
        </w:rPr>
        <w:t>6</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6.2</w:t>
      </w:r>
      <w:r w:rsidRPr="00D34B2D">
        <w:rPr>
          <w:rFonts w:ascii="Arial" w:hAnsi="Arial" w:cs="Arial"/>
          <w:b/>
        </w:rPr>
        <w:tab/>
      </w:r>
      <w:r w:rsidRPr="00D34B2D">
        <w:rPr>
          <w:rFonts w:ascii="Arial" w:hAnsi="Arial" w:cs="Arial"/>
        </w:rPr>
        <w:t>SURVEILLANCE EN CUISINE</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6</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6.3</w:t>
      </w:r>
      <w:r w:rsidRPr="00D34B2D">
        <w:rPr>
          <w:rFonts w:ascii="Arial" w:hAnsi="Arial" w:cs="Arial"/>
          <w:b/>
        </w:rPr>
        <w:tab/>
      </w:r>
      <w:r w:rsidRPr="00D34B2D">
        <w:rPr>
          <w:rFonts w:ascii="Arial" w:hAnsi="Arial" w:cs="Arial"/>
        </w:rPr>
        <w:t>CONTROLE DES PRIX DE REVIENT</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6</w:t>
      </w:r>
    </w:p>
    <w:p w:rsidR="00151863" w:rsidRPr="00D34B2D" w:rsidRDefault="00151863">
      <w:pPr>
        <w:pStyle w:val="Titre2"/>
        <w:widowControl/>
        <w:rPr>
          <w:rFonts w:ascii="Arial" w:hAnsi="Arial" w:cs="Arial"/>
          <w:sz w:val="20"/>
        </w:rPr>
      </w:pPr>
    </w:p>
    <w:p w:rsidR="009B2967" w:rsidRPr="00D34B2D" w:rsidRDefault="009B2967">
      <w:pPr>
        <w:pStyle w:val="Titre2"/>
        <w:widowControl/>
        <w:rPr>
          <w:rFonts w:ascii="Arial" w:hAnsi="Arial" w:cs="Arial"/>
          <w:sz w:val="20"/>
        </w:rPr>
      </w:pPr>
      <w:r w:rsidRPr="00D34B2D">
        <w:rPr>
          <w:rFonts w:ascii="Arial" w:hAnsi="Arial" w:cs="Arial"/>
          <w:sz w:val="20"/>
        </w:rPr>
        <w:t>ARTICLE 7 :    SANCTIONS</w:t>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t xml:space="preserve">   </w:t>
      </w:r>
      <w:r w:rsidRPr="00D34B2D">
        <w:rPr>
          <w:rFonts w:ascii="Arial" w:hAnsi="Arial" w:cs="Arial"/>
          <w:sz w:val="20"/>
        </w:rPr>
        <w:tab/>
        <w:t xml:space="preserve">    </w:t>
      </w:r>
      <w:r w:rsidR="002C7E3D" w:rsidRPr="00D34B2D">
        <w:rPr>
          <w:rFonts w:ascii="Arial" w:hAnsi="Arial" w:cs="Arial"/>
          <w:sz w:val="20"/>
        </w:rPr>
        <w:t>6</w:t>
      </w:r>
      <w:r w:rsidRPr="00D34B2D">
        <w:rPr>
          <w:rFonts w:ascii="Arial" w:hAnsi="Arial" w:cs="Arial"/>
          <w:sz w:val="20"/>
        </w:rPr>
        <w:t xml:space="preserve">         </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7.1</w:t>
      </w:r>
      <w:r w:rsidRPr="00D34B2D">
        <w:rPr>
          <w:rFonts w:ascii="Arial" w:hAnsi="Arial" w:cs="Arial"/>
          <w:b/>
        </w:rPr>
        <w:tab/>
      </w:r>
      <w:r w:rsidRPr="00D34B2D">
        <w:rPr>
          <w:rFonts w:ascii="Arial" w:hAnsi="Arial" w:cs="Arial"/>
        </w:rPr>
        <w:t>PENALITES DE RETARD</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b/>
        </w:rPr>
        <w:t xml:space="preserve">    </w:t>
      </w:r>
      <w:r w:rsidR="002C7E3D" w:rsidRPr="00D34B2D">
        <w:rPr>
          <w:rFonts w:ascii="Arial" w:hAnsi="Arial" w:cs="Arial"/>
          <w:b/>
        </w:rPr>
        <w:t>6</w:t>
      </w:r>
    </w:p>
    <w:p w:rsidR="009B2967" w:rsidRPr="00D34B2D" w:rsidRDefault="009B2967">
      <w:pPr>
        <w:widowControl/>
        <w:tabs>
          <w:tab w:val="left" w:pos="1410"/>
        </w:tabs>
        <w:ind w:left="1410" w:hanging="705"/>
        <w:jc w:val="both"/>
        <w:rPr>
          <w:rFonts w:ascii="Arial" w:hAnsi="Arial" w:cs="Arial"/>
        </w:rPr>
      </w:pPr>
      <w:r w:rsidRPr="00D34B2D">
        <w:rPr>
          <w:rFonts w:ascii="Arial" w:hAnsi="Arial" w:cs="Arial"/>
          <w:b/>
        </w:rPr>
        <w:t>7.2</w:t>
      </w:r>
      <w:r w:rsidRPr="00D34B2D">
        <w:rPr>
          <w:rFonts w:ascii="Arial" w:hAnsi="Arial" w:cs="Arial"/>
          <w:b/>
        </w:rPr>
        <w:tab/>
      </w:r>
      <w:r w:rsidRPr="00D34B2D">
        <w:rPr>
          <w:rFonts w:ascii="Arial" w:hAnsi="Arial" w:cs="Arial"/>
        </w:rPr>
        <w:t>PENALITES POUR DOCUMENTS DEMANDES NON FOURNIS</w:t>
      </w:r>
      <w:r w:rsidRPr="00D34B2D">
        <w:rPr>
          <w:rFonts w:ascii="Arial" w:hAnsi="Arial" w:cs="Arial"/>
        </w:rPr>
        <w:tab/>
      </w:r>
      <w:r w:rsidRPr="00D34B2D">
        <w:rPr>
          <w:rFonts w:ascii="Arial" w:hAnsi="Arial" w:cs="Arial"/>
        </w:rPr>
        <w:tab/>
        <w:t xml:space="preserve">   </w:t>
      </w:r>
      <w:r w:rsidRPr="00D34B2D">
        <w:rPr>
          <w:rFonts w:ascii="Arial" w:hAnsi="Arial" w:cs="Arial"/>
        </w:rPr>
        <w:tab/>
      </w:r>
      <w:r w:rsidRPr="00D34B2D">
        <w:rPr>
          <w:rFonts w:ascii="Arial" w:hAnsi="Arial" w:cs="Arial"/>
          <w:b/>
        </w:rPr>
        <w:t xml:space="preserve">    </w:t>
      </w:r>
      <w:r w:rsidR="00664005" w:rsidRPr="00D34B2D">
        <w:rPr>
          <w:rFonts w:ascii="Arial" w:hAnsi="Arial" w:cs="Arial"/>
          <w:b/>
        </w:rPr>
        <w:t>7</w:t>
      </w:r>
      <w:r w:rsidRPr="00D34B2D">
        <w:rPr>
          <w:rFonts w:ascii="Arial" w:hAnsi="Arial" w:cs="Arial"/>
          <w:b/>
        </w:rPr>
        <w:t xml:space="preserve">   </w:t>
      </w:r>
      <w:r w:rsidRPr="00D34B2D">
        <w:rPr>
          <w:rFonts w:ascii="Arial" w:hAnsi="Arial" w:cs="Arial"/>
        </w:rPr>
        <w:t xml:space="preserve">         </w:t>
      </w:r>
    </w:p>
    <w:p w:rsidR="009B2967" w:rsidRPr="00D34B2D" w:rsidRDefault="009B2967">
      <w:pPr>
        <w:pStyle w:val="Titre2"/>
        <w:widowControl/>
        <w:rPr>
          <w:rFonts w:ascii="Arial" w:hAnsi="Arial" w:cs="Arial"/>
          <w:sz w:val="20"/>
        </w:rPr>
      </w:pPr>
      <w:r w:rsidRPr="00D34B2D">
        <w:rPr>
          <w:rFonts w:ascii="Arial" w:hAnsi="Arial" w:cs="Arial"/>
          <w:sz w:val="20"/>
        </w:rPr>
        <w:tab/>
      </w:r>
      <w:r w:rsidRPr="00D34B2D">
        <w:rPr>
          <w:rFonts w:ascii="Arial" w:hAnsi="Arial" w:cs="Arial"/>
          <w:b w:val="0"/>
          <w:sz w:val="20"/>
        </w:rPr>
        <w:tab/>
      </w:r>
      <w:r w:rsidRPr="00D34B2D">
        <w:rPr>
          <w:rFonts w:ascii="Arial" w:hAnsi="Arial" w:cs="Arial"/>
          <w:b w:val="0"/>
          <w:sz w:val="20"/>
        </w:rPr>
        <w:tab/>
      </w:r>
      <w:r w:rsidRPr="00D34B2D">
        <w:rPr>
          <w:rFonts w:ascii="Arial" w:hAnsi="Arial" w:cs="Arial"/>
          <w:b w:val="0"/>
          <w:sz w:val="20"/>
        </w:rPr>
        <w:tab/>
        <w:t xml:space="preserve">  </w:t>
      </w:r>
      <w:r w:rsidRPr="00D34B2D">
        <w:rPr>
          <w:rFonts w:ascii="Arial" w:hAnsi="Arial" w:cs="Arial"/>
          <w:sz w:val="20"/>
        </w:rPr>
        <w:t xml:space="preserve">  </w:t>
      </w:r>
    </w:p>
    <w:p w:rsidR="009B2967" w:rsidRPr="00D34B2D" w:rsidRDefault="009B2967">
      <w:pPr>
        <w:pStyle w:val="Titre2"/>
        <w:widowControl/>
        <w:rPr>
          <w:rFonts w:ascii="Arial" w:hAnsi="Arial" w:cs="Arial"/>
          <w:sz w:val="20"/>
        </w:rPr>
      </w:pPr>
      <w:r w:rsidRPr="00D34B2D">
        <w:rPr>
          <w:rFonts w:ascii="Arial" w:hAnsi="Arial" w:cs="Arial"/>
          <w:sz w:val="20"/>
        </w:rPr>
        <w:t>ARTICLE 8 :    PRIX ET REGLEMENT DES FACTURES</w:t>
      </w:r>
      <w:r w:rsidRPr="00D34B2D">
        <w:rPr>
          <w:rFonts w:ascii="Arial" w:hAnsi="Arial" w:cs="Arial"/>
          <w:sz w:val="20"/>
        </w:rPr>
        <w:tab/>
      </w:r>
      <w:r w:rsidRPr="00D34B2D">
        <w:rPr>
          <w:rFonts w:ascii="Arial" w:hAnsi="Arial" w:cs="Arial"/>
          <w:sz w:val="20"/>
        </w:rPr>
        <w:tab/>
      </w:r>
      <w:r w:rsidRPr="00D34B2D">
        <w:rPr>
          <w:rFonts w:ascii="Arial" w:hAnsi="Arial" w:cs="Arial"/>
          <w:sz w:val="20"/>
        </w:rPr>
        <w:tab/>
      </w:r>
      <w:r w:rsidRPr="00D34B2D">
        <w:rPr>
          <w:rFonts w:ascii="Arial" w:hAnsi="Arial" w:cs="Arial"/>
          <w:sz w:val="20"/>
        </w:rPr>
        <w:tab/>
        <w:t xml:space="preserve">   </w:t>
      </w:r>
      <w:r w:rsidRPr="00D34B2D">
        <w:rPr>
          <w:rFonts w:ascii="Arial" w:hAnsi="Arial" w:cs="Arial"/>
          <w:sz w:val="20"/>
        </w:rPr>
        <w:tab/>
        <w:t xml:space="preserve">  </w:t>
      </w:r>
      <w:r w:rsidR="002C7E3D" w:rsidRPr="00D34B2D">
        <w:rPr>
          <w:rFonts w:ascii="Arial" w:hAnsi="Arial" w:cs="Arial"/>
          <w:sz w:val="20"/>
        </w:rPr>
        <w:t xml:space="preserve"> </w:t>
      </w:r>
      <w:r w:rsidRPr="00D34B2D">
        <w:rPr>
          <w:rFonts w:ascii="Arial" w:hAnsi="Arial" w:cs="Arial"/>
          <w:sz w:val="20"/>
        </w:rPr>
        <w:t xml:space="preserve"> </w:t>
      </w:r>
      <w:r w:rsidR="002C7E3D" w:rsidRPr="00D34B2D">
        <w:rPr>
          <w:rFonts w:ascii="Arial" w:hAnsi="Arial" w:cs="Arial"/>
          <w:sz w:val="20"/>
        </w:rPr>
        <w:t>7</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8.1</w:t>
      </w:r>
      <w:r w:rsidRPr="00D34B2D">
        <w:rPr>
          <w:rFonts w:ascii="Arial" w:hAnsi="Arial" w:cs="Arial"/>
          <w:b/>
        </w:rPr>
        <w:tab/>
      </w:r>
      <w:r w:rsidRPr="00D34B2D">
        <w:rPr>
          <w:rFonts w:ascii="Arial" w:hAnsi="Arial" w:cs="Arial"/>
        </w:rPr>
        <w:t>ETABLISSEMENT DU PRIX</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002C7E3D" w:rsidRPr="00D34B2D">
        <w:rPr>
          <w:rFonts w:ascii="Arial" w:hAnsi="Arial" w:cs="Arial"/>
          <w:b/>
        </w:rPr>
        <w:t>7</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8.2</w:t>
      </w:r>
      <w:r w:rsidRPr="00D34B2D">
        <w:rPr>
          <w:rFonts w:ascii="Arial" w:hAnsi="Arial" w:cs="Arial"/>
          <w:b/>
        </w:rPr>
        <w:tab/>
      </w:r>
      <w:r w:rsidRPr="00D34B2D">
        <w:rPr>
          <w:rFonts w:ascii="Arial" w:hAnsi="Arial" w:cs="Arial"/>
        </w:rPr>
        <w:t>FACTURATION</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00F67598" w:rsidRPr="00D34B2D">
        <w:rPr>
          <w:rFonts w:ascii="Arial" w:hAnsi="Arial" w:cs="Arial"/>
          <w:b/>
        </w:rPr>
        <w:t>7</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8.3</w:t>
      </w:r>
      <w:r w:rsidRPr="00D34B2D">
        <w:rPr>
          <w:rFonts w:ascii="Arial" w:hAnsi="Arial" w:cs="Arial"/>
          <w:b/>
        </w:rPr>
        <w:tab/>
      </w:r>
      <w:r w:rsidRPr="00D34B2D">
        <w:rPr>
          <w:rFonts w:ascii="Arial" w:hAnsi="Arial" w:cs="Arial"/>
        </w:rPr>
        <w:t>DELAIS DE PAIEMENT</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002C7E3D" w:rsidRPr="00D34B2D">
        <w:rPr>
          <w:rFonts w:ascii="Arial" w:hAnsi="Arial" w:cs="Arial"/>
          <w:b/>
        </w:rPr>
        <w:t>8</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8.4</w:t>
      </w:r>
      <w:r w:rsidRPr="00D34B2D">
        <w:rPr>
          <w:rFonts w:ascii="Arial" w:hAnsi="Arial" w:cs="Arial"/>
          <w:b/>
        </w:rPr>
        <w:tab/>
      </w:r>
      <w:r w:rsidRPr="00D34B2D">
        <w:rPr>
          <w:rFonts w:ascii="Arial" w:hAnsi="Arial" w:cs="Arial"/>
        </w:rPr>
        <w:t>INTERETS MORATOIRES</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002C7E3D" w:rsidRPr="00D34B2D">
        <w:rPr>
          <w:rFonts w:ascii="Arial" w:hAnsi="Arial" w:cs="Arial"/>
        </w:rPr>
        <w:t xml:space="preserve"> </w:t>
      </w:r>
      <w:r w:rsidRPr="00D34B2D">
        <w:rPr>
          <w:rFonts w:ascii="Arial" w:hAnsi="Arial" w:cs="Arial"/>
        </w:rPr>
        <w:t xml:space="preserve"> </w:t>
      </w:r>
      <w:r w:rsidR="002C7E3D" w:rsidRPr="00D34B2D">
        <w:rPr>
          <w:rFonts w:ascii="Arial" w:hAnsi="Arial" w:cs="Arial"/>
          <w:b/>
        </w:rPr>
        <w:t>8</w:t>
      </w:r>
    </w:p>
    <w:p w:rsidR="009B2967" w:rsidRPr="00D34B2D" w:rsidRDefault="009B2967">
      <w:pPr>
        <w:widowControl/>
        <w:tabs>
          <w:tab w:val="left" w:pos="1410"/>
        </w:tabs>
        <w:ind w:left="1410" w:hanging="705"/>
        <w:jc w:val="both"/>
        <w:rPr>
          <w:rFonts w:ascii="Arial" w:hAnsi="Arial" w:cs="Arial"/>
          <w:b/>
        </w:rPr>
      </w:pPr>
      <w:r w:rsidRPr="00D34B2D">
        <w:rPr>
          <w:rFonts w:ascii="Arial" w:hAnsi="Arial" w:cs="Arial"/>
          <w:b/>
        </w:rPr>
        <w:t>8.5</w:t>
      </w:r>
      <w:r w:rsidRPr="00D34B2D">
        <w:rPr>
          <w:rFonts w:ascii="Arial" w:hAnsi="Arial" w:cs="Arial"/>
          <w:b/>
        </w:rPr>
        <w:tab/>
      </w:r>
      <w:r w:rsidRPr="00D34B2D">
        <w:rPr>
          <w:rFonts w:ascii="Arial" w:hAnsi="Arial" w:cs="Arial"/>
        </w:rPr>
        <w:t>ACTUALISATION ET REVISION</w:t>
      </w:r>
      <w:r w:rsidR="00664005" w:rsidRPr="00D34B2D">
        <w:rPr>
          <w:rFonts w:ascii="Arial" w:hAnsi="Arial" w:cs="Arial"/>
        </w:rPr>
        <w:t xml:space="preserve"> DU PRIX   </w:t>
      </w:r>
      <w:r w:rsidR="00664005" w:rsidRPr="00D34B2D">
        <w:rPr>
          <w:rFonts w:ascii="Arial" w:hAnsi="Arial" w:cs="Arial"/>
        </w:rPr>
        <w:tab/>
      </w:r>
      <w:r w:rsidR="00664005" w:rsidRPr="00D34B2D">
        <w:rPr>
          <w:rFonts w:ascii="Arial" w:hAnsi="Arial" w:cs="Arial"/>
        </w:rPr>
        <w:tab/>
      </w:r>
      <w:r w:rsidR="00664005" w:rsidRPr="00D34B2D">
        <w:rPr>
          <w:rFonts w:ascii="Arial" w:hAnsi="Arial" w:cs="Arial"/>
        </w:rPr>
        <w:tab/>
        <w:t xml:space="preserve">              </w:t>
      </w:r>
      <w:r w:rsidR="00664005" w:rsidRPr="00D34B2D">
        <w:rPr>
          <w:rFonts w:ascii="Arial" w:hAnsi="Arial" w:cs="Arial"/>
        </w:rPr>
        <w:tab/>
        <w:t xml:space="preserve">    </w:t>
      </w:r>
      <w:r w:rsidR="00F67598" w:rsidRPr="00D34B2D">
        <w:rPr>
          <w:rFonts w:ascii="Arial" w:hAnsi="Arial" w:cs="Arial"/>
        </w:rPr>
        <w:tab/>
        <w:t xml:space="preserve">   8</w:t>
      </w:r>
    </w:p>
    <w:p w:rsidR="009B2967" w:rsidRPr="00D34B2D" w:rsidRDefault="009B2967">
      <w:pPr>
        <w:widowControl/>
        <w:jc w:val="both"/>
        <w:rPr>
          <w:rFonts w:ascii="Arial" w:hAnsi="Arial" w:cs="Arial"/>
          <w:b/>
        </w:rPr>
      </w:pPr>
    </w:p>
    <w:p w:rsidR="009B2967" w:rsidRPr="00D34B2D" w:rsidRDefault="009B2967">
      <w:pPr>
        <w:widowControl/>
        <w:jc w:val="both"/>
        <w:rPr>
          <w:rFonts w:ascii="Arial" w:hAnsi="Arial" w:cs="Arial"/>
          <w:b/>
        </w:rPr>
      </w:pPr>
      <w:r w:rsidRPr="00D34B2D">
        <w:rPr>
          <w:rFonts w:ascii="Arial" w:hAnsi="Arial" w:cs="Arial"/>
          <w:b/>
        </w:rPr>
        <w:t xml:space="preserve">ARTICLE 9 :     RECOURS A LA SOUS-TRAITANCE </w:t>
      </w:r>
      <w:r w:rsidRPr="00D34B2D">
        <w:rPr>
          <w:rFonts w:ascii="Arial" w:hAnsi="Arial" w:cs="Arial"/>
          <w:b/>
        </w:rPr>
        <w:tab/>
      </w:r>
      <w:r w:rsidRPr="00D34B2D">
        <w:rPr>
          <w:rFonts w:ascii="Arial" w:hAnsi="Arial" w:cs="Arial"/>
          <w:b/>
        </w:rPr>
        <w:tab/>
      </w:r>
      <w:r w:rsidRPr="00D34B2D">
        <w:rPr>
          <w:rFonts w:ascii="Arial" w:hAnsi="Arial" w:cs="Arial"/>
          <w:b/>
        </w:rPr>
        <w:tab/>
        <w:t xml:space="preserve">               </w:t>
      </w:r>
      <w:r w:rsidRPr="00D34B2D">
        <w:rPr>
          <w:rFonts w:ascii="Arial" w:hAnsi="Arial" w:cs="Arial"/>
          <w:b/>
        </w:rPr>
        <w:tab/>
      </w:r>
      <w:r w:rsidRPr="00D34B2D">
        <w:rPr>
          <w:rFonts w:ascii="Arial" w:hAnsi="Arial" w:cs="Arial"/>
          <w:b/>
        </w:rPr>
        <w:tab/>
        <w:t xml:space="preserve">  </w:t>
      </w:r>
      <w:r w:rsidR="00BA7A31" w:rsidRPr="00D34B2D">
        <w:rPr>
          <w:rFonts w:ascii="Arial" w:hAnsi="Arial" w:cs="Arial"/>
          <w:b/>
        </w:rPr>
        <w:t xml:space="preserve">  </w:t>
      </w:r>
      <w:r w:rsidR="00F67598" w:rsidRPr="00D34B2D">
        <w:rPr>
          <w:rFonts w:ascii="Arial" w:hAnsi="Arial" w:cs="Arial"/>
          <w:b/>
        </w:rPr>
        <w:t>8</w:t>
      </w:r>
    </w:p>
    <w:p w:rsidR="009B2967" w:rsidRPr="00D34B2D" w:rsidRDefault="009B2967" w:rsidP="00B54432">
      <w:pPr>
        <w:widowControl/>
        <w:jc w:val="both"/>
        <w:rPr>
          <w:rFonts w:ascii="Arial" w:hAnsi="Arial" w:cs="Arial"/>
        </w:rPr>
      </w:pPr>
      <w:r w:rsidRPr="00D34B2D">
        <w:rPr>
          <w:rFonts w:ascii="Arial" w:hAnsi="Arial" w:cs="Arial"/>
          <w:b/>
        </w:rPr>
        <w:t xml:space="preserve"> </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p>
    <w:p w:rsidR="009B2967" w:rsidRPr="00D34B2D" w:rsidRDefault="00B54432">
      <w:pPr>
        <w:widowControl/>
        <w:jc w:val="both"/>
        <w:rPr>
          <w:rFonts w:ascii="Arial" w:hAnsi="Arial" w:cs="Arial"/>
          <w:b/>
        </w:rPr>
      </w:pPr>
      <w:r w:rsidRPr="00D34B2D">
        <w:rPr>
          <w:rFonts w:ascii="Arial" w:hAnsi="Arial" w:cs="Arial"/>
          <w:b/>
        </w:rPr>
        <w:t>ARTICLE 10</w:t>
      </w:r>
      <w:r w:rsidR="009B2967" w:rsidRPr="00D34B2D">
        <w:rPr>
          <w:rFonts w:ascii="Arial" w:hAnsi="Arial" w:cs="Arial"/>
          <w:b/>
        </w:rPr>
        <w:t> :    ASSURANCE</w:t>
      </w:r>
      <w:r w:rsidR="009B2967" w:rsidRPr="00D34B2D">
        <w:rPr>
          <w:rFonts w:ascii="Arial" w:hAnsi="Arial" w:cs="Arial"/>
          <w:b/>
        </w:rPr>
        <w:tab/>
      </w:r>
      <w:r w:rsidR="009B2967" w:rsidRPr="00D34B2D">
        <w:rPr>
          <w:rFonts w:ascii="Arial" w:hAnsi="Arial" w:cs="Arial"/>
          <w:b/>
        </w:rPr>
        <w:tab/>
      </w:r>
      <w:r w:rsidR="009B2967" w:rsidRPr="00D34B2D">
        <w:rPr>
          <w:rFonts w:ascii="Arial" w:hAnsi="Arial" w:cs="Arial"/>
          <w:b/>
        </w:rPr>
        <w:tab/>
      </w:r>
      <w:r w:rsidR="009B2967" w:rsidRPr="00D34B2D">
        <w:rPr>
          <w:rFonts w:ascii="Arial" w:hAnsi="Arial" w:cs="Arial"/>
          <w:b/>
        </w:rPr>
        <w:tab/>
      </w:r>
      <w:r w:rsidR="009B2967" w:rsidRPr="00D34B2D">
        <w:rPr>
          <w:rFonts w:ascii="Arial" w:hAnsi="Arial" w:cs="Arial"/>
          <w:b/>
        </w:rPr>
        <w:tab/>
      </w:r>
      <w:r w:rsidR="009B2967" w:rsidRPr="00D34B2D">
        <w:rPr>
          <w:rFonts w:ascii="Arial" w:hAnsi="Arial" w:cs="Arial"/>
          <w:b/>
        </w:rPr>
        <w:tab/>
      </w:r>
      <w:r w:rsidR="009B2967" w:rsidRPr="00D34B2D">
        <w:rPr>
          <w:rFonts w:ascii="Arial" w:hAnsi="Arial" w:cs="Arial"/>
          <w:b/>
        </w:rPr>
        <w:tab/>
      </w:r>
      <w:r w:rsidR="009B2967" w:rsidRPr="00D34B2D">
        <w:rPr>
          <w:rFonts w:ascii="Arial" w:hAnsi="Arial" w:cs="Arial"/>
          <w:b/>
        </w:rPr>
        <w:tab/>
        <w:t xml:space="preserve">   </w:t>
      </w:r>
      <w:r w:rsidR="009B2967" w:rsidRPr="00D34B2D">
        <w:rPr>
          <w:rFonts w:ascii="Arial" w:hAnsi="Arial" w:cs="Arial"/>
          <w:b/>
        </w:rPr>
        <w:tab/>
        <w:t xml:space="preserve">  </w:t>
      </w:r>
      <w:r w:rsidR="00BA7A31" w:rsidRPr="00D34B2D">
        <w:rPr>
          <w:rFonts w:ascii="Arial" w:hAnsi="Arial" w:cs="Arial"/>
          <w:b/>
        </w:rPr>
        <w:t xml:space="preserve">  9</w:t>
      </w:r>
    </w:p>
    <w:p w:rsidR="009B2967" w:rsidRPr="00D34B2D" w:rsidRDefault="009B2967">
      <w:pPr>
        <w:widowControl/>
        <w:jc w:val="both"/>
        <w:rPr>
          <w:rFonts w:ascii="Arial" w:hAnsi="Arial" w:cs="Arial"/>
        </w:rPr>
      </w:pPr>
    </w:p>
    <w:p w:rsidR="009B2967" w:rsidRPr="00D34B2D" w:rsidRDefault="00B54432">
      <w:pPr>
        <w:pStyle w:val="Titre2"/>
        <w:widowControl/>
        <w:rPr>
          <w:rFonts w:ascii="Arial" w:hAnsi="Arial" w:cs="Arial"/>
          <w:sz w:val="20"/>
        </w:rPr>
      </w:pPr>
      <w:r w:rsidRPr="00D34B2D">
        <w:rPr>
          <w:rFonts w:ascii="Arial" w:hAnsi="Arial" w:cs="Arial"/>
          <w:sz w:val="20"/>
        </w:rPr>
        <w:t>ARTICLE 11</w:t>
      </w:r>
      <w:r w:rsidR="009B2967" w:rsidRPr="00D34B2D">
        <w:rPr>
          <w:rFonts w:ascii="Arial" w:hAnsi="Arial" w:cs="Arial"/>
          <w:sz w:val="20"/>
        </w:rPr>
        <w:t> :    EXECUTION PAR DEFAUT - RESILIATION</w:t>
      </w:r>
      <w:r w:rsidR="009B2967" w:rsidRPr="00D34B2D">
        <w:rPr>
          <w:rFonts w:ascii="Arial" w:hAnsi="Arial" w:cs="Arial"/>
          <w:sz w:val="20"/>
        </w:rPr>
        <w:tab/>
      </w:r>
      <w:r w:rsidR="009B2967" w:rsidRPr="00D34B2D">
        <w:rPr>
          <w:rFonts w:ascii="Arial" w:hAnsi="Arial" w:cs="Arial"/>
          <w:sz w:val="20"/>
        </w:rPr>
        <w:tab/>
      </w:r>
      <w:r w:rsidR="009B2967" w:rsidRPr="00D34B2D">
        <w:rPr>
          <w:rFonts w:ascii="Arial" w:hAnsi="Arial" w:cs="Arial"/>
          <w:sz w:val="20"/>
        </w:rPr>
        <w:tab/>
        <w:t xml:space="preserve">   </w:t>
      </w:r>
      <w:r w:rsidR="009B2967" w:rsidRPr="00D34B2D">
        <w:rPr>
          <w:rFonts w:ascii="Arial" w:hAnsi="Arial" w:cs="Arial"/>
          <w:sz w:val="20"/>
        </w:rPr>
        <w:tab/>
      </w:r>
      <w:r w:rsidR="009B2967" w:rsidRPr="00D34B2D">
        <w:rPr>
          <w:rFonts w:ascii="Arial" w:hAnsi="Arial" w:cs="Arial"/>
          <w:sz w:val="20"/>
        </w:rPr>
        <w:tab/>
        <w:t xml:space="preserve">  </w:t>
      </w:r>
      <w:r w:rsidR="00BA7A31" w:rsidRPr="00D34B2D">
        <w:rPr>
          <w:rFonts w:ascii="Arial" w:hAnsi="Arial" w:cs="Arial"/>
          <w:sz w:val="20"/>
        </w:rPr>
        <w:t xml:space="preserve">  9</w:t>
      </w:r>
    </w:p>
    <w:p w:rsidR="009B2967" w:rsidRPr="00D34B2D" w:rsidRDefault="009B2967">
      <w:pPr>
        <w:widowControl/>
        <w:tabs>
          <w:tab w:val="left" w:pos="0"/>
        </w:tabs>
        <w:ind w:left="709" w:hanging="4"/>
        <w:jc w:val="both"/>
        <w:rPr>
          <w:rFonts w:ascii="Arial" w:hAnsi="Arial" w:cs="Arial"/>
          <w:b/>
        </w:rPr>
      </w:pPr>
      <w:r w:rsidRPr="00D34B2D">
        <w:rPr>
          <w:rFonts w:ascii="Arial" w:hAnsi="Arial" w:cs="Arial"/>
          <w:b/>
        </w:rPr>
        <w:t>1</w:t>
      </w:r>
      <w:r w:rsidR="00B54432" w:rsidRPr="00D34B2D">
        <w:rPr>
          <w:rFonts w:ascii="Arial" w:hAnsi="Arial" w:cs="Arial"/>
          <w:b/>
        </w:rPr>
        <w:t>1</w:t>
      </w:r>
      <w:r w:rsidRPr="00D34B2D">
        <w:rPr>
          <w:rFonts w:ascii="Arial" w:hAnsi="Arial" w:cs="Arial"/>
          <w:b/>
        </w:rPr>
        <w:t>.1</w:t>
      </w:r>
      <w:r w:rsidRPr="00D34B2D">
        <w:rPr>
          <w:rFonts w:ascii="Arial" w:hAnsi="Arial" w:cs="Arial"/>
          <w:b/>
        </w:rPr>
        <w:tab/>
        <w:t xml:space="preserve"> </w:t>
      </w:r>
      <w:r w:rsidRPr="00D34B2D">
        <w:rPr>
          <w:rFonts w:ascii="Arial" w:hAnsi="Arial" w:cs="Arial"/>
        </w:rPr>
        <w:t>EXECUTION PAR DEFAUT</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00BA7A31" w:rsidRPr="00D34B2D">
        <w:rPr>
          <w:rFonts w:ascii="Arial" w:hAnsi="Arial" w:cs="Arial"/>
        </w:rPr>
        <w:t xml:space="preserve">  </w:t>
      </w:r>
      <w:r w:rsidR="00BA7A31" w:rsidRPr="00D34B2D">
        <w:rPr>
          <w:rFonts w:ascii="Arial" w:hAnsi="Arial" w:cs="Arial"/>
          <w:b/>
        </w:rPr>
        <w:t>9</w:t>
      </w:r>
    </w:p>
    <w:p w:rsidR="009B2967" w:rsidRPr="00D34B2D" w:rsidRDefault="009B2967">
      <w:pPr>
        <w:widowControl/>
        <w:tabs>
          <w:tab w:val="left" w:pos="1276"/>
        </w:tabs>
        <w:ind w:left="705"/>
        <w:jc w:val="both"/>
        <w:rPr>
          <w:rFonts w:ascii="Arial" w:hAnsi="Arial" w:cs="Arial"/>
          <w:b/>
        </w:rPr>
      </w:pPr>
      <w:r w:rsidRPr="00D34B2D">
        <w:rPr>
          <w:rFonts w:ascii="Arial" w:hAnsi="Arial" w:cs="Arial"/>
          <w:b/>
        </w:rPr>
        <w:t>1</w:t>
      </w:r>
      <w:r w:rsidR="00B54432" w:rsidRPr="00D34B2D">
        <w:rPr>
          <w:rFonts w:ascii="Arial" w:hAnsi="Arial" w:cs="Arial"/>
          <w:b/>
        </w:rPr>
        <w:t>1</w:t>
      </w:r>
      <w:r w:rsidRPr="00D34B2D">
        <w:rPr>
          <w:rFonts w:ascii="Arial" w:hAnsi="Arial" w:cs="Arial"/>
          <w:b/>
        </w:rPr>
        <w:t>.2</w:t>
      </w:r>
      <w:r w:rsidRPr="00D34B2D">
        <w:rPr>
          <w:rFonts w:ascii="Arial" w:hAnsi="Arial" w:cs="Arial"/>
        </w:rPr>
        <w:t xml:space="preserve">        RESILIATION</w:t>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r>
      <w:r w:rsidRPr="00D34B2D">
        <w:rPr>
          <w:rFonts w:ascii="Arial" w:hAnsi="Arial" w:cs="Arial"/>
        </w:rPr>
        <w:tab/>
        <w:t xml:space="preserve">   </w:t>
      </w:r>
      <w:r w:rsidRPr="00D34B2D">
        <w:rPr>
          <w:rFonts w:ascii="Arial" w:hAnsi="Arial" w:cs="Arial"/>
        </w:rPr>
        <w:tab/>
        <w:t xml:space="preserve">  </w:t>
      </w:r>
      <w:r w:rsidRPr="00D34B2D">
        <w:rPr>
          <w:rFonts w:ascii="Arial" w:hAnsi="Arial" w:cs="Arial"/>
          <w:b/>
        </w:rPr>
        <w:t>1</w:t>
      </w:r>
      <w:r w:rsidR="00BA7A31" w:rsidRPr="00D34B2D">
        <w:rPr>
          <w:rFonts w:ascii="Arial" w:hAnsi="Arial" w:cs="Arial"/>
          <w:b/>
        </w:rPr>
        <w:t>0</w:t>
      </w:r>
    </w:p>
    <w:p w:rsidR="009B2967" w:rsidRPr="00D34B2D" w:rsidRDefault="009B2967">
      <w:pPr>
        <w:widowControl/>
        <w:tabs>
          <w:tab w:val="left" w:pos="1410"/>
        </w:tabs>
        <w:ind w:left="705"/>
        <w:jc w:val="both"/>
        <w:rPr>
          <w:rFonts w:ascii="Arial" w:hAnsi="Arial" w:cs="Arial"/>
          <w:b/>
        </w:rPr>
      </w:pPr>
    </w:p>
    <w:p w:rsidR="009B2967" w:rsidRPr="00D34B2D" w:rsidRDefault="009B2967">
      <w:pPr>
        <w:pStyle w:val="Titre2"/>
        <w:widowControl/>
        <w:rPr>
          <w:rFonts w:ascii="Arial" w:hAnsi="Arial" w:cs="Arial"/>
          <w:sz w:val="20"/>
        </w:rPr>
      </w:pPr>
      <w:r w:rsidRPr="00D34B2D">
        <w:rPr>
          <w:rFonts w:ascii="Arial" w:hAnsi="Arial" w:cs="Arial"/>
          <w:sz w:val="20"/>
        </w:rPr>
        <w:t>ARTICLE 1</w:t>
      </w:r>
      <w:r w:rsidR="00B54432" w:rsidRPr="00D34B2D">
        <w:rPr>
          <w:rFonts w:ascii="Arial" w:hAnsi="Arial" w:cs="Arial"/>
          <w:sz w:val="20"/>
        </w:rPr>
        <w:t>2</w:t>
      </w:r>
      <w:r w:rsidRPr="00D34B2D">
        <w:rPr>
          <w:rFonts w:ascii="Arial" w:hAnsi="Arial" w:cs="Arial"/>
          <w:sz w:val="20"/>
        </w:rPr>
        <w:t> :    REDRESSEMENT ET LIQUIDATION JUDICIAIRE</w:t>
      </w:r>
      <w:r w:rsidRPr="00D34B2D">
        <w:rPr>
          <w:rFonts w:ascii="Arial" w:hAnsi="Arial" w:cs="Arial"/>
          <w:sz w:val="20"/>
        </w:rPr>
        <w:tab/>
      </w:r>
      <w:r w:rsidRPr="00D34B2D">
        <w:rPr>
          <w:rFonts w:ascii="Arial" w:hAnsi="Arial" w:cs="Arial"/>
          <w:sz w:val="20"/>
        </w:rPr>
        <w:tab/>
        <w:t xml:space="preserve">   </w:t>
      </w:r>
      <w:r w:rsidRPr="00D34B2D">
        <w:rPr>
          <w:rFonts w:ascii="Arial" w:hAnsi="Arial" w:cs="Arial"/>
          <w:sz w:val="20"/>
        </w:rPr>
        <w:tab/>
      </w:r>
      <w:r w:rsidRPr="00D34B2D">
        <w:rPr>
          <w:rFonts w:ascii="Arial" w:hAnsi="Arial" w:cs="Arial"/>
          <w:sz w:val="20"/>
        </w:rPr>
        <w:tab/>
        <w:t xml:space="preserve">  1</w:t>
      </w:r>
      <w:r w:rsidR="00BA7A31" w:rsidRPr="00D34B2D">
        <w:rPr>
          <w:rFonts w:ascii="Arial" w:hAnsi="Arial" w:cs="Arial"/>
          <w:sz w:val="20"/>
        </w:rPr>
        <w:t>0</w:t>
      </w:r>
    </w:p>
    <w:p w:rsidR="009B2967" w:rsidRPr="00D34B2D" w:rsidRDefault="009B2967">
      <w:pPr>
        <w:pStyle w:val="Titre2"/>
        <w:widowControl/>
        <w:rPr>
          <w:rFonts w:ascii="Arial" w:hAnsi="Arial" w:cs="Arial"/>
          <w:b w:val="0"/>
        </w:rPr>
      </w:pPr>
      <w:r w:rsidRPr="00D34B2D">
        <w:rPr>
          <w:rFonts w:ascii="Arial" w:hAnsi="Arial" w:cs="Arial"/>
          <w:sz w:val="20"/>
        </w:rPr>
        <w:t xml:space="preserve"> </w:t>
      </w:r>
    </w:p>
    <w:p w:rsidR="009B2967" w:rsidRPr="00D34B2D" w:rsidRDefault="009B2967">
      <w:pPr>
        <w:widowControl/>
        <w:jc w:val="both"/>
        <w:rPr>
          <w:rFonts w:ascii="Arial" w:hAnsi="Arial" w:cs="Arial"/>
          <w:b/>
        </w:rPr>
      </w:pPr>
      <w:r w:rsidRPr="00D34B2D">
        <w:rPr>
          <w:rFonts w:ascii="Arial" w:hAnsi="Arial" w:cs="Arial"/>
          <w:b/>
        </w:rPr>
        <w:t>ARTICLE 1</w:t>
      </w:r>
      <w:r w:rsidR="00B54432" w:rsidRPr="00D34B2D">
        <w:rPr>
          <w:rFonts w:ascii="Arial" w:hAnsi="Arial" w:cs="Arial"/>
          <w:b/>
        </w:rPr>
        <w:t>3</w:t>
      </w:r>
      <w:r w:rsidRPr="00D34B2D">
        <w:rPr>
          <w:rFonts w:ascii="Arial" w:hAnsi="Arial" w:cs="Arial"/>
          <w:b/>
        </w:rPr>
        <w:t> :    LITIGES.</w:t>
      </w:r>
      <w:r w:rsidRPr="00D34B2D">
        <w:rPr>
          <w:rFonts w:ascii="Arial" w:hAnsi="Arial" w:cs="Arial"/>
          <w:b/>
        </w:rPr>
        <w:tab/>
      </w:r>
      <w:r w:rsidRPr="00D34B2D">
        <w:rPr>
          <w:rFonts w:ascii="Arial" w:hAnsi="Arial" w:cs="Arial"/>
          <w:b/>
        </w:rPr>
        <w:tab/>
      </w:r>
      <w:r w:rsidRPr="00D34B2D">
        <w:rPr>
          <w:rFonts w:ascii="Arial" w:hAnsi="Arial" w:cs="Arial"/>
          <w:b/>
        </w:rPr>
        <w:tab/>
      </w:r>
      <w:r w:rsidRPr="00D34B2D">
        <w:rPr>
          <w:rFonts w:ascii="Arial" w:hAnsi="Arial" w:cs="Arial"/>
          <w:b/>
        </w:rPr>
        <w:tab/>
      </w:r>
      <w:r w:rsidRPr="00D34B2D">
        <w:rPr>
          <w:rFonts w:ascii="Arial" w:hAnsi="Arial" w:cs="Arial"/>
          <w:b/>
        </w:rPr>
        <w:tab/>
      </w:r>
      <w:r w:rsidRPr="00D34B2D">
        <w:rPr>
          <w:rFonts w:ascii="Arial" w:hAnsi="Arial" w:cs="Arial"/>
          <w:b/>
        </w:rPr>
        <w:tab/>
      </w:r>
      <w:r w:rsidRPr="00D34B2D">
        <w:rPr>
          <w:rFonts w:ascii="Arial" w:hAnsi="Arial" w:cs="Arial"/>
          <w:b/>
        </w:rPr>
        <w:tab/>
      </w:r>
      <w:r w:rsidRPr="00D34B2D">
        <w:rPr>
          <w:rFonts w:ascii="Arial" w:hAnsi="Arial" w:cs="Arial"/>
          <w:b/>
        </w:rPr>
        <w:tab/>
      </w:r>
      <w:r w:rsidRPr="00D34B2D">
        <w:rPr>
          <w:rFonts w:ascii="Arial" w:hAnsi="Arial" w:cs="Arial"/>
          <w:b/>
        </w:rPr>
        <w:tab/>
        <w:t xml:space="preserve">  1</w:t>
      </w:r>
      <w:r w:rsidR="00BA7A31" w:rsidRPr="00D34B2D">
        <w:rPr>
          <w:rFonts w:ascii="Arial" w:hAnsi="Arial" w:cs="Arial"/>
          <w:b/>
        </w:rPr>
        <w:t>0</w:t>
      </w:r>
    </w:p>
    <w:p w:rsidR="009B2967" w:rsidRPr="00D34B2D" w:rsidRDefault="009B2967">
      <w:pPr>
        <w:widowControl/>
        <w:jc w:val="both"/>
        <w:rPr>
          <w:rFonts w:ascii="Arial" w:hAnsi="Arial" w:cs="Arial"/>
          <w:b/>
        </w:rPr>
      </w:pPr>
    </w:p>
    <w:p w:rsidR="009B2967" w:rsidRPr="00D34B2D" w:rsidRDefault="009B2967">
      <w:pPr>
        <w:widowControl/>
        <w:ind w:left="1418" w:right="-2" w:hanging="1418"/>
        <w:jc w:val="both"/>
        <w:rPr>
          <w:rFonts w:ascii="Arial" w:hAnsi="Arial" w:cs="Arial"/>
        </w:rPr>
      </w:pPr>
      <w:r w:rsidRPr="00D34B2D">
        <w:rPr>
          <w:rFonts w:ascii="Arial" w:hAnsi="Arial" w:cs="Arial"/>
          <w:b/>
        </w:rPr>
        <w:t>ARTICLE 1</w:t>
      </w:r>
      <w:r w:rsidR="00B54432" w:rsidRPr="00D34B2D">
        <w:rPr>
          <w:rFonts w:ascii="Arial" w:hAnsi="Arial" w:cs="Arial"/>
          <w:b/>
        </w:rPr>
        <w:t>4</w:t>
      </w:r>
      <w:r w:rsidRPr="00D34B2D">
        <w:rPr>
          <w:rFonts w:ascii="Arial" w:hAnsi="Arial" w:cs="Arial"/>
          <w:b/>
        </w:rPr>
        <w:t xml:space="preserve"> :    DEROGATIONS AUX DOCUMENTS GENERAUX</w:t>
      </w:r>
      <w:r w:rsidRPr="00D34B2D">
        <w:rPr>
          <w:rFonts w:ascii="Arial" w:hAnsi="Arial" w:cs="Arial"/>
          <w:b/>
        </w:rPr>
        <w:tab/>
      </w:r>
      <w:r w:rsidRPr="00D34B2D">
        <w:rPr>
          <w:rFonts w:ascii="Arial" w:hAnsi="Arial" w:cs="Arial"/>
          <w:b/>
        </w:rPr>
        <w:tab/>
      </w:r>
      <w:r w:rsidRPr="00D34B2D">
        <w:rPr>
          <w:rFonts w:ascii="Arial" w:hAnsi="Arial" w:cs="Arial"/>
          <w:b/>
        </w:rPr>
        <w:tab/>
        <w:t xml:space="preserve">   </w:t>
      </w:r>
      <w:r w:rsidRPr="00D34B2D">
        <w:rPr>
          <w:rFonts w:ascii="Arial" w:hAnsi="Arial" w:cs="Arial"/>
          <w:b/>
        </w:rPr>
        <w:tab/>
        <w:t xml:space="preserve">  1</w:t>
      </w:r>
      <w:r w:rsidR="007D7BCF" w:rsidRPr="00D34B2D">
        <w:rPr>
          <w:rFonts w:ascii="Arial" w:hAnsi="Arial" w:cs="Arial"/>
          <w:b/>
        </w:rPr>
        <w:t>0</w:t>
      </w:r>
    </w:p>
    <w:p w:rsidR="009B2967" w:rsidRPr="00D34B2D" w:rsidRDefault="009B2967">
      <w:pPr>
        <w:widowControl/>
        <w:pBdr>
          <w:bottom w:val="single" w:sz="12" w:space="1" w:color="auto"/>
        </w:pBdr>
        <w:jc w:val="both"/>
        <w:rPr>
          <w:rFonts w:ascii="Arial" w:hAnsi="Arial" w:cs="Arial"/>
        </w:rPr>
      </w:pPr>
    </w:p>
    <w:p w:rsidR="009B2967" w:rsidRPr="00D34B2D" w:rsidRDefault="009B2967">
      <w:pPr>
        <w:widowControl/>
        <w:pBdr>
          <w:bottom w:val="single" w:sz="12" w:space="1" w:color="auto"/>
        </w:pBdr>
        <w:jc w:val="both"/>
        <w:rPr>
          <w:rFonts w:ascii="Arial" w:hAnsi="Arial" w:cs="Arial"/>
        </w:rPr>
      </w:pPr>
    </w:p>
    <w:p w:rsidR="009B2967" w:rsidRPr="00D34B2D" w:rsidRDefault="009B2967">
      <w:pPr>
        <w:widowControl/>
        <w:pBdr>
          <w:bottom w:val="single" w:sz="12" w:space="1" w:color="auto"/>
        </w:pBdr>
        <w:jc w:val="both"/>
        <w:rPr>
          <w:rFonts w:ascii="Arial" w:hAnsi="Arial" w:cs="Arial"/>
        </w:rPr>
      </w:pPr>
    </w:p>
    <w:p w:rsidR="009B2967" w:rsidRPr="00D34B2D" w:rsidRDefault="009B2967">
      <w:pPr>
        <w:widowControl/>
        <w:jc w:val="both"/>
        <w:rPr>
          <w:rFonts w:ascii="Arial" w:hAnsi="Arial" w:cs="Arial"/>
          <w:b/>
          <w:sz w:val="22"/>
        </w:rPr>
      </w:pPr>
    </w:p>
    <w:p w:rsidR="009B2967" w:rsidRPr="00D34B2D" w:rsidRDefault="009B2967">
      <w:pPr>
        <w:widowControl/>
        <w:jc w:val="both"/>
        <w:rPr>
          <w:rFonts w:ascii="Arial" w:hAnsi="Arial" w:cs="Arial"/>
          <w:b/>
          <w:sz w:val="22"/>
        </w:rPr>
      </w:pPr>
    </w:p>
    <w:p w:rsidR="002A3404" w:rsidRPr="00D34B2D" w:rsidRDefault="002A3404">
      <w:pPr>
        <w:widowControl/>
        <w:jc w:val="both"/>
        <w:rPr>
          <w:rFonts w:ascii="Arial" w:hAnsi="Arial" w:cs="Arial"/>
          <w:b/>
          <w:sz w:val="22"/>
        </w:rPr>
      </w:pPr>
    </w:p>
    <w:p w:rsidR="002A3404" w:rsidRPr="00D34B2D" w:rsidRDefault="002A3404">
      <w:pPr>
        <w:widowControl/>
        <w:jc w:val="both"/>
        <w:rPr>
          <w:rFonts w:ascii="Arial" w:hAnsi="Arial" w:cs="Arial"/>
          <w:b/>
          <w:sz w:val="22"/>
        </w:rPr>
      </w:pPr>
    </w:p>
    <w:p w:rsidR="00985FA7" w:rsidRPr="00D34B2D" w:rsidRDefault="00985FA7">
      <w:pPr>
        <w:widowControl/>
        <w:jc w:val="both"/>
        <w:rPr>
          <w:rFonts w:ascii="Arial" w:hAnsi="Arial" w:cs="Arial"/>
          <w:b/>
          <w:sz w:val="22"/>
        </w:rPr>
      </w:pPr>
    </w:p>
    <w:p w:rsidR="009B2967" w:rsidRPr="00D34B2D" w:rsidRDefault="009B2967">
      <w:pPr>
        <w:widowControl/>
        <w:ind w:firstLine="284"/>
        <w:jc w:val="both"/>
        <w:rPr>
          <w:rFonts w:ascii="Arial" w:hAnsi="Arial" w:cs="Arial"/>
          <w:b/>
          <w:sz w:val="28"/>
        </w:rPr>
      </w:pPr>
    </w:p>
    <w:p w:rsidR="009B2967" w:rsidRPr="00D34B2D" w:rsidRDefault="009B2967">
      <w:pPr>
        <w:widowControl/>
        <w:ind w:firstLine="284"/>
        <w:jc w:val="both"/>
        <w:rPr>
          <w:rFonts w:ascii="Arial" w:hAnsi="Arial" w:cs="Arial"/>
          <w:b/>
          <w:sz w:val="28"/>
        </w:rPr>
      </w:pPr>
    </w:p>
    <w:p w:rsidR="00FD1835" w:rsidRPr="00D34B2D" w:rsidRDefault="00FD1835">
      <w:pPr>
        <w:widowControl/>
        <w:ind w:firstLine="284"/>
        <w:jc w:val="both"/>
        <w:rPr>
          <w:rFonts w:ascii="Arial" w:hAnsi="Arial" w:cs="Arial"/>
          <w:b/>
          <w:sz w:val="28"/>
        </w:rPr>
      </w:pPr>
    </w:p>
    <w:p w:rsidR="00FD1835" w:rsidRPr="00D34B2D" w:rsidRDefault="00FD1835">
      <w:pPr>
        <w:widowControl/>
        <w:ind w:firstLine="284"/>
        <w:jc w:val="both"/>
        <w:rPr>
          <w:rFonts w:ascii="Arial" w:hAnsi="Arial" w:cs="Arial"/>
          <w:b/>
          <w:sz w:val="28"/>
        </w:rPr>
      </w:pPr>
    </w:p>
    <w:p w:rsidR="00387F2C" w:rsidRPr="00D34B2D" w:rsidRDefault="009B2967">
      <w:pPr>
        <w:widowControl/>
        <w:ind w:firstLine="284"/>
        <w:jc w:val="both"/>
        <w:rPr>
          <w:rFonts w:ascii="Arial" w:hAnsi="Arial" w:cs="Arial"/>
          <w:b/>
          <w:sz w:val="28"/>
        </w:rPr>
      </w:pPr>
      <w:r w:rsidRPr="00D34B2D">
        <w:rPr>
          <w:rFonts w:ascii="Arial" w:hAnsi="Arial" w:cs="Arial"/>
          <w:b/>
          <w:sz w:val="28"/>
        </w:rPr>
        <w:t>PREAMBULE</w:t>
      </w:r>
    </w:p>
    <w:p w:rsidR="00837944" w:rsidRPr="00D34B2D" w:rsidRDefault="00837944">
      <w:pPr>
        <w:widowControl/>
        <w:ind w:firstLine="284"/>
        <w:jc w:val="both"/>
        <w:rPr>
          <w:rFonts w:ascii="Arial" w:hAnsi="Arial" w:cs="Arial"/>
          <w:b/>
          <w:sz w:val="28"/>
        </w:rPr>
      </w:pPr>
    </w:p>
    <w:p w:rsidR="00EC13A8" w:rsidRPr="00D34B2D" w:rsidRDefault="00387F2C" w:rsidP="00EC13A8">
      <w:pPr>
        <w:widowControl/>
        <w:ind w:left="284"/>
        <w:jc w:val="both"/>
        <w:rPr>
          <w:rFonts w:ascii="Arial" w:hAnsi="Arial" w:cs="Arial"/>
          <w:b/>
          <w:sz w:val="24"/>
          <w:szCs w:val="24"/>
        </w:rPr>
      </w:pPr>
      <w:r w:rsidRPr="00D34B2D">
        <w:rPr>
          <w:rFonts w:ascii="Arial" w:hAnsi="Arial" w:cs="Arial"/>
          <w:b/>
          <w:sz w:val="24"/>
          <w:szCs w:val="24"/>
        </w:rPr>
        <w:t>Pouvoir adjudicateur :</w:t>
      </w:r>
      <w:r w:rsidR="00DF49C5" w:rsidRPr="00D34B2D">
        <w:rPr>
          <w:rFonts w:ascii="Arial" w:hAnsi="Arial" w:cs="Arial"/>
          <w:b/>
          <w:sz w:val="24"/>
          <w:szCs w:val="24"/>
        </w:rPr>
        <w:t xml:space="preserve"> </w:t>
      </w:r>
      <w:r w:rsidR="00FD1835" w:rsidRPr="00D34B2D">
        <w:rPr>
          <w:rFonts w:ascii="Arial" w:hAnsi="Arial" w:cs="Arial"/>
          <w:sz w:val="24"/>
          <w:szCs w:val="24"/>
        </w:rPr>
        <w:t>Collège</w:t>
      </w:r>
      <w:r w:rsidR="00AE5D14">
        <w:rPr>
          <w:rFonts w:ascii="Arial" w:hAnsi="Arial" w:cs="Arial"/>
          <w:sz w:val="24"/>
          <w:szCs w:val="24"/>
        </w:rPr>
        <w:t xml:space="preserve"> Fontaines Bouillantes</w:t>
      </w:r>
    </w:p>
    <w:p w:rsidR="009B2967" w:rsidRPr="00D34B2D" w:rsidRDefault="003A4A20" w:rsidP="00EC13A8">
      <w:pPr>
        <w:widowControl/>
        <w:ind w:left="284"/>
        <w:jc w:val="both"/>
        <w:rPr>
          <w:rFonts w:ascii="Arial" w:hAnsi="Arial" w:cs="Arial"/>
          <w:sz w:val="24"/>
          <w:szCs w:val="24"/>
        </w:rPr>
      </w:pPr>
      <w:r w:rsidRPr="00D34B2D">
        <w:rPr>
          <w:rFonts w:ascii="Arial" w:hAnsi="Arial" w:cs="Arial"/>
          <w:b/>
          <w:sz w:val="24"/>
          <w:szCs w:val="24"/>
        </w:rPr>
        <w:t>Le Représentant du Pouvoir adjudicateur</w:t>
      </w:r>
      <w:r w:rsidR="004464DE">
        <w:rPr>
          <w:rFonts w:ascii="Arial" w:hAnsi="Arial" w:cs="Arial"/>
          <w:b/>
          <w:sz w:val="24"/>
          <w:szCs w:val="24"/>
        </w:rPr>
        <w:t xml:space="preserve"> </w:t>
      </w:r>
      <w:r w:rsidRPr="00D34B2D">
        <w:rPr>
          <w:rFonts w:ascii="Arial" w:hAnsi="Arial" w:cs="Arial"/>
          <w:b/>
          <w:sz w:val="24"/>
          <w:szCs w:val="24"/>
        </w:rPr>
        <w:t xml:space="preserve">: </w:t>
      </w:r>
      <w:r w:rsidR="00B6512C">
        <w:rPr>
          <w:rFonts w:ascii="Arial" w:hAnsi="Arial" w:cs="Arial"/>
          <w:b/>
          <w:sz w:val="24"/>
          <w:szCs w:val="24"/>
        </w:rPr>
        <w:t xml:space="preserve">Mme Jeanne LEBORGNE </w:t>
      </w:r>
      <w:r w:rsidR="00B6512C">
        <w:rPr>
          <w:rFonts w:ascii="Arial" w:hAnsi="Arial" w:cs="Arial"/>
          <w:sz w:val="24"/>
          <w:szCs w:val="24"/>
        </w:rPr>
        <w:t>le C</w:t>
      </w:r>
      <w:r w:rsidRPr="00D34B2D">
        <w:rPr>
          <w:rFonts w:ascii="Arial" w:hAnsi="Arial" w:cs="Arial"/>
          <w:sz w:val="24"/>
          <w:szCs w:val="24"/>
        </w:rPr>
        <w:t>hef d'Etablissement</w:t>
      </w:r>
      <w:r w:rsidR="00DF49C5" w:rsidRPr="00D34B2D">
        <w:rPr>
          <w:rFonts w:ascii="Arial" w:hAnsi="Arial" w:cs="Arial"/>
          <w:sz w:val="24"/>
          <w:szCs w:val="24"/>
        </w:rPr>
        <w:t> :</w:t>
      </w:r>
    </w:p>
    <w:p w:rsidR="003A4A20" w:rsidRPr="00D34B2D" w:rsidRDefault="003A4A20" w:rsidP="003A4A20">
      <w:pPr>
        <w:widowControl/>
        <w:ind w:firstLine="284"/>
        <w:jc w:val="both"/>
        <w:rPr>
          <w:rFonts w:ascii="Arial" w:hAnsi="Arial" w:cs="Arial"/>
          <w:sz w:val="22"/>
        </w:rPr>
      </w:pPr>
    </w:p>
    <w:p w:rsidR="009B2967" w:rsidRPr="00D34B2D" w:rsidRDefault="009B2967">
      <w:pPr>
        <w:widowControl/>
        <w:jc w:val="both"/>
        <w:rPr>
          <w:rFonts w:ascii="Arial" w:hAnsi="Arial" w:cs="Arial"/>
          <w:sz w:val="22"/>
        </w:rPr>
      </w:pPr>
    </w:p>
    <w:p w:rsidR="009B2967" w:rsidRPr="00D34B2D" w:rsidRDefault="009B2967">
      <w:pPr>
        <w:pStyle w:val="Titre3"/>
        <w:widowControl/>
        <w:rPr>
          <w:rFonts w:ascii="Arial" w:hAnsi="Arial" w:cs="Arial"/>
        </w:rPr>
      </w:pPr>
      <w:r w:rsidRPr="00D34B2D">
        <w:rPr>
          <w:rFonts w:ascii="Arial" w:hAnsi="Arial" w:cs="Arial"/>
        </w:rPr>
        <w:t>ARTICLE 1 : OBJET DU MARCHE – DISPOSITIONS GENERALES</w:t>
      </w:r>
    </w:p>
    <w:p w:rsidR="009B2967" w:rsidRPr="00D34B2D" w:rsidRDefault="009B2967">
      <w:pPr>
        <w:widowControl/>
        <w:jc w:val="both"/>
        <w:rPr>
          <w:rFonts w:ascii="Arial" w:hAnsi="Arial" w:cs="Arial"/>
          <w:sz w:val="22"/>
          <w:u w:val="single"/>
        </w:rPr>
      </w:pPr>
    </w:p>
    <w:p w:rsidR="009B2967" w:rsidRPr="00D34B2D" w:rsidRDefault="009B2967">
      <w:pPr>
        <w:widowControl/>
        <w:ind w:left="705"/>
        <w:jc w:val="both"/>
        <w:rPr>
          <w:rFonts w:ascii="Arial" w:hAnsi="Arial" w:cs="Arial"/>
          <w:b/>
          <w:sz w:val="22"/>
        </w:rPr>
      </w:pPr>
      <w:r w:rsidRPr="00D34B2D">
        <w:rPr>
          <w:rFonts w:ascii="Arial" w:hAnsi="Arial" w:cs="Arial"/>
          <w:b/>
          <w:sz w:val="22"/>
          <w:u w:val="single"/>
        </w:rPr>
        <w:t>1.1</w:t>
      </w:r>
      <w:r w:rsidRPr="00D34B2D">
        <w:rPr>
          <w:rFonts w:ascii="Arial" w:hAnsi="Arial" w:cs="Arial"/>
          <w:b/>
          <w:sz w:val="22"/>
          <w:u w:val="single"/>
        </w:rPr>
        <w:tab/>
        <w:t>OBJET DU MARCHE</w:t>
      </w:r>
    </w:p>
    <w:p w:rsidR="009B2967" w:rsidRPr="00D34B2D" w:rsidRDefault="009B2967">
      <w:pPr>
        <w:widowControl/>
        <w:jc w:val="both"/>
        <w:rPr>
          <w:rFonts w:ascii="Arial" w:hAnsi="Arial" w:cs="Arial"/>
          <w:sz w:val="22"/>
        </w:rPr>
      </w:pPr>
    </w:p>
    <w:p w:rsidR="00DA14ED" w:rsidRPr="00D34B2D" w:rsidRDefault="00B112C1" w:rsidP="00DA14ED">
      <w:pPr>
        <w:jc w:val="both"/>
        <w:rPr>
          <w:rFonts w:ascii="Arial" w:hAnsi="Arial" w:cs="Arial"/>
          <w:sz w:val="22"/>
          <w:szCs w:val="22"/>
        </w:rPr>
      </w:pPr>
      <w:r w:rsidRPr="00D34B2D">
        <w:rPr>
          <w:rFonts w:ascii="Arial" w:hAnsi="Arial" w:cs="Arial"/>
          <w:sz w:val="22"/>
        </w:rPr>
        <w:t xml:space="preserve">Le marché a pour objet la fourniture et la livraison de repas en liaison </w:t>
      </w:r>
      <w:r w:rsidR="00DA14ED" w:rsidRPr="00D34B2D">
        <w:rPr>
          <w:rFonts w:ascii="Arial" w:hAnsi="Arial" w:cs="Arial"/>
          <w:sz w:val="22"/>
        </w:rPr>
        <w:t>chaude</w:t>
      </w:r>
      <w:r w:rsidRPr="00D34B2D">
        <w:rPr>
          <w:rFonts w:ascii="Arial" w:hAnsi="Arial" w:cs="Arial"/>
          <w:sz w:val="22"/>
        </w:rPr>
        <w:t xml:space="preserve"> </w:t>
      </w:r>
      <w:r w:rsidR="00DA14ED" w:rsidRPr="00D34B2D">
        <w:rPr>
          <w:rFonts w:ascii="Arial" w:hAnsi="Arial" w:cs="Arial"/>
          <w:sz w:val="22"/>
        </w:rPr>
        <w:t xml:space="preserve">destinés </w:t>
      </w:r>
      <w:r w:rsidR="00DA14ED" w:rsidRPr="00D34B2D">
        <w:rPr>
          <w:rFonts w:ascii="Arial" w:hAnsi="Arial" w:cs="Arial"/>
          <w:sz w:val="22"/>
          <w:szCs w:val="22"/>
        </w:rPr>
        <w:t>aux élèves ainsi qu’aux personnes admises au service de restauration</w:t>
      </w:r>
      <w:r w:rsidR="00B6512C">
        <w:rPr>
          <w:rFonts w:ascii="Arial" w:hAnsi="Arial" w:cs="Arial"/>
          <w:sz w:val="22"/>
          <w:szCs w:val="22"/>
        </w:rPr>
        <w:t> ; ainsi que la mise à disposition de personnel de service affecté (à l’exception de la surveillance des élèves) à la préparation de la salle, à la distribution des repas, au nettoyage (produits inclus) et au rangement du restaurant et de son matériel.</w:t>
      </w:r>
    </w:p>
    <w:p w:rsidR="0053281C" w:rsidRPr="00D34B2D" w:rsidRDefault="0053281C" w:rsidP="00DA14ED">
      <w:pPr>
        <w:jc w:val="both"/>
        <w:rPr>
          <w:rFonts w:ascii="Arial" w:hAnsi="Arial" w:cs="Arial"/>
          <w:sz w:val="22"/>
          <w:szCs w:val="22"/>
        </w:rPr>
      </w:pPr>
    </w:p>
    <w:p w:rsidR="0053281C" w:rsidRPr="00D34B2D" w:rsidRDefault="0053281C" w:rsidP="0053281C">
      <w:pPr>
        <w:rPr>
          <w:rFonts w:ascii="Arial" w:hAnsi="Arial" w:cs="Arial"/>
          <w:b/>
          <w:sz w:val="22"/>
          <w:szCs w:val="22"/>
          <w:u w:val="single"/>
        </w:rPr>
      </w:pPr>
      <w:r w:rsidRPr="00D34B2D">
        <w:rPr>
          <w:rFonts w:ascii="Arial" w:hAnsi="Arial" w:cs="Arial"/>
          <w:b/>
          <w:sz w:val="22"/>
          <w:szCs w:val="22"/>
          <w:u w:val="single"/>
        </w:rPr>
        <w:t>Demi - pension</w:t>
      </w:r>
    </w:p>
    <w:p w:rsidR="0053281C" w:rsidRPr="00D34B2D" w:rsidRDefault="0053281C" w:rsidP="0053281C">
      <w:pPr>
        <w:rPr>
          <w:rFonts w:ascii="Arial" w:hAnsi="Arial" w:cs="Arial"/>
          <w:sz w:val="22"/>
          <w:szCs w:val="22"/>
          <w:u w:val="single"/>
        </w:rPr>
      </w:pPr>
      <w:r w:rsidRPr="00D34B2D">
        <w:rPr>
          <w:rFonts w:ascii="Arial" w:hAnsi="Arial" w:cs="Arial"/>
          <w:sz w:val="22"/>
          <w:szCs w:val="22"/>
          <w:u w:val="single"/>
        </w:rPr>
        <w:t xml:space="preserve">Le nombre de repas </w:t>
      </w:r>
      <w:r w:rsidRPr="00D34B2D">
        <w:rPr>
          <w:rFonts w:ascii="Arial" w:hAnsi="Arial" w:cs="Arial"/>
          <w:b/>
          <w:sz w:val="22"/>
          <w:szCs w:val="22"/>
          <w:u w:val="single"/>
        </w:rPr>
        <w:t>estimé</w:t>
      </w:r>
      <w:r w:rsidRPr="00D34B2D">
        <w:rPr>
          <w:rFonts w:ascii="Arial" w:hAnsi="Arial" w:cs="Arial"/>
          <w:sz w:val="22"/>
          <w:szCs w:val="22"/>
          <w:u w:val="single"/>
        </w:rPr>
        <w:t xml:space="preserve"> par jour est compris entre   </w:t>
      </w:r>
      <w:r w:rsidR="00AE5D14">
        <w:rPr>
          <w:rFonts w:ascii="Arial" w:hAnsi="Arial" w:cs="Arial"/>
          <w:sz w:val="22"/>
          <w:szCs w:val="22"/>
          <w:u w:val="single"/>
        </w:rPr>
        <w:t xml:space="preserve">150 </w:t>
      </w:r>
      <w:r w:rsidR="00FD1835" w:rsidRPr="00D34B2D">
        <w:rPr>
          <w:rFonts w:ascii="Arial" w:hAnsi="Arial" w:cs="Arial"/>
          <w:sz w:val="22"/>
          <w:szCs w:val="22"/>
          <w:u w:val="single"/>
        </w:rPr>
        <w:t xml:space="preserve">et </w:t>
      </w:r>
      <w:r w:rsidR="00AE5D14">
        <w:rPr>
          <w:rFonts w:ascii="Arial" w:hAnsi="Arial" w:cs="Arial"/>
          <w:sz w:val="22"/>
          <w:szCs w:val="22"/>
          <w:u w:val="single"/>
        </w:rPr>
        <w:t>260</w:t>
      </w:r>
    </w:p>
    <w:p w:rsidR="0053281C" w:rsidRPr="00D34B2D" w:rsidRDefault="0053281C" w:rsidP="0053281C">
      <w:pPr>
        <w:rPr>
          <w:rFonts w:ascii="Arial" w:hAnsi="Arial" w:cs="Arial"/>
          <w:sz w:val="22"/>
        </w:rPr>
      </w:pPr>
      <w:r w:rsidRPr="00D34B2D">
        <w:rPr>
          <w:rFonts w:ascii="Arial" w:hAnsi="Arial" w:cs="Arial"/>
          <w:sz w:val="22"/>
        </w:rPr>
        <w:t>Les prestations sont les suivantes :</w:t>
      </w:r>
    </w:p>
    <w:p w:rsidR="0053281C" w:rsidRPr="00D34B2D" w:rsidRDefault="0053281C" w:rsidP="0053281C">
      <w:pPr>
        <w:widowControl/>
        <w:numPr>
          <w:ilvl w:val="0"/>
          <w:numId w:val="1"/>
        </w:numPr>
        <w:tabs>
          <w:tab w:val="left" w:pos="360"/>
        </w:tabs>
        <w:jc w:val="both"/>
        <w:rPr>
          <w:rFonts w:ascii="Arial" w:hAnsi="Arial" w:cs="Arial"/>
          <w:sz w:val="22"/>
        </w:rPr>
      </w:pPr>
      <w:r w:rsidRPr="00D34B2D">
        <w:rPr>
          <w:rFonts w:ascii="Arial" w:hAnsi="Arial" w:cs="Arial"/>
          <w:sz w:val="22"/>
        </w:rPr>
        <w:t>Déjeuners livrés pour les élèves et les personnes admises au service de restauration, les lundi, mardi, jeudi et vendredi, hors vacances scolaires.</w:t>
      </w:r>
    </w:p>
    <w:p w:rsidR="0053281C" w:rsidRPr="00D34B2D" w:rsidRDefault="0053281C" w:rsidP="0053281C">
      <w:pPr>
        <w:widowControl/>
        <w:numPr>
          <w:ilvl w:val="0"/>
          <w:numId w:val="1"/>
        </w:numPr>
        <w:tabs>
          <w:tab w:val="left" w:pos="360"/>
        </w:tabs>
        <w:jc w:val="both"/>
        <w:rPr>
          <w:rFonts w:ascii="Arial" w:hAnsi="Arial" w:cs="Arial"/>
          <w:sz w:val="22"/>
        </w:rPr>
      </w:pPr>
      <w:r w:rsidRPr="00D34B2D">
        <w:rPr>
          <w:rFonts w:ascii="Arial" w:hAnsi="Arial" w:cs="Arial"/>
          <w:sz w:val="22"/>
        </w:rPr>
        <w:t xml:space="preserve">Des repas pour des circonstances bien </w:t>
      </w:r>
      <w:r w:rsidR="00BC261A" w:rsidRPr="00D34B2D">
        <w:rPr>
          <w:rFonts w:ascii="Arial" w:hAnsi="Arial" w:cs="Arial"/>
          <w:sz w:val="22"/>
        </w:rPr>
        <w:t>particulières (sorties</w:t>
      </w:r>
      <w:r w:rsidRPr="00D34B2D">
        <w:rPr>
          <w:rFonts w:ascii="Arial" w:hAnsi="Arial" w:cs="Arial"/>
          <w:sz w:val="22"/>
        </w:rPr>
        <w:t xml:space="preserve">) pourront entraîner des commandes au moins 48 heures à l’avance par le </w:t>
      </w:r>
      <w:r w:rsidR="00FD1835" w:rsidRPr="00D34B2D">
        <w:rPr>
          <w:rFonts w:ascii="Arial" w:hAnsi="Arial" w:cs="Arial"/>
          <w:sz w:val="22"/>
        </w:rPr>
        <w:t>collège.</w:t>
      </w:r>
    </w:p>
    <w:p w:rsidR="0053281C" w:rsidRPr="00D34B2D" w:rsidRDefault="0053281C" w:rsidP="0053281C">
      <w:pPr>
        <w:widowControl/>
        <w:numPr>
          <w:ilvl w:val="0"/>
          <w:numId w:val="1"/>
        </w:numPr>
        <w:tabs>
          <w:tab w:val="left" w:pos="360"/>
        </w:tabs>
        <w:jc w:val="both"/>
        <w:rPr>
          <w:rFonts w:ascii="Arial" w:hAnsi="Arial" w:cs="Arial"/>
          <w:sz w:val="22"/>
        </w:rPr>
      </w:pPr>
      <w:r w:rsidRPr="00D34B2D">
        <w:rPr>
          <w:rFonts w:ascii="Arial" w:hAnsi="Arial" w:cs="Arial"/>
          <w:sz w:val="22"/>
        </w:rPr>
        <w:t>Des repas festifs (repas de fin d'année ou à thème).</w:t>
      </w:r>
    </w:p>
    <w:p w:rsidR="0053281C" w:rsidRPr="00D34B2D" w:rsidRDefault="0053281C" w:rsidP="0053281C">
      <w:pPr>
        <w:widowControl/>
        <w:tabs>
          <w:tab w:val="left" w:pos="360"/>
        </w:tabs>
        <w:ind w:left="360"/>
        <w:jc w:val="both"/>
        <w:rPr>
          <w:rFonts w:ascii="Arial" w:hAnsi="Arial" w:cs="Arial"/>
          <w:sz w:val="22"/>
        </w:rPr>
      </w:pPr>
    </w:p>
    <w:p w:rsidR="00A57480" w:rsidRPr="00D34B2D" w:rsidRDefault="00A57480" w:rsidP="00B112C1">
      <w:pPr>
        <w:rPr>
          <w:rFonts w:ascii="Arial" w:hAnsi="Arial" w:cs="Arial"/>
          <w:sz w:val="22"/>
          <w:szCs w:val="22"/>
        </w:rPr>
      </w:pPr>
    </w:p>
    <w:p w:rsidR="009B2967" w:rsidRPr="00D34B2D" w:rsidRDefault="009B2967">
      <w:pPr>
        <w:widowControl/>
        <w:tabs>
          <w:tab w:val="left" w:pos="1068"/>
        </w:tabs>
        <w:ind w:left="1068" w:hanging="360"/>
        <w:jc w:val="both"/>
        <w:rPr>
          <w:rFonts w:ascii="Arial" w:hAnsi="Arial" w:cs="Arial"/>
          <w:b/>
          <w:sz w:val="22"/>
          <w:u w:val="single"/>
        </w:rPr>
      </w:pPr>
      <w:r w:rsidRPr="00D34B2D">
        <w:rPr>
          <w:rFonts w:ascii="Arial" w:hAnsi="Arial" w:cs="Arial"/>
          <w:b/>
          <w:sz w:val="22"/>
          <w:u w:val="single"/>
        </w:rPr>
        <w:t>1.2</w:t>
      </w:r>
      <w:r w:rsidRPr="00D34B2D">
        <w:rPr>
          <w:rFonts w:ascii="Arial" w:hAnsi="Arial" w:cs="Arial"/>
          <w:b/>
          <w:sz w:val="22"/>
          <w:u w:val="single"/>
        </w:rPr>
        <w:tab/>
        <w:t xml:space="preserve">      DUREE </w:t>
      </w:r>
      <w:r w:rsidR="00AE5D14">
        <w:rPr>
          <w:rFonts w:ascii="Arial" w:hAnsi="Arial" w:cs="Arial"/>
          <w:b/>
          <w:sz w:val="22"/>
          <w:u w:val="single"/>
        </w:rPr>
        <w:t xml:space="preserve"> DU MARCHE</w:t>
      </w:r>
    </w:p>
    <w:p w:rsidR="00DF49C5" w:rsidRPr="00D34B2D" w:rsidRDefault="00825AC2" w:rsidP="00825AC2">
      <w:pPr>
        <w:widowControl/>
        <w:spacing w:before="100" w:beforeAutospacing="1" w:after="100" w:afterAutospacing="1"/>
        <w:jc w:val="both"/>
        <w:rPr>
          <w:rFonts w:ascii="Arial" w:hAnsi="Arial" w:cs="Arial"/>
          <w:sz w:val="24"/>
          <w:szCs w:val="24"/>
        </w:rPr>
      </w:pPr>
      <w:r w:rsidRPr="00D34B2D">
        <w:rPr>
          <w:rFonts w:ascii="Arial" w:hAnsi="Arial" w:cs="Arial"/>
          <w:sz w:val="24"/>
          <w:szCs w:val="24"/>
        </w:rPr>
        <w:t xml:space="preserve">Le présent marché est conclu à compter du </w:t>
      </w:r>
      <w:r w:rsidR="00B05FAC" w:rsidRPr="00D34B2D">
        <w:rPr>
          <w:rFonts w:ascii="Arial" w:hAnsi="Arial" w:cs="Arial"/>
          <w:sz w:val="24"/>
          <w:szCs w:val="24"/>
        </w:rPr>
        <w:t>01</w:t>
      </w:r>
      <w:r w:rsidR="00B05FAC" w:rsidRPr="00D34B2D">
        <w:rPr>
          <w:rFonts w:ascii="Arial" w:hAnsi="Arial" w:cs="Arial"/>
          <w:sz w:val="24"/>
          <w:szCs w:val="24"/>
          <w:vertAlign w:val="superscript"/>
        </w:rPr>
        <w:t>er</w:t>
      </w:r>
      <w:r w:rsidR="00EB7A80" w:rsidRPr="00D34B2D">
        <w:rPr>
          <w:rFonts w:ascii="Arial" w:hAnsi="Arial" w:cs="Arial"/>
          <w:sz w:val="24"/>
          <w:szCs w:val="24"/>
        </w:rPr>
        <w:t xml:space="preserve"> septembre 20</w:t>
      </w:r>
      <w:r w:rsidR="00D34B2D">
        <w:rPr>
          <w:rFonts w:ascii="Arial" w:hAnsi="Arial" w:cs="Arial"/>
          <w:sz w:val="24"/>
          <w:szCs w:val="24"/>
        </w:rPr>
        <w:t>21</w:t>
      </w:r>
      <w:r w:rsidRPr="00D34B2D">
        <w:rPr>
          <w:rFonts w:ascii="Arial" w:hAnsi="Arial" w:cs="Arial"/>
          <w:sz w:val="24"/>
          <w:szCs w:val="24"/>
        </w:rPr>
        <w:t>. Le marché pourra être reconduit, de manière tacite, par année scolaire</w:t>
      </w:r>
      <w:r w:rsidR="00475CA3" w:rsidRPr="00D34B2D">
        <w:rPr>
          <w:rFonts w:ascii="Arial" w:hAnsi="Arial" w:cs="Arial"/>
          <w:sz w:val="24"/>
          <w:szCs w:val="24"/>
        </w:rPr>
        <w:t xml:space="preserve">, </w:t>
      </w:r>
      <w:r w:rsidRPr="00D34B2D">
        <w:rPr>
          <w:rFonts w:ascii="Arial" w:hAnsi="Arial" w:cs="Arial"/>
          <w:sz w:val="24"/>
          <w:szCs w:val="24"/>
        </w:rPr>
        <w:t xml:space="preserve">sans toutefois, excéder </w:t>
      </w:r>
      <w:r w:rsidR="00475CA3" w:rsidRPr="00D34B2D">
        <w:rPr>
          <w:rFonts w:ascii="Arial" w:hAnsi="Arial" w:cs="Arial"/>
          <w:sz w:val="24"/>
          <w:szCs w:val="24"/>
        </w:rPr>
        <w:t>quatre</w:t>
      </w:r>
      <w:r w:rsidRPr="00D34B2D">
        <w:rPr>
          <w:rFonts w:ascii="Arial" w:hAnsi="Arial" w:cs="Arial"/>
          <w:sz w:val="24"/>
          <w:szCs w:val="24"/>
        </w:rPr>
        <w:t xml:space="preserve"> années.</w:t>
      </w:r>
    </w:p>
    <w:p w:rsidR="00825AC2" w:rsidRPr="00D34B2D" w:rsidRDefault="00825AC2" w:rsidP="00825AC2">
      <w:pPr>
        <w:widowControl/>
        <w:spacing w:before="100" w:beforeAutospacing="1" w:after="100" w:afterAutospacing="1"/>
        <w:jc w:val="both"/>
        <w:rPr>
          <w:rFonts w:ascii="Arial" w:hAnsi="Arial" w:cs="Arial"/>
          <w:sz w:val="24"/>
          <w:szCs w:val="24"/>
        </w:rPr>
      </w:pPr>
      <w:r w:rsidRPr="00D34B2D">
        <w:rPr>
          <w:rFonts w:ascii="Arial" w:hAnsi="Arial" w:cs="Arial"/>
          <w:sz w:val="24"/>
          <w:szCs w:val="24"/>
        </w:rPr>
        <w:t>En cas de non re</w:t>
      </w:r>
      <w:r w:rsidR="003051BD" w:rsidRPr="00D34B2D">
        <w:rPr>
          <w:rFonts w:ascii="Arial" w:hAnsi="Arial" w:cs="Arial"/>
          <w:sz w:val="24"/>
          <w:szCs w:val="24"/>
        </w:rPr>
        <w:t xml:space="preserve">conduction du marché, le </w:t>
      </w:r>
      <w:r w:rsidR="00FD1835" w:rsidRPr="00D34B2D">
        <w:rPr>
          <w:rFonts w:ascii="Arial" w:hAnsi="Arial" w:cs="Arial"/>
          <w:sz w:val="24"/>
          <w:szCs w:val="24"/>
        </w:rPr>
        <w:t>collège</w:t>
      </w:r>
      <w:r w:rsidRPr="00D34B2D">
        <w:rPr>
          <w:rFonts w:ascii="Arial" w:hAnsi="Arial" w:cs="Arial"/>
          <w:sz w:val="24"/>
          <w:szCs w:val="24"/>
        </w:rPr>
        <w:t xml:space="preserve"> informera le titulaire de sa décision dans un délai de TROIS (3) mois max</w:t>
      </w:r>
      <w:r w:rsidR="004A7446" w:rsidRPr="00D34B2D">
        <w:rPr>
          <w:rFonts w:ascii="Arial" w:hAnsi="Arial" w:cs="Arial"/>
          <w:sz w:val="24"/>
          <w:szCs w:val="24"/>
        </w:rPr>
        <w:t>imum avant le terme de l’année </w:t>
      </w:r>
      <w:r w:rsidRPr="00D34B2D">
        <w:rPr>
          <w:rFonts w:ascii="Arial" w:hAnsi="Arial" w:cs="Arial"/>
          <w:sz w:val="24"/>
          <w:szCs w:val="24"/>
        </w:rPr>
        <w:t>concernée.</w:t>
      </w:r>
    </w:p>
    <w:p w:rsidR="002104A4" w:rsidRPr="00D34B2D" w:rsidRDefault="002104A4">
      <w:pPr>
        <w:pStyle w:val="Corpsdetexte2"/>
        <w:widowControl/>
        <w:rPr>
          <w:rFonts w:ascii="Arial" w:hAnsi="Arial" w:cs="Arial"/>
        </w:rPr>
      </w:pPr>
    </w:p>
    <w:p w:rsidR="009B2967" w:rsidRPr="00D34B2D" w:rsidRDefault="009B2967">
      <w:pPr>
        <w:widowControl/>
        <w:tabs>
          <w:tab w:val="left" w:pos="1068"/>
        </w:tabs>
        <w:ind w:left="1068" w:hanging="360"/>
        <w:jc w:val="both"/>
        <w:rPr>
          <w:rFonts w:ascii="Arial" w:hAnsi="Arial" w:cs="Arial"/>
          <w:b/>
          <w:sz w:val="22"/>
          <w:u w:val="single"/>
        </w:rPr>
      </w:pPr>
      <w:r w:rsidRPr="00D34B2D">
        <w:rPr>
          <w:rFonts w:ascii="Arial" w:hAnsi="Arial" w:cs="Arial"/>
          <w:b/>
          <w:sz w:val="22"/>
          <w:u w:val="single"/>
        </w:rPr>
        <w:t>1.3</w:t>
      </w:r>
      <w:r w:rsidRPr="00D34B2D">
        <w:rPr>
          <w:rFonts w:ascii="Arial" w:hAnsi="Arial" w:cs="Arial"/>
          <w:b/>
          <w:sz w:val="22"/>
          <w:u w:val="single"/>
        </w:rPr>
        <w:tab/>
        <w:t xml:space="preserve">     </w:t>
      </w:r>
      <w:r w:rsidR="009126AD" w:rsidRPr="00D34B2D">
        <w:rPr>
          <w:rFonts w:ascii="Arial" w:hAnsi="Arial" w:cs="Arial"/>
          <w:b/>
          <w:sz w:val="22"/>
          <w:u w:val="single"/>
        </w:rPr>
        <w:t>MODE DE PASSATION ET</w:t>
      </w:r>
      <w:r w:rsidR="00757C55" w:rsidRPr="00D34B2D">
        <w:rPr>
          <w:rFonts w:ascii="Arial" w:hAnsi="Arial" w:cs="Arial"/>
          <w:b/>
          <w:sz w:val="22"/>
          <w:u w:val="single"/>
        </w:rPr>
        <w:t xml:space="preserve"> FORME </w:t>
      </w:r>
    </w:p>
    <w:p w:rsidR="009B2967" w:rsidRPr="00D34B2D" w:rsidRDefault="009B2967">
      <w:pPr>
        <w:widowControl/>
        <w:jc w:val="both"/>
        <w:rPr>
          <w:rFonts w:ascii="Arial" w:hAnsi="Arial" w:cs="Arial"/>
          <w:sz w:val="22"/>
        </w:rPr>
      </w:pPr>
    </w:p>
    <w:p w:rsidR="00015274" w:rsidRPr="00D34B2D" w:rsidRDefault="00015274" w:rsidP="00015274">
      <w:pPr>
        <w:jc w:val="both"/>
        <w:rPr>
          <w:rFonts w:ascii="Arial" w:hAnsi="Arial" w:cs="Arial"/>
          <w:sz w:val="24"/>
          <w:szCs w:val="24"/>
        </w:rPr>
      </w:pPr>
      <w:r w:rsidRPr="00D34B2D">
        <w:rPr>
          <w:rFonts w:ascii="Arial" w:hAnsi="Arial" w:cs="Arial"/>
          <w:sz w:val="24"/>
          <w:szCs w:val="24"/>
        </w:rPr>
        <w:t>Le présent marché est passé selon la procédure adaptée conformément aux dispositions de l’article</w:t>
      </w:r>
      <w:r w:rsidRPr="00D34B2D">
        <w:rPr>
          <w:rFonts w:ascii="Arial" w:hAnsi="Arial" w:cs="Arial"/>
          <w:b/>
          <w:sz w:val="24"/>
          <w:szCs w:val="24"/>
        </w:rPr>
        <w:t xml:space="preserve"> </w:t>
      </w:r>
      <w:r w:rsidRPr="00D34B2D">
        <w:rPr>
          <w:rFonts w:ascii="Arial" w:hAnsi="Arial" w:cs="Arial"/>
          <w:sz w:val="24"/>
          <w:szCs w:val="24"/>
        </w:rPr>
        <w:t>R. 2123-1-3° du décret n°2018-1075 du 3 décembre 2018 portant partie règlementaire du code de la commande publique.</w:t>
      </w:r>
    </w:p>
    <w:p w:rsidR="00015274" w:rsidRPr="00D34B2D" w:rsidRDefault="00015274" w:rsidP="00015274">
      <w:pPr>
        <w:jc w:val="both"/>
        <w:rPr>
          <w:rFonts w:ascii="Arial" w:hAnsi="Arial" w:cs="Arial"/>
          <w:sz w:val="24"/>
          <w:szCs w:val="24"/>
        </w:rPr>
      </w:pPr>
    </w:p>
    <w:p w:rsidR="00015274" w:rsidRPr="00D34B2D" w:rsidRDefault="00015274" w:rsidP="00015274">
      <w:pPr>
        <w:jc w:val="both"/>
        <w:rPr>
          <w:rFonts w:ascii="Arial" w:hAnsi="Arial" w:cs="Arial"/>
          <w:sz w:val="24"/>
          <w:szCs w:val="24"/>
        </w:rPr>
      </w:pPr>
      <w:r w:rsidRPr="00D34B2D">
        <w:rPr>
          <w:rFonts w:ascii="Arial" w:hAnsi="Arial" w:cs="Arial"/>
          <w:sz w:val="24"/>
          <w:szCs w:val="24"/>
        </w:rPr>
        <w:t>Le présent marché est un accord cadre à bons de commande sans minimum, ni maximum passé en application des articles R. 2162-3 à R. 2162-4  du décret n°2018-1075 du 3 décembre 2018 portant partie règlementaire du code de la commande publique.</w:t>
      </w:r>
    </w:p>
    <w:p w:rsidR="00985FA7" w:rsidRDefault="00985FA7">
      <w:pPr>
        <w:widowControl/>
        <w:jc w:val="both"/>
        <w:rPr>
          <w:rFonts w:ascii="Arial" w:hAnsi="Arial" w:cs="Arial"/>
          <w:sz w:val="24"/>
          <w:szCs w:val="24"/>
        </w:rPr>
      </w:pPr>
    </w:p>
    <w:p w:rsidR="00F348B2" w:rsidRDefault="00F348B2">
      <w:pPr>
        <w:widowControl/>
        <w:jc w:val="both"/>
        <w:rPr>
          <w:rFonts w:ascii="Arial" w:hAnsi="Arial" w:cs="Arial"/>
          <w:sz w:val="24"/>
          <w:szCs w:val="24"/>
        </w:rPr>
      </w:pPr>
    </w:p>
    <w:p w:rsidR="00F348B2" w:rsidRPr="00D34B2D" w:rsidRDefault="00F348B2">
      <w:pPr>
        <w:widowControl/>
        <w:jc w:val="both"/>
        <w:rPr>
          <w:rFonts w:ascii="Arial" w:hAnsi="Arial" w:cs="Arial"/>
          <w:sz w:val="24"/>
          <w:szCs w:val="24"/>
        </w:rPr>
      </w:pPr>
    </w:p>
    <w:p w:rsidR="00A57480" w:rsidRPr="00D34B2D" w:rsidRDefault="00A57480">
      <w:pPr>
        <w:widowControl/>
        <w:jc w:val="both"/>
        <w:rPr>
          <w:rFonts w:ascii="Arial" w:hAnsi="Arial" w:cs="Arial"/>
          <w:sz w:val="22"/>
        </w:rPr>
      </w:pPr>
    </w:p>
    <w:p w:rsidR="009B2967" w:rsidRPr="00D34B2D" w:rsidRDefault="00EC13A8">
      <w:pPr>
        <w:widowControl/>
        <w:tabs>
          <w:tab w:val="left" w:pos="1068"/>
        </w:tabs>
        <w:ind w:left="1068" w:hanging="360"/>
        <w:jc w:val="both"/>
        <w:rPr>
          <w:rFonts w:ascii="Arial" w:hAnsi="Arial" w:cs="Arial"/>
          <w:b/>
          <w:sz w:val="22"/>
          <w:u w:val="single"/>
        </w:rPr>
      </w:pPr>
      <w:r w:rsidRPr="00D34B2D">
        <w:rPr>
          <w:rFonts w:ascii="Arial" w:hAnsi="Arial" w:cs="Arial"/>
          <w:b/>
          <w:sz w:val="22"/>
          <w:u w:val="single"/>
        </w:rPr>
        <w:lastRenderedPageBreak/>
        <w:t>1</w:t>
      </w:r>
      <w:r w:rsidR="009B2967" w:rsidRPr="00D34B2D">
        <w:rPr>
          <w:rFonts w:ascii="Arial" w:hAnsi="Arial" w:cs="Arial"/>
          <w:b/>
          <w:sz w:val="22"/>
          <w:u w:val="single"/>
        </w:rPr>
        <w:t>.4</w:t>
      </w:r>
      <w:r w:rsidR="009B2967" w:rsidRPr="00D34B2D">
        <w:rPr>
          <w:rFonts w:ascii="Arial" w:hAnsi="Arial" w:cs="Arial"/>
          <w:b/>
          <w:sz w:val="22"/>
          <w:u w:val="single"/>
        </w:rPr>
        <w:tab/>
        <w:t xml:space="preserve">       MODALITES  D’EXECUTION.</w:t>
      </w:r>
    </w:p>
    <w:p w:rsidR="00755D3D" w:rsidRPr="00D34B2D" w:rsidRDefault="009B2967" w:rsidP="00755D3D">
      <w:pPr>
        <w:pStyle w:val="NormalWeb"/>
        <w:jc w:val="both"/>
        <w:rPr>
          <w:rFonts w:ascii="Arial" w:hAnsi="Arial" w:cs="Arial"/>
        </w:rPr>
      </w:pPr>
      <w:r w:rsidRPr="00D34B2D">
        <w:rPr>
          <w:rFonts w:ascii="Arial" w:hAnsi="Arial" w:cs="Arial"/>
          <w:sz w:val="22"/>
        </w:rPr>
        <w:t>Le titulaire soumet t</w:t>
      </w:r>
      <w:r w:rsidR="00FC2E97" w:rsidRPr="00D34B2D">
        <w:rPr>
          <w:rFonts w:ascii="Arial" w:hAnsi="Arial" w:cs="Arial"/>
          <w:sz w:val="22"/>
        </w:rPr>
        <w:t>ous les mois</w:t>
      </w:r>
      <w:r w:rsidRPr="00D34B2D">
        <w:rPr>
          <w:rFonts w:ascii="Arial" w:hAnsi="Arial" w:cs="Arial"/>
          <w:sz w:val="22"/>
        </w:rPr>
        <w:t xml:space="preserve"> au responsable du marché un « projet de menus » établi conformément </w:t>
      </w:r>
      <w:r w:rsidR="00402533" w:rsidRPr="00D34B2D">
        <w:rPr>
          <w:rFonts w:ascii="Arial" w:hAnsi="Arial" w:cs="Arial"/>
        </w:rPr>
        <w:t>à la Recommandation n° J3-99 relative à la nutrition</w:t>
      </w:r>
      <w:r w:rsidR="00755D3D" w:rsidRPr="00D34B2D">
        <w:rPr>
          <w:rFonts w:ascii="Arial" w:hAnsi="Arial" w:cs="Arial"/>
        </w:rPr>
        <w:t xml:space="preserve">, élaborée par le GPEM/DA et adoptée par la section technique de la Commission Centrale des Marchés le 6 mai 1999. </w:t>
      </w:r>
    </w:p>
    <w:p w:rsidR="00755D3D" w:rsidRPr="00D34B2D" w:rsidRDefault="00755D3D" w:rsidP="00755D3D">
      <w:pPr>
        <w:pStyle w:val="NormalWeb"/>
        <w:jc w:val="both"/>
        <w:rPr>
          <w:rFonts w:ascii="Arial" w:hAnsi="Arial" w:cs="Arial"/>
        </w:rPr>
      </w:pPr>
      <w:r w:rsidRPr="00D34B2D">
        <w:rPr>
          <w:rFonts w:ascii="Arial" w:hAnsi="Arial" w:cs="Arial"/>
        </w:rPr>
        <w:t>La composition du menu sera la suivante :</w:t>
      </w:r>
    </w:p>
    <w:p w:rsidR="007B0C56" w:rsidRPr="00D34B2D" w:rsidRDefault="007B0C56" w:rsidP="007B0C56">
      <w:pPr>
        <w:pStyle w:val="NormalWeb"/>
        <w:spacing w:before="0" w:beforeAutospacing="0" w:after="0" w:afterAutospacing="0"/>
        <w:jc w:val="both"/>
        <w:rPr>
          <w:rFonts w:ascii="Arial" w:hAnsi="Arial" w:cs="Arial"/>
          <w:b/>
        </w:rPr>
      </w:pPr>
    </w:p>
    <w:p w:rsidR="007B0C56" w:rsidRPr="00D34B2D" w:rsidRDefault="007B0C56" w:rsidP="007B0C56">
      <w:pPr>
        <w:pStyle w:val="NormalWeb"/>
        <w:spacing w:before="0" w:beforeAutospacing="0" w:after="0" w:afterAutospacing="0"/>
        <w:jc w:val="both"/>
        <w:rPr>
          <w:rFonts w:ascii="Arial" w:hAnsi="Arial" w:cs="Arial"/>
        </w:rPr>
      </w:pPr>
      <w:r w:rsidRPr="00D34B2D">
        <w:rPr>
          <w:rFonts w:ascii="Arial" w:hAnsi="Arial" w:cs="Arial"/>
        </w:rPr>
        <w:t>Déjeuner</w:t>
      </w:r>
      <w:r w:rsidR="00642B0A" w:rsidRPr="00D34B2D">
        <w:rPr>
          <w:rFonts w:ascii="Arial" w:hAnsi="Arial" w:cs="Arial"/>
        </w:rPr>
        <w:t xml:space="preserve"> </w:t>
      </w:r>
      <w:r w:rsidRPr="00D34B2D">
        <w:rPr>
          <w:rFonts w:ascii="Arial" w:hAnsi="Arial" w:cs="Arial"/>
        </w:rPr>
        <w:t>:</w:t>
      </w:r>
    </w:p>
    <w:p w:rsidR="007B0C56" w:rsidRPr="00D34B2D" w:rsidRDefault="007B0C56" w:rsidP="007B0C56">
      <w:pPr>
        <w:widowControl/>
        <w:numPr>
          <w:ilvl w:val="0"/>
          <w:numId w:val="8"/>
        </w:numPr>
        <w:suppressAutoHyphens/>
        <w:jc w:val="both"/>
        <w:rPr>
          <w:rFonts w:ascii="Arial" w:hAnsi="Arial" w:cs="Arial"/>
          <w:sz w:val="22"/>
          <w:szCs w:val="22"/>
        </w:rPr>
      </w:pPr>
      <w:r w:rsidRPr="00D34B2D">
        <w:rPr>
          <w:rFonts w:ascii="Arial" w:hAnsi="Arial" w:cs="Arial"/>
          <w:sz w:val="22"/>
          <w:szCs w:val="22"/>
        </w:rPr>
        <w:t>1 hors d’œuvre varié</w:t>
      </w:r>
    </w:p>
    <w:p w:rsidR="007B0C56" w:rsidRPr="00D34B2D" w:rsidRDefault="007B0C56" w:rsidP="007B0C56">
      <w:pPr>
        <w:widowControl/>
        <w:numPr>
          <w:ilvl w:val="0"/>
          <w:numId w:val="8"/>
        </w:numPr>
        <w:suppressAutoHyphens/>
        <w:jc w:val="both"/>
        <w:rPr>
          <w:rFonts w:ascii="Arial" w:hAnsi="Arial" w:cs="Arial"/>
          <w:sz w:val="22"/>
          <w:szCs w:val="22"/>
        </w:rPr>
      </w:pPr>
      <w:r w:rsidRPr="00D34B2D">
        <w:rPr>
          <w:rFonts w:ascii="Arial" w:hAnsi="Arial" w:cs="Arial"/>
          <w:sz w:val="22"/>
          <w:szCs w:val="22"/>
        </w:rPr>
        <w:t>1 légume cuit + féculent</w:t>
      </w:r>
    </w:p>
    <w:p w:rsidR="007B0C56" w:rsidRPr="00D34B2D" w:rsidRDefault="007B0C56" w:rsidP="007B0C56">
      <w:pPr>
        <w:widowControl/>
        <w:numPr>
          <w:ilvl w:val="0"/>
          <w:numId w:val="8"/>
        </w:numPr>
        <w:suppressAutoHyphens/>
        <w:jc w:val="both"/>
        <w:rPr>
          <w:rFonts w:ascii="Arial" w:hAnsi="Arial" w:cs="Arial"/>
          <w:sz w:val="22"/>
          <w:szCs w:val="22"/>
        </w:rPr>
      </w:pPr>
      <w:r w:rsidRPr="00D34B2D">
        <w:rPr>
          <w:rFonts w:ascii="Arial" w:hAnsi="Arial" w:cs="Arial"/>
          <w:sz w:val="22"/>
          <w:szCs w:val="22"/>
        </w:rPr>
        <w:t>1 viande ou poisson</w:t>
      </w:r>
    </w:p>
    <w:p w:rsidR="007B0C56" w:rsidRPr="00D34B2D" w:rsidRDefault="007B0C56" w:rsidP="007B0C56">
      <w:pPr>
        <w:widowControl/>
        <w:numPr>
          <w:ilvl w:val="0"/>
          <w:numId w:val="8"/>
        </w:numPr>
        <w:suppressAutoHyphens/>
        <w:jc w:val="both"/>
        <w:rPr>
          <w:rFonts w:ascii="Arial" w:hAnsi="Arial" w:cs="Arial"/>
          <w:sz w:val="22"/>
          <w:szCs w:val="22"/>
        </w:rPr>
      </w:pPr>
      <w:r w:rsidRPr="00D34B2D">
        <w:rPr>
          <w:rFonts w:ascii="Arial" w:hAnsi="Arial" w:cs="Arial"/>
          <w:sz w:val="22"/>
          <w:szCs w:val="22"/>
        </w:rPr>
        <w:t>1 produit laitier</w:t>
      </w:r>
    </w:p>
    <w:p w:rsidR="007B0C56" w:rsidRPr="00D34B2D" w:rsidRDefault="007B0C56" w:rsidP="007B0C56">
      <w:pPr>
        <w:widowControl/>
        <w:numPr>
          <w:ilvl w:val="0"/>
          <w:numId w:val="8"/>
        </w:numPr>
        <w:suppressAutoHyphens/>
        <w:jc w:val="both"/>
        <w:rPr>
          <w:rFonts w:ascii="Arial" w:hAnsi="Arial" w:cs="Arial"/>
          <w:sz w:val="22"/>
          <w:szCs w:val="22"/>
        </w:rPr>
      </w:pPr>
      <w:r w:rsidRPr="00D34B2D">
        <w:rPr>
          <w:rFonts w:ascii="Arial" w:hAnsi="Arial" w:cs="Arial"/>
          <w:sz w:val="22"/>
          <w:szCs w:val="22"/>
        </w:rPr>
        <w:t>1 dessert (fruit ou pâtisserie)</w:t>
      </w:r>
    </w:p>
    <w:p w:rsidR="007B0C56" w:rsidRPr="00D34B2D" w:rsidRDefault="007B0C56" w:rsidP="007B0C56">
      <w:pPr>
        <w:widowControl/>
        <w:numPr>
          <w:ilvl w:val="0"/>
          <w:numId w:val="8"/>
        </w:numPr>
        <w:suppressAutoHyphens/>
        <w:jc w:val="both"/>
        <w:rPr>
          <w:rFonts w:ascii="Arial" w:hAnsi="Arial" w:cs="Arial"/>
          <w:sz w:val="22"/>
          <w:szCs w:val="22"/>
        </w:rPr>
      </w:pPr>
      <w:r w:rsidRPr="00D34B2D">
        <w:rPr>
          <w:rFonts w:ascii="Arial" w:hAnsi="Arial" w:cs="Arial"/>
          <w:sz w:val="22"/>
          <w:szCs w:val="22"/>
        </w:rPr>
        <w:t>Pain à volonté</w:t>
      </w:r>
    </w:p>
    <w:p w:rsidR="00755D3D" w:rsidRPr="00D34B2D" w:rsidRDefault="00755D3D" w:rsidP="00755D3D">
      <w:pPr>
        <w:pStyle w:val="NormalWeb"/>
        <w:jc w:val="both"/>
        <w:rPr>
          <w:rFonts w:ascii="Arial" w:hAnsi="Arial" w:cs="Arial"/>
        </w:rPr>
      </w:pPr>
      <w:r w:rsidRPr="00D34B2D">
        <w:rPr>
          <w:rFonts w:ascii="Arial" w:hAnsi="Arial" w:cs="Arial"/>
        </w:rPr>
        <w:t>Ce projet est soumis à l'examen et à l'approbation de la commission des menus prévue par le règlement intérieur de l’établissement.</w:t>
      </w:r>
    </w:p>
    <w:p w:rsidR="009B2967" w:rsidRPr="00D34B2D" w:rsidRDefault="009B2967">
      <w:pPr>
        <w:widowControl/>
        <w:jc w:val="both"/>
        <w:rPr>
          <w:rFonts w:ascii="Arial" w:hAnsi="Arial" w:cs="Arial"/>
          <w:sz w:val="22"/>
        </w:rPr>
      </w:pPr>
      <w:r w:rsidRPr="00D34B2D">
        <w:rPr>
          <w:rFonts w:ascii="Arial" w:hAnsi="Arial" w:cs="Arial"/>
          <w:sz w:val="22"/>
        </w:rPr>
        <w:t>La forme et la périodicité des bons de commande seront mises au point avec le titulaire en tout début de marché.</w:t>
      </w:r>
    </w:p>
    <w:p w:rsidR="009B2967" w:rsidRPr="00D34B2D" w:rsidRDefault="009B2967" w:rsidP="007D0A86">
      <w:pPr>
        <w:widowControl/>
        <w:jc w:val="both"/>
        <w:rPr>
          <w:rFonts w:ascii="Arial" w:hAnsi="Arial" w:cs="Arial"/>
          <w:b/>
          <w:sz w:val="22"/>
        </w:rPr>
      </w:pPr>
      <w:r w:rsidRPr="00D34B2D">
        <w:rPr>
          <w:rFonts w:ascii="Arial" w:hAnsi="Arial" w:cs="Arial"/>
          <w:sz w:val="22"/>
        </w:rPr>
        <w:t xml:space="preserve">La fourniture des repas sera assurée dans les conditions définies dans </w:t>
      </w:r>
      <w:r w:rsidR="00402533" w:rsidRPr="00D34B2D">
        <w:rPr>
          <w:rFonts w:ascii="Arial" w:hAnsi="Arial" w:cs="Arial"/>
          <w:sz w:val="22"/>
        </w:rPr>
        <w:t>le CCP</w:t>
      </w:r>
      <w:r w:rsidRPr="00D34B2D">
        <w:rPr>
          <w:rFonts w:ascii="Arial" w:hAnsi="Arial" w:cs="Arial"/>
          <w:sz w:val="22"/>
        </w:rPr>
        <w:t xml:space="preserve">, les pièces générales du marché et </w:t>
      </w:r>
      <w:r w:rsidRPr="00D34B2D">
        <w:rPr>
          <w:rFonts w:ascii="Arial" w:hAnsi="Arial" w:cs="Arial"/>
          <w:b/>
          <w:sz w:val="22"/>
        </w:rPr>
        <w:t>devra être en conformité avec la législation en vigueur en terme de sécurité et d’hygiène.</w:t>
      </w:r>
    </w:p>
    <w:p w:rsidR="002A3404" w:rsidRPr="00D34B2D" w:rsidRDefault="002A3404" w:rsidP="007D0A86">
      <w:pPr>
        <w:widowControl/>
        <w:jc w:val="both"/>
        <w:rPr>
          <w:rFonts w:ascii="Arial" w:hAnsi="Arial" w:cs="Arial"/>
          <w:sz w:val="22"/>
        </w:rPr>
      </w:pPr>
    </w:p>
    <w:p w:rsidR="006A4A63" w:rsidRPr="00D34B2D" w:rsidRDefault="006A4A63" w:rsidP="007D0A86">
      <w:pPr>
        <w:widowControl/>
        <w:jc w:val="both"/>
        <w:rPr>
          <w:rFonts w:ascii="Arial" w:hAnsi="Arial" w:cs="Arial"/>
          <w:sz w:val="22"/>
        </w:rPr>
      </w:pPr>
    </w:p>
    <w:p w:rsidR="009B2967" w:rsidRPr="00D34B2D" w:rsidRDefault="009B2967">
      <w:pPr>
        <w:widowControl/>
        <w:tabs>
          <w:tab w:val="left" w:pos="1068"/>
        </w:tabs>
        <w:ind w:left="1068" w:hanging="360"/>
        <w:jc w:val="both"/>
        <w:rPr>
          <w:rFonts w:ascii="Arial" w:hAnsi="Arial" w:cs="Arial"/>
          <w:b/>
          <w:sz w:val="22"/>
          <w:u w:val="single"/>
        </w:rPr>
      </w:pPr>
    </w:p>
    <w:p w:rsidR="009B2967" w:rsidRPr="00D34B2D" w:rsidRDefault="009B2967">
      <w:pPr>
        <w:widowControl/>
        <w:tabs>
          <w:tab w:val="left" w:pos="1068"/>
        </w:tabs>
        <w:ind w:left="1068" w:hanging="360"/>
        <w:jc w:val="both"/>
        <w:rPr>
          <w:rFonts w:ascii="Arial" w:hAnsi="Arial" w:cs="Arial"/>
          <w:b/>
          <w:sz w:val="22"/>
          <w:u w:val="single"/>
        </w:rPr>
      </w:pPr>
      <w:r w:rsidRPr="00D34B2D">
        <w:rPr>
          <w:rFonts w:ascii="Arial" w:hAnsi="Arial" w:cs="Arial"/>
          <w:b/>
          <w:sz w:val="22"/>
          <w:u w:val="single"/>
        </w:rPr>
        <w:t>1.5</w:t>
      </w:r>
      <w:r w:rsidRPr="00D34B2D">
        <w:rPr>
          <w:rFonts w:ascii="Arial" w:hAnsi="Arial" w:cs="Arial"/>
          <w:b/>
          <w:sz w:val="22"/>
          <w:u w:val="single"/>
        </w:rPr>
        <w:tab/>
        <w:t xml:space="preserve">      RESPONSABILITE PARTICULIERE DE </w:t>
      </w:r>
      <w:smartTag w:uri="urn:schemas-microsoft-com:office:smarttags" w:element="PersonName">
        <w:smartTagPr>
          <w:attr w:name="ProductID" w:val="LA PERSONNE PUBLIQUE"/>
        </w:smartTagPr>
        <w:r w:rsidRPr="00D34B2D">
          <w:rPr>
            <w:rFonts w:ascii="Arial" w:hAnsi="Arial" w:cs="Arial"/>
            <w:b/>
            <w:sz w:val="22"/>
            <w:u w:val="single"/>
          </w:rPr>
          <w:t>LA PERSONNE PUBLIQUE</w:t>
        </w:r>
      </w:smartTag>
    </w:p>
    <w:p w:rsidR="009B2967" w:rsidRPr="00D34B2D" w:rsidRDefault="009B2967">
      <w:pPr>
        <w:widowControl/>
        <w:jc w:val="both"/>
        <w:rPr>
          <w:rFonts w:ascii="Arial" w:hAnsi="Arial" w:cs="Arial"/>
          <w:sz w:val="22"/>
        </w:rPr>
      </w:pPr>
    </w:p>
    <w:p w:rsidR="009B2967" w:rsidRDefault="00402533" w:rsidP="00402533">
      <w:pPr>
        <w:ind w:firstLine="768"/>
        <w:jc w:val="both"/>
        <w:rPr>
          <w:rFonts w:ascii="Arial" w:hAnsi="Arial" w:cs="Arial"/>
          <w:sz w:val="22"/>
        </w:rPr>
      </w:pPr>
      <w:r w:rsidRPr="00D34B2D">
        <w:rPr>
          <w:rFonts w:ascii="Arial" w:hAnsi="Arial" w:cs="Arial"/>
          <w:color w:val="000000"/>
          <w:sz w:val="22"/>
          <w:szCs w:val="22"/>
        </w:rPr>
        <w:t xml:space="preserve">Le </w:t>
      </w:r>
      <w:r w:rsidR="00FD1835" w:rsidRPr="00D34B2D">
        <w:rPr>
          <w:rFonts w:ascii="Arial" w:hAnsi="Arial" w:cs="Arial"/>
          <w:color w:val="000000"/>
          <w:sz w:val="22"/>
          <w:szCs w:val="22"/>
        </w:rPr>
        <w:t>Collège</w:t>
      </w:r>
      <w:r w:rsidR="00AE5D14">
        <w:rPr>
          <w:rFonts w:ascii="Arial" w:hAnsi="Arial" w:cs="Arial"/>
          <w:color w:val="000000"/>
          <w:sz w:val="22"/>
          <w:szCs w:val="22"/>
        </w:rPr>
        <w:t xml:space="preserve"> Fontaines Bouillantes</w:t>
      </w:r>
      <w:r w:rsidR="00871DD8" w:rsidRPr="00D34B2D">
        <w:rPr>
          <w:rFonts w:ascii="Arial" w:hAnsi="Arial" w:cs="Arial"/>
          <w:color w:val="000000"/>
          <w:sz w:val="22"/>
          <w:szCs w:val="22"/>
        </w:rPr>
        <w:t xml:space="preserve"> </w:t>
      </w:r>
      <w:r w:rsidRPr="00D34B2D">
        <w:rPr>
          <w:rFonts w:ascii="Arial" w:hAnsi="Arial" w:cs="Arial"/>
          <w:color w:val="000000"/>
          <w:sz w:val="22"/>
          <w:szCs w:val="22"/>
        </w:rPr>
        <w:t xml:space="preserve">procède à l’encaissement auprès des familles. </w:t>
      </w:r>
      <w:proofErr w:type="gramStart"/>
      <w:r w:rsidRPr="00D34B2D">
        <w:rPr>
          <w:rFonts w:ascii="Arial" w:hAnsi="Arial" w:cs="Arial"/>
          <w:color w:val="000000"/>
          <w:sz w:val="22"/>
          <w:szCs w:val="22"/>
        </w:rPr>
        <w:t>l</w:t>
      </w:r>
      <w:r w:rsidR="00892BDE" w:rsidRPr="00D34B2D">
        <w:rPr>
          <w:rFonts w:ascii="Arial" w:hAnsi="Arial" w:cs="Arial"/>
          <w:sz w:val="22"/>
        </w:rPr>
        <w:t>e</w:t>
      </w:r>
      <w:proofErr w:type="gramEnd"/>
      <w:r w:rsidR="00892BDE" w:rsidRPr="00D34B2D">
        <w:rPr>
          <w:rFonts w:ascii="Arial" w:hAnsi="Arial" w:cs="Arial"/>
          <w:sz w:val="22"/>
        </w:rPr>
        <w:t xml:space="preserve"> service gestion du</w:t>
      </w:r>
      <w:r w:rsidR="00871DD8" w:rsidRPr="00D34B2D">
        <w:rPr>
          <w:rFonts w:ascii="Arial" w:hAnsi="Arial" w:cs="Arial"/>
          <w:sz w:val="22"/>
        </w:rPr>
        <w:t xml:space="preserve"> </w:t>
      </w:r>
      <w:r w:rsidR="00FD1835" w:rsidRPr="00D34B2D">
        <w:rPr>
          <w:rFonts w:ascii="Arial" w:hAnsi="Arial" w:cs="Arial"/>
          <w:sz w:val="22"/>
        </w:rPr>
        <w:t>collège</w:t>
      </w:r>
      <w:r w:rsidR="00892BDE" w:rsidRPr="00D34B2D">
        <w:rPr>
          <w:rFonts w:ascii="Arial" w:hAnsi="Arial" w:cs="Arial"/>
          <w:sz w:val="22"/>
        </w:rPr>
        <w:t xml:space="preserve"> </w:t>
      </w:r>
      <w:r w:rsidR="009B2967" w:rsidRPr="00D34B2D">
        <w:rPr>
          <w:rFonts w:ascii="Arial" w:hAnsi="Arial" w:cs="Arial"/>
          <w:sz w:val="22"/>
        </w:rPr>
        <w:t>se charge de la liquidation de ces sommes.</w:t>
      </w:r>
    </w:p>
    <w:p w:rsidR="00F348B2" w:rsidRPr="00D34B2D" w:rsidRDefault="00F348B2" w:rsidP="00F348B2">
      <w:pPr>
        <w:jc w:val="both"/>
        <w:rPr>
          <w:rFonts w:ascii="Arial" w:hAnsi="Arial" w:cs="Arial"/>
          <w:sz w:val="22"/>
        </w:rPr>
      </w:pPr>
      <w:r>
        <w:rPr>
          <w:rFonts w:ascii="Arial" w:hAnsi="Arial" w:cs="Arial"/>
          <w:sz w:val="22"/>
        </w:rPr>
        <w:t>La personne publique fait son affaire des locaux et du fonctionnement de la demi-pension au regard de la législation applicable, la responsabilité du fournisseur n’étant engagée que par la confection, la livraison, le déchargement, le rangement de l’office et la distribution des repas.</w:t>
      </w:r>
    </w:p>
    <w:p w:rsidR="009B2967" w:rsidRPr="00D34B2D" w:rsidRDefault="009B2967">
      <w:pPr>
        <w:widowControl/>
        <w:jc w:val="center"/>
        <w:rPr>
          <w:rFonts w:ascii="Arial" w:hAnsi="Arial" w:cs="Arial"/>
          <w:b/>
          <w:sz w:val="28"/>
        </w:rPr>
      </w:pPr>
    </w:p>
    <w:p w:rsidR="009B2967" w:rsidRPr="00D34B2D" w:rsidRDefault="009B2967" w:rsidP="00A57480">
      <w:pPr>
        <w:widowControl/>
        <w:rPr>
          <w:rFonts w:ascii="Arial" w:hAnsi="Arial" w:cs="Arial"/>
          <w:sz w:val="28"/>
        </w:rPr>
      </w:pPr>
      <w:r w:rsidRPr="00D34B2D">
        <w:rPr>
          <w:rFonts w:ascii="Arial" w:hAnsi="Arial" w:cs="Arial"/>
          <w:b/>
          <w:sz w:val="28"/>
        </w:rPr>
        <w:t>ARTICLE 2</w:t>
      </w:r>
      <w:r w:rsidR="0042760F" w:rsidRPr="00D34B2D">
        <w:rPr>
          <w:rFonts w:ascii="Arial" w:hAnsi="Arial" w:cs="Arial"/>
          <w:b/>
          <w:sz w:val="28"/>
        </w:rPr>
        <w:t xml:space="preserve"> </w:t>
      </w:r>
      <w:r w:rsidR="002D40D2" w:rsidRPr="00D34B2D">
        <w:rPr>
          <w:rFonts w:ascii="Arial" w:hAnsi="Arial" w:cs="Arial"/>
          <w:b/>
          <w:sz w:val="28"/>
        </w:rPr>
        <w:t xml:space="preserve">:  </w:t>
      </w:r>
      <w:r w:rsidRPr="00D34B2D">
        <w:rPr>
          <w:rFonts w:ascii="Arial" w:hAnsi="Arial" w:cs="Arial"/>
          <w:b/>
          <w:sz w:val="28"/>
        </w:rPr>
        <w:t>PIECES CONSTITUTIVES DU MARCHE</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16"/>
        </w:rPr>
      </w:pPr>
      <w:r w:rsidRPr="00D34B2D">
        <w:rPr>
          <w:rFonts w:ascii="Arial" w:hAnsi="Arial" w:cs="Arial"/>
          <w:sz w:val="22"/>
        </w:rPr>
        <w:t>Le présent marché est régi par le</w:t>
      </w:r>
      <w:r w:rsidR="00757C55" w:rsidRPr="00D34B2D">
        <w:rPr>
          <w:rFonts w:ascii="Arial" w:hAnsi="Arial" w:cs="Arial"/>
          <w:sz w:val="24"/>
          <w:szCs w:val="24"/>
        </w:rPr>
        <w:t xml:space="preserve"> décret</w:t>
      </w:r>
      <w:r w:rsidR="00C64224" w:rsidRPr="00D34B2D">
        <w:rPr>
          <w:rFonts w:ascii="Arial" w:hAnsi="Arial" w:cs="Arial"/>
          <w:sz w:val="24"/>
          <w:szCs w:val="24"/>
        </w:rPr>
        <w:t xml:space="preserve"> n°2018-1075 du 3 décembre 2018 portant partie règlementaire du code de la commande publique</w:t>
      </w:r>
      <w:r w:rsidRPr="00D34B2D">
        <w:rPr>
          <w:rFonts w:ascii="Arial" w:hAnsi="Arial" w:cs="Arial"/>
          <w:sz w:val="22"/>
        </w:rPr>
        <w:t>. Les pièces constitutives du marché sont les suivantes, par ordre décroissant de priorité :</w:t>
      </w:r>
    </w:p>
    <w:p w:rsidR="009B2967" w:rsidRPr="00D34B2D" w:rsidRDefault="009B2967">
      <w:pPr>
        <w:widowControl/>
        <w:jc w:val="both"/>
        <w:rPr>
          <w:rFonts w:ascii="Arial" w:hAnsi="Arial" w:cs="Arial"/>
          <w:sz w:val="16"/>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2.1</w:t>
      </w:r>
      <w:r w:rsidRPr="00D34B2D">
        <w:rPr>
          <w:rFonts w:ascii="Arial" w:hAnsi="Arial" w:cs="Arial"/>
          <w:b/>
          <w:sz w:val="22"/>
          <w:u w:val="single"/>
        </w:rPr>
        <w:tab/>
        <w:t>PIECES PARTICULIERES</w:t>
      </w:r>
    </w:p>
    <w:p w:rsidR="009B2967" w:rsidRPr="00D34B2D" w:rsidRDefault="009B2967">
      <w:pPr>
        <w:widowControl/>
        <w:jc w:val="both"/>
        <w:rPr>
          <w:rFonts w:ascii="Arial" w:hAnsi="Arial" w:cs="Arial"/>
          <w:sz w:val="22"/>
        </w:rPr>
      </w:pPr>
    </w:p>
    <w:p w:rsidR="009B2967" w:rsidRPr="00D34B2D" w:rsidRDefault="009B2967">
      <w:pPr>
        <w:widowControl/>
        <w:numPr>
          <w:ilvl w:val="0"/>
          <w:numId w:val="1"/>
        </w:numPr>
        <w:tabs>
          <w:tab w:val="left" w:pos="1770"/>
        </w:tabs>
        <w:ind w:left="1770"/>
        <w:jc w:val="both"/>
        <w:rPr>
          <w:rFonts w:ascii="Arial" w:hAnsi="Arial" w:cs="Arial"/>
          <w:sz w:val="22"/>
        </w:rPr>
      </w:pPr>
      <w:r w:rsidRPr="00D34B2D">
        <w:rPr>
          <w:rFonts w:ascii="Arial" w:hAnsi="Arial" w:cs="Arial"/>
          <w:sz w:val="22"/>
        </w:rPr>
        <w:t>L’Acte d’Engagement dont le prix unitaire hors taxe, exprimé en euros, écrit en toutes lettres fera seul foi.</w:t>
      </w:r>
    </w:p>
    <w:p w:rsidR="00402533" w:rsidRPr="00D34B2D" w:rsidRDefault="00402533" w:rsidP="00402533">
      <w:pPr>
        <w:widowControl/>
        <w:numPr>
          <w:ilvl w:val="0"/>
          <w:numId w:val="1"/>
        </w:numPr>
        <w:tabs>
          <w:tab w:val="left" w:pos="1770"/>
        </w:tabs>
        <w:ind w:left="1770"/>
        <w:jc w:val="both"/>
        <w:rPr>
          <w:rFonts w:ascii="Arial" w:hAnsi="Arial" w:cs="Arial"/>
          <w:sz w:val="22"/>
        </w:rPr>
      </w:pPr>
      <w:r w:rsidRPr="00D34B2D">
        <w:rPr>
          <w:rFonts w:ascii="Arial" w:hAnsi="Arial" w:cs="Arial"/>
          <w:sz w:val="22"/>
        </w:rPr>
        <w:t xml:space="preserve">Le Cahier des Clauses Particulières </w:t>
      </w:r>
    </w:p>
    <w:p w:rsidR="00402533" w:rsidRPr="00D34B2D" w:rsidRDefault="00402533">
      <w:pPr>
        <w:widowControl/>
        <w:numPr>
          <w:ilvl w:val="0"/>
          <w:numId w:val="1"/>
        </w:numPr>
        <w:tabs>
          <w:tab w:val="left" w:pos="1770"/>
        </w:tabs>
        <w:ind w:left="1770"/>
        <w:jc w:val="both"/>
        <w:rPr>
          <w:rFonts w:ascii="Arial" w:hAnsi="Arial" w:cs="Arial"/>
          <w:sz w:val="22"/>
        </w:rPr>
      </w:pPr>
      <w:r w:rsidRPr="00D34B2D">
        <w:rPr>
          <w:rFonts w:ascii="Arial" w:hAnsi="Arial" w:cs="Arial"/>
          <w:sz w:val="22"/>
        </w:rPr>
        <w:t>Les bons de commande</w:t>
      </w:r>
    </w:p>
    <w:p w:rsidR="009B2967" w:rsidRPr="00D34B2D" w:rsidRDefault="009B2967">
      <w:pPr>
        <w:widowControl/>
        <w:numPr>
          <w:ilvl w:val="0"/>
          <w:numId w:val="1"/>
        </w:numPr>
        <w:tabs>
          <w:tab w:val="left" w:pos="1770"/>
        </w:tabs>
        <w:ind w:left="1770"/>
        <w:jc w:val="both"/>
        <w:rPr>
          <w:rFonts w:ascii="Arial" w:hAnsi="Arial" w:cs="Arial"/>
          <w:sz w:val="22"/>
        </w:rPr>
      </w:pPr>
      <w:r w:rsidRPr="00D34B2D">
        <w:rPr>
          <w:rFonts w:ascii="Arial" w:hAnsi="Arial" w:cs="Arial"/>
          <w:sz w:val="22"/>
        </w:rPr>
        <w:t xml:space="preserve">Le </w:t>
      </w:r>
      <w:r w:rsidR="009126AD" w:rsidRPr="00D34B2D">
        <w:rPr>
          <w:rFonts w:ascii="Arial" w:hAnsi="Arial" w:cs="Arial"/>
          <w:sz w:val="22"/>
        </w:rPr>
        <w:t xml:space="preserve">cadre de décomposition du prix </w:t>
      </w:r>
      <w:r w:rsidRPr="00D34B2D">
        <w:rPr>
          <w:rFonts w:ascii="Arial" w:hAnsi="Arial" w:cs="Arial"/>
          <w:sz w:val="22"/>
        </w:rPr>
        <w:t xml:space="preserve"> d’un repas.</w:t>
      </w:r>
    </w:p>
    <w:p w:rsidR="009B2967" w:rsidRPr="00D34B2D" w:rsidRDefault="000B35FF">
      <w:pPr>
        <w:widowControl/>
        <w:jc w:val="both"/>
        <w:rPr>
          <w:rFonts w:ascii="Arial" w:hAnsi="Arial" w:cs="Arial"/>
          <w:sz w:val="22"/>
        </w:rPr>
      </w:pPr>
      <w:r w:rsidRPr="00D34B2D">
        <w:rPr>
          <w:rFonts w:ascii="Arial" w:hAnsi="Arial" w:cs="Arial"/>
          <w:sz w:val="22"/>
        </w:rPr>
        <w:t>L'ac</w:t>
      </w:r>
      <w:r w:rsidR="00402533" w:rsidRPr="00D34B2D">
        <w:rPr>
          <w:rFonts w:ascii="Arial" w:hAnsi="Arial" w:cs="Arial"/>
          <w:sz w:val="22"/>
        </w:rPr>
        <w:t xml:space="preserve">te d'engagement et ses annexes et </w:t>
      </w:r>
      <w:r w:rsidRPr="00D34B2D">
        <w:rPr>
          <w:rFonts w:ascii="Arial" w:hAnsi="Arial" w:cs="Arial"/>
          <w:sz w:val="22"/>
        </w:rPr>
        <w:t xml:space="preserve">le C.C.P sont établis en un seul exemplaire original conservé par le </w:t>
      </w:r>
      <w:r w:rsidR="003D2F57" w:rsidRPr="00D34B2D">
        <w:rPr>
          <w:rFonts w:ascii="Arial" w:hAnsi="Arial" w:cs="Arial"/>
          <w:sz w:val="22"/>
        </w:rPr>
        <w:t>Collège</w:t>
      </w:r>
      <w:r w:rsidRPr="00D34B2D">
        <w:rPr>
          <w:rFonts w:ascii="Arial" w:hAnsi="Arial" w:cs="Arial"/>
          <w:sz w:val="22"/>
        </w:rPr>
        <w:t xml:space="preserve">, et qui, en cas de litige fait seul foi.  </w:t>
      </w:r>
    </w:p>
    <w:p w:rsidR="009B2967" w:rsidRPr="00D34B2D" w:rsidRDefault="009B2967">
      <w:pPr>
        <w:widowControl/>
        <w:jc w:val="both"/>
        <w:rPr>
          <w:rFonts w:ascii="Arial" w:hAnsi="Arial" w:cs="Arial"/>
          <w:sz w:val="16"/>
        </w:rPr>
      </w:pPr>
      <w:r w:rsidRPr="00D34B2D">
        <w:rPr>
          <w:rFonts w:ascii="Arial" w:hAnsi="Arial" w:cs="Arial"/>
          <w:sz w:val="22"/>
        </w:rPr>
        <w:t>En cas de contradiction ou de différence entre les pièces constitutives du marché, celles-ci prévalent dans l’ordre d’énumération ci-dessus.</w:t>
      </w:r>
    </w:p>
    <w:p w:rsidR="009B2967" w:rsidRDefault="009B2967">
      <w:pPr>
        <w:widowControl/>
        <w:jc w:val="both"/>
        <w:rPr>
          <w:rFonts w:ascii="Arial" w:hAnsi="Arial" w:cs="Arial"/>
          <w:sz w:val="16"/>
        </w:rPr>
      </w:pPr>
    </w:p>
    <w:p w:rsidR="00F348B2" w:rsidRDefault="00F348B2">
      <w:pPr>
        <w:widowControl/>
        <w:jc w:val="both"/>
        <w:rPr>
          <w:rFonts w:ascii="Arial" w:hAnsi="Arial" w:cs="Arial"/>
          <w:sz w:val="16"/>
        </w:rPr>
      </w:pPr>
    </w:p>
    <w:p w:rsidR="00F348B2" w:rsidRDefault="00F348B2">
      <w:pPr>
        <w:widowControl/>
        <w:jc w:val="both"/>
        <w:rPr>
          <w:rFonts w:ascii="Arial" w:hAnsi="Arial" w:cs="Arial"/>
          <w:sz w:val="16"/>
        </w:rPr>
      </w:pPr>
    </w:p>
    <w:p w:rsidR="00F348B2" w:rsidRPr="00D34B2D" w:rsidRDefault="00F348B2">
      <w:pPr>
        <w:widowControl/>
        <w:jc w:val="both"/>
        <w:rPr>
          <w:rFonts w:ascii="Arial" w:hAnsi="Arial" w:cs="Arial"/>
          <w:sz w:val="16"/>
        </w:rPr>
      </w:pPr>
    </w:p>
    <w:p w:rsidR="009B2967" w:rsidRPr="00D34B2D" w:rsidRDefault="009B2967">
      <w:pPr>
        <w:widowControl/>
        <w:jc w:val="both"/>
        <w:rPr>
          <w:rFonts w:ascii="Arial" w:hAnsi="Arial" w:cs="Arial"/>
          <w:sz w:val="16"/>
        </w:rPr>
      </w:pPr>
    </w:p>
    <w:p w:rsidR="009B2967" w:rsidRPr="00D34B2D" w:rsidRDefault="009B2967">
      <w:pPr>
        <w:widowControl/>
        <w:numPr>
          <w:ilvl w:val="0"/>
          <w:numId w:val="2"/>
        </w:numPr>
        <w:tabs>
          <w:tab w:val="left" w:pos="1410"/>
        </w:tabs>
        <w:jc w:val="both"/>
        <w:rPr>
          <w:rFonts w:ascii="Arial" w:hAnsi="Arial" w:cs="Arial"/>
          <w:b/>
          <w:sz w:val="22"/>
          <w:u w:val="single"/>
        </w:rPr>
      </w:pPr>
      <w:r w:rsidRPr="00D34B2D">
        <w:rPr>
          <w:rFonts w:ascii="Arial" w:hAnsi="Arial" w:cs="Arial"/>
          <w:b/>
          <w:sz w:val="22"/>
          <w:u w:val="single"/>
        </w:rPr>
        <w:lastRenderedPageBreak/>
        <w:t>PIECES GENERALES</w:t>
      </w:r>
    </w:p>
    <w:p w:rsidR="009B2967" w:rsidRPr="00D34B2D" w:rsidRDefault="009B2967">
      <w:pPr>
        <w:widowControl/>
        <w:tabs>
          <w:tab w:val="left" w:pos="1410"/>
        </w:tabs>
        <w:jc w:val="both"/>
        <w:rPr>
          <w:rFonts w:ascii="Arial" w:hAnsi="Arial" w:cs="Arial"/>
          <w:b/>
          <w:sz w:val="22"/>
          <w:u w:val="single"/>
        </w:rPr>
      </w:pPr>
    </w:p>
    <w:p w:rsidR="009B2967" w:rsidRPr="00D34B2D" w:rsidRDefault="009B2967">
      <w:pPr>
        <w:widowControl/>
        <w:tabs>
          <w:tab w:val="left" w:pos="1410"/>
        </w:tabs>
        <w:jc w:val="both"/>
        <w:rPr>
          <w:rFonts w:ascii="Arial" w:hAnsi="Arial" w:cs="Arial"/>
          <w:sz w:val="22"/>
        </w:rPr>
      </w:pPr>
      <w:r w:rsidRPr="00D34B2D">
        <w:rPr>
          <w:rFonts w:ascii="Arial" w:hAnsi="Arial" w:cs="Arial"/>
          <w:sz w:val="22"/>
        </w:rPr>
        <w:t xml:space="preserve">Les pièces générales sont </w:t>
      </w:r>
      <w:r w:rsidRPr="00D34B2D">
        <w:rPr>
          <w:rFonts w:ascii="Arial" w:hAnsi="Arial" w:cs="Arial"/>
          <w:b/>
          <w:sz w:val="22"/>
        </w:rPr>
        <w:t>notamment</w:t>
      </w:r>
      <w:r w:rsidRPr="00D34B2D">
        <w:rPr>
          <w:rFonts w:ascii="Arial" w:hAnsi="Arial" w:cs="Arial"/>
          <w:sz w:val="22"/>
        </w:rPr>
        <w:t xml:space="preserve"> constituées:</w:t>
      </w:r>
    </w:p>
    <w:p w:rsidR="009B2967" w:rsidRPr="00D34B2D" w:rsidRDefault="009B2967">
      <w:pPr>
        <w:widowControl/>
        <w:tabs>
          <w:tab w:val="left" w:pos="1410"/>
        </w:tabs>
        <w:jc w:val="both"/>
        <w:rPr>
          <w:rFonts w:ascii="Arial" w:hAnsi="Arial" w:cs="Arial"/>
          <w:sz w:val="22"/>
        </w:rPr>
      </w:pPr>
    </w:p>
    <w:p w:rsidR="009B2967" w:rsidRPr="00D34B2D" w:rsidRDefault="001D3CEE" w:rsidP="00892BDE">
      <w:pPr>
        <w:widowControl/>
        <w:numPr>
          <w:ilvl w:val="0"/>
          <w:numId w:val="7"/>
        </w:numPr>
        <w:tabs>
          <w:tab w:val="left" w:pos="-1134"/>
        </w:tabs>
        <w:jc w:val="both"/>
        <w:rPr>
          <w:rFonts w:ascii="Arial" w:hAnsi="Arial" w:cs="Arial"/>
          <w:sz w:val="22"/>
        </w:rPr>
      </w:pPr>
      <w:r w:rsidRPr="00D34B2D">
        <w:rPr>
          <w:rFonts w:ascii="Arial" w:hAnsi="Arial" w:cs="Arial"/>
          <w:sz w:val="22"/>
        </w:rPr>
        <w:t>du</w:t>
      </w:r>
      <w:r w:rsidR="009B2967" w:rsidRPr="00D34B2D">
        <w:rPr>
          <w:rFonts w:ascii="Arial" w:hAnsi="Arial" w:cs="Arial"/>
          <w:sz w:val="22"/>
        </w:rPr>
        <w:t xml:space="preserve"> Cahier des Clauses Administratives Générales (CCAG/FCS) applicable aux marchés publics  de fournitures courantes et services approuvé par le décret 77 699 du 27 Mai 1977 modifié, non remis au titulaire, qui reconnaît par la remise de son offre en avoir pris connaissance.</w:t>
      </w:r>
    </w:p>
    <w:p w:rsidR="00892BDE" w:rsidRPr="00D34B2D" w:rsidRDefault="00892BDE" w:rsidP="00892BDE">
      <w:pPr>
        <w:numPr>
          <w:ilvl w:val="0"/>
          <w:numId w:val="7"/>
        </w:numPr>
        <w:rPr>
          <w:rFonts w:ascii="Arial" w:hAnsi="Arial" w:cs="Arial"/>
          <w:sz w:val="22"/>
          <w:szCs w:val="22"/>
        </w:rPr>
      </w:pPr>
      <w:r w:rsidRPr="00D34B2D">
        <w:rPr>
          <w:rFonts w:ascii="Arial" w:hAnsi="Arial" w:cs="Arial"/>
          <w:sz w:val="22"/>
          <w:szCs w:val="22"/>
        </w:rPr>
        <w:t>la recommandation relative à la nutrition réf 3572230000 des journaux officiels –      grammages majorés de 20%</w:t>
      </w:r>
    </w:p>
    <w:p w:rsidR="00D664CF" w:rsidRPr="00D34B2D" w:rsidRDefault="00D664CF" w:rsidP="00D664CF">
      <w:pPr>
        <w:widowControl/>
        <w:numPr>
          <w:ilvl w:val="0"/>
          <w:numId w:val="7"/>
        </w:numPr>
        <w:tabs>
          <w:tab w:val="left" w:pos="-1134"/>
        </w:tabs>
        <w:jc w:val="both"/>
        <w:rPr>
          <w:rFonts w:ascii="Arial" w:hAnsi="Arial" w:cs="Arial"/>
          <w:sz w:val="22"/>
          <w:szCs w:val="22"/>
        </w:rPr>
      </w:pPr>
      <w:r w:rsidRPr="00D34B2D">
        <w:rPr>
          <w:rFonts w:ascii="Arial" w:hAnsi="Arial" w:cs="Arial"/>
          <w:sz w:val="22"/>
          <w:szCs w:val="22"/>
        </w:rPr>
        <w:t xml:space="preserve">Des fascicules du Groupement Permanent d’Etudes des Marchés/Denrées Alimentaires /édition 2001. </w:t>
      </w:r>
      <w:r w:rsidR="00EC13A8" w:rsidRPr="00D34B2D">
        <w:rPr>
          <w:rFonts w:ascii="Arial" w:hAnsi="Arial" w:cs="Arial"/>
          <w:b/>
          <w:sz w:val="22"/>
          <w:szCs w:val="22"/>
        </w:rPr>
        <w:t>L</w:t>
      </w:r>
      <w:r w:rsidRPr="00D34B2D">
        <w:rPr>
          <w:rFonts w:ascii="Arial" w:hAnsi="Arial" w:cs="Arial"/>
          <w:b/>
          <w:sz w:val="22"/>
          <w:szCs w:val="22"/>
        </w:rPr>
        <w:t>es grammages à retenir par le titulaire seront obligatoirement les grammages les plus élevés, recommandés par le G</w:t>
      </w:r>
      <w:r w:rsidR="0080260D" w:rsidRPr="00D34B2D">
        <w:rPr>
          <w:rFonts w:ascii="Arial" w:hAnsi="Arial" w:cs="Arial"/>
          <w:b/>
          <w:sz w:val="22"/>
          <w:szCs w:val="22"/>
        </w:rPr>
        <w:t>EM</w:t>
      </w:r>
      <w:r w:rsidR="00EC13A8" w:rsidRPr="00D34B2D">
        <w:rPr>
          <w:rFonts w:ascii="Arial" w:hAnsi="Arial" w:cs="Arial"/>
          <w:b/>
          <w:sz w:val="22"/>
          <w:szCs w:val="22"/>
        </w:rPr>
        <w:t>RCN</w:t>
      </w:r>
      <w:r w:rsidR="0080260D" w:rsidRPr="00D34B2D">
        <w:rPr>
          <w:rFonts w:ascii="Arial" w:hAnsi="Arial" w:cs="Arial"/>
          <w:b/>
          <w:sz w:val="22"/>
          <w:szCs w:val="22"/>
        </w:rPr>
        <w:t>, lorsque ceux-</w:t>
      </w:r>
      <w:r w:rsidRPr="00D34B2D">
        <w:rPr>
          <w:rFonts w:ascii="Arial" w:hAnsi="Arial" w:cs="Arial"/>
          <w:b/>
          <w:sz w:val="22"/>
          <w:szCs w:val="22"/>
        </w:rPr>
        <w:t xml:space="preserve">ci sont présentés sous forme de « fourchettes ». </w:t>
      </w:r>
      <w:r w:rsidRPr="00D34B2D">
        <w:rPr>
          <w:rFonts w:ascii="Arial" w:hAnsi="Arial" w:cs="Arial"/>
          <w:sz w:val="22"/>
          <w:szCs w:val="22"/>
        </w:rPr>
        <w:t>Exemple : taille de portion à servir; recommandation du GEM</w:t>
      </w:r>
      <w:r w:rsidR="00EC13A8" w:rsidRPr="00D34B2D">
        <w:rPr>
          <w:rFonts w:ascii="Arial" w:hAnsi="Arial" w:cs="Arial"/>
          <w:sz w:val="22"/>
          <w:szCs w:val="22"/>
        </w:rPr>
        <w:t>RCN</w:t>
      </w:r>
      <w:r w:rsidRPr="00D34B2D">
        <w:rPr>
          <w:rFonts w:ascii="Arial" w:hAnsi="Arial" w:cs="Arial"/>
          <w:sz w:val="22"/>
          <w:szCs w:val="22"/>
        </w:rPr>
        <w:t xml:space="preserve"> pour les friands en hors d’œuvre dans le secondaire : 90 à 120 gr. Le grammage servi à chaque élève sera donc de </w:t>
      </w:r>
      <w:smartTag w:uri="urn:schemas-microsoft-com:office:smarttags" w:element="metricconverter">
        <w:smartTagPr>
          <w:attr w:name="ProductID" w:val="120 grammes"/>
        </w:smartTagPr>
        <w:r w:rsidRPr="00D34B2D">
          <w:rPr>
            <w:rFonts w:ascii="Arial" w:hAnsi="Arial" w:cs="Arial"/>
            <w:sz w:val="22"/>
            <w:szCs w:val="22"/>
          </w:rPr>
          <w:t>120 grammes</w:t>
        </w:r>
      </w:smartTag>
      <w:r w:rsidRPr="00D34B2D">
        <w:rPr>
          <w:rFonts w:ascii="Arial" w:hAnsi="Arial" w:cs="Arial"/>
          <w:sz w:val="22"/>
          <w:szCs w:val="22"/>
        </w:rPr>
        <w:t xml:space="preserve"> minimum.</w:t>
      </w:r>
    </w:p>
    <w:p w:rsidR="00892BDE" w:rsidRPr="00D34B2D" w:rsidRDefault="00892BDE" w:rsidP="00892BDE">
      <w:pPr>
        <w:numPr>
          <w:ilvl w:val="0"/>
          <w:numId w:val="7"/>
        </w:numPr>
        <w:rPr>
          <w:rFonts w:ascii="Arial" w:hAnsi="Arial" w:cs="Arial"/>
          <w:sz w:val="22"/>
          <w:szCs w:val="22"/>
        </w:rPr>
      </w:pPr>
      <w:r w:rsidRPr="00D34B2D">
        <w:rPr>
          <w:rFonts w:ascii="Arial" w:hAnsi="Arial" w:cs="Arial"/>
          <w:sz w:val="22"/>
          <w:szCs w:val="22"/>
        </w:rPr>
        <w:t>l’arrêté du 29 septembre 1997 fixant les conditions d’hygiène applicables dans les établissements de restauration collective à caractère social</w:t>
      </w:r>
    </w:p>
    <w:p w:rsidR="00892BDE" w:rsidRPr="00D34B2D" w:rsidRDefault="00892BDE" w:rsidP="00892BDE">
      <w:pPr>
        <w:numPr>
          <w:ilvl w:val="0"/>
          <w:numId w:val="7"/>
        </w:numPr>
        <w:rPr>
          <w:rFonts w:ascii="Arial" w:hAnsi="Arial" w:cs="Arial"/>
          <w:sz w:val="22"/>
          <w:szCs w:val="22"/>
        </w:rPr>
      </w:pPr>
      <w:r w:rsidRPr="00D34B2D">
        <w:rPr>
          <w:rFonts w:ascii="Arial" w:hAnsi="Arial" w:cs="Arial"/>
          <w:sz w:val="22"/>
          <w:szCs w:val="22"/>
        </w:rPr>
        <w:t>l’arrêté du 26 juin 1974 du Ministère de l’Agriculture réglementant les conditions d’hygiène relatives à la préparation, conservation, distribution et la vente des plats cuisinés à l’avance</w:t>
      </w:r>
    </w:p>
    <w:p w:rsidR="00D664CF" w:rsidRPr="00D34B2D" w:rsidRDefault="00D664CF" w:rsidP="00D664CF">
      <w:pPr>
        <w:numPr>
          <w:ilvl w:val="0"/>
          <w:numId w:val="7"/>
        </w:numPr>
        <w:rPr>
          <w:rFonts w:ascii="Arial" w:hAnsi="Arial" w:cs="Arial"/>
          <w:sz w:val="22"/>
          <w:szCs w:val="22"/>
        </w:rPr>
      </w:pPr>
      <w:r w:rsidRPr="00D34B2D">
        <w:rPr>
          <w:rFonts w:ascii="Arial" w:hAnsi="Arial" w:cs="Arial"/>
          <w:sz w:val="22"/>
          <w:szCs w:val="22"/>
        </w:rPr>
        <w:t>les</w:t>
      </w:r>
      <w:r w:rsidR="00892BDE" w:rsidRPr="00D34B2D">
        <w:rPr>
          <w:rFonts w:ascii="Arial" w:hAnsi="Arial" w:cs="Arial"/>
          <w:sz w:val="22"/>
          <w:szCs w:val="22"/>
        </w:rPr>
        <w:t xml:space="preserve"> brochures n°1488-1 à 7 « hygiène alimentaire » publiées dans les journaux officiels</w:t>
      </w:r>
    </w:p>
    <w:p w:rsidR="00D664CF" w:rsidRPr="00D34B2D" w:rsidRDefault="00892BDE" w:rsidP="00892BDE">
      <w:pPr>
        <w:numPr>
          <w:ilvl w:val="0"/>
          <w:numId w:val="7"/>
        </w:numPr>
        <w:rPr>
          <w:rFonts w:ascii="Arial" w:hAnsi="Arial" w:cs="Arial"/>
          <w:sz w:val="22"/>
          <w:szCs w:val="22"/>
        </w:rPr>
      </w:pPr>
      <w:r w:rsidRPr="00D34B2D">
        <w:rPr>
          <w:rFonts w:ascii="Arial" w:hAnsi="Arial" w:cs="Arial"/>
          <w:sz w:val="22"/>
          <w:szCs w:val="22"/>
        </w:rPr>
        <w:t>les règlements 49/2000 et 20/2000 du 10 janvier 2000 complétant les textes fondate</w:t>
      </w:r>
      <w:r w:rsidR="00D664CF" w:rsidRPr="00D34B2D">
        <w:rPr>
          <w:rFonts w:ascii="Arial" w:hAnsi="Arial" w:cs="Arial"/>
          <w:sz w:val="22"/>
          <w:szCs w:val="22"/>
        </w:rPr>
        <w:t>urs concernant les OGM en Europe</w:t>
      </w:r>
    </w:p>
    <w:p w:rsidR="00D664CF" w:rsidRPr="00D34B2D" w:rsidRDefault="00892BDE" w:rsidP="00D664CF">
      <w:pPr>
        <w:numPr>
          <w:ilvl w:val="0"/>
          <w:numId w:val="7"/>
        </w:numPr>
        <w:rPr>
          <w:rFonts w:ascii="Arial" w:hAnsi="Arial" w:cs="Arial"/>
          <w:b/>
          <w:sz w:val="22"/>
          <w:szCs w:val="22"/>
        </w:rPr>
      </w:pPr>
      <w:r w:rsidRPr="00D34B2D">
        <w:rPr>
          <w:rFonts w:ascii="Arial" w:hAnsi="Arial" w:cs="Arial"/>
          <w:b/>
          <w:sz w:val="22"/>
          <w:szCs w:val="22"/>
        </w:rPr>
        <w:t>tout autre texte applicable à l’objet du marché, notamment en matière d’hygiène et de sécurité alimentaire, ainsi que les nouveaux textes, applicables dès leur entrée en vigueur</w:t>
      </w:r>
      <w:r w:rsidR="00E838E3">
        <w:rPr>
          <w:rFonts w:ascii="Arial" w:hAnsi="Arial" w:cs="Arial"/>
          <w:b/>
          <w:sz w:val="22"/>
          <w:szCs w:val="22"/>
        </w:rPr>
        <w:t>.</w:t>
      </w:r>
    </w:p>
    <w:p w:rsidR="009B2967" w:rsidRPr="00D34B2D" w:rsidRDefault="009B2967">
      <w:pPr>
        <w:widowControl/>
        <w:numPr>
          <w:ilvl w:val="12"/>
          <w:numId w:val="0"/>
        </w:numPr>
        <w:tabs>
          <w:tab w:val="left" w:pos="1065"/>
        </w:tabs>
        <w:ind w:left="567" w:hanging="283"/>
        <w:jc w:val="both"/>
        <w:rPr>
          <w:rFonts w:ascii="Arial" w:hAnsi="Arial" w:cs="Arial"/>
          <w:sz w:val="22"/>
        </w:rPr>
      </w:pPr>
    </w:p>
    <w:p w:rsidR="00B901B8" w:rsidRPr="00D34B2D" w:rsidRDefault="009B2967" w:rsidP="00E838E3">
      <w:pPr>
        <w:widowControl/>
        <w:tabs>
          <w:tab w:val="left" w:pos="1065"/>
        </w:tabs>
        <w:jc w:val="both"/>
        <w:rPr>
          <w:rFonts w:ascii="Arial" w:hAnsi="Arial" w:cs="Arial"/>
        </w:rPr>
      </w:pPr>
      <w:r w:rsidRPr="00D34B2D">
        <w:rPr>
          <w:rFonts w:ascii="Arial" w:hAnsi="Arial" w:cs="Arial"/>
          <w:sz w:val="22"/>
        </w:rPr>
        <w:t xml:space="preserve">  </w:t>
      </w:r>
    </w:p>
    <w:p w:rsidR="009B2967" w:rsidRPr="00D34B2D" w:rsidRDefault="009B2967" w:rsidP="00A57480">
      <w:pPr>
        <w:pStyle w:val="Titre3"/>
        <w:widowControl/>
        <w:jc w:val="left"/>
        <w:rPr>
          <w:rFonts w:ascii="Arial" w:hAnsi="Arial" w:cs="Arial"/>
        </w:rPr>
      </w:pPr>
      <w:r w:rsidRPr="00D34B2D">
        <w:rPr>
          <w:rFonts w:ascii="Arial" w:hAnsi="Arial" w:cs="Arial"/>
        </w:rPr>
        <w:t>ARTICLE 3 : MODALITES DE COMMANDE</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 xml:space="preserve">            Le marché s’exécute au moyen de bons de commande précis</w:t>
      </w:r>
      <w:r w:rsidR="000F0D70" w:rsidRPr="00D34B2D">
        <w:rPr>
          <w:rFonts w:ascii="Arial" w:hAnsi="Arial" w:cs="Arial"/>
          <w:sz w:val="22"/>
        </w:rPr>
        <w:t>a</w:t>
      </w:r>
      <w:r w:rsidRPr="00D34B2D">
        <w:rPr>
          <w:rFonts w:ascii="Arial" w:hAnsi="Arial" w:cs="Arial"/>
          <w:sz w:val="22"/>
        </w:rPr>
        <w:t>nt :</w:t>
      </w:r>
    </w:p>
    <w:p w:rsidR="009B2967" w:rsidRPr="00D34B2D" w:rsidRDefault="009B2967">
      <w:pPr>
        <w:widowControl/>
        <w:jc w:val="both"/>
        <w:rPr>
          <w:rFonts w:ascii="Arial" w:hAnsi="Arial" w:cs="Arial"/>
          <w:sz w:val="22"/>
        </w:rPr>
      </w:pP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numéro du bon de commande, la date de la commande, la signature du responsable du marché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nom et l’adresse du titulaire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 xml:space="preserve">Le nom et l’adresse du </w:t>
      </w:r>
      <w:r w:rsidR="003D2F57" w:rsidRPr="00D34B2D">
        <w:rPr>
          <w:rFonts w:ascii="Arial" w:hAnsi="Arial" w:cs="Arial"/>
          <w:sz w:val="22"/>
        </w:rPr>
        <w:t>Collège</w:t>
      </w:r>
      <w:r w:rsidR="00C64224" w:rsidRPr="00D34B2D">
        <w:rPr>
          <w:rFonts w:ascii="Arial" w:hAnsi="Arial" w:cs="Arial"/>
          <w:sz w:val="22"/>
        </w:rPr>
        <w:t xml:space="preserve"> </w:t>
      </w:r>
      <w:r w:rsidRPr="00D34B2D">
        <w:rPr>
          <w:rFonts w:ascii="Arial" w:hAnsi="Arial" w:cs="Arial"/>
          <w:sz w:val="22"/>
        </w:rPr>
        <w:t>;</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nombre de repas, la nature des repas à livrer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lieu, les jours, les heures de livraison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Les demandes spécifiques tels que les repas à emporter ;</w:t>
      </w:r>
    </w:p>
    <w:p w:rsidR="009B2967" w:rsidRPr="00D34B2D" w:rsidRDefault="0080260D">
      <w:pPr>
        <w:widowControl/>
        <w:numPr>
          <w:ilvl w:val="0"/>
          <w:numId w:val="3"/>
        </w:numPr>
        <w:tabs>
          <w:tab w:val="left" w:pos="1068"/>
        </w:tabs>
        <w:jc w:val="both"/>
        <w:rPr>
          <w:rFonts w:ascii="Arial" w:hAnsi="Arial" w:cs="Arial"/>
          <w:sz w:val="22"/>
        </w:rPr>
      </w:pPr>
      <w:r w:rsidRPr="00D34B2D">
        <w:rPr>
          <w:rFonts w:ascii="Arial" w:hAnsi="Arial" w:cs="Arial"/>
          <w:sz w:val="22"/>
        </w:rPr>
        <w:t xml:space="preserve">Les prestations diverses </w:t>
      </w:r>
    </w:p>
    <w:p w:rsidR="00CB3968" w:rsidRPr="00D34B2D" w:rsidRDefault="009B2967" w:rsidP="00CB3968">
      <w:pPr>
        <w:widowControl/>
        <w:numPr>
          <w:ilvl w:val="0"/>
          <w:numId w:val="3"/>
        </w:numPr>
        <w:tabs>
          <w:tab w:val="left" w:pos="1068"/>
        </w:tabs>
        <w:jc w:val="both"/>
        <w:rPr>
          <w:rFonts w:ascii="Arial" w:hAnsi="Arial" w:cs="Arial"/>
          <w:sz w:val="22"/>
        </w:rPr>
      </w:pPr>
      <w:r w:rsidRPr="00D34B2D">
        <w:rPr>
          <w:rFonts w:ascii="Arial" w:hAnsi="Arial" w:cs="Arial"/>
          <w:sz w:val="22"/>
        </w:rPr>
        <w:t>Toute information indispensable au bon fonctionnement de la demi-pension.</w:t>
      </w:r>
    </w:p>
    <w:p w:rsidR="00CB3968" w:rsidRPr="00D34B2D" w:rsidRDefault="00CB3968" w:rsidP="00CB3968">
      <w:pPr>
        <w:widowControl/>
        <w:tabs>
          <w:tab w:val="left" w:pos="1068"/>
        </w:tabs>
        <w:ind w:left="708"/>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Le décompte des repas à servir est établi par l</w:t>
      </w:r>
      <w:r w:rsidR="00CB3968" w:rsidRPr="00D34B2D">
        <w:rPr>
          <w:rFonts w:ascii="Arial" w:hAnsi="Arial" w:cs="Arial"/>
          <w:sz w:val="22"/>
        </w:rPr>
        <w:t xml:space="preserve">e représentant du pouvoir adjudicateur </w:t>
      </w:r>
      <w:r w:rsidRPr="00D34B2D">
        <w:rPr>
          <w:rFonts w:ascii="Arial" w:hAnsi="Arial" w:cs="Arial"/>
          <w:sz w:val="22"/>
        </w:rPr>
        <w:t xml:space="preserve">ou son représentant et communiqué au titulaire au plus tard 48 heures au préalable avec des ajustements possibles la veille de la livraison jusqu'à </w:t>
      </w:r>
      <w:r w:rsidR="00D648D3" w:rsidRPr="00D34B2D">
        <w:rPr>
          <w:rFonts w:ascii="Arial" w:hAnsi="Arial" w:cs="Arial"/>
          <w:b/>
          <w:sz w:val="22"/>
        </w:rPr>
        <w:t>18</w:t>
      </w:r>
      <w:r w:rsidR="00B05FAC" w:rsidRPr="00D34B2D">
        <w:rPr>
          <w:rFonts w:ascii="Arial" w:hAnsi="Arial" w:cs="Arial"/>
          <w:b/>
          <w:sz w:val="22"/>
        </w:rPr>
        <w:t xml:space="preserve"> </w:t>
      </w:r>
      <w:r w:rsidR="00A30BEE" w:rsidRPr="00D34B2D">
        <w:rPr>
          <w:rFonts w:ascii="Arial" w:hAnsi="Arial" w:cs="Arial"/>
          <w:b/>
          <w:sz w:val="22"/>
        </w:rPr>
        <w:t>H</w:t>
      </w:r>
      <w:r w:rsidRPr="00D34B2D">
        <w:rPr>
          <w:rFonts w:ascii="Arial" w:hAnsi="Arial" w:cs="Arial"/>
          <w:b/>
          <w:color w:val="FF6600"/>
          <w:sz w:val="22"/>
        </w:rPr>
        <w:t xml:space="preserve"> </w:t>
      </w:r>
      <w:r w:rsidRPr="00D34B2D">
        <w:rPr>
          <w:rFonts w:ascii="Arial" w:hAnsi="Arial" w:cs="Arial"/>
          <w:b/>
          <w:sz w:val="22"/>
        </w:rPr>
        <w:t>dernier délai</w:t>
      </w:r>
      <w:r w:rsidRPr="00D34B2D">
        <w:rPr>
          <w:rFonts w:ascii="Arial" w:hAnsi="Arial" w:cs="Arial"/>
          <w:sz w:val="22"/>
        </w:rPr>
        <w:t>.</w:t>
      </w:r>
    </w:p>
    <w:p w:rsidR="009B2967" w:rsidRPr="00D34B2D" w:rsidRDefault="009B2967">
      <w:pPr>
        <w:widowControl/>
        <w:jc w:val="both"/>
        <w:rPr>
          <w:rFonts w:ascii="Arial" w:hAnsi="Arial" w:cs="Arial"/>
          <w:sz w:val="22"/>
        </w:rPr>
      </w:pPr>
      <w:r w:rsidRPr="00D34B2D">
        <w:rPr>
          <w:rFonts w:ascii="Arial" w:hAnsi="Arial" w:cs="Arial"/>
          <w:sz w:val="22"/>
        </w:rPr>
        <w:t>L</w:t>
      </w:r>
      <w:r w:rsidR="00CB3968" w:rsidRPr="00D34B2D">
        <w:rPr>
          <w:rFonts w:ascii="Arial" w:hAnsi="Arial" w:cs="Arial"/>
          <w:sz w:val="22"/>
        </w:rPr>
        <w:t xml:space="preserve">e représentant du pouvoir adjudicateur </w:t>
      </w:r>
      <w:r w:rsidRPr="00D34B2D">
        <w:rPr>
          <w:rFonts w:ascii="Arial" w:hAnsi="Arial" w:cs="Arial"/>
          <w:sz w:val="22"/>
        </w:rPr>
        <w:t>ou son représentant utilisera tout moyen utile à la communication de la commande, notamment le téléphone, la télécopie ou Internet.</w:t>
      </w:r>
    </w:p>
    <w:p w:rsidR="009B2967" w:rsidRPr="00D34B2D" w:rsidRDefault="009B2967">
      <w:pPr>
        <w:pStyle w:val="Titre3"/>
        <w:widowControl/>
        <w:ind w:firstLine="1276"/>
        <w:rPr>
          <w:rFonts w:ascii="Arial" w:hAnsi="Arial" w:cs="Arial"/>
          <w:b w:val="0"/>
          <w:sz w:val="22"/>
        </w:rPr>
      </w:pPr>
    </w:p>
    <w:p w:rsidR="009B2967" w:rsidRPr="00D34B2D" w:rsidRDefault="009B2967">
      <w:pPr>
        <w:rPr>
          <w:rFonts w:ascii="Arial" w:hAnsi="Arial" w:cs="Arial"/>
        </w:rPr>
      </w:pPr>
    </w:p>
    <w:p w:rsidR="009B2967" w:rsidRPr="00D34B2D" w:rsidRDefault="009B2967" w:rsidP="00A57480">
      <w:pPr>
        <w:pStyle w:val="Titre3"/>
        <w:widowControl/>
        <w:jc w:val="left"/>
        <w:rPr>
          <w:rFonts w:ascii="Arial" w:hAnsi="Arial" w:cs="Arial"/>
        </w:rPr>
      </w:pPr>
      <w:r w:rsidRPr="00D34B2D">
        <w:rPr>
          <w:rFonts w:ascii="Arial" w:hAnsi="Arial" w:cs="Arial"/>
        </w:rPr>
        <w:t>ARTICLE 4 : MODALITES DE LIVRAISON</w:t>
      </w:r>
    </w:p>
    <w:p w:rsidR="009B2967" w:rsidRPr="00D34B2D" w:rsidRDefault="009B2967">
      <w:pPr>
        <w:widowControl/>
        <w:ind w:left="567"/>
        <w:jc w:val="both"/>
        <w:rPr>
          <w:rFonts w:ascii="Arial" w:hAnsi="Arial" w:cs="Arial"/>
          <w:sz w:val="22"/>
        </w:rPr>
      </w:pPr>
    </w:p>
    <w:p w:rsidR="009B2967" w:rsidRPr="00D34B2D" w:rsidRDefault="009B2967">
      <w:pPr>
        <w:widowControl/>
        <w:jc w:val="both"/>
        <w:rPr>
          <w:rFonts w:ascii="Arial" w:hAnsi="Arial" w:cs="Arial"/>
          <w:b/>
          <w:sz w:val="22"/>
        </w:rPr>
      </w:pPr>
      <w:r w:rsidRPr="00D34B2D">
        <w:rPr>
          <w:rFonts w:ascii="Arial" w:hAnsi="Arial" w:cs="Arial"/>
          <w:sz w:val="22"/>
        </w:rPr>
        <w:t xml:space="preserve">Il appartient au titulaire de prendre toutes dispositions nécessaires afin de faire face à toute éventualité, sauf cas de force majeure, qui mettrait en cause le fonctionnement continu de la livraison des repas dans les conditions requises et précisées dans le présent marché. </w:t>
      </w:r>
      <w:r w:rsidRPr="00D34B2D">
        <w:rPr>
          <w:rFonts w:ascii="Arial" w:hAnsi="Arial" w:cs="Arial"/>
          <w:b/>
          <w:sz w:val="22"/>
        </w:rPr>
        <w:t>Le fournisseur doit assurer le transport et les livraisons franco de port et d’emballage.</w:t>
      </w:r>
    </w:p>
    <w:p w:rsidR="009B2967" w:rsidRPr="00D34B2D" w:rsidRDefault="009B2967">
      <w:pPr>
        <w:widowControl/>
        <w:jc w:val="both"/>
        <w:rPr>
          <w:rFonts w:ascii="Arial" w:hAnsi="Arial" w:cs="Arial"/>
          <w:sz w:val="22"/>
        </w:rPr>
      </w:pPr>
      <w:r w:rsidRPr="00D34B2D">
        <w:rPr>
          <w:rFonts w:ascii="Arial" w:hAnsi="Arial" w:cs="Arial"/>
          <w:sz w:val="22"/>
        </w:rPr>
        <w:t xml:space="preserve">Les livraisons s’effectueront aux horaires, </w:t>
      </w:r>
      <w:r w:rsidR="00EC13A8" w:rsidRPr="00D34B2D">
        <w:rPr>
          <w:rFonts w:ascii="Arial" w:hAnsi="Arial" w:cs="Arial"/>
          <w:sz w:val="22"/>
        </w:rPr>
        <w:t xml:space="preserve">aux jours, </w:t>
      </w:r>
      <w:r w:rsidR="00151863" w:rsidRPr="00D34B2D">
        <w:rPr>
          <w:rFonts w:ascii="Arial" w:hAnsi="Arial" w:cs="Arial"/>
          <w:sz w:val="22"/>
        </w:rPr>
        <w:t>suivants :</w:t>
      </w:r>
    </w:p>
    <w:p w:rsidR="009B2967" w:rsidRPr="00D34B2D" w:rsidRDefault="009B2967">
      <w:pPr>
        <w:widowControl/>
        <w:jc w:val="both"/>
        <w:rPr>
          <w:rFonts w:ascii="Arial" w:hAnsi="Arial" w:cs="Arial"/>
          <w:sz w:val="22"/>
        </w:rPr>
      </w:pPr>
    </w:p>
    <w:p w:rsidR="00290E81" w:rsidRPr="00F54C2E" w:rsidRDefault="00290E81" w:rsidP="00F54C2E">
      <w:pPr>
        <w:pStyle w:val="Paragraphedeliste"/>
        <w:widowControl/>
        <w:numPr>
          <w:ilvl w:val="0"/>
          <w:numId w:val="7"/>
        </w:numPr>
        <w:jc w:val="both"/>
        <w:rPr>
          <w:rFonts w:ascii="Arial" w:hAnsi="Arial" w:cs="Arial"/>
          <w:sz w:val="22"/>
        </w:rPr>
      </w:pPr>
      <w:r w:rsidRPr="00F54C2E">
        <w:rPr>
          <w:rFonts w:ascii="Arial" w:hAnsi="Arial" w:cs="Arial"/>
          <w:sz w:val="22"/>
        </w:rPr>
        <w:t xml:space="preserve"> LUNDI–MARDI-–JEUDI-VENDREDI, </w:t>
      </w:r>
      <w:r w:rsidR="00F54C2E">
        <w:rPr>
          <w:rFonts w:ascii="Arial" w:hAnsi="Arial" w:cs="Arial"/>
          <w:sz w:val="22"/>
        </w:rPr>
        <w:t>1</w:t>
      </w:r>
      <w:r w:rsidR="004464DE">
        <w:rPr>
          <w:rFonts w:ascii="Arial" w:hAnsi="Arial" w:cs="Arial"/>
          <w:sz w:val="22"/>
        </w:rPr>
        <w:t>0h30</w:t>
      </w:r>
      <w:r w:rsidR="00F54C2E">
        <w:rPr>
          <w:rFonts w:ascii="Arial" w:hAnsi="Arial" w:cs="Arial"/>
          <w:sz w:val="22"/>
        </w:rPr>
        <w:t xml:space="preserve"> délai de rigueur</w:t>
      </w:r>
    </w:p>
    <w:p w:rsidR="00290E81" w:rsidRPr="00D34B2D" w:rsidRDefault="00290E81" w:rsidP="00290E81">
      <w:pPr>
        <w:widowControl/>
        <w:jc w:val="both"/>
        <w:rPr>
          <w:rFonts w:ascii="Arial" w:hAnsi="Arial" w:cs="Arial"/>
          <w:sz w:val="22"/>
        </w:rPr>
      </w:pPr>
    </w:p>
    <w:p w:rsidR="009B2967" w:rsidRPr="00D34B2D" w:rsidRDefault="009B2967">
      <w:pPr>
        <w:pStyle w:val="Titre3"/>
        <w:widowControl/>
        <w:ind w:left="1701" w:hanging="1701"/>
        <w:jc w:val="left"/>
        <w:rPr>
          <w:rFonts w:ascii="Arial" w:hAnsi="Arial" w:cs="Arial"/>
        </w:rPr>
      </w:pPr>
      <w:r w:rsidRPr="00D34B2D">
        <w:rPr>
          <w:rFonts w:ascii="Arial" w:hAnsi="Arial" w:cs="Arial"/>
        </w:rPr>
        <w:t>ARTICLE 5 : CONDITIONS D’ADMISSION, DE REFACTION OU DE  REFUS DES FOURNITURES.</w:t>
      </w:r>
    </w:p>
    <w:p w:rsidR="009B2967" w:rsidRPr="00D34B2D" w:rsidRDefault="009B2967">
      <w:pPr>
        <w:widowControl/>
        <w:ind w:left="1701" w:hanging="1701"/>
        <w:jc w:val="both"/>
        <w:rPr>
          <w:rFonts w:ascii="Arial" w:hAnsi="Arial" w:cs="Arial"/>
          <w:b/>
          <w:sz w:val="22"/>
        </w:rPr>
      </w:pPr>
    </w:p>
    <w:p w:rsidR="00E00A3E" w:rsidRPr="00D34B2D" w:rsidRDefault="00E00A3E">
      <w:pPr>
        <w:widowControl/>
        <w:ind w:left="1701" w:hanging="1701"/>
        <w:jc w:val="both"/>
        <w:rPr>
          <w:rFonts w:ascii="Arial" w:hAnsi="Arial" w:cs="Arial"/>
          <w:b/>
          <w:sz w:val="22"/>
        </w:rPr>
      </w:pPr>
    </w:p>
    <w:p w:rsidR="00E00A3E" w:rsidRPr="00D34B2D" w:rsidRDefault="00E00A3E" w:rsidP="00E00A3E">
      <w:pPr>
        <w:widowControl/>
        <w:jc w:val="both"/>
        <w:rPr>
          <w:rFonts w:ascii="Arial" w:hAnsi="Arial" w:cs="Arial"/>
          <w:sz w:val="22"/>
        </w:rPr>
      </w:pPr>
      <w:r w:rsidRPr="00D34B2D">
        <w:rPr>
          <w:rFonts w:ascii="Arial" w:hAnsi="Arial" w:cs="Arial"/>
          <w:sz w:val="22"/>
        </w:rPr>
        <w:t>Les vérifications quantitatives et les premières vérifications visuelles qualitatives sont effectuées à l’instant de la livraison et sur le lieu de celle-ci par le titulaire du pouvoir adjudicateur ou son représentant. Ces derniers peuvent se faire assister par toute personne de leur choix, en particulier un représentant des services vétérinaires. Une décision expresse d’admission, de réfaction ou de refus est prise.</w:t>
      </w:r>
    </w:p>
    <w:p w:rsidR="00E00A3E" w:rsidRDefault="00E00A3E" w:rsidP="00E00A3E">
      <w:pPr>
        <w:widowControl/>
        <w:jc w:val="both"/>
        <w:rPr>
          <w:rFonts w:ascii="Arial" w:hAnsi="Arial" w:cs="Arial"/>
          <w:sz w:val="22"/>
        </w:rPr>
      </w:pPr>
      <w:r w:rsidRPr="00D34B2D">
        <w:rPr>
          <w:rFonts w:ascii="Arial" w:hAnsi="Arial" w:cs="Arial"/>
          <w:sz w:val="22"/>
        </w:rPr>
        <w:t>La vérification de la livraison et son admission sont constatées par la signature des deux parties sur le bon de livraison en double exemplaire.</w:t>
      </w:r>
    </w:p>
    <w:p w:rsidR="00F54C2E" w:rsidRPr="00D34B2D" w:rsidRDefault="00F54C2E" w:rsidP="00E00A3E">
      <w:pPr>
        <w:widowControl/>
        <w:jc w:val="both"/>
        <w:rPr>
          <w:rFonts w:ascii="Arial" w:hAnsi="Arial" w:cs="Arial"/>
          <w:sz w:val="22"/>
        </w:rPr>
      </w:pPr>
      <w:r>
        <w:rPr>
          <w:rFonts w:ascii="Arial" w:hAnsi="Arial" w:cs="Arial"/>
          <w:sz w:val="22"/>
        </w:rPr>
        <w:t>Si le représentant du pouvoir adjudicateur considère que les fournitures ne satisfont pas complètement aux conditions du marché, mais qu’elles présentent les possibilités d’admission en l’état, le Collège peut prononcer une réfaction correspondant en une réduction de prix, compte tenu des imperfections constatées.</w:t>
      </w:r>
    </w:p>
    <w:p w:rsidR="00E00A3E" w:rsidRPr="00D34B2D" w:rsidRDefault="00E00A3E" w:rsidP="00E00A3E">
      <w:pPr>
        <w:widowControl/>
        <w:rPr>
          <w:rFonts w:ascii="Arial" w:hAnsi="Arial" w:cs="Arial"/>
          <w:b/>
          <w:sz w:val="22"/>
        </w:rPr>
      </w:pPr>
    </w:p>
    <w:p w:rsidR="00E00A3E" w:rsidRPr="00D34B2D" w:rsidRDefault="00E00A3E">
      <w:pPr>
        <w:widowControl/>
        <w:ind w:left="1701" w:hanging="1701"/>
        <w:jc w:val="both"/>
        <w:rPr>
          <w:rFonts w:ascii="Arial" w:hAnsi="Arial" w:cs="Arial"/>
          <w:b/>
          <w:sz w:val="22"/>
        </w:rPr>
      </w:pPr>
    </w:p>
    <w:p w:rsidR="009B2967" w:rsidRPr="00D34B2D" w:rsidRDefault="009B2967" w:rsidP="00A57480">
      <w:pPr>
        <w:widowControl/>
        <w:rPr>
          <w:rFonts w:ascii="Arial" w:hAnsi="Arial" w:cs="Arial"/>
          <w:sz w:val="28"/>
        </w:rPr>
      </w:pPr>
      <w:r w:rsidRPr="00D34B2D">
        <w:rPr>
          <w:rFonts w:ascii="Arial" w:hAnsi="Arial" w:cs="Arial"/>
          <w:b/>
          <w:sz w:val="28"/>
        </w:rPr>
        <w:t>ARTICLE 6 : OBLIGATIONS PARTICULIERES DU FOURNISSEUR</w:t>
      </w:r>
    </w:p>
    <w:p w:rsidR="009B2967" w:rsidRPr="00D34B2D" w:rsidRDefault="009B2967">
      <w:pPr>
        <w:widowControl/>
        <w:jc w:val="both"/>
        <w:rPr>
          <w:rFonts w:ascii="Arial" w:hAnsi="Arial" w:cs="Arial"/>
          <w:sz w:val="22"/>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6.1</w:t>
      </w:r>
      <w:r w:rsidRPr="00D34B2D">
        <w:rPr>
          <w:rFonts w:ascii="Arial" w:hAnsi="Arial" w:cs="Arial"/>
          <w:b/>
          <w:sz w:val="22"/>
          <w:u w:val="single"/>
        </w:rPr>
        <w:tab/>
        <w:t>PRESCRIPTIONS RELATIVES A L’HYGIENE</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Le titulaire s’engage à soumettre son personnel qualifié, en vue de la mission confiée, à toutes les obligations médicales prévues par la réglementation concernant l’état et l’hygiène du personnel.</w:t>
      </w:r>
    </w:p>
    <w:p w:rsidR="009B2967" w:rsidRPr="00D34B2D" w:rsidRDefault="009B2967">
      <w:pPr>
        <w:pStyle w:val="Corpsdetexte2"/>
        <w:widowControl/>
        <w:rPr>
          <w:rFonts w:ascii="Arial" w:hAnsi="Arial" w:cs="Arial"/>
          <w:b w:val="0"/>
          <w:sz w:val="22"/>
        </w:rPr>
      </w:pPr>
      <w:r w:rsidRPr="00D34B2D">
        <w:rPr>
          <w:rFonts w:ascii="Arial" w:hAnsi="Arial" w:cs="Arial"/>
          <w:sz w:val="22"/>
        </w:rPr>
        <w:t>Le titulaire fournit, dans les 15 jours suivant la notification du marché, une copie de l’agrément des services vétérinaires</w:t>
      </w:r>
      <w:r w:rsidRPr="00D34B2D">
        <w:rPr>
          <w:rFonts w:ascii="Arial" w:hAnsi="Arial" w:cs="Arial"/>
          <w:b w:val="0"/>
          <w:sz w:val="22"/>
        </w:rPr>
        <w:t xml:space="preserve"> pour le ou les sites de production des repas livrés au </w:t>
      </w:r>
      <w:r w:rsidR="003D2F57" w:rsidRPr="00D34B2D">
        <w:rPr>
          <w:rFonts w:ascii="Arial" w:hAnsi="Arial" w:cs="Arial"/>
          <w:b w:val="0"/>
          <w:sz w:val="22"/>
        </w:rPr>
        <w:t>collège</w:t>
      </w:r>
      <w:r w:rsidR="00400946" w:rsidRPr="00D34B2D">
        <w:rPr>
          <w:rFonts w:ascii="Arial" w:hAnsi="Arial" w:cs="Arial"/>
          <w:b w:val="0"/>
          <w:sz w:val="22"/>
        </w:rPr>
        <w:t>.</w:t>
      </w:r>
      <w:r w:rsidRPr="00D34B2D">
        <w:rPr>
          <w:rFonts w:ascii="Arial" w:hAnsi="Arial" w:cs="Arial"/>
          <w:b w:val="0"/>
          <w:sz w:val="22"/>
        </w:rPr>
        <w:t xml:space="preserve"> En cas de changement du ou des sites de production, copie de cet agrément sera transmise à la personne publique dans les meilleurs délais et au plus tard la veille du changement effectif de site, sous peine de résiliation du marché aux torts du titulaire.</w:t>
      </w:r>
    </w:p>
    <w:p w:rsidR="009B2967" w:rsidRPr="00D34B2D" w:rsidRDefault="009B2967">
      <w:pPr>
        <w:widowControl/>
        <w:jc w:val="both"/>
        <w:rPr>
          <w:rFonts w:ascii="Arial" w:hAnsi="Arial" w:cs="Arial"/>
          <w:b/>
          <w:sz w:val="22"/>
        </w:rPr>
      </w:pPr>
      <w:r w:rsidRPr="00D34B2D">
        <w:rPr>
          <w:rFonts w:ascii="Arial" w:hAnsi="Arial" w:cs="Arial"/>
          <w:b/>
          <w:sz w:val="22"/>
        </w:rPr>
        <w:t>Le titulair</w:t>
      </w:r>
      <w:r w:rsidR="00EC13A8" w:rsidRPr="00D34B2D">
        <w:rPr>
          <w:rFonts w:ascii="Arial" w:hAnsi="Arial" w:cs="Arial"/>
          <w:b/>
          <w:sz w:val="22"/>
        </w:rPr>
        <w:t>e veille à ce que les véhicules</w:t>
      </w:r>
      <w:r w:rsidRPr="00D34B2D">
        <w:rPr>
          <w:rFonts w:ascii="Arial" w:hAnsi="Arial" w:cs="Arial"/>
          <w:b/>
          <w:sz w:val="22"/>
        </w:rPr>
        <w:t xml:space="preserve"> s</w:t>
      </w:r>
      <w:r w:rsidR="00EC13A8" w:rsidRPr="00D34B2D">
        <w:rPr>
          <w:rFonts w:ascii="Arial" w:hAnsi="Arial" w:cs="Arial"/>
          <w:b/>
          <w:sz w:val="22"/>
        </w:rPr>
        <w:t>ervant à la livraison des repas,</w:t>
      </w:r>
      <w:r w:rsidRPr="00D34B2D">
        <w:rPr>
          <w:rFonts w:ascii="Arial" w:hAnsi="Arial" w:cs="Arial"/>
          <w:b/>
          <w:sz w:val="22"/>
        </w:rPr>
        <w:t xml:space="preserve"> ainsi que le matériel  nécessaire au déchargement</w:t>
      </w:r>
      <w:r w:rsidR="006A72DF" w:rsidRPr="00D34B2D">
        <w:rPr>
          <w:rFonts w:ascii="Arial" w:hAnsi="Arial" w:cs="Arial"/>
          <w:b/>
          <w:sz w:val="22"/>
        </w:rPr>
        <w:t xml:space="preserve"> et stockage</w:t>
      </w:r>
      <w:r w:rsidRPr="00D34B2D">
        <w:rPr>
          <w:rFonts w:ascii="Arial" w:hAnsi="Arial" w:cs="Arial"/>
          <w:b/>
          <w:sz w:val="22"/>
        </w:rPr>
        <w:t>, soient en parfait état d’entretien et de propreté selon la législation en cours.</w:t>
      </w:r>
    </w:p>
    <w:p w:rsidR="009B2967" w:rsidRPr="00D34B2D" w:rsidRDefault="009B2967">
      <w:pPr>
        <w:widowControl/>
        <w:jc w:val="both"/>
        <w:rPr>
          <w:rFonts w:ascii="Arial" w:hAnsi="Arial" w:cs="Arial"/>
          <w:sz w:val="22"/>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6.2</w:t>
      </w:r>
      <w:r w:rsidRPr="00D34B2D">
        <w:rPr>
          <w:rFonts w:ascii="Arial" w:hAnsi="Arial" w:cs="Arial"/>
          <w:b/>
          <w:sz w:val="22"/>
          <w:u w:val="single"/>
        </w:rPr>
        <w:tab/>
        <w:t>SURVEILLANCE EN CUISINE</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 xml:space="preserve">Le fournisseur doit faire connaître à la personne publique le(s) lieu(x) dans le(s)quel(s) se déroulent les différentes phases de fabrication des repas du </w:t>
      </w:r>
      <w:r w:rsidR="003D2F57" w:rsidRPr="00D34B2D">
        <w:rPr>
          <w:rFonts w:ascii="Arial" w:hAnsi="Arial" w:cs="Arial"/>
          <w:sz w:val="22"/>
        </w:rPr>
        <w:t>Collège</w:t>
      </w:r>
      <w:r w:rsidR="00482E94">
        <w:rPr>
          <w:rFonts w:ascii="Arial" w:hAnsi="Arial" w:cs="Arial"/>
          <w:sz w:val="22"/>
        </w:rPr>
        <w:t xml:space="preserve"> Fontaines Bouillantes</w:t>
      </w:r>
      <w:r w:rsidR="00C15468" w:rsidRPr="00D34B2D">
        <w:rPr>
          <w:rFonts w:ascii="Arial" w:hAnsi="Arial" w:cs="Arial"/>
          <w:b/>
          <w:sz w:val="22"/>
        </w:rPr>
        <w:t>.</w:t>
      </w:r>
    </w:p>
    <w:p w:rsidR="009B2967" w:rsidRPr="00D34B2D" w:rsidRDefault="009B2967">
      <w:pPr>
        <w:widowControl/>
        <w:jc w:val="both"/>
        <w:rPr>
          <w:rFonts w:ascii="Arial" w:hAnsi="Arial" w:cs="Arial"/>
          <w:sz w:val="22"/>
        </w:rPr>
      </w:pPr>
      <w:r w:rsidRPr="00D34B2D">
        <w:rPr>
          <w:rFonts w:ascii="Arial" w:hAnsi="Arial" w:cs="Arial"/>
          <w:sz w:val="22"/>
        </w:rPr>
        <w:t>Le fournisseur doit procurer le libre accès de ses cuisines, sans délai, à toute demande d</w:t>
      </w:r>
      <w:r w:rsidR="002D40D2" w:rsidRPr="00D34B2D">
        <w:rPr>
          <w:rFonts w:ascii="Arial" w:hAnsi="Arial" w:cs="Arial"/>
          <w:sz w:val="22"/>
        </w:rPr>
        <w:t xml:space="preserve">u représentant du pouvoir adjudicateur ou de son représentant. </w:t>
      </w:r>
    </w:p>
    <w:p w:rsidR="009B2967" w:rsidRPr="00D34B2D" w:rsidRDefault="009B2967">
      <w:pPr>
        <w:widowControl/>
        <w:jc w:val="both"/>
        <w:rPr>
          <w:rFonts w:ascii="Arial" w:hAnsi="Arial" w:cs="Arial"/>
          <w:sz w:val="22"/>
        </w:rPr>
      </w:pPr>
      <w:r w:rsidRPr="00D34B2D">
        <w:rPr>
          <w:rFonts w:ascii="Arial" w:hAnsi="Arial" w:cs="Arial"/>
          <w:sz w:val="22"/>
        </w:rPr>
        <w:t xml:space="preserve">L’exercice de la surveillance, par la personne publique, des cuisines du fournisseur, laisse entière la responsabilité de ce dernier et, ne limite pas le droit du </w:t>
      </w:r>
      <w:r w:rsidR="003D2F57" w:rsidRPr="00D34B2D">
        <w:rPr>
          <w:rFonts w:ascii="Arial" w:hAnsi="Arial" w:cs="Arial"/>
          <w:sz w:val="22"/>
        </w:rPr>
        <w:t>Collèg</w:t>
      </w:r>
      <w:r w:rsidR="00F54C2E">
        <w:rPr>
          <w:rFonts w:ascii="Arial" w:hAnsi="Arial" w:cs="Arial"/>
          <w:sz w:val="22"/>
        </w:rPr>
        <w:t xml:space="preserve">e </w:t>
      </w:r>
      <w:r w:rsidRPr="00D34B2D">
        <w:rPr>
          <w:rFonts w:ascii="Arial" w:hAnsi="Arial" w:cs="Arial"/>
          <w:sz w:val="22"/>
        </w:rPr>
        <w:t>à refuser les fournitures reconnues défectueuses au moment de la vérification de la livraison.</w:t>
      </w:r>
    </w:p>
    <w:p w:rsidR="009B2967" w:rsidRPr="00D34B2D" w:rsidRDefault="009B2967">
      <w:pPr>
        <w:widowControl/>
        <w:jc w:val="both"/>
        <w:rPr>
          <w:rFonts w:ascii="Arial" w:hAnsi="Arial" w:cs="Arial"/>
          <w:sz w:val="22"/>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6.3</w:t>
      </w:r>
      <w:r w:rsidRPr="00D34B2D">
        <w:rPr>
          <w:rFonts w:ascii="Arial" w:hAnsi="Arial" w:cs="Arial"/>
          <w:b/>
          <w:sz w:val="22"/>
          <w:u w:val="single"/>
        </w:rPr>
        <w:tab/>
        <w:t>CONTROLE DES PRIX DE REVIENT</w:t>
      </w:r>
    </w:p>
    <w:p w:rsidR="009B2967" w:rsidRPr="00D34B2D" w:rsidRDefault="009B2967">
      <w:pPr>
        <w:widowControl/>
        <w:jc w:val="both"/>
        <w:rPr>
          <w:rFonts w:ascii="Arial" w:hAnsi="Arial" w:cs="Arial"/>
          <w:sz w:val="22"/>
        </w:rPr>
      </w:pPr>
    </w:p>
    <w:p w:rsidR="00657208" w:rsidRPr="00D34B2D" w:rsidRDefault="009B2967">
      <w:pPr>
        <w:widowControl/>
        <w:jc w:val="both"/>
        <w:rPr>
          <w:rFonts w:ascii="Arial" w:hAnsi="Arial" w:cs="Arial"/>
          <w:sz w:val="22"/>
        </w:rPr>
      </w:pPr>
      <w:r w:rsidRPr="00D34B2D">
        <w:rPr>
          <w:rFonts w:ascii="Arial" w:hAnsi="Arial" w:cs="Arial"/>
          <w:sz w:val="22"/>
        </w:rPr>
        <w:t>A la demande de la per</w:t>
      </w:r>
      <w:r w:rsidR="00EC13A8" w:rsidRPr="00D34B2D">
        <w:rPr>
          <w:rFonts w:ascii="Arial" w:hAnsi="Arial" w:cs="Arial"/>
          <w:sz w:val="22"/>
        </w:rPr>
        <w:t>sonne publique et à tout moment</w:t>
      </w:r>
      <w:r w:rsidRPr="00D34B2D">
        <w:rPr>
          <w:rFonts w:ascii="Arial" w:hAnsi="Arial" w:cs="Arial"/>
          <w:sz w:val="22"/>
        </w:rPr>
        <w:t xml:space="preserve"> durant la durée du contrat, le titulaire est tenu de communiquer à la personne publique les éléments constitutifs des prix de revient des repas. Le titulaire s’engage à permettre et à faciliter la vérification sur pièces et sur place de tout document permettant de contrôler</w:t>
      </w:r>
      <w:r w:rsidR="00657208" w:rsidRPr="00D34B2D">
        <w:rPr>
          <w:rFonts w:ascii="Arial" w:hAnsi="Arial" w:cs="Arial"/>
          <w:sz w:val="22"/>
        </w:rPr>
        <w:t> :</w:t>
      </w:r>
    </w:p>
    <w:p w:rsidR="009B2967" w:rsidRPr="00D34B2D" w:rsidRDefault="00657208" w:rsidP="00657208">
      <w:pPr>
        <w:pStyle w:val="Paragraphedeliste"/>
        <w:widowControl/>
        <w:numPr>
          <w:ilvl w:val="0"/>
          <w:numId w:val="7"/>
        </w:numPr>
        <w:jc w:val="both"/>
        <w:rPr>
          <w:rFonts w:ascii="Arial" w:hAnsi="Arial" w:cs="Arial"/>
          <w:sz w:val="22"/>
        </w:rPr>
      </w:pPr>
      <w:r w:rsidRPr="00D34B2D">
        <w:rPr>
          <w:rFonts w:ascii="Arial" w:hAnsi="Arial" w:cs="Arial"/>
          <w:sz w:val="22"/>
        </w:rPr>
        <w:t>La</w:t>
      </w:r>
      <w:r w:rsidR="009B2967" w:rsidRPr="00D34B2D">
        <w:rPr>
          <w:rFonts w:ascii="Arial" w:hAnsi="Arial" w:cs="Arial"/>
          <w:sz w:val="22"/>
        </w:rPr>
        <w:t xml:space="preserve"> part </w:t>
      </w:r>
      <w:r w:rsidRPr="00D34B2D">
        <w:rPr>
          <w:rFonts w:ascii="Arial" w:hAnsi="Arial" w:cs="Arial"/>
          <w:sz w:val="22"/>
        </w:rPr>
        <w:t>consacrée à l’achat de denrées</w:t>
      </w:r>
    </w:p>
    <w:p w:rsidR="00657208" w:rsidRPr="00D34B2D" w:rsidRDefault="00657208" w:rsidP="00657208">
      <w:pPr>
        <w:pStyle w:val="Paragraphedeliste"/>
        <w:widowControl/>
        <w:numPr>
          <w:ilvl w:val="0"/>
          <w:numId w:val="7"/>
        </w:numPr>
        <w:jc w:val="both"/>
        <w:rPr>
          <w:rFonts w:ascii="Arial" w:hAnsi="Arial" w:cs="Arial"/>
          <w:sz w:val="22"/>
        </w:rPr>
      </w:pPr>
      <w:r w:rsidRPr="00D34B2D">
        <w:rPr>
          <w:rFonts w:ascii="Arial" w:hAnsi="Arial" w:cs="Arial"/>
          <w:sz w:val="22"/>
        </w:rPr>
        <w:t>La part afférente à la fabrication et la livraison des repas</w:t>
      </w:r>
    </w:p>
    <w:p w:rsidR="00657208" w:rsidRPr="00F54C2E" w:rsidRDefault="00657208" w:rsidP="00F54C2E">
      <w:pPr>
        <w:pStyle w:val="Paragraphedeliste"/>
        <w:widowControl/>
        <w:numPr>
          <w:ilvl w:val="0"/>
          <w:numId w:val="7"/>
        </w:numPr>
        <w:jc w:val="both"/>
        <w:rPr>
          <w:rFonts w:ascii="Arial" w:hAnsi="Arial" w:cs="Arial"/>
          <w:sz w:val="22"/>
        </w:rPr>
      </w:pPr>
      <w:r w:rsidRPr="00F54C2E">
        <w:rPr>
          <w:rFonts w:ascii="Arial" w:hAnsi="Arial" w:cs="Arial"/>
          <w:sz w:val="22"/>
        </w:rPr>
        <w:t xml:space="preserve"> La part induite par la mise à disposition de personnel de service</w:t>
      </w:r>
    </w:p>
    <w:p w:rsidR="009B2967" w:rsidRPr="00D34B2D" w:rsidRDefault="009B2967">
      <w:pPr>
        <w:widowControl/>
        <w:jc w:val="both"/>
        <w:rPr>
          <w:rFonts w:ascii="Arial" w:hAnsi="Arial" w:cs="Arial"/>
          <w:sz w:val="22"/>
        </w:rPr>
      </w:pPr>
    </w:p>
    <w:p w:rsidR="00A57480" w:rsidRPr="00D34B2D" w:rsidRDefault="00A57480">
      <w:pPr>
        <w:widowControl/>
        <w:jc w:val="both"/>
        <w:rPr>
          <w:rFonts w:ascii="Arial" w:hAnsi="Arial" w:cs="Arial"/>
          <w:sz w:val="22"/>
        </w:rPr>
      </w:pPr>
    </w:p>
    <w:p w:rsidR="009B2967" w:rsidRPr="00D34B2D" w:rsidRDefault="009B2967" w:rsidP="00A57480">
      <w:pPr>
        <w:pStyle w:val="Titre3"/>
        <w:widowControl/>
        <w:jc w:val="left"/>
        <w:rPr>
          <w:rFonts w:ascii="Arial" w:hAnsi="Arial" w:cs="Arial"/>
        </w:rPr>
      </w:pPr>
      <w:r w:rsidRPr="00D34B2D">
        <w:rPr>
          <w:rFonts w:ascii="Arial" w:hAnsi="Arial" w:cs="Arial"/>
        </w:rPr>
        <w:lastRenderedPageBreak/>
        <w:t>ARTICLE 7 : SANCTIONS</w:t>
      </w:r>
    </w:p>
    <w:p w:rsidR="009B2967" w:rsidRPr="00D34B2D" w:rsidRDefault="009B2967">
      <w:pPr>
        <w:widowControl/>
        <w:jc w:val="both"/>
        <w:rPr>
          <w:rFonts w:ascii="Arial" w:hAnsi="Arial" w:cs="Arial"/>
          <w:sz w:val="22"/>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7.1   PENALITES</w:t>
      </w:r>
      <w:r w:rsidR="00C205E7" w:rsidRPr="00D34B2D">
        <w:rPr>
          <w:rFonts w:ascii="Arial" w:hAnsi="Arial" w:cs="Arial"/>
          <w:b/>
          <w:sz w:val="22"/>
          <w:u w:val="single"/>
        </w:rPr>
        <w:t xml:space="preserve"> POUR </w:t>
      </w:r>
      <w:r w:rsidRPr="00D34B2D">
        <w:rPr>
          <w:rFonts w:ascii="Arial" w:hAnsi="Arial" w:cs="Arial"/>
          <w:b/>
          <w:sz w:val="22"/>
          <w:u w:val="single"/>
        </w:rPr>
        <w:t>RETARD</w:t>
      </w:r>
      <w:r w:rsidR="00C205E7" w:rsidRPr="00D34B2D">
        <w:rPr>
          <w:rFonts w:ascii="Arial" w:hAnsi="Arial" w:cs="Arial"/>
          <w:b/>
          <w:sz w:val="22"/>
          <w:u w:val="single"/>
        </w:rPr>
        <w:t xml:space="preserve"> DE LIVRAISON</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En cas de retard de livraison, sauf cas de force majeure, le fournisseur encourt, sans mise en demeure préalable, une pénalité calculée de la manière suivante par dérogation à l’</w:t>
      </w:r>
      <w:r w:rsidR="00151863" w:rsidRPr="00D34B2D">
        <w:rPr>
          <w:rFonts w:ascii="Arial" w:hAnsi="Arial" w:cs="Arial"/>
          <w:sz w:val="22"/>
        </w:rPr>
        <w:t>article 14</w:t>
      </w:r>
      <w:r w:rsidRPr="00D34B2D">
        <w:rPr>
          <w:rFonts w:ascii="Arial" w:hAnsi="Arial" w:cs="Arial"/>
          <w:sz w:val="22"/>
        </w:rPr>
        <w:t xml:space="preserve"> du CCAG/FC.S :</w:t>
      </w:r>
    </w:p>
    <w:p w:rsidR="004011CB" w:rsidRPr="00D34B2D" w:rsidRDefault="004011CB">
      <w:pPr>
        <w:widowControl/>
        <w:ind w:firstLine="708"/>
        <w:jc w:val="right"/>
        <w:rPr>
          <w:rFonts w:ascii="Arial" w:hAnsi="Arial" w:cs="Arial"/>
          <w:b/>
          <w:sz w:val="28"/>
        </w:rPr>
      </w:pPr>
    </w:p>
    <w:p w:rsidR="009B2967" w:rsidRPr="00D34B2D" w:rsidRDefault="009B2967">
      <w:pPr>
        <w:widowControl/>
        <w:ind w:firstLine="708"/>
        <w:jc w:val="right"/>
        <w:rPr>
          <w:rFonts w:ascii="Arial" w:hAnsi="Arial" w:cs="Arial"/>
          <w:b/>
          <w:sz w:val="28"/>
        </w:rPr>
      </w:pPr>
      <w:r w:rsidRPr="00D34B2D">
        <w:rPr>
          <w:rFonts w:ascii="Arial" w:hAnsi="Arial" w:cs="Arial"/>
          <w:b/>
          <w:sz w:val="28"/>
        </w:rPr>
        <w:t>P = V x R/</w:t>
      </w:r>
      <w:r w:rsidR="004011CB" w:rsidRPr="00D34B2D">
        <w:rPr>
          <w:rFonts w:ascii="Arial" w:hAnsi="Arial" w:cs="Arial"/>
          <w:b/>
          <w:sz w:val="28"/>
        </w:rPr>
        <w:t>4</w:t>
      </w:r>
      <w:r w:rsidR="004011CB" w:rsidRPr="00D34B2D">
        <w:rPr>
          <w:rFonts w:ascii="Arial" w:hAnsi="Arial" w:cs="Arial"/>
          <w:b/>
          <w:sz w:val="28"/>
        </w:rPr>
        <w:tab/>
      </w:r>
      <w:r w:rsidR="004011CB" w:rsidRPr="00D34B2D">
        <w:rPr>
          <w:rFonts w:ascii="Arial" w:hAnsi="Arial" w:cs="Arial"/>
          <w:b/>
          <w:sz w:val="28"/>
        </w:rPr>
        <w:tab/>
      </w:r>
      <w:r w:rsidR="004011CB" w:rsidRPr="00D34B2D">
        <w:rPr>
          <w:rFonts w:ascii="Arial" w:hAnsi="Arial" w:cs="Arial"/>
          <w:b/>
          <w:sz w:val="28"/>
        </w:rPr>
        <w:tab/>
      </w:r>
      <w:r w:rsidR="004011CB" w:rsidRPr="00D34B2D">
        <w:rPr>
          <w:rFonts w:ascii="Arial" w:hAnsi="Arial" w:cs="Arial"/>
          <w:b/>
          <w:sz w:val="28"/>
        </w:rPr>
        <w:tab/>
      </w:r>
      <w:r w:rsidR="004011CB" w:rsidRPr="00D34B2D">
        <w:rPr>
          <w:rFonts w:ascii="Arial" w:hAnsi="Arial" w:cs="Arial"/>
          <w:b/>
          <w:sz w:val="28"/>
        </w:rPr>
        <w:tab/>
      </w:r>
      <w:r w:rsidRPr="00D34B2D">
        <w:rPr>
          <w:rFonts w:ascii="Arial" w:hAnsi="Arial" w:cs="Arial"/>
          <w:b/>
          <w:sz w:val="28"/>
        </w:rPr>
        <w:tab/>
      </w:r>
      <w:r w:rsidRPr="00D34B2D">
        <w:rPr>
          <w:rFonts w:ascii="Arial" w:hAnsi="Arial" w:cs="Arial"/>
          <w:b/>
          <w:sz w:val="28"/>
        </w:rPr>
        <w:tab/>
      </w:r>
    </w:p>
    <w:p w:rsidR="009B2967" w:rsidRPr="00D34B2D" w:rsidRDefault="009B2967">
      <w:pPr>
        <w:widowControl/>
        <w:jc w:val="both"/>
        <w:rPr>
          <w:rFonts w:ascii="Arial" w:hAnsi="Arial" w:cs="Arial"/>
          <w:sz w:val="22"/>
        </w:rPr>
      </w:pPr>
      <w:r w:rsidRPr="00D34B2D">
        <w:rPr>
          <w:rFonts w:ascii="Arial" w:hAnsi="Arial" w:cs="Arial"/>
          <w:b/>
          <w:sz w:val="22"/>
        </w:rPr>
        <w:t>P</w:t>
      </w:r>
      <w:r w:rsidRPr="00D34B2D">
        <w:rPr>
          <w:rFonts w:ascii="Arial" w:hAnsi="Arial" w:cs="Arial"/>
          <w:sz w:val="22"/>
        </w:rPr>
        <w:t> : Le montant de la pénalité.</w:t>
      </w:r>
    </w:p>
    <w:p w:rsidR="004011CB" w:rsidRPr="00D34B2D" w:rsidRDefault="009B2967">
      <w:pPr>
        <w:pStyle w:val="Corpsdetexte"/>
        <w:widowControl/>
        <w:rPr>
          <w:rFonts w:ascii="Arial" w:hAnsi="Arial" w:cs="Arial"/>
          <w:sz w:val="22"/>
        </w:rPr>
      </w:pPr>
      <w:r w:rsidRPr="00D34B2D">
        <w:rPr>
          <w:rFonts w:ascii="Arial" w:hAnsi="Arial" w:cs="Arial"/>
          <w:b/>
          <w:sz w:val="22"/>
        </w:rPr>
        <w:t>V</w:t>
      </w:r>
      <w:r w:rsidR="004011CB" w:rsidRPr="00D34B2D">
        <w:rPr>
          <w:rFonts w:ascii="Arial" w:hAnsi="Arial" w:cs="Arial"/>
          <w:b/>
          <w:sz w:val="22"/>
        </w:rPr>
        <w:t>*</w:t>
      </w:r>
      <w:r w:rsidRPr="00D34B2D">
        <w:rPr>
          <w:rFonts w:ascii="Arial" w:hAnsi="Arial" w:cs="Arial"/>
          <w:sz w:val="22"/>
        </w:rPr>
        <w:t> : La valeur des prestations sur laquelle est calculée la pénalité, cette valeur étant égale à la valeur de règlement de la partie des denrées livrées en retard ou de l’ensemble des denrées commandées, si le retard de livraison d’une partie rend l’ensemble inutilisable.</w:t>
      </w:r>
    </w:p>
    <w:p w:rsidR="004011CB" w:rsidRPr="00D34B2D" w:rsidRDefault="004011CB">
      <w:pPr>
        <w:pStyle w:val="Corpsdetexte"/>
        <w:widowControl/>
        <w:rPr>
          <w:rFonts w:ascii="Arial" w:hAnsi="Arial" w:cs="Arial"/>
          <w:sz w:val="22"/>
        </w:rPr>
      </w:pPr>
      <w:r w:rsidRPr="00D34B2D">
        <w:rPr>
          <w:rFonts w:ascii="Arial" w:hAnsi="Arial" w:cs="Arial"/>
          <w:b/>
          <w:sz w:val="22"/>
        </w:rPr>
        <w:t xml:space="preserve">Base </w:t>
      </w:r>
      <w:proofErr w:type="gramStart"/>
      <w:r w:rsidRPr="00D34B2D">
        <w:rPr>
          <w:rFonts w:ascii="Arial" w:hAnsi="Arial" w:cs="Arial"/>
          <w:b/>
          <w:sz w:val="22"/>
        </w:rPr>
        <w:t>d' évaluation</w:t>
      </w:r>
      <w:proofErr w:type="gramEnd"/>
      <w:r w:rsidRPr="00D34B2D">
        <w:rPr>
          <w:rFonts w:ascii="Arial" w:hAnsi="Arial" w:cs="Arial"/>
          <w:b/>
          <w:sz w:val="22"/>
        </w:rPr>
        <w:t xml:space="preserve"> pour le calcul des pénalités</w:t>
      </w:r>
      <w:r w:rsidRPr="00D34B2D">
        <w:rPr>
          <w:rFonts w:ascii="Arial" w:hAnsi="Arial" w:cs="Arial"/>
          <w:sz w:val="22"/>
        </w:rPr>
        <w:t>:</w:t>
      </w:r>
    </w:p>
    <w:p w:rsidR="004011CB" w:rsidRPr="00D34B2D" w:rsidRDefault="004011CB">
      <w:pPr>
        <w:pStyle w:val="Corpsdetexte"/>
        <w:widowControl/>
        <w:rPr>
          <w:rFonts w:ascii="Arial" w:hAnsi="Arial" w:cs="Arial"/>
          <w:sz w:val="22"/>
        </w:rPr>
      </w:pPr>
      <w:r w:rsidRPr="00D34B2D">
        <w:rPr>
          <w:rFonts w:ascii="Arial" w:hAnsi="Arial" w:cs="Arial"/>
          <w:sz w:val="22"/>
        </w:rPr>
        <w:t xml:space="preserve">                                                              ►  </w:t>
      </w:r>
      <w:proofErr w:type="gramStart"/>
      <w:r w:rsidRPr="00D34B2D">
        <w:rPr>
          <w:rFonts w:ascii="Arial" w:hAnsi="Arial" w:cs="Arial"/>
          <w:sz w:val="22"/>
        </w:rPr>
        <w:t>les</w:t>
      </w:r>
      <w:proofErr w:type="gramEnd"/>
      <w:r w:rsidRPr="00D34B2D">
        <w:rPr>
          <w:rFonts w:ascii="Arial" w:hAnsi="Arial" w:cs="Arial"/>
          <w:sz w:val="22"/>
        </w:rPr>
        <w:t xml:space="preserve"> entrées:15%</w:t>
      </w:r>
    </w:p>
    <w:p w:rsidR="004011CB" w:rsidRPr="00D34B2D" w:rsidRDefault="004011CB">
      <w:pPr>
        <w:pStyle w:val="Corpsdetexte"/>
        <w:widowControl/>
        <w:rPr>
          <w:rFonts w:ascii="Arial" w:hAnsi="Arial" w:cs="Arial"/>
          <w:sz w:val="22"/>
        </w:rPr>
      </w:pPr>
      <w:r w:rsidRPr="00D34B2D">
        <w:rPr>
          <w:rFonts w:ascii="Arial" w:hAnsi="Arial" w:cs="Arial"/>
          <w:sz w:val="22"/>
        </w:rPr>
        <w:t xml:space="preserve">                                                              ► </w:t>
      </w:r>
      <w:r w:rsidR="006D7231" w:rsidRPr="00D34B2D">
        <w:rPr>
          <w:rFonts w:ascii="Arial" w:hAnsi="Arial" w:cs="Arial"/>
          <w:sz w:val="22"/>
        </w:rPr>
        <w:t xml:space="preserve"> </w:t>
      </w:r>
      <w:proofErr w:type="gramStart"/>
      <w:r w:rsidRPr="00D34B2D">
        <w:rPr>
          <w:rFonts w:ascii="Arial" w:hAnsi="Arial" w:cs="Arial"/>
          <w:sz w:val="22"/>
        </w:rPr>
        <w:t>le</w:t>
      </w:r>
      <w:proofErr w:type="gramEnd"/>
      <w:r w:rsidRPr="00D34B2D">
        <w:rPr>
          <w:rFonts w:ascii="Arial" w:hAnsi="Arial" w:cs="Arial"/>
          <w:sz w:val="22"/>
        </w:rPr>
        <w:t xml:space="preserve"> plat principal: 65%</w:t>
      </w:r>
    </w:p>
    <w:p w:rsidR="004011CB" w:rsidRPr="00D34B2D" w:rsidRDefault="004011CB">
      <w:pPr>
        <w:pStyle w:val="Corpsdetexte"/>
        <w:widowControl/>
        <w:rPr>
          <w:rFonts w:ascii="Arial" w:hAnsi="Arial" w:cs="Arial"/>
          <w:sz w:val="22"/>
        </w:rPr>
      </w:pPr>
      <w:r w:rsidRPr="00D34B2D">
        <w:rPr>
          <w:rFonts w:ascii="Arial" w:hAnsi="Arial" w:cs="Arial"/>
          <w:sz w:val="22"/>
        </w:rPr>
        <w:t xml:space="preserve">                                                              </w:t>
      </w:r>
      <w:r w:rsidR="006D7231" w:rsidRPr="00D34B2D">
        <w:rPr>
          <w:rFonts w:ascii="Arial" w:hAnsi="Arial" w:cs="Arial"/>
          <w:sz w:val="22"/>
        </w:rPr>
        <w:t xml:space="preserve">►  </w:t>
      </w:r>
      <w:proofErr w:type="gramStart"/>
      <w:r w:rsidRPr="00D34B2D">
        <w:rPr>
          <w:rFonts w:ascii="Arial" w:hAnsi="Arial" w:cs="Arial"/>
          <w:sz w:val="22"/>
        </w:rPr>
        <w:t>le</w:t>
      </w:r>
      <w:proofErr w:type="gramEnd"/>
      <w:r w:rsidRPr="00D34B2D">
        <w:rPr>
          <w:rFonts w:ascii="Arial" w:hAnsi="Arial" w:cs="Arial"/>
          <w:sz w:val="22"/>
        </w:rPr>
        <w:t xml:space="preserve"> fromage: 10%</w:t>
      </w:r>
    </w:p>
    <w:p w:rsidR="004011CB" w:rsidRPr="00D34B2D" w:rsidRDefault="004011CB">
      <w:pPr>
        <w:pStyle w:val="Corpsdetexte"/>
        <w:widowControl/>
        <w:rPr>
          <w:rFonts w:ascii="Arial" w:hAnsi="Arial" w:cs="Arial"/>
          <w:sz w:val="22"/>
        </w:rPr>
      </w:pPr>
      <w:r w:rsidRPr="00D34B2D">
        <w:rPr>
          <w:rFonts w:ascii="Arial" w:hAnsi="Arial" w:cs="Arial"/>
          <w:sz w:val="22"/>
        </w:rPr>
        <w:t xml:space="preserve">                                                              </w:t>
      </w:r>
      <w:r w:rsidR="006D7231" w:rsidRPr="00D34B2D">
        <w:rPr>
          <w:rFonts w:ascii="Arial" w:hAnsi="Arial" w:cs="Arial"/>
          <w:sz w:val="22"/>
        </w:rPr>
        <w:t xml:space="preserve">► </w:t>
      </w:r>
      <w:r w:rsidRPr="00D34B2D">
        <w:rPr>
          <w:rFonts w:ascii="Arial" w:hAnsi="Arial" w:cs="Arial"/>
          <w:sz w:val="22"/>
        </w:rPr>
        <w:t xml:space="preserve"> le dessert: 10%  </w:t>
      </w:r>
    </w:p>
    <w:p w:rsidR="009B2967" w:rsidRPr="00D34B2D" w:rsidRDefault="009B2967">
      <w:pPr>
        <w:widowControl/>
        <w:jc w:val="both"/>
        <w:rPr>
          <w:rFonts w:ascii="Arial" w:hAnsi="Arial" w:cs="Arial"/>
          <w:sz w:val="22"/>
          <w:szCs w:val="22"/>
        </w:rPr>
      </w:pPr>
      <w:r w:rsidRPr="00D34B2D">
        <w:rPr>
          <w:rFonts w:ascii="Arial" w:hAnsi="Arial" w:cs="Arial"/>
          <w:b/>
          <w:sz w:val="22"/>
        </w:rPr>
        <w:t>R</w:t>
      </w:r>
      <w:r w:rsidRPr="00D34B2D">
        <w:rPr>
          <w:rFonts w:ascii="Arial" w:hAnsi="Arial" w:cs="Arial"/>
          <w:sz w:val="22"/>
        </w:rPr>
        <w:t> </w:t>
      </w:r>
      <w:r w:rsidRPr="00D34B2D">
        <w:rPr>
          <w:rFonts w:ascii="Arial" w:hAnsi="Arial" w:cs="Arial"/>
          <w:sz w:val="22"/>
          <w:szCs w:val="22"/>
        </w:rPr>
        <w:t>: Le nombre de demi</w:t>
      </w:r>
      <w:r w:rsidR="005D427A" w:rsidRPr="00D34B2D">
        <w:rPr>
          <w:rFonts w:ascii="Arial" w:hAnsi="Arial" w:cs="Arial"/>
          <w:sz w:val="22"/>
          <w:szCs w:val="22"/>
        </w:rPr>
        <w:t>-</w:t>
      </w:r>
      <w:r w:rsidRPr="00D34B2D">
        <w:rPr>
          <w:rFonts w:ascii="Arial" w:hAnsi="Arial" w:cs="Arial"/>
          <w:sz w:val="22"/>
          <w:szCs w:val="22"/>
        </w:rPr>
        <w:t xml:space="preserve"> heures de retard à compter de l’heure maximale de livraison prévue </w:t>
      </w:r>
      <w:r w:rsidR="00151863" w:rsidRPr="00D34B2D">
        <w:rPr>
          <w:rFonts w:ascii="Arial" w:hAnsi="Arial" w:cs="Arial"/>
          <w:sz w:val="22"/>
          <w:szCs w:val="22"/>
        </w:rPr>
        <w:t>à l’article</w:t>
      </w:r>
      <w:r w:rsidR="00063102" w:rsidRPr="00D34B2D">
        <w:rPr>
          <w:rFonts w:ascii="Arial" w:hAnsi="Arial" w:cs="Arial"/>
          <w:sz w:val="22"/>
          <w:szCs w:val="22"/>
        </w:rPr>
        <w:t xml:space="preserve"> 3</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 xml:space="preserve">En cas de retard rendant impossible le service </w:t>
      </w:r>
      <w:r w:rsidR="00151863" w:rsidRPr="00D34B2D">
        <w:rPr>
          <w:rFonts w:ascii="Arial" w:hAnsi="Arial" w:cs="Arial"/>
          <w:sz w:val="22"/>
        </w:rPr>
        <w:t xml:space="preserve">de restauration qui débute à </w:t>
      </w:r>
      <w:r w:rsidR="007B4450" w:rsidRPr="00D34B2D">
        <w:rPr>
          <w:rFonts w:ascii="Arial" w:hAnsi="Arial" w:cs="Arial"/>
          <w:sz w:val="22"/>
        </w:rPr>
        <w:t>11H30</w:t>
      </w:r>
      <w:r w:rsidRPr="00D34B2D">
        <w:rPr>
          <w:rFonts w:ascii="Arial" w:hAnsi="Arial" w:cs="Arial"/>
          <w:sz w:val="22"/>
        </w:rPr>
        <w:t xml:space="preserve">, les repas seront décommandés et non facturés, sans préjudice de </w:t>
      </w:r>
      <w:r w:rsidR="00D664CF" w:rsidRPr="00D34B2D">
        <w:rPr>
          <w:rFonts w:ascii="Arial" w:hAnsi="Arial" w:cs="Arial"/>
          <w:sz w:val="22"/>
        </w:rPr>
        <w:t>l’application de la pénalité ci-</w:t>
      </w:r>
      <w:r w:rsidRPr="00D34B2D">
        <w:rPr>
          <w:rFonts w:ascii="Arial" w:hAnsi="Arial" w:cs="Arial"/>
          <w:sz w:val="22"/>
        </w:rPr>
        <w:t>dessus. De plus, pour la ou les journées concernées par ce cas, la personne publique pourvoira à l’exécution de la prestation aux frais et risques du titulaire.</w:t>
      </w:r>
    </w:p>
    <w:p w:rsidR="009B2967" w:rsidRPr="00D34B2D" w:rsidRDefault="009B2967">
      <w:pPr>
        <w:widowControl/>
        <w:jc w:val="both"/>
        <w:rPr>
          <w:rFonts w:ascii="Arial" w:hAnsi="Arial" w:cs="Arial"/>
          <w:sz w:val="22"/>
        </w:rPr>
      </w:pPr>
    </w:p>
    <w:p w:rsidR="009B2967" w:rsidRPr="00D34B2D" w:rsidRDefault="009B2967">
      <w:pPr>
        <w:widowControl/>
        <w:numPr>
          <w:ilvl w:val="0"/>
          <w:numId w:val="4"/>
        </w:numPr>
        <w:jc w:val="both"/>
        <w:rPr>
          <w:rFonts w:ascii="Arial" w:hAnsi="Arial" w:cs="Arial"/>
          <w:b/>
          <w:sz w:val="22"/>
          <w:u w:val="single"/>
        </w:rPr>
      </w:pPr>
      <w:r w:rsidRPr="00D34B2D">
        <w:rPr>
          <w:rFonts w:ascii="Arial" w:hAnsi="Arial" w:cs="Arial"/>
          <w:b/>
          <w:sz w:val="22"/>
          <w:u w:val="single"/>
        </w:rPr>
        <w:t xml:space="preserve">  PENALITES POUR DOCUMENTS DEMANDES NON FOURNIS.</w:t>
      </w:r>
    </w:p>
    <w:p w:rsidR="009B2967" w:rsidRPr="00D34B2D" w:rsidRDefault="009B2967">
      <w:pPr>
        <w:widowControl/>
        <w:rPr>
          <w:rFonts w:ascii="Arial" w:hAnsi="Arial" w:cs="Arial"/>
          <w:b/>
          <w:sz w:val="22"/>
          <w:u w:val="single"/>
        </w:rPr>
      </w:pPr>
    </w:p>
    <w:p w:rsidR="009B2967" w:rsidRPr="00D34B2D" w:rsidRDefault="009B2967">
      <w:pPr>
        <w:widowControl/>
        <w:ind w:left="1418"/>
        <w:rPr>
          <w:rFonts w:ascii="Arial" w:hAnsi="Arial" w:cs="Arial"/>
          <w:sz w:val="22"/>
          <w:u w:val="single"/>
        </w:rPr>
      </w:pPr>
      <w:r w:rsidRPr="00D34B2D">
        <w:rPr>
          <w:rFonts w:ascii="Arial" w:hAnsi="Arial" w:cs="Arial"/>
          <w:sz w:val="22"/>
          <w:u w:val="single"/>
        </w:rPr>
        <w:t xml:space="preserve">Non fourniture des éléments prévus à l’article 6.3 </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En cas de non transmission des documents ou informations demandé(e)s par la personne publique ou en cas de transmission de renseignements incomplets ou inexacts, la personne publique appliquera, un mois après  une mise en demeure restée sans effet, une pénalité égale à 10% des sommes dues au titulaire pour les prestations réalisées depuis le jour de la mise en demeure de fournir les éléments jusqu’à la remise effective des documents ou renseignements demandés par l</w:t>
      </w:r>
      <w:r w:rsidR="002D40D2" w:rsidRPr="00D34B2D">
        <w:rPr>
          <w:rFonts w:ascii="Arial" w:hAnsi="Arial" w:cs="Arial"/>
          <w:sz w:val="22"/>
        </w:rPr>
        <w:t>e représentant du pouvoir adjudicateur</w:t>
      </w:r>
      <w:r w:rsidRPr="00D34B2D">
        <w:rPr>
          <w:rFonts w:ascii="Arial" w:hAnsi="Arial" w:cs="Arial"/>
          <w:sz w:val="22"/>
        </w:rPr>
        <w:t xml:space="preserve">. Le montant de cette pénalité sera </w:t>
      </w:r>
      <w:proofErr w:type="gramStart"/>
      <w:r w:rsidRPr="00D34B2D">
        <w:rPr>
          <w:rFonts w:ascii="Arial" w:hAnsi="Arial" w:cs="Arial"/>
          <w:sz w:val="22"/>
        </w:rPr>
        <w:t>déduite</w:t>
      </w:r>
      <w:proofErr w:type="gramEnd"/>
      <w:r w:rsidRPr="00D34B2D">
        <w:rPr>
          <w:rFonts w:ascii="Arial" w:hAnsi="Arial" w:cs="Arial"/>
          <w:sz w:val="22"/>
        </w:rPr>
        <w:t xml:space="preserve"> de la facture présentée par le titulaire.</w:t>
      </w:r>
    </w:p>
    <w:p w:rsidR="009B2967" w:rsidRPr="00D34B2D" w:rsidRDefault="009B2967">
      <w:pPr>
        <w:widowControl/>
        <w:jc w:val="both"/>
        <w:rPr>
          <w:rFonts w:ascii="Arial" w:hAnsi="Arial" w:cs="Arial"/>
          <w:sz w:val="22"/>
        </w:rPr>
      </w:pPr>
      <w:r w:rsidRPr="00D34B2D">
        <w:rPr>
          <w:rFonts w:ascii="Arial" w:hAnsi="Arial" w:cs="Arial"/>
          <w:sz w:val="22"/>
        </w:rPr>
        <w:t>L’application de cette pénalité, par dérogation à l’article 1</w:t>
      </w:r>
      <w:r w:rsidR="00151863" w:rsidRPr="00D34B2D">
        <w:rPr>
          <w:rFonts w:ascii="Arial" w:hAnsi="Arial" w:cs="Arial"/>
          <w:sz w:val="22"/>
        </w:rPr>
        <w:t>4</w:t>
      </w:r>
      <w:r w:rsidRPr="00D34B2D">
        <w:rPr>
          <w:rFonts w:ascii="Arial" w:hAnsi="Arial" w:cs="Arial"/>
          <w:sz w:val="22"/>
        </w:rPr>
        <w:t xml:space="preserve"> du CCAG/FC.S, ne fait pas obstacle à une éventuelle résiliation du contrat aux torts du fournisseur.</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u w:val="single"/>
        </w:rPr>
      </w:pPr>
      <w:r w:rsidRPr="00D34B2D">
        <w:rPr>
          <w:rFonts w:ascii="Arial" w:hAnsi="Arial" w:cs="Arial"/>
          <w:sz w:val="22"/>
        </w:rPr>
        <w:tab/>
      </w:r>
      <w:r w:rsidRPr="00D34B2D">
        <w:rPr>
          <w:rFonts w:ascii="Arial" w:hAnsi="Arial" w:cs="Arial"/>
          <w:sz w:val="22"/>
        </w:rPr>
        <w:tab/>
      </w:r>
      <w:r w:rsidRPr="00D34B2D">
        <w:rPr>
          <w:rFonts w:ascii="Arial" w:hAnsi="Arial" w:cs="Arial"/>
          <w:sz w:val="22"/>
          <w:u w:val="single"/>
        </w:rPr>
        <w:t>Non fourniture de divers éléments</w:t>
      </w:r>
    </w:p>
    <w:p w:rsidR="009B2967" w:rsidRPr="00D34B2D" w:rsidRDefault="009B2967">
      <w:pPr>
        <w:widowControl/>
        <w:jc w:val="both"/>
        <w:rPr>
          <w:rFonts w:ascii="Arial" w:hAnsi="Arial" w:cs="Arial"/>
          <w:sz w:val="22"/>
          <w:u w:val="single"/>
        </w:rPr>
      </w:pPr>
    </w:p>
    <w:p w:rsidR="009B2967" w:rsidRPr="00D34B2D" w:rsidRDefault="009B2967">
      <w:pPr>
        <w:widowControl/>
        <w:jc w:val="both"/>
        <w:rPr>
          <w:rFonts w:ascii="Arial" w:hAnsi="Arial" w:cs="Arial"/>
          <w:sz w:val="22"/>
        </w:rPr>
      </w:pPr>
      <w:r w:rsidRPr="00D34B2D">
        <w:rPr>
          <w:rFonts w:ascii="Arial" w:hAnsi="Arial" w:cs="Arial"/>
          <w:sz w:val="22"/>
        </w:rPr>
        <w:t>En cas de non transmission de documents ou prestations indispensables au bon fonctionnement du service de restaur</w:t>
      </w:r>
      <w:r w:rsidR="00151863" w:rsidRPr="00D34B2D">
        <w:rPr>
          <w:rFonts w:ascii="Arial" w:hAnsi="Arial" w:cs="Arial"/>
          <w:sz w:val="22"/>
        </w:rPr>
        <w:t>ation et réclamés dans les C.C</w:t>
      </w:r>
      <w:r w:rsidRPr="00D34B2D">
        <w:rPr>
          <w:rFonts w:ascii="Arial" w:hAnsi="Arial" w:cs="Arial"/>
          <w:sz w:val="22"/>
        </w:rPr>
        <w:t>.P  par la personne responsable du marché, le titulaire s’expos</w:t>
      </w:r>
      <w:r w:rsidR="00151863" w:rsidRPr="00D34B2D">
        <w:rPr>
          <w:rFonts w:ascii="Arial" w:hAnsi="Arial" w:cs="Arial"/>
          <w:sz w:val="22"/>
        </w:rPr>
        <w:t>e, par dérogation à l’article 14</w:t>
      </w:r>
      <w:r w:rsidRPr="00D34B2D">
        <w:rPr>
          <w:rFonts w:ascii="Arial" w:hAnsi="Arial" w:cs="Arial"/>
          <w:sz w:val="22"/>
        </w:rPr>
        <w:t xml:space="preserve"> du CCAG/FC.S, à </w:t>
      </w:r>
      <w:r w:rsidRPr="00D34B2D">
        <w:rPr>
          <w:rFonts w:ascii="Arial" w:hAnsi="Arial" w:cs="Arial"/>
          <w:b/>
          <w:sz w:val="22"/>
        </w:rPr>
        <w:t>une pénalité forfaitaire de</w:t>
      </w:r>
      <w:r w:rsidRPr="00D34B2D">
        <w:rPr>
          <w:rFonts w:ascii="Arial" w:hAnsi="Arial" w:cs="Arial"/>
          <w:sz w:val="22"/>
        </w:rPr>
        <w:t xml:space="preserve"> </w:t>
      </w:r>
      <w:r w:rsidR="001232A0" w:rsidRPr="00D34B2D">
        <w:rPr>
          <w:rFonts w:ascii="Arial" w:hAnsi="Arial" w:cs="Arial"/>
          <w:b/>
          <w:sz w:val="22"/>
        </w:rPr>
        <w:t>5</w:t>
      </w:r>
      <w:r w:rsidRPr="00D34B2D">
        <w:rPr>
          <w:rFonts w:ascii="Arial" w:hAnsi="Arial" w:cs="Arial"/>
          <w:b/>
          <w:sz w:val="22"/>
        </w:rPr>
        <w:t>0 euros par jour de retard</w:t>
      </w:r>
      <w:r w:rsidRPr="00D34B2D">
        <w:rPr>
          <w:rFonts w:ascii="Arial" w:hAnsi="Arial" w:cs="Arial"/>
          <w:sz w:val="22"/>
        </w:rPr>
        <w:t>. Sont concernés :</w:t>
      </w:r>
    </w:p>
    <w:p w:rsidR="009B2967" w:rsidRPr="00D34B2D" w:rsidRDefault="009B2967">
      <w:pPr>
        <w:widowControl/>
        <w:jc w:val="both"/>
        <w:rPr>
          <w:rFonts w:ascii="Arial" w:hAnsi="Arial" w:cs="Arial"/>
          <w:sz w:val="22"/>
        </w:rPr>
      </w:pPr>
    </w:p>
    <w:p w:rsidR="009B2967" w:rsidRPr="00D34B2D" w:rsidRDefault="009B2967">
      <w:pPr>
        <w:widowControl/>
        <w:numPr>
          <w:ilvl w:val="0"/>
          <w:numId w:val="5"/>
        </w:numPr>
        <w:jc w:val="both"/>
        <w:rPr>
          <w:rFonts w:ascii="Arial" w:hAnsi="Arial" w:cs="Arial"/>
          <w:sz w:val="22"/>
        </w:rPr>
      </w:pPr>
      <w:r w:rsidRPr="00D34B2D">
        <w:rPr>
          <w:rFonts w:ascii="Arial" w:hAnsi="Arial" w:cs="Arial"/>
          <w:sz w:val="22"/>
        </w:rPr>
        <w:t xml:space="preserve">Les « projets de menus » non remis </w:t>
      </w:r>
      <w:r w:rsidR="001232A0" w:rsidRPr="00D34B2D">
        <w:rPr>
          <w:rFonts w:ascii="Arial" w:hAnsi="Arial" w:cs="Arial"/>
          <w:sz w:val="22"/>
        </w:rPr>
        <w:t>6</w:t>
      </w:r>
      <w:r w:rsidRPr="00D34B2D">
        <w:rPr>
          <w:rFonts w:ascii="Arial" w:hAnsi="Arial" w:cs="Arial"/>
          <w:sz w:val="22"/>
        </w:rPr>
        <w:t xml:space="preserve"> jours au minimum avant la tenue de la commission de menus ;</w:t>
      </w:r>
    </w:p>
    <w:p w:rsidR="009B2967" w:rsidRPr="00D34B2D" w:rsidRDefault="009B2967">
      <w:pPr>
        <w:widowControl/>
        <w:numPr>
          <w:ilvl w:val="0"/>
          <w:numId w:val="5"/>
        </w:numPr>
        <w:jc w:val="both"/>
        <w:rPr>
          <w:rFonts w:ascii="Arial" w:hAnsi="Arial" w:cs="Arial"/>
          <w:sz w:val="22"/>
        </w:rPr>
      </w:pPr>
      <w:r w:rsidRPr="00D34B2D">
        <w:rPr>
          <w:rFonts w:ascii="Arial" w:hAnsi="Arial" w:cs="Arial"/>
          <w:sz w:val="22"/>
        </w:rPr>
        <w:t>Les menus à afficher, pour les 4 semaines à venir,  non remis au plus tard le dernier jour de ½ pension précédant le mois concerné ;</w:t>
      </w:r>
    </w:p>
    <w:p w:rsidR="009B2967" w:rsidRPr="00D34B2D" w:rsidRDefault="009B2967">
      <w:pPr>
        <w:widowControl/>
        <w:numPr>
          <w:ilvl w:val="0"/>
          <w:numId w:val="5"/>
        </w:numPr>
        <w:jc w:val="both"/>
        <w:rPr>
          <w:rFonts w:ascii="Arial" w:hAnsi="Arial" w:cs="Arial"/>
          <w:sz w:val="22"/>
        </w:rPr>
      </w:pPr>
      <w:r w:rsidRPr="00D34B2D">
        <w:rPr>
          <w:rFonts w:ascii="Arial" w:hAnsi="Arial" w:cs="Arial"/>
          <w:sz w:val="22"/>
        </w:rPr>
        <w:t>La facture non remise au  dans les 5 jours suivant le dernier jour de livraison du mois</w:t>
      </w:r>
      <w:r w:rsidR="001232A0" w:rsidRPr="00D34B2D">
        <w:rPr>
          <w:rFonts w:ascii="Arial" w:hAnsi="Arial" w:cs="Arial"/>
          <w:sz w:val="22"/>
        </w:rPr>
        <w:t xml:space="preserve"> de décembre</w:t>
      </w:r>
      <w:r w:rsidRPr="00D34B2D">
        <w:rPr>
          <w:rFonts w:ascii="Arial" w:hAnsi="Arial" w:cs="Arial"/>
          <w:sz w:val="22"/>
        </w:rPr>
        <w:t> ;</w:t>
      </w:r>
    </w:p>
    <w:p w:rsidR="009B2967" w:rsidRPr="00D34B2D" w:rsidRDefault="009B2967">
      <w:pPr>
        <w:widowControl/>
        <w:numPr>
          <w:ilvl w:val="0"/>
          <w:numId w:val="5"/>
        </w:numPr>
        <w:jc w:val="both"/>
        <w:rPr>
          <w:rFonts w:ascii="Arial" w:hAnsi="Arial" w:cs="Arial"/>
          <w:sz w:val="22"/>
        </w:rPr>
      </w:pPr>
      <w:r w:rsidRPr="00D34B2D">
        <w:rPr>
          <w:rFonts w:ascii="Arial" w:hAnsi="Arial" w:cs="Arial"/>
          <w:sz w:val="22"/>
        </w:rPr>
        <w:t>Le bon de livraison non remis immédiatement ;</w:t>
      </w:r>
    </w:p>
    <w:p w:rsidR="009B2967" w:rsidRPr="00D34B2D" w:rsidRDefault="009B2967">
      <w:pPr>
        <w:widowControl/>
        <w:numPr>
          <w:ilvl w:val="0"/>
          <w:numId w:val="5"/>
        </w:numPr>
        <w:jc w:val="both"/>
        <w:rPr>
          <w:rFonts w:ascii="Arial" w:hAnsi="Arial" w:cs="Arial"/>
          <w:sz w:val="22"/>
        </w:rPr>
      </w:pPr>
      <w:r w:rsidRPr="00D34B2D">
        <w:rPr>
          <w:rFonts w:ascii="Arial" w:hAnsi="Arial" w:cs="Arial"/>
          <w:sz w:val="22"/>
        </w:rPr>
        <w:t>Le non enlèvement immédiat des fournitures refusées par le</w:t>
      </w:r>
      <w:r w:rsidR="0080260D" w:rsidRPr="00D34B2D">
        <w:rPr>
          <w:rFonts w:ascii="Arial" w:hAnsi="Arial" w:cs="Arial"/>
          <w:sz w:val="22"/>
        </w:rPr>
        <w:t xml:space="preserve"> </w:t>
      </w:r>
      <w:r w:rsidR="003D2F57" w:rsidRPr="00D34B2D">
        <w:rPr>
          <w:rFonts w:ascii="Arial" w:hAnsi="Arial" w:cs="Arial"/>
          <w:sz w:val="22"/>
        </w:rPr>
        <w:t>collège</w:t>
      </w:r>
      <w:r w:rsidRPr="00D34B2D">
        <w:rPr>
          <w:rFonts w:ascii="Arial" w:hAnsi="Arial" w:cs="Arial"/>
          <w:sz w:val="22"/>
        </w:rPr>
        <w:t xml:space="preserve"> ;</w:t>
      </w:r>
    </w:p>
    <w:p w:rsidR="009B2967" w:rsidRPr="00D34B2D" w:rsidRDefault="009B2967">
      <w:pPr>
        <w:widowControl/>
        <w:numPr>
          <w:ilvl w:val="0"/>
          <w:numId w:val="5"/>
        </w:numPr>
        <w:jc w:val="both"/>
        <w:rPr>
          <w:rFonts w:ascii="Arial" w:hAnsi="Arial" w:cs="Arial"/>
          <w:sz w:val="22"/>
        </w:rPr>
      </w:pPr>
      <w:r w:rsidRPr="00D34B2D">
        <w:rPr>
          <w:rFonts w:ascii="Arial" w:hAnsi="Arial" w:cs="Arial"/>
          <w:sz w:val="22"/>
        </w:rPr>
        <w:t>Le cas échéant, la non remise par le titulaire d’une photocopie ; des modifications apportées à son contrat d’assurance ; du nouveau contrat, dans les 30 jours suivants les modifications.</w:t>
      </w:r>
    </w:p>
    <w:p w:rsidR="00FC7C1E" w:rsidRPr="00D34B2D" w:rsidRDefault="00FC7C1E">
      <w:pPr>
        <w:widowControl/>
        <w:numPr>
          <w:ilvl w:val="0"/>
          <w:numId w:val="5"/>
        </w:numPr>
        <w:jc w:val="both"/>
        <w:rPr>
          <w:rFonts w:ascii="Arial" w:hAnsi="Arial" w:cs="Arial"/>
          <w:sz w:val="22"/>
        </w:rPr>
      </w:pPr>
      <w:r w:rsidRPr="00D34B2D">
        <w:rPr>
          <w:rFonts w:ascii="Arial" w:hAnsi="Arial" w:cs="Arial"/>
          <w:sz w:val="22"/>
        </w:rPr>
        <w:lastRenderedPageBreak/>
        <w:t xml:space="preserve">Non remise des justificatifs du coût de la part des denrées suite à la demande du </w:t>
      </w:r>
      <w:r w:rsidR="003D2F57" w:rsidRPr="00D34B2D">
        <w:rPr>
          <w:rFonts w:ascii="Arial" w:hAnsi="Arial" w:cs="Arial"/>
          <w:sz w:val="22"/>
        </w:rPr>
        <w:t>Collège</w:t>
      </w:r>
      <w:r w:rsidR="00B01F7A" w:rsidRPr="00D34B2D">
        <w:rPr>
          <w:rFonts w:ascii="Arial" w:hAnsi="Arial" w:cs="Arial"/>
          <w:sz w:val="22"/>
        </w:rPr>
        <w:t>.</w:t>
      </w:r>
    </w:p>
    <w:p w:rsidR="00A57480" w:rsidRPr="00D34B2D" w:rsidRDefault="00A57480" w:rsidP="00A57480">
      <w:pPr>
        <w:pStyle w:val="Titre3"/>
        <w:widowControl/>
        <w:jc w:val="left"/>
        <w:rPr>
          <w:rFonts w:ascii="Arial" w:hAnsi="Arial" w:cs="Arial"/>
          <w:b w:val="0"/>
          <w:sz w:val="22"/>
        </w:rPr>
      </w:pPr>
    </w:p>
    <w:p w:rsidR="00A57480" w:rsidRPr="00D34B2D" w:rsidRDefault="00A57480" w:rsidP="00A57480">
      <w:pPr>
        <w:pStyle w:val="Titre3"/>
        <w:widowControl/>
        <w:jc w:val="left"/>
        <w:rPr>
          <w:rFonts w:ascii="Arial" w:hAnsi="Arial" w:cs="Arial"/>
          <w:b w:val="0"/>
          <w:sz w:val="22"/>
        </w:rPr>
      </w:pPr>
    </w:p>
    <w:p w:rsidR="009B2967" w:rsidRPr="00D34B2D" w:rsidRDefault="009B2967" w:rsidP="00A57480">
      <w:pPr>
        <w:pStyle w:val="Titre3"/>
        <w:widowControl/>
        <w:jc w:val="left"/>
        <w:rPr>
          <w:rFonts w:ascii="Arial" w:hAnsi="Arial" w:cs="Arial"/>
        </w:rPr>
      </w:pPr>
      <w:r w:rsidRPr="00D34B2D">
        <w:rPr>
          <w:rFonts w:ascii="Arial" w:hAnsi="Arial" w:cs="Arial"/>
        </w:rPr>
        <w:t>ARTICLE 8 : PRIX ET REGLEMENT DES FACTURES</w:t>
      </w:r>
    </w:p>
    <w:p w:rsidR="009B2967" w:rsidRPr="00D34B2D" w:rsidRDefault="009B2967">
      <w:pPr>
        <w:widowControl/>
        <w:jc w:val="both"/>
        <w:rPr>
          <w:rFonts w:ascii="Arial" w:hAnsi="Arial" w:cs="Arial"/>
          <w:sz w:val="22"/>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8.1</w:t>
      </w:r>
      <w:r w:rsidRPr="00D34B2D">
        <w:rPr>
          <w:rFonts w:ascii="Arial" w:hAnsi="Arial" w:cs="Arial"/>
          <w:b/>
          <w:sz w:val="22"/>
          <w:u w:val="single"/>
        </w:rPr>
        <w:tab/>
        <w:t>ETABLISSEMENT DU PRIX</w:t>
      </w:r>
    </w:p>
    <w:p w:rsidR="009B2967" w:rsidRPr="00D34B2D" w:rsidRDefault="009B2967">
      <w:pPr>
        <w:widowControl/>
        <w:jc w:val="both"/>
        <w:rPr>
          <w:rFonts w:ascii="Arial" w:hAnsi="Arial" w:cs="Arial"/>
          <w:sz w:val="22"/>
        </w:rPr>
      </w:pPr>
    </w:p>
    <w:p w:rsidR="00DE51A2" w:rsidRPr="00D34B2D" w:rsidRDefault="009B2967" w:rsidP="006D7231">
      <w:pPr>
        <w:widowControl/>
        <w:jc w:val="both"/>
        <w:rPr>
          <w:rFonts w:ascii="Arial" w:hAnsi="Arial" w:cs="Arial"/>
          <w:sz w:val="22"/>
        </w:rPr>
      </w:pPr>
      <w:r w:rsidRPr="00D34B2D">
        <w:rPr>
          <w:rFonts w:ascii="Arial" w:hAnsi="Arial" w:cs="Arial"/>
          <w:sz w:val="22"/>
        </w:rPr>
        <w:t>Le prix du marché est traité en prix unitaire,</w:t>
      </w:r>
      <w:r w:rsidR="006D7231" w:rsidRPr="00D34B2D">
        <w:rPr>
          <w:rFonts w:ascii="Arial" w:hAnsi="Arial" w:cs="Arial"/>
          <w:sz w:val="22"/>
        </w:rPr>
        <w:t xml:space="preserve"> ferme et définitif, et </w:t>
      </w:r>
      <w:r w:rsidRPr="00D34B2D">
        <w:rPr>
          <w:rFonts w:ascii="Arial" w:hAnsi="Arial" w:cs="Arial"/>
          <w:sz w:val="22"/>
        </w:rPr>
        <w:t>établi en euro</w:t>
      </w:r>
      <w:r w:rsidR="00173A79" w:rsidRPr="00D34B2D">
        <w:rPr>
          <w:rFonts w:ascii="Arial" w:hAnsi="Arial" w:cs="Arial"/>
          <w:sz w:val="22"/>
        </w:rPr>
        <w:t>s</w:t>
      </w:r>
      <w:r w:rsidRPr="00D34B2D">
        <w:rPr>
          <w:rFonts w:ascii="Arial" w:hAnsi="Arial" w:cs="Arial"/>
          <w:sz w:val="22"/>
        </w:rPr>
        <w:t>. Il est détaillé sur le bordereau de décomposition du prix unitaire d’un repas et doit être identique au prix indiqué dans l’acte d’engagement. Il prend en compte toutes</w:t>
      </w:r>
      <w:r w:rsidR="00151863" w:rsidRPr="00D34B2D">
        <w:rPr>
          <w:rFonts w:ascii="Arial" w:hAnsi="Arial" w:cs="Arial"/>
          <w:sz w:val="22"/>
        </w:rPr>
        <w:t xml:space="preserve"> les obligations prévues aux </w:t>
      </w:r>
      <w:proofErr w:type="gramStart"/>
      <w:r w:rsidR="00151863" w:rsidRPr="00D34B2D">
        <w:rPr>
          <w:rFonts w:ascii="Arial" w:hAnsi="Arial" w:cs="Arial"/>
          <w:sz w:val="22"/>
        </w:rPr>
        <w:t>CC</w:t>
      </w:r>
      <w:r w:rsidRPr="00D34B2D">
        <w:rPr>
          <w:rFonts w:ascii="Arial" w:hAnsi="Arial" w:cs="Arial"/>
          <w:sz w:val="22"/>
        </w:rPr>
        <w:t xml:space="preserve">P </w:t>
      </w:r>
      <w:r w:rsidR="00151863" w:rsidRPr="00D34B2D">
        <w:rPr>
          <w:rFonts w:ascii="Arial" w:hAnsi="Arial" w:cs="Arial"/>
          <w:sz w:val="22"/>
        </w:rPr>
        <w:t>.</w:t>
      </w:r>
      <w:proofErr w:type="gramEnd"/>
      <w:r w:rsidRPr="00D34B2D">
        <w:rPr>
          <w:rFonts w:ascii="Arial" w:hAnsi="Arial" w:cs="Arial"/>
          <w:sz w:val="22"/>
        </w:rPr>
        <w:t xml:space="preserve"> </w:t>
      </w:r>
    </w:p>
    <w:p w:rsidR="00DE51A2" w:rsidRPr="00D34B2D" w:rsidRDefault="009B2967" w:rsidP="006D7231">
      <w:pPr>
        <w:widowControl/>
        <w:jc w:val="both"/>
        <w:rPr>
          <w:rFonts w:ascii="Arial" w:hAnsi="Arial" w:cs="Arial"/>
          <w:sz w:val="22"/>
        </w:rPr>
      </w:pPr>
      <w:r w:rsidRPr="00D34B2D">
        <w:rPr>
          <w:rFonts w:ascii="Arial" w:hAnsi="Arial" w:cs="Arial"/>
          <w:sz w:val="22"/>
        </w:rPr>
        <w:t xml:space="preserve">Les prix comprennent tous les frais afférents à l’approvisionnement, à la fabrication, au conditionnement, à l’emballage, au transport, à la manutention, au rangement sur le lieu de livraison. </w:t>
      </w:r>
    </w:p>
    <w:p w:rsidR="00B901B8" w:rsidRPr="00D34B2D" w:rsidRDefault="009B2967" w:rsidP="006D7231">
      <w:pPr>
        <w:widowControl/>
        <w:jc w:val="both"/>
        <w:rPr>
          <w:rFonts w:ascii="Arial" w:hAnsi="Arial" w:cs="Arial"/>
          <w:sz w:val="22"/>
        </w:rPr>
      </w:pPr>
      <w:r w:rsidRPr="00D34B2D">
        <w:rPr>
          <w:rFonts w:ascii="Arial" w:hAnsi="Arial" w:cs="Arial"/>
          <w:sz w:val="22"/>
        </w:rPr>
        <w:t>Ce prix est, de même, réputé inclure, l’assurance, toutes les taxes</w:t>
      </w:r>
      <w:r w:rsidR="00DE51A2" w:rsidRPr="00D34B2D">
        <w:rPr>
          <w:rFonts w:ascii="Arial" w:hAnsi="Arial" w:cs="Arial"/>
          <w:sz w:val="22"/>
        </w:rPr>
        <w:t xml:space="preserve"> (hors TVA)</w:t>
      </w:r>
      <w:r w:rsidRPr="00D34B2D">
        <w:rPr>
          <w:rFonts w:ascii="Arial" w:hAnsi="Arial" w:cs="Arial"/>
          <w:sz w:val="22"/>
        </w:rPr>
        <w:t>, les charges fiscales, parafiscales ou autres, le coût des contrôles bactériologiques sur la cuisine du titulaire ainsi que la stricte application des règles relatives</w:t>
      </w:r>
      <w:r w:rsidR="00B61A20">
        <w:rPr>
          <w:rFonts w:ascii="Arial" w:hAnsi="Arial" w:cs="Arial"/>
          <w:sz w:val="22"/>
        </w:rPr>
        <w:t xml:space="preserve"> </w:t>
      </w:r>
      <w:r w:rsidRPr="00D34B2D">
        <w:rPr>
          <w:rFonts w:ascii="Arial" w:hAnsi="Arial" w:cs="Arial"/>
          <w:sz w:val="22"/>
        </w:rPr>
        <w:t>; à la médecine du travail</w:t>
      </w:r>
      <w:r w:rsidR="00B61A20">
        <w:rPr>
          <w:rFonts w:ascii="Arial" w:hAnsi="Arial" w:cs="Arial"/>
          <w:sz w:val="22"/>
        </w:rPr>
        <w:t xml:space="preserve"> </w:t>
      </w:r>
      <w:r w:rsidRPr="00D34B2D">
        <w:rPr>
          <w:rFonts w:ascii="Arial" w:hAnsi="Arial" w:cs="Arial"/>
          <w:sz w:val="22"/>
        </w:rPr>
        <w:t xml:space="preserve">; aux conditions d’hygiène et de sécurité ; à l’habillement et à l’hygiène corporelle du personnel de l’entreprise, à la convention collective de cette dernière.  </w:t>
      </w:r>
    </w:p>
    <w:p w:rsidR="009B2967" w:rsidRPr="00D34B2D" w:rsidRDefault="009B2967">
      <w:pPr>
        <w:widowControl/>
        <w:jc w:val="both"/>
        <w:rPr>
          <w:rFonts w:ascii="Arial" w:hAnsi="Arial" w:cs="Arial"/>
          <w:sz w:val="22"/>
        </w:rPr>
      </w:pPr>
    </w:p>
    <w:p w:rsidR="00E10253" w:rsidRPr="00D34B2D" w:rsidRDefault="00E10253">
      <w:pPr>
        <w:widowControl/>
        <w:jc w:val="both"/>
        <w:rPr>
          <w:rFonts w:ascii="Arial" w:hAnsi="Arial" w:cs="Arial"/>
          <w:sz w:val="22"/>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8.2</w:t>
      </w:r>
      <w:r w:rsidRPr="00D34B2D">
        <w:rPr>
          <w:rFonts w:ascii="Arial" w:hAnsi="Arial" w:cs="Arial"/>
          <w:b/>
          <w:sz w:val="22"/>
          <w:u w:val="single"/>
        </w:rPr>
        <w:tab/>
        <w:t>FACTURATION</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Le paiement s’effectuera  selon les règles de la comptabilité publique. Les prestations seront payées dans les conditions suivan</w:t>
      </w:r>
      <w:r w:rsidR="00151863" w:rsidRPr="00D34B2D">
        <w:rPr>
          <w:rFonts w:ascii="Arial" w:hAnsi="Arial" w:cs="Arial"/>
          <w:sz w:val="22"/>
        </w:rPr>
        <w:t>tes par dérogation à l’article 10</w:t>
      </w:r>
      <w:r w:rsidRPr="00D34B2D">
        <w:rPr>
          <w:rFonts w:ascii="Arial" w:hAnsi="Arial" w:cs="Arial"/>
          <w:sz w:val="22"/>
        </w:rPr>
        <w:t xml:space="preserve"> du CCAG</w:t>
      </w:r>
      <w:r w:rsidR="006D7231" w:rsidRPr="00D34B2D">
        <w:rPr>
          <w:rFonts w:ascii="Arial" w:hAnsi="Arial" w:cs="Arial"/>
          <w:sz w:val="22"/>
        </w:rPr>
        <w:t>.</w:t>
      </w:r>
    </w:p>
    <w:p w:rsidR="009B2967" w:rsidRPr="00D34B2D" w:rsidRDefault="009B2967">
      <w:pPr>
        <w:widowControl/>
        <w:jc w:val="both"/>
        <w:rPr>
          <w:rFonts w:ascii="Arial" w:hAnsi="Arial" w:cs="Arial"/>
          <w:sz w:val="22"/>
        </w:rPr>
      </w:pPr>
      <w:r w:rsidRPr="00D34B2D">
        <w:rPr>
          <w:rFonts w:ascii="Arial" w:hAnsi="Arial" w:cs="Arial"/>
          <w:sz w:val="22"/>
        </w:rPr>
        <w:t>La facture est établie en 3 exemplaires ; la première portant la mention « original », les deux dernières la mention « copie ». La facture portera, outre les mentions légales et celles prévues au CCAG, les indications suivantes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nom et l’adresse du créancier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numéro du (des) bon(s) de commande concerné(s)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numéro de son compte bancaire ou postal tel qu’il est précisé sur l’acte d’engagement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Les références du marché (objet,  numéro et date)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mois d’exécution de la prestation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nombre de repas commandés au cours du mois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prix unitaire hors taxe du repas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 xml:space="preserve">Le taux et le montant de </w:t>
      </w:r>
      <w:smartTag w:uri="urn:schemas-microsoft-com:office:smarttags" w:element="PersonName">
        <w:smartTagPr>
          <w:attr w:name="ProductID" w:val="la T.V"/>
        </w:smartTagPr>
        <w:r w:rsidRPr="00D34B2D">
          <w:rPr>
            <w:rFonts w:ascii="Arial" w:hAnsi="Arial" w:cs="Arial"/>
            <w:sz w:val="22"/>
          </w:rPr>
          <w:t>la T.V</w:t>
        </w:r>
      </w:smartTag>
      <w:r w:rsidRPr="00D34B2D">
        <w:rPr>
          <w:rFonts w:ascii="Arial" w:hAnsi="Arial" w:cs="Arial"/>
          <w:sz w:val="22"/>
        </w:rPr>
        <w:t>.A. ou de toute autre taxe applicable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Le montant total des fournitures livrées en H.T et T.T.C ; </w:t>
      </w:r>
    </w:p>
    <w:p w:rsidR="009B2967" w:rsidRPr="00D34B2D" w:rsidRDefault="009B2967">
      <w:pPr>
        <w:widowControl/>
        <w:numPr>
          <w:ilvl w:val="0"/>
          <w:numId w:val="3"/>
        </w:numPr>
        <w:tabs>
          <w:tab w:val="left" w:pos="1068"/>
        </w:tabs>
        <w:jc w:val="both"/>
        <w:rPr>
          <w:rFonts w:ascii="Arial" w:hAnsi="Arial" w:cs="Arial"/>
          <w:sz w:val="22"/>
        </w:rPr>
      </w:pPr>
      <w:r w:rsidRPr="00D34B2D">
        <w:rPr>
          <w:rFonts w:ascii="Arial" w:hAnsi="Arial" w:cs="Arial"/>
          <w:sz w:val="22"/>
        </w:rPr>
        <w:t>La devise  présentée sur la facture est exclusivement l’euro.</w:t>
      </w:r>
    </w:p>
    <w:p w:rsidR="009B2967" w:rsidRPr="00D34B2D" w:rsidRDefault="009B2967">
      <w:pPr>
        <w:pStyle w:val="Corpsdetexte2"/>
        <w:widowControl/>
        <w:rPr>
          <w:rFonts w:ascii="Arial" w:hAnsi="Arial" w:cs="Arial"/>
          <w:b w:val="0"/>
          <w:sz w:val="22"/>
        </w:rPr>
      </w:pPr>
      <w:r w:rsidRPr="00D34B2D">
        <w:rPr>
          <w:rFonts w:ascii="Arial" w:hAnsi="Arial" w:cs="Arial"/>
          <w:sz w:val="22"/>
        </w:rPr>
        <w:t xml:space="preserve">LE DETAIL DU NOMBRE DE REPAS LIVRES JOUR PAR JOUR TOUT AU LONG DU MOIS CONSTATE DEVRA OBLIGATOIREMENT APPARAITRE SUR </w:t>
      </w:r>
      <w:smartTag w:uri="urn:schemas-microsoft-com:office:smarttags" w:element="PersonName">
        <w:smartTagPr>
          <w:attr w:name="ProductID" w:val="LA FACTURE OU"/>
        </w:smartTagPr>
        <w:r w:rsidRPr="00D34B2D">
          <w:rPr>
            <w:rFonts w:ascii="Arial" w:hAnsi="Arial" w:cs="Arial"/>
            <w:sz w:val="22"/>
          </w:rPr>
          <w:t>LA FACTURE</w:t>
        </w:r>
        <w:r w:rsidRPr="00D34B2D">
          <w:rPr>
            <w:rFonts w:ascii="Arial" w:hAnsi="Arial" w:cs="Arial"/>
            <w:b w:val="0"/>
            <w:sz w:val="22"/>
          </w:rPr>
          <w:t xml:space="preserve"> </w:t>
        </w:r>
        <w:r w:rsidRPr="00D34B2D">
          <w:rPr>
            <w:rFonts w:ascii="Arial" w:hAnsi="Arial" w:cs="Arial"/>
            <w:sz w:val="22"/>
          </w:rPr>
          <w:t>OU</w:t>
        </w:r>
      </w:smartTag>
      <w:r w:rsidRPr="00D34B2D">
        <w:rPr>
          <w:rFonts w:ascii="Arial" w:hAnsi="Arial" w:cs="Arial"/>
          <w:sz w:val="22"/>
        </w:rPr>
        <w:t xml:space="preserve"> SUR UN DOCUMENT ANNEXE, EN ORIGINAL,  JOINT A CETTE MEME FACTURE</w:t>
      </w:r>
      <w:r w:rsidRPr="00D34B2D">
        <w:rPr>
          <w:rFonts w:ascii="Arial" w:hAnsi="Arial" w:cs="Arial"/>
          <w:b w:val="0"/>
          <w:sz w:val="22"/>
        </w:rPr>
        <w:t>.</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Le marché sera réglé conformément à la réglementation de la comptabilité publique en vigueur.</w:t>
      </w:r>
    </w:p>
    <w:p w:rsidR="009B2967" w:rsidRPr="00D34B2D" w:rsidRDefault="009B2967">
      <w:pPr>
        <w:pStyle w:val="Corpsdetexte2"/>
        <w:widowControl/>
        <w:jc w:val="left"/>
        <w:rPr>
          <w:rFonts w:ascii="Arial" w:hAnsi="Arial" w:cs="Arial"/>
          <w:sz w:val="22"/>
        </w:rPr>
      </w:pPr>
    </w:p>
    <w:p w:rsidR="00BF10D4" w:rsidRDefault="009B2967" w:rsidP="00BF10D4">
      <w:pPr>
        <w:pStyle w:val="Corpsdetexte2"/>
        <w:widowControl/>
        <w:jc w:val="left"/>
        <w:rPr>
          <w:rFonts w:ascii="Arial" w:hAnsi="Arial" w:cs="Arial"/>
          <w:sz w:val="22"/>
        </w:rPr>
      </w:pPr>
      <w:r w:rsidRPr="00D34B2D">
        <w:rPr>
          <w:rFonts w:ascii="Arial" w:hAnsi="Arial" w:cs="Arial"/>
          <w:sz w:val="22"/>
        </w:rPr>
        <w:t>Les</w:t>
      </w:r>
      <w:r w:rsidR="008B419A" w:rsidRPr="00D34B2D">
        <w:rPr>
          <w:rFonts w:ascii="Arial" w:hAnsi="Arial" w:cs="Arial"/>
          <w:sz w:val="22"/>
        </w:rPr>
        <w:t xml:space="preserve"> factures seront adressées à : </w:t>
      </w:r>
      <w:r w:rsidR="00BF10D4" w:rsidRPr="00D34B2D">
        <w:rPr>
          <w:rFonts w:ascii="Arial" w:hAnsi="Arial" w:cs="Arial"/>
          <w:sz w:val="22"/>
        </w:rPr>
        <w:t xml:space="preserve">Collège </w:t>
      </w:r>
      <w:r w:rsidR="00B61A20">
        <w:rPr>
          <w:rFonts w:ascii="Arial" w:hAnsi="Arial" w:cs="Arial"/>
          <w:sz w:val="22"/>
        </w:rPr>
        <w:t>Fontaines Bouillantes</w:t>
      </w:r>
    </w:p>
    <w:p w:rsidR="00B61A20" w:rsidRDefault="00B61A20" w:rsidP="00BF10D4">
      <w:pPr>
        <w:pStyle w:val="Corpsdetexte2"/>
        <w:widowControl/>
        <w:jc w:val="left"/>
        <w:rPr>
          <w:rFonts w:ascii="Arial" w:hAnsi="Arial" w:cs="Arial"/>
          <w:b w:val="0"/>
          <w:sz w:val="22"/>
        </w:rPr>
      </w:pP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t>BP 54 -</w:t>
      </w:r>
      <w:proofErr w:type="spellStart"/>
      <w:r>
        <w:rPr>
          <w:rFonts w:ascii="Arial" w:hAnsi="Arial" w:cs="Arial"/>
          <w:b w:val="0"/>
          <w:sz w:val="22"/>
        </w:rPr>
        <w:t>Desmarrais</w:t>
      </w:r>
      <w:proofErr w:type="spellEnd"/>
    </w:p>
    <w:p w:rsidR="00B61A20" w:rsidRPr="00D34B2D" w:rsidRDefault="00B61A20" w:rsidP="00B61A20">
      <w:pPr>
        <w:pStyle w:val="Corpsdetexte2"/>
        <w:widowControl/>
        <w:ind w:left="2832" w:firstLine="708"/>
        <w:jc w:val="left"/>
        <w:rPr>
          <w:rFonts w:ascii="Arial" w:hAnsi="Arial" w:cs="Arial"/>
          <w:b w:val="0"/>
          <w:sz w:val="22"/>
        </w:rPr>
      </w:pPr>
      <w:r>
        <w:rPr>
          <w:rFonts w:ascii="Arial" w:hAnsi="Arial" w:cs="Arial"/>
          <w:b w:val="0"/>
          <w:sz w:val="22"/>
        </w:rPr>
        <w:t>97125  Bouillante</w:t>
      </w:r>
    </w:p>
    <w:p w:rsidR="009B2967" w:rsidRPr="00D34B2D" w:rsidRDefault="009B2967">
      <w:pPr>
        <w:widowControl/>
        <w:rPr>
          <w:rFonts w:ascii="Arial" w:hAnsi="Arial" w:cs="Arial"/>
          <w:b/>
          <w:sz w:val="28"/>
        </w:rPr>
      </w:pPr>
      <w:r w:rsidRPr="00D34B2D">
        <w:rPr>
          <w:rFonts w:ascii="Arial" w:hAnsi="Arial" w:cs="Arial"/>
          <w:b/>
          <w:sz w:val="22"/>
        </w:rPr>
        <w:t xml:space="preserve">Le comptable assignataire </w:t>
      </w:r>
      <w:r w:rsidR="00FC7C1E" w:rsidRPr="00D34B2D">
        <w:rPr>
          <w:rFonts w:ascii="Arial" w:hAnsi="Arial" w:cs="Arial"/>
          <w:b/>
          <w:sz w:val="22"/>
        </w:rPr>
        <w:t xml:space="preserve">du </w:t>
      </w:r>
      <w:r w:rsidR="00BF10D4" w:rsidRPr="00D34B2D">
        <w:rPr>
          <w:rFonts w:ascii="Arial" w:hAnsi="Arial" w:cs="Arial"/>
          <w:b/>
          <w:sz w:val="22"/>
        </w:rPr>
        <w:t xml:space="preserve">Collège </w:t>
      </w:r>
      <w:r w:rsidR="00B61A20">
        <w:rPr>
          <w:rFonts w:ascii="Arial" w:hAnsi="Arial" w:cs="Arial"/>
          <w:b/>
          <w:sz w:val="22"/>
        </w:rPr>
        <w:t xml:space="preserve">Fontaines Bouillantes </w:t>
      </w:r>
      <w:r w:rsidR="00FC7C1E" w:rsidRPr="00D34B2D">
        <w:rPr>
          <w:rFonts w:ascii="Arial" w:hAnsi="Arial" w:cs="Arial"/>
          <w:b/>
          <w:sz w:val="22"/>
        </w:rPr>
        <w:t xml:space="preserve">est </w:t>
      </w:r>
      <w:r w:rsidRPr="00D34B2D">
        <w:rPr>
          <w:rFonts w:ascii="Arial" w:hAnsi="Arial" w:cs="Arial"/>
          <w:b/>
          <w:sz w:val="22"/>
        </w:rPr>
        <w:t>chargé du paiement des factures</w:t>
      </w:r>
      <w:r w:rsidR="00FC7C1E" w:rsidRPr="00D34B2D">
        <w:rPr>
          <w:rFonts w:ascii="Arial" w:hAnsi="Arial" w:cs="Arial"/>
          <w:b/>
          <w:sz w:val="22"/>
        </w:rPr>
        <w:t>.</w:t>
      </w:r>
      <w:r w:rsidRPr="00D34B2D">
        <w:rPr>
          <w:rFonts w:ascii="Arial" w:hAnsi="Arial" w:cs="Arial"/>
          <w:b/>
          <w:sz w:val="22"/>
        </w:rPr>
        <w:t xml:space="preserve">              </w:t>
      </w:r>
      <w:r w:rsidRPr="00D34B2D">
        <w:rPr>
          <w:rFonts w:ascii="Arial" w:hAnsi="Arial" w:cs="Arial"/>
          <w:b/>
          <w:sz w:val="22"/>
        </w:rPr>
        <w:tab/>
      </w:r>
    </w:p>
    <w:p w:rsidR="009B2967" w:rsidRPr="00D34B2D" w:rsidRDefault="009B2967">
      <w:pPr>
        <w:widowControl/>
        <w:jc w:val="both"/>
        <w:rPr>
          <w:rFonts w:ascii="Arial" w:hAnsi="Arial" w:cs="Arial"/>
          <w:sz w:val="22"/>
        </w:rPr>
      </w:pPr>
    </w:p>
    <w:p w:rsidR="009B2967" w:rsidRPr="00D34B2D" w:rsidRDefault="009B2967">
      <w:pPr>
        <w:widowControl/>
        <w:tabs>
          <w:tab w:val="left" w:pos="1410"/>
        </w:tabs>
        <w:ind w:left="1410" w:hanging="705"/>
        <w:jc w:val="both"/>
        <w:rPr>
          <w:rFonts w:ascii="Arial" w:hAnsi="Arial" w:cs="Arial"/>
          <w:b/>
          <w:sz w:val="22"/>
          <w:u w:val="single"/>
        </w:rPr>
      </w:pPr>
    </w:p>
    <w:p w:rsidR="009B2967" w:rsidRPr="00D34B2D" w:rsidRDefault="009B2967" w:rsidP="00946FCE">
      <w:pPr>
        <w:widowControl/>
        <w:tabs>
          <w:tab w:val="left" w:pos="1410"/>
        </w:tabs>
        <w:ind w:left="1410" w:hanging="705"/>
        <w:jc w:val="both"/>
        <w:rPr>
          <w:rFonts w:ascii="Arial" w:hAnsi="Arial" w:cs="Arial"/>
          <w:sz w:val="22"/>
        </w:rPr>
      </w:pPr>
      <w:r w:rsidRPr="00D34B2D">
        <w:rPr>
          <w:rFonts w:ascii="Arial" w:hAnsi="Arial" w:cs="Arial"/>
          <w:b/>
          <w:sz w:val="22"/>
          <w:u w:val="single"/>
        </w:rPr>
        <w:t>8.3</w:t>
      </w:r>
      <w:r w:rsidRPr="00D34B2D">
        <w:rPr>
          <w:rFonts w:ascii="Arial" w:hAnsi="Arial" w:cs="Arial"/>
          <w:b/>
          <w:sz w:val="22"/>
          <w:u w:val="single"/>
        </w:rPr>
        <w:tab/>
        <w:t>DELAIS DE PAIEMENT</w:t>
      </w:r>
    </w:p>
    <w:p w:rsidR="00D432C4" w:rsidRPr="00D34B2D" w:rsidRDefault="00D432C4">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Le délai de paiement est fixé, conformément aux dispositions</w:t>
      </w:r>
      <w:r w:rsidR="00151863" w:rsidRPr="00D34B2D">
        <w:rPr>
          <w:rFonts w:ascii="Arial" w:hAnsi="Arial" w:cs="Arial"/>
          <w:sz w:val="22"/>
        </w:rPr>
        <w:t xml:space="preserve"> </w:t>
      </w:r>
      <w:r w:rsidRPr="00D34B2D">
        <w:rPr>
          <w:rFonts w:ascii="Arial" w:hAnsi="Arial" w:cs="Arial"/>
          <w:sz w:val="22"/>
        </w:rPr>
        <w:t xml:space="preserve"> à </w:t>
      </w:r>
      <w:r w:rsidR="00151863" w:rsidRPr="00D34B2D">
        <w:rPr>
          <w:rFonts w:ascii="Arial" w:hAnsi="Arial" w:cs="Arial"/>
          <w:sz w:val="22"/>
        </w:rPr>
        <w:t>30</w:t>
      </w:r>
      <w:r w:rsidRPr="00D34B2D">
        <w:rPr>
          <w:rFonts w:ascii="Arial" w:hAnsi="Arial" w:cs="Arial"/>
          <w:sz w:val="22"/>
        </w:rPr>
        <w:t xml:space="preserve"> jours francs à compter de la date de remise par le titulaire de sa facture accompagnée du décompte des repas par jour pour le mois considéré ou de la réception totale des fournitures pour la période considérée.</w:t>
      </w:r>
    </w:p>
    <w:p w:rsidR="009B2967" w:rsidRPr="00D34B2D" w:rsidRDefault="009B2967">
      <w:pPr>
        <w:pStyle w:val="Corpsdetexte"/>
        <w:widowControl/>
        <w:rPr>
          <w:rFonts w:ascii="Arial" w:hAnsi="Arial" w:cs="Arial"/>
          <w:sz w:val="22"/>
        </w:rPr>
      </w:pPr>
      <w:r w:rsidRPr="00D34B2D">
        <w:rPr>
          <w:rFonts w:ascii="Arial" w:hAnsi="Arial" w:cs="Arial"/>
          <w:sz w:val="22"/>
        </w:rPr>
        <w:lastRenderedPageBreak/>
        <w:t>Le titulaire sera averti au plus vite par télécopie ou courrier électronique des éventuelles raisons qui s’opposent au paiement. La répétition d’erreurs sur les factures entraînera leur rejet systématique. Les conséquences de ces négligences, du fait du titulaire, seront supportées par ce dernier, sans qu’il puisse prétendre de ce fait à de quelconques intérêts moratoires.</w:t>
      </w:r>
    </w:p>
    <w:p w:rsidR="00FC7C1E" w:rsidRPr="00D34B2D" w:rsidRDefault="009B2967" w:rsidP="00946FCE">
      <w:pPr>
        <w:widowControl/>
        <w:jc w:val="both"/>
        <w:rPr>
          <w:rFonts w:ascii="Arial" w:hAnsi="Arial" w:cs="Arial"/>
          <w:b/>
          <w:sz w:val="22"/>
          <w:u w:val="single"/>
        </w:rPr>
      </w:pPr>
      <w:r w:rsidRPr="00D34B2D">
        <w:rPr>
          <w:rFonts w:ascii="Arial" w:hAnsi="Arial" w:cs="Arial"/>
          <w:sz w:val="22"/>
        </w:rPr>
        <w:t xml:space="preserve">Le </w:t>
      </w:r>
      <w:r w:rsidR="003D2F57" w:rsidRPr="00D34B2D">
        <w:rPr>
          <w:rFonts w:ascii="Arial" w:hAnsi="Arial" w:cs="Arial"/>
          <w:sz w:val="22"/>
        </w:rPr>
        <w:t>collège</w:t>
      </w:r>
      <w:r w:rsidRPr="00D34B2D">
        <w:rPr>
          <w:rFonts w:ascii="Arial" w:hAnsi="Arial" w:cs="Arial"/>
          <w:sz w:val="22"/>
        </w:rPr>
        <w:t xml:space="preserve"> se libérera des sommes dues en faisant donner crédit au compte ouvert au nom de l’entreprise tel qu’il sera défini dans l’Acte d’Engagement conformément aux règles de la comptabilité publique.</w:t>
      </w:r>
    </w:p>
    <w:p w:rsidR="00FC7C1E" w:rsidRPr="00D34B2D" w:rsidRDefault="00FC7C1E">
      <w:pPr>
        <w:widowControl/>
        <w:tabs>
          <w:tab w:val="left" w:pos="1410"/>
        </w:tabs>
        <w:ind w:left="1410" w:hanging="705"/>
        <w:jc w:val="both"/>
        <w:rPr>
          <w:rFonts w:ascii="Arial" w:hAnsi="Arial" w:cs="Arial"/>
          <w:b/>
          <w:sz w:val="22"/>
          <w:u w:val="single"/>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8.4</w:t>
      </w:r>
      <w:r w:rsidRPr="00D34B2D">
        <w:rPr>
          <w:rFonts w:ascii="Arial" w:hAnsi="Arial" w:cs="Arial"/>
          <w:b/>
          <w:sz w:val="22"/>
          <w:u w:val="single"/>
        </w:rPr>
        <w:tab/>
        <w:t>INTERETS MORATOIRES</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Le défaut de paiement dans les délais, précisés dans l’article 8.3 fait courir de plein droit au bénéfice du titulaire des intérêts moratoires calculés dans les conditions prévues</w:t>
      </w:r>
      <w:r w:rsidR="008A45CF" w:rsidRPr="00D34B2D">
        <w:rPr>
          <w:rFonts w:ascii="Arial" w:hAnsi="Arial" w:cs="Arial"/>
          <w:sz w:val="22"/>
        </w:rPr>
        <w:t xml:space="preserve"> à l’article R. 2192-31 </w:t>
      </w:r>
      <w:r w:rsidRPr="00D34B2D">
        <w:rPr>
          <w:rFonts w:ascii="Arial" w:hAnsi="Arial" w:cs="Arial"/>
          <w:sz w:val="22"/>
        </w:rPr>
        <w:t>au</w:t>
      </w:r>
      <w:r w:rsidR="00757C55" w:rsidRPr="00D34B2D">
        <w:rPr>
          <w:rFonts w:ascii="Arial" w:hAnsi="Arial" w:cs="Arial"/>
          <w:sz w:val="22"/>
        </w:rPr>
        <w:t xml:space="preserve"> </w:t>
      </w:r>
      <w:r w:rsidR="00757C55" w:rsidRPr="00D34B2D">
        <w:rPr>
          <w:rFonts w:ascii="Arial" w:hAnsi="Arial" w:cs="Arial"/>
          <w:sz w:val="24"/>
          <w:szCs w:val="24"/>
        </w:rPr>
        <w:t>décret</w:t>
      </w:r>
      <w:r w:rsidR="008A45CF" w:rsidRPr="00D34B2D">
        <w:rPr>
          <w:rFonts w:ascii="Arial" w:hAnsi="Arial" w:cs="Arial"/>
          <w:sz w:val="24"/>
          <w:szCs w:val="24"/>
        </w:rPr>
        <w:t xml:space="preserve"> n°2018-1075 du 3 décembre 2018 portant partie règlementaire du code de la commande publique</w:t>
      </w:r>
      <w:r w:rsidR="00151863" w:rsidRPr="00D34B2D">
        <w:rPr>
          <w:rFonts w:ascii="Arial" w:hAnsi="Arial" w:cs="Arial"/>
          <w:sz w:val="22"/>
        </w:rPr>
        <w:t>.</w:t>
      </w:r>
      <w:r w:rsidRPr="00D34B2D">
        <w:rPr>
          <w:rFonts w:ascii="Arial" w:hAnsi="Arial" w:cs="Arial"/>
          <w:sz w:val="22"/>
        </w:rPr>
        <w:t xml:space="preserve"> </w:t>
      </w:r>
    </w:p>
    <w:p w:rsidR="009B2967" w:rsidRPr="00D34B2D" w:rsidRDefault="009B2967">
      <w:pPr>
        <w:widowControl/>
        <w:jc w:val="both"/>
        <w:rPr>
          <w:rFonts w:ascii="Arial" w:hAnsi="Arial" w:cs="Arial"/>
          <w:sz w:val="22"/>
          <w:u w:val="single"/>
        </w:rPr>
      </w:pPr>
      <w:r w:rsidRPr="00D34B2D">
        <w:rPr>
          <w:rFonts w:ascii="Arial" w:hAnsi="Arial" w:cs="Arial"/>
          <w:sz w:val="22"/>
        </w:rPr>
        <w:t xml:space="preserve">Le taux des intérêts moratoires à payer au titulaire est égal au taux d’intérêt légal en vigueur à la date à laquelle les intérêts moratoires ont </w:t>
      </w:r>
      <w:r w:rsidR="00151863" w:rsidRPr="00D34B2D">
        <w:rPr>
          <w:rFonts w:ascii="Arial" w:hAnsi="Arial" w:cs="Arial"/>
          <w:sz w:val="22"/>
        </w:rPr>
        <w:t xml:space="preserve">commencé à courir, augmenté de </w:t>
      </w:r>
      <w:r w:rsidR="008A45CF" w:rsidRPr="00D34B2D">
        <w:rPr>
          <w:rFonts w:ascii="Arial" w:hAnsi="Arial" w:cs="Arial"/>
          <w:sz w:val="22"/>
        </w:rPr>
        <w:t>8</w:t>
      </w:r>
      <w:r w:rsidRPr="00D34B2D">
        <w:rPr>
          <w:rFonts w:ascii="Arial" w:hAnsi="Arial" w:cs="Arial"/>
          <w:sz w:val="22"/>
        </w:rPr>
        <w:t xml:space="preserve"> points</w:t>
      </w:r>
      <w:r w:rsidR="008A45CF" w:rsidRPr="00D34B2D">
        <w:rPr>
          <w:rFonts w:ascii="Arial" w:hAnsi="Arial" w:cs="Arial"/>
          <w:sz w:val="22"/>
        </w:rPr>
        <w:t xml:space="preserve"> de pourcentage.</w:t>
      </w:r>
    </w:p>
    <w:p w:rsidR="00FC7C1E" w:rsidRPr="00D34B2D" w:rsidRDefault="00FC7C1E">
      <w:pPr>
        <w:widowControl/>
        <w:tabs>
          <w:tab w:val="left" w:pos="1410"/>
        </w:tabs>
        <w:ind w:left="1410" w:hanging="705"/>
        <w:jc w:val="both"/>
        <w:rPr>
          <w:rFonts w:ascii="Arial" w:hAnsi="Arial" w:cs="Arial"/>
          <w:b/>
          <w:sz w:val="22"/>
          <w:u w:val="single"/>
        </w:rPr>
      </w:pPr>
    </w:p>
    <w:p w:rsidR="00DE51A2" w:rsidRPr="00D34B2D" w:rsidRDefault="00DE51A2">
      <w:pPr>
        <w:widowControl/>
        <w:tabs>
          <w:tab w:val="left" w:pos="1410"/>
        </w:tabs>
        <w:ind w:left="1410" w:hanging="705"/>
        <w:jc w:val="both"/>
        <w:rPr>
          <w:rFonts w:ascii="Arial" w:hAnsi="Arial" w:cs="Arial"/>
          <w:b/>
          <w:sz w:val="22"/>
          <w:u w:val="single"/>
        </w:rPr>
      </w:pPr>
    </w:p>
    <w:p w:rsidR="00DE51A2" w:rsidRPr="00D34B2D" w:rsidRDefault="00DE51A2">
      <w:pPr>
        <w:widowControl/>
        <w:tabs>
          <w:tab w:val="left" w:pos="1410"/>
        </w:tabs>
        <w:ind w:left="1410" w:hanging="705"/>
        <w:jc w:val="both"/>
        <w:rPr>
          <w:rFonts w:ascii="Arial" w:hAnsi="Arial" w:cs="Arial"/>
          <w:b/>
          <w:sz w:val="22"/>
          <w:u w:val="single"/>
        </w:rPr>
      </w:pPr>
    </w:p>
    <w:p w:rsidR="009B2967" w:rsidRPr="00D34B2D" w:rsidRDefault="009B2967">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8.5</w:t>
      </w:r>
      <w:r w:rsidRPr="00D34B2D">
        <w:rPr>
          <w:rFonts w:ascii="Arial" w:hAnsi="Arial" w:cs="Arial"/>
          <w:b/>
          <w:sz w:val="22"/>
          <w:u w:val="single"/>
        </w:rPr>
        <w:tab/>
        <w:t>ACTUALISATION ET REVISION DU PRIX</w:t>
      </w:r>
    </w:p>
    <w:p w:rsidR="009B2967" w:rsidRPr="00D34B2D" w:rsidRDefault="009B2967">
      <w:pPr>
        <w:widowControl/>
        <w:jc w:val="both"/>
        <w:rPr>
          <w:rFonts w:ascii="Arial" w:hAnsi="Arial" w:cs="Arial"/>
          <w:sz w:val="22"/>
        </w:rPr>
      </w:pPr>
    </w:p>
    <w:p w:rsidR="00F14F25" w:rsidRPr="00D34B2D" w:rsidRDefault="009B2967" w:rsidP="00360AAF">
      <w:pPr>
        <w:widowControl/>
        <w:jc w:val="both"/>
        <w:rPr>
          <w:rFonts w:ascii="Arial" w:hAnsi="Arial" w:cs="Arial"/>
          <w:sz w:val="22"/>
        </w:rPr>
      </w:pPr>
      <w:r w:rsidRPr="00D34B2D">
        <w:rPr>
          <w:rFonts w:ascii="Arial" w:hAnsi="Arial" w:cs="Arial"/>
          <w:sz w:val="22"/>
        </w:rPr>
        <w:t xml:space="preserve">Le prix du marché, </w:t>
      </w:r>
      <w:r w:rsidR="00946FCE" w:rsidRPr="00D34B2D">
        <w:rPr>
          <w:rFonts w:ascii="Arial" w:hAnsi="Arial" w:cs="Arial"/>
          <w:sz w:val="22"/>
        </w:rPr>
        <w:t>est ferme et définitif pendant toute la durée du présent marché.</w:t>
      </w:r>
      <w:r w:rsidR="00871AC6" w:rsidRPr="00D34B2D">
        <w:rPr>
          <w:rFonts w:ascii="Arial" w:hAnsi="Arial" w:cs="Arial"/>
          <w:sz w:val="22"/>
        </w:rPr>
        <w:t xml:space="preserve"> </w:t>
      </w:r>
    </w:p>
    <w:p w:rsidR="00A57480" w:rsidRPr="00D34B2D" w:rsidRDefault="00A57480" w:rsidP="00A57480">
      <w:pPr>
        <w:widowControl/>
        <w:rPr>
          <w:rFonts w:ascii="Arial" w:hAnsi="Arial" w:cs="Arial"/>
          <w:b/>
          <w:sz w:val="28"/>
        </w:rPr>
      </w:pPr>
    </w:p>
    <w:p w:rsidR="00A57480" w:rsidRPr="00D34B2D" w:rsidRDefault="00A57480" w:rsidP="00A57480">
      <w:pPr>
        <w:widowControl/>
        <w:rPr>
          <w:rFonts w:ascii="Arial" w:hAnsi="Arial" w:cs="Arial"/>
          <w:b/>
          <w:sz w:val="28"/>
        </w:rPr>
      </w:pPr>
    </w:p>
    <w:p w:rsidR="009B2967" w:rsidRPr="00D34B2D" w:rsidRDefault="009B2967" w:rsidP="00A57480">
      <w:pPr>
        <w:widowControl/>
        <w:rPr>
          <w:rFonts w:ascii="Arial" w:hAnsi="Arial" w:cs="Arial"/>
          <w:sz w:val="28"/>
          <w:u w:val="single"/>
        </w:rPr>
      </w:pPr>
      <w:r w:rsidRPr="00D34B2D">
        <w:rPr>
          <w:rFonts w:ascii="Arial" w:hAnsi="Arial" w:cs="Arial"/>
          <w:b/>
          <w:sz w:val="28"/>
        </w:rPr>
        <w:t xml:space="preserve">ARTICLE  9 : RECOURS A </w:t>
      </w:r>
      <w:smartTag w:uri="urn:schemas-microsoft-com:office:smarttags" w:element="PersonName">
        <w:smartTagPr>
          <w:attr w:name="ProductID" w:val="LA SOUS-TRAITANCE"/>
        </w:smartTagPr>
        <w:r w:rsidRPr="00D34B2D">
          <w:rPr>
            <w:rFonts w:ascii="Arial" w:hAnsi="Arial" w:cs="Arial"/>
            <w:b/>
            <w:sz w:val="28"/>
          </w:rPr>
          <w:t>LA SOUS-TRAITANCE</w:t>
        </w:r>
      </w:smartTag>
    </w:p>
    <w:p w:rsidR="009B2967" w:rsidRPr="00D34B2D" w:rsidRDefault="009B2967">
      <w:pPr>
        <w:widowControl/>
        <w:jc w:val="both"/>
        <w:rPr>
          <w:rFonts w:ascii="Arial" w:hAnsi="Arial" w:cs="Arial"/>
          <w:sz w:val="22"/>
        </w:rPr>
      </w:pPr>
    </w:p>
    <w:p w:rsidR="009B2967" w:rsidRPr="00D34B2D" w:rsidRDefault="00173A79">
      <w:pPr>
        <w:widowControl/>
        <w:jc w:val="both"/>
        <w:rPr>
          <w:rFonts w:ascii="Arial" w:hAnsi="Arial" w:cs="Arial"/>
          <w:sz w:val="22"/>
        </w:rPr>
      </w:pPr>
      <w:r w:rsidRPr="00D34B2D">
        <w:rPr>
          <w:rFonts w:ascii="Arial" w:hAnsi="Arial" w:cs="Arial"/>
          <w:sz w:val="22"/>
        </w:rPr>
        <w:t>Le titulaire peut sous-</w:t>
      </w:r>
      <w:r w:rsidR="009B2967" w:rsidRPr="00D34B2D">
        <w:rPr>
          <w:rFonts w:ascii="Arial" w:hAnsi="Arial" w:cs="Arial"/>
          <w:sz w:val="22"/>
        </w:rPr>
        <w:t>traiter l’exécution de certaines parties de son marché à condition d’avoir obtenu au préalable de la personne publique</w:t>
      </w:r>
      <w:r w:rsidR="00EC13A8" w:rsidRPr="00D34B2D">
        <w:rPr>
          <w:rFonts w:ascii="Arial" w:hAnsi="Arial" w:cs="Arial"/>
          <w:sz w:val="22"/>
        </w:rPr>
        <w:t> :</w:t>
      </w:r>
      <w:r w:rsidRPr="00D34B2D">
        <w:rPr>
          <w:rFonts w:ascii="Arial" w:hAnsi="Arial" w:cs="Arial"/>
          <w:sz w:val="22"/>
        </w:rPr>
        <w:t xml:space="preserve"> l’acceptation de chaque sous-</w:t>
      </w:r>
      <w:r w:rsidR="00EC13A8" w:rsidRPr="00D34B2D">
        <w:rPr>
          <w:rFonts w:ascii="Arial" w:hAnsi="Arial" w:cs="Arial"/>
          <w:sz w:val="22"/>
        </w:rPr>
        <w:t>traitant,</w:t>
      </w:r>
      <w:r w:rsidR="009B2967" w:rsidRPr="00D34B2D">
        <w:rPr>
          <w:rFonts w:ascii="Arial" w:hAnsi="Arial" w:cs="Arial"/>
          <w:sz w:val="22"/>
        </w:rPr>
        <w:t xml:space="preserve"> l’agrément des conditions de paiement de chaque contrat de sous-traitance.</w:t>
      </w:r>
    </w:p>
    <w:p w:rsidR="00A57480" w:rsidRPr="00D34B2D" w:rsidRDefault="00A57480" w:rsidP="00A57480">
      <w:pPr>
        <w:pStyle w:val="Titre1"/>
        <w:widowControl/>
        <w:rPr>
          <w:rFonts w:ascii="Arial" w:hAnsi="Arial" w:cs="Arial"/>
          <w:sz w:val="22"/>
        </w:rPr>
      </w:pPr>
    </w:p>
    <w:p w:rsidR="00A57480" w:rsidRPr="00D34B2D" w:rsidRDefault="00A57480" w:rsidP="00A57480">
      <w:pPr>
        <w:pStyle w:val="Titre1"/>
        <w:widowControl/>
        <w:rPr>
          <w:rFonts w:ascii="Arial" w:hAnsi="Arial" w:cs="Arial"/>
          <w:sz w:val="22"/>
        </w:rPr>
      </w:pPr>
    </w:p>
    <w:p w:rsidR="00A57480" w:rsidRPr="00D34B2D" w:rsidRDefault="00A57480" w:rsidP="00A57480">
      <w:pPr>
        <w:widowControl/>
        <w:rPr>
          <w:rFonts w:ascii="Arial" w:hAnsi="Arial" w:cs="Arial"/>
          <w:color w:val="FF0000"/>
          <w:sz w:val="22"/>
        </w:rPr>
      </w:pPr>
    </w:p>
    <w:p w:rsidR="009B2967" w:rsidRPr="00D34B2D" w:rsidRDefault="00151863" w:rsidP="00A57480">
      <w:pPr>
        <w:widowControl/>
        <w:rPr>
          <w:rFonts w:ascii="Arial" w:hAnsi="Arial" w:cs="Arial"/>
          <w:b/>
          <w:sz w:val="28"/>
        </w:rPr>
      </w:pPr>
      <w:r w:rsidRPr="00D34B2D">
        <w:rPr>
          <w:rFonts w:ascii="Arial" w:hAnsi="Arial" w:cs="Arial"/>
          <w:b/>
          <w:sz w:val="28"/>
        </w:rPr>
        <w:t>ARTICLE 10</w:t>
      </w:r>
      <w:r w:rsidR="009B2967" w:rsidRPr="00D34B2D">
        <w:rPr>
          <w:rFonts w:ascii="Arial" w:hAnsi="Arial" w:cs="Arial"/>
          <w:b/>
          <w:sz w:val="28"/>
        </w:rPr>
        <w:t> : ASSURANCE</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Dans un délai de 5 jours à compter de la date d’attribution du marché, sous peine d’annulation immédiate de la procédure, le fournisseur retenu devra justifier, par une attestation originale, ainsi qu’une copie de la police d’assurance, qu’il est titulaire d’une assurance garantissant sa responsabilité civile en cas de d</w:t>
      </w:r>
      <w:r w:rsidR="00EE5E5B" w:rsidRPr="00D34B2D">
        <w:rPr>
          <w:rFonts w:ascii="Arial" w:hAnsi="Arial" w:cs="Arial"/>
          <w:sz w:val="22"/>
        </w:rPr>
        <w:t xml:space="preserve">ommages corporels et matériels </w:t>
      </w:r>
      <w:r w:rsidRPr="00D34B2D">
        <w:rPr>
          <w:rFonts w:ascii="Arial" w:hAnsi="Arial" w:cs="Arial"/>
          <w:sz w:val="22"/>
        </w:rPr>
        <w:t xml:space="preserve">et couvrant en particulier les risques résultants d’intoxications alimentaires sur le </w:t>
      </w:r>
      <w:r w:rsidR="003D2F57" w:rsidRPr="00D34B2D">
        <w:rPr>
          <w:rFonts w:ascii="Arial" w:hAnsi="Arial" w:cs="Arial"/>
          <w:sz w:val="22"/>
        </w:rPr>
        <w:t>collège</w:t>
      </w:r>
      <w:r w:rsidR="00EE2F1F">
        <w:rPr>
          <w:rFonts w:ascii="Arial" w:hAnsi="Arial" w:cs="Arial"/>
          <w:sz w:val="22"/>
        </w:rPr>
        <w:t xml:space="preserve"> Fontaines Bouillantes. </w:t>
      </w:r>
      <w:r w:rsidRPr="00D34B2D">
        <w:rPr>
          <w:rFonts w:ascii="Arial" w:hAnsi="Arial" w:cs="Arial"/>
          <w:sz w:val="22"/>
        </w:rPr>
        <w:t>Cette attestation ne devra pas dater de plus d’un mois.</w:t>
      </w:r>
    </w:p>
    <w:p w:rsidR="009B2967" w:rsidRPr="00D34B2D" w:rsidRDefault="009B2967">
      <w:pPr>
        <w:widowControl/>
        <w:jc w:val="both"/>
        <w:rPr>
          <w:rFonts w:ascii="Arial" w:hAnsi="Arial" w:cs="Arial"/>
          <w:sz w:val="22"/>
        </w:rPr>
      </w:pPr>
      <w:r w:rsidRPr="00D34B2D">
        <w:rPr>
          <w:rFonts w:ascii="Arial" w:hAnsi="Arial" w:cs="Arial"/>
          <w:sz w:val="22"/>
        </w:rPr>
        <w:t>Le titulaire aura souscrit, à ses frais, un contrat auprès d’une compagnie d’assurance notoirement solvable, en vertu de l’article 1384 du code civil, qui couvrira toute la durée du contrat et garantira toutes les conséquences pécuniaires liées à sa responsabilité civile.</w:t>
      </w:r>
    </w:p>
    <w:p w:rsidR="009B2967" w:rsidRPr="00D34B2D" w:rsidRDefault="009B2967">
      <w:pPr>
        <w:widowControl/>
        <w:jc w:val="both"/>
        <w:rPr>
          <w:rFonts w:ascii="Arial" w:hAnsi="Arial" w:cs="Arial"/>
          <w:sz w:val="22"/>
        </w:rPr>
      </w:pPr>
      <w:r w:rsidRPr="00D34B2D">
        <w:rPr>
          <w:rFonts w:ascii="Arial" w:hAnsi="Arial" w:cs="Arial"/>
          <w:sz w:val="22"/>
        </w:rPr>
        <w:t xml:space="preserve">La responsabilité du </w:t>
      </w:r>
      <w:r w:rsidR="003D2F57" w:rsidRPr="00D34B2D">
        <w:rPr>
          <w:rFonts w:ascii="Arial" w:hAnsi="Arial" w:cs="Arial"/>
          <w:sz w:val="22"/>
        </w:rPr>
        <w:t>collège</w:t>
      </w:r>
      <w:r w:rsidR="00EE2F1F">
        <w:rPr>
          <w:rFonts w:ascii="Arial" w:hAnsi="Arial" w:cs="Arial"/>
          <w:sz w:val="22"/>
        </w:rPr>
        <w:t xml:space="preserve"> </w:t>
      </w:r>
      <w:r w:rsidR="00EE2F1F" w:rsidRPr="00EE2F1F">
        <w:rPr>
          <w:rFonts w:ascii="Arial" w:hAnsi="Arial" w:cs="Arial"/>
          <w:b/>
          <w:sz w:val="22"/>
        </w:rPr>
        <w:t>Fontaines Bouillantes</w:t>
      </w:r>
      <w:r w:rsidRPr="00D34B2D">
        <w:rPr>
          <w:rFonts w:ascii="Arial" w:hAnsi="Arial" w:cs="Arial"/>
          <w:sz w:val="22"/>
        </w:rPr>
        <w:t xml:space="preserve"> ne pou</w:t>
      </w:r>
      <w:r w:rsidR="005D150C" w:rsidRPr="00D34B2D">
        <w:rPr>
          <w:rFonts w:ascii="Arial" w:hAnsi="Arial" w:cs="Arial"/>
          <w:sz w:val="22"/>
        </w:rPr>
        <w:t>rra pas être engagée</w:t>
      </w:r>
      <w:r w:rsidRPr="00D34B2D">
        <w:rPr>
          <w:rFonts w:ascii="Arial" w:hAnsi="Arial" w:cs="Arial"/>
          <w:sz w:val="22"/>
        </w:rPr>
        <w:t xml:space="preserve"> si</w:t>
      </w:r>
      <w:r w:rsidR="005D150C" w:rsidRPr="00D34B2D">
        <w:rPr>
          <w:rFonts w:ascii="Arial" w:hAnsi="Arial" w:cs="Arial"/>
          <w:sz w:val="22"/>
        </w:rPr>
        <w:t>,</w:t>
      </w:r>
      <w:r w:rsidRPr="00D34B2D">
        <w:rPr>
          <w:rFonts w:ascii="Arial" w:hAnsi="Arial" w:cs="Arial"/>
          <w:sz w:val="22"/>
        </w:rPr>
        <w:t xml:space="preserve"> à l’occasion d’un sinistre, l’étendue des garanties et(ou) le montant de l’assurance du titulaire s’avérait(aient) insuffisant(s). </w:t>
      </w:r>
    </w:p>
    <w:p w:rsidR="009B2967" w:rsidRPr="00D34B2D" w:rsidRDefault="009B2967">
      <w:pPr>
        <w:widowControl/>
        <w:jc w:val="both"/>
        <w:rPr>
          <w:rFonts w:ascii="Arial" w:hAnsi="Arial" w:cs="Arial"/>
          <w:sz w:val="22"/>
        </w:rPr>
      </w:pPr>
      <w:r w:rsidRPr="00D34B2D">
        <w:rPr>
          <w:rFonts w:ascii="Arial" w:hAnsi="Arial" w:cs="Arial"/>
          <w:sz w:val="22"/>
        </w:rPr>
        <w:t>En cas de franchise dans le contrat du titulaire, ce dernier sera réputé la prendre intégralement à sa charge.</w:t>
      </w:r>
    </w:p>
    <w:p w:rsidR="00B901B8" w:rsidRPr="00D34B2D" w:rsidRDefault="009B2967" w:rsidP="00360AAF">
      <w:pPr>
        <w:widowControl/>
        <w:jc w:val="both"/>
        <w:rPr>
          <w:rFonts w:ascii="Arial" w:hAnsi="Arial" w:cs="Arial"/>
          <w:b/>
          <w:sz w:val="28"/>
        </w:rPr>
      </w:pPr>
      <w:r w:rsidRPr="00D34B2D">
        <w:rPr>
          <w:rFonts w:ascii="Arial" w:hAnsi="Arial" w:cs="Arial"/>
          <w:sz w:val="22"/>
        </w:rPr>
        <w:t xml:space="preserve">Le contrat d’assurance devra prévoir une clause de renonciation de la part du titulaire et de son (ses) assureur(s) à tout recours contre le </w:t>
      </w:r>
      <w:r w:rsidR="003D2F57" w:rsidRPr="00D34B2D">
        <w:rPr>
          <w:rFonts w:ascii="Arial" w:hAnsi="Arial" w:cs="Arial"/>
          <w:sz w:val="22"/>
        </w:rPr>
        <w:t>collège</w:t>
      </w:r>
      <w:r w:rsidR="00EE2F1F" w:rsidRPr="00EE2F1F">
        <w:rPr>
          <w:rFonts w:ascii="Arial" w:hAnsi="Arial" w:cs="Arial"/>
          <w:b/>
          <w:sz w:val="22"/>
        </w:rPr>
        <w:t xml:space="preserve"> Fontaines Bouillantes </w:t>
      </w:r>
      <w:r w:rsidRPr="00D34B2D">
        <w:rPr>
          <w:rFonts w:ascii="Arial" w:hAnsi="Arial" w:cs="Arial"/>
          <w:sz w:val="22"/>
        </w:rPr>
        <w:t xml:space="preserve">Dans un délai d’un mois, le titulaire devra tenir informé le </w:t>
      </w:r>
      <w:r w:rsidR="003D2F57" w:rsidRPr="00D34B2D">
        <w:rPr>
          <w:rFonts w:ascii="Arial" w:hAnsi="Arial" w:cs="Arial"/>
          <w:sz w:val="22"/>
        </w:rPr>
        <w:t>collège</w:t>
      </w:r>
      <w:r w:rsidR="00EE2F1F" w:rsidRPr="00EE2F1F">
        <w:rPr>
          <w:rFonts w:ascii="Arial" w:hAnsi="Arial" w:cs="Arial"/>
          <w:b/>
          <w:sz w:val="22"/>
        </w:rPr>
        <w:t xml:space="preserve"> Fontaines Bouillantes </w:t>
      </w:r>
      <w:r w:rsidRPr="00D34B2D">
        <w:rPr>
          <w:rFonts w:ascii="Arial" w:hAnsi="Arial" w:cs="Arial"/>
          <w:sz w:val="22"/>
        </w:rPr>
        <w:t>de toute modification apportée à son contrat d’assurance (résiliation, changement de compagnie, avenants, garanties...). Dans le cas ou ces nouvelles conditions apportées à sa police d’assurance ne correspond</w:t>
      </w:r>
      <w:r w:rsidR="006A76ED" w:rsidRPr="00D34B2D">
        <w:rPr>
          <w:rFonts w:ascii="Arial" w:hAnsi="Arial" w:cs="Arial"/>
          <w:sz w:val="22"/>
        </w:rPr>
        <w:t>r</w:t>
      </w:r>
      <w:r w:rsidRPr="00D34B2D">
        <w:rPr>
          <w:rFonts w:ascii="Arial" w:hAnsi="Arial" w:cs="Arial"/>
          <w:sz w:val="22"/>
        </w:rPr>
        <w:t xml:space="preserve">aient pas à celles demandées dans le présent C.C.P, le </w:t>
      </w:r>
      <w:r w:rsidR="003D2F57" w:rsidRPr="00D34B2D">
        <w:rPr>
          <w:rFonts w:ascii="Arial" w:hAnsi="Arial" w:cs="Arial"/>
          <w:sz w:val="22"/>
        </w:rPr>
        <w:t>collège</w:t>
      </w:r>
      <w:r w:rsidR="00EE2F1F" w:rsidRPr="00EE2F1F">
        <w:rPr>
          <w:rFonts w:ascii="Arial" w:hAnsi="Arial" w:cs="Arial"/>
          <w:b/>
          <w:sz w:val="22"/>
        </w:rPr>
        <w:t xml:space="preserve"> Fontaines Bouillantes</w:t>
      </w:r>
      <w:r w:rsidR="00D33C91" w:rsidRPr="00D34B2D">
        <w:rPr>
          <w:rFonts w:ascii="Arial" w:hAnsi="Arial" w:cs="Arial"/>
          <w:b/>
          <w:sz w:val="22"/>
        </w:rPr>
        <w:t xml:space="preserve"> </w:t>
      </w:r>
      <w:r w:rsidRPr="00D34B2D">
        <w:rPr>
          <w:rFonts w:ascii="Arial" w:hAnsi="Arial" w:cs="Arial"/>
          <w:sz w:val="22"/>
        </w:rPr>
        <w:t>pourra rompre le contrat sans indemnité.</w:t>
      </w:r>
    </w:p>
    <w:p w:rsidR="00A57480" w:rsidRPr="00D34B2D" w:rsidRDefault="00A57480" w:rsidP="00A57480">
      <w:pPr>
        <w:widowControl/>
        <w:rPr>
          <w:rFonts w:ascii="Arial" w:hAnsi="Arial" w:cs="Arial"/>
          <w:b/>
          <w:sz w:val="28"/>
        </w:rPr>
      </w:pPr>
    </w:p>
    <w:p w:rsidR="00A57480" w:rsidRPr="00D34B2D" w:rsidRDefault="00A57480" w:rsidP="00A57480">
      <w:pPr>
        <w:widowControl/>
        <w:rPr>
          <w:rFonts w:ascii="Arial" w:hAnsi="Arial" w:cs="Arial"/>
          <w:b/>
          <w:sz w:val="28"/>
        </w:rPr>
      </w:pPr>
    </w:p>
    <w:p w:rsidR="009B2967" w:rsidRPr="00D34B2D" w:rsidRDefault="00B54432" w:rsidP="00A57480">
      <w:pPr>
        <w:widowControl/>
        <w:rPr>
          <w:rFonts w:ascii="Arial" w:hAnsi="Arial" w:cs="Arial"/>
          <w:sz w:val="28"/>
        </w:rPr>
      </w:pPr>
      <w:r w:rsidRPr="00D34B2D">
        <w:rPr>
          <w:rFonts w:ascii="Arial" w:hAnsi="Arial" w:cs="Arial"/>
          <w:b/>
          <w:sz w:val="28"/>
        </w:rPr>
        <w:t>ARTICLE 11</w:t>
      </w:r>
      <w:r w:rsidR="009B2967" w:rsidRPr="00D34B2D">
        <w:rPr>
          <w:rFonts w:ascii="Arial" w:hAnsi="Arial" w:cs="Arial"/>
          <w:b/>
          <w:sz w:val="28"/>
        </w:rPr>
        <w:t> : EXECUTION PAR DEFAUT – RESILIATION</w:t>
      </w:r>
    </w:p>
    <w:p w:rsidR="009B2967" w:rsidRPr="00D34B2D" w:rsidRDefault="009B2967">
      <w:pPr>
        <w:widowControl/>
        <w:jc w:val="both"/>
        <w:rPr>
          <w:rFonts w:ascii="Arial" w:hAnsi="Arial" w:cs="Arial"/>
          <w:sz w:val="22"/>
        </w:rPr>
      </w:pPr>
    </w:p>
    <w:p w:rsidR="009B2967" w:rsidRPr="00D34B2D" w:rsidRDefault="00B54432">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11</w:t>
      </w:r>
      <w:r w:rsidR="009B2967" w:rsidRPr="00D34B2D">
        <w:rPr>
          <w:rFonts w:ascii="Arial" w:hAnsi="Arial" w:cs="Arial"/>
          <w:b/>
          <w:sz w:val="22"/>
          <w:u w:val="single"/>
        </w:rPr>
        <w:t>.1</w:t>
      </w:r>
      <w:r w:rsidR="009B2967" w:rsidRPr="00D34B2D">
        <w:rPr>
          <w:rFonts w:ascii="Arial" w:hAnsi="Arial" w:cs="Arial"/>
          <w:b/>
          <w:sz w:val="22"/>
          <w:u w:val="single"/>
        </w:rPr>
        <w:tab/>
        <w:t>EXECUTION PAR DEFAUT</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 xml:space="preserve">Le titulaire s’engage pendant toute la durée du marché à assurer la continuité du service en toutes circonstances, sauf cas de force majeure, destruction totale ou partielle de la demi-pension ou retard imputable au </w:t>
      </w:r>
      <w:r w:rsidR="003D2F57" w:rsidRPr="00D34B2D">
        <w:rPr>
          <w:rFonts w:ascii="Arial" w:hAnsi="Arial" w:cs="Arial"/>
          <w:sz w:val="22"/>
        </w:rPr>
        <w:t>Collège</w:t>
      </w:r>
      <w:r w:rsidR="00482E94">
        <w:rPr>
          <w:rFonts w:ascii="Arial" w:hAnsi="Arial" w:cs="Arial"/>
          <w:sz w:val="22"/>
        </w:rPr>
        <w:t xml:space="preserve"> Fontaines Bouillantes. </w:t>
      </w:r>
      <w:r w:rsidRPr="00D34B2D">
        <w:rPr>
          <w:rFonts w:ascii="Arial" w:hAnsi="Arial" w:cs="Arial"/>
          <w:sz w:val="22"/>
        </w:rPr>
        <w:t>L’entreprise doit immédiatement prévenir le</w:t>
      </w:r>
      <w:r w:rsidR="003D2F57" w:rsidRPr="00D34B2D">
        <w:rPr>
          <w:rFonts w:ascii="Arial" w:hAnsi="Arial" w:cs="Arial"/>
          <w:sz w:val="22"/>
        </w:rPr>
        <w:t xml:space="preserve"> collège</w:t>
      </w:r>
      <w:r w:rsidR="00D0434F" w:rsidRPr="00D34B2D">
        <w:rPr>
          <w:rFonts w:ascii="Arial" w:hAnsi="Arial" w:cs="Arial"/>
          <w:sz w:val="22"/>
        </w:rPr>
        <w:t xml:space="preserve"> </w:t>
      </w:r>
      <w:r w:rsidRPr="00D34B2D">
        <w:rPr>
          <w:rFonts w:ascii="Arial" w:hAnsi="Arial" w:cs="Arial"/>
          <w:sz w:val="22"/>
        </w:rPr>
        <w:t>des éventuelles difficultés rencontrées et prendre toutes les mesures de substitution possibles.</w:t>
      </w:r>
    </w:p>
    <w:p w:rsidR="00360AAF" w:rsidRPr="00D34B2D" w:rsidRDefault="009B2967">
      <w:pPr>
        <w:widowControl/>
        <w:jc w:val="both"/>
        <w:rPr>
          <w:rFonts w:ascii="Arial" w:hAnsi="Arial" w:cs="Arial"/>
          <w:sz w:val="22"/>
        </w:rPr>
      </w:pPr>
      <w:r w:rsidRPr="00D34B2D">
        <w:rPr>
          <w:rFonts w:ascii="Arial" w:hAnsi="Arial" w:cs="Arial"/>
          <w:sz w:val="22"/>
        </w:rPr>
        <w:t>En cas de grève de son personnel ou de toute autre cause imputable au titulaire, il assure un service minimum de type repas froid. En cas de manquements répétés, le titulaire s’expose à la résiliation du marché.</w:t>
      </w:r>
    </w:p>
    <w:p w:rsidR="00360AAF" w:rsidRPr="00D34B2D" w:rsidRDefault="00360AAF">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Toutefois, en cas de défaillance du titulaire, et par dérogation à l’article 32 du CCAG/FC.S, la personne publique pourra pourvoir à l’exécution de la prestation aux frais et risques du titulaire dans les cas suivants:</w:t>
      </w:r>
    </w:p>
    <w:p w:rsidR="009B2967" w:rsidRPr="00D34B2D" w:rsidRDefault="009B2967">
      <w:pPr>
        <w:widowControl/>
        <w:numPr>
          <w:ilvl w:val="0"/>
          <w:numId w:val="6"/>
        </w:numPr>
        <w:jc w:val="both"/>
        <w:rPr>
          <w:rFonts w:ascii="Arial" w:hAnsi="Arial" w:cs="Arial"/>
          <w:sz w:val="22"/>
        </w:rPr>
      </w:pPr>
      <w:r w:rsidRPr="00D34B2D">
        <w:rPr>
          <w:rFonts w:ascii="Arial" w:hAnsi="Arial" w:cs="Arial"/>
          <w:sz w:val="22"/>
        </w:rPr>
        <w:t>En cas de résiliation du contrat aux torts du titulaire en vertu du CCAG/FCS.</w:t>
      </w:r>
    </w:p>
    <w:p w:rsidR="009B2967" w:rsidRPr="00D34B2D" w:rsidRDefault="009B2967">
      <w:pPr>
        <w:widowControl/>
        <w:numPr>
          <w:ilvl w:val="12"/>
          <w:numId w:val="0"/>
        </w:numPr>
        <w:ind w:left="284" w:hanging="284"/>
        <w:jc w:val="both"/>
        <w:rPr>
          <w:rFonts w:ascii="Arial" w:hAnsi="Arial" w:cs="Arial"/>
          <w:sz w:val="22"/>
        </w:rPr>
      </w:pPr>
      <w:r w:rsidRPr="00D34B2D">
        <w:rPr>
          <w:rFonts w:ascii="Arial" w:hAnsi="Arial" w:cs="Arial"/>
          <w:sz w:val="22"/>
        </w:rPr>
        <w:t xml:space="preserve">Le titulaire du marché résilié n’est pas admis à prendre part directement ou indirectement à   l’exécution des prestations à ses frais et risques. </w:t>
      </w:r>
    </w:p>
    <w:p w:rsidR="009B2967" w:rsidRPr="00D34B2D" w:rsidRDefault="009B2967">
      <w:pPr>
        <w:widowControl/>
        <w:numPr>
          <w:ilvl w:val="0"/>
          <w:numId w:val="6"/>
        </w:numPr>
        <w:jc w:val="both"/>
        <w:rPr>
          <w:rFonts w:ascii="Arial" w:hAnsi="Arial" w:cs="Arial"/>
          <w:sz w:val="22"/>
        </w:rPr>
      </w:pPr>
      <w:r w:rsidRPr="00D34B2D">
        <w:rPr>
          <w:rFonts w:ascii="Arial" w:hAnsi="Arial" w:cs="Arial"/>
          <w:sz w:val="22"/>
        </w:rPr>
        <w:t>Si le titulaire ne remplit pas les obligations que lui impose le présent cahier des charges ou s’il les remplit d’une façon non conforme, inexacte ou incomplète, de nature à compromettre les intérêts  du service.</w:t>
      </w:r>
    </w:p>
    <w:p w:rsidR="009B2967" w:rsidRPr="00D34B2D" w:rsidRDefault="009B2967">
      <w:pPr>
        <w:widowControl/>
        <w:numPr>
          <w:ilvl w:val="0"/>
          <w:numId w:val="6"/>
        </w:numPr>
        <w:jc w:val="both"/>
        <w:rPr>
          <w:rFonts w:ascii="Arial" w:hAnsi="Arial" w:cs="Arial"/>
          <w:sz w:val="22"/>
        </w:rPr>
      </w:pPr>
      <w:r w:rsidRPr="00D34B2D">
        <w:rPr>
          <w:rFonts w:ascii="Arial" w:hAnsi="Arial" w:cs="Arial"/>
          <w:sz w:val="22"/>
        </w:rPr>
        <w:t>En cas d’interruption totale ou partielle de l’approvisionnement du service de restauration  pendant les périodes de fonctionnement.</w:t>
      </w:r>
    </w:p>
    <w:p w:rsidR="009B2967" w:rsidRPr="00D34B2D" w:rsidRDefault="009B2967">
      <w:pPr>
        <w:widowControl/>
        <w:numPr>
          <w:ilvl w:val="0"/>
          <w:numId w:val="6"/>
        </w:numPr>
        <w:jc w:val="both"/>
        <w:rPr>
          <w:rFonts w:ascii="Arial" w:hAnsi="Arial" w:cs="Arial"/>
          <w:sz w:val="22"/>
        </w:rPr>
      </w:pPr>
      <w:r w:rsidRPr="00D34B2D">
        <w:rPr>
          <w:rFonts w:ascii="Arial" w:hAnsi="Arial" w:cs="Arial"/>
          <w:sz w:val="22"/>
        </w:rPr>
        <w:t>Si la sécurité et (ou) l’hygiène venant à être compromise(s) du fait du titulaire, celui</w:t>
      </w:r>
      <w:r w:rsidR="00360AAF" w:rsidRPr="00D34B2D">
        <w:rPr>
          <w:rFonts w:ascii="Arial" w:hAnsi="Arial" w:cs="Arial"/>
          <w:sz w:val="22"/>
        </w:rPr>
        <w:t>-c</w:t>
      </w:r>
      <w:r w:rsidRPr="00D34B2D">
        <w:rPr>
          <w:rFonts w:ascii="Arial" w:hAnsi="Arial" w:cs="Arial"/>
          <w:sz w:val="22"/>
        </w:rPr>
        <w:t>i  se refusait à  prendre les mesures indiquées dans les cahiers des charges.</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sz w:val="22"/>
        </w:rPr>
      </w:pPr>
      <w:r w:rsidRPr="00D34B2D">
        <w:rPr>
          <w:rFonts w:ascii="Arial" w:hAnsi="Arial" w:cs="Arial"/>
          <w:sz w:val="22"/>
        </w:rPr>
        <w:t>S’il n’est pas possible à la personne publique de se procurer, dans les mêmes conditions financières que celles prévues par le marché, les prestations exactement conformes, elle peut y substituer des prestations équivalentes.</w:t>
      </w:r>
    </w:p>
    <w:p w:rsidR="009B2967" w:rsidRPr="00D34B2D" w:rsidRDefault="009B2967">
      <w:pPr>
        <w:widowControl/>
        <w:jc w:val="both"/>
        <w:rPr>
          <w:rFonts w:ascii="Arial" w:hAnsi="Arial" w:cs="Arial"/>
          <w:sz w:val="22"/>
        </w:rPr>
      </w:pPr>
      <w:r w:rsidRPr="00D34B2D">
        <w:rPr>
          <w:rFonts w:ascii="Arial" w:hAnsi="Arial" w:cs="Arial"/>
          <w:sz w:val="22"/>
        </w:rPr>
        <w:t>Comme indiqué à l’article 32 du C.C.A.G, l’augmentation des dépenses, par rapport au prix du marché, résultant de l’exécution  des prestations aux risques et périls du titulaire, est à la charge de ce dernier. Une diminution des dépenses ne lui profite pas et reste acquise à la  personne publique.</w:t>
      </w:r>
    </w:p>
    <w:p w:rsidR="00A44428" w:rsidRPr="00D34B2D" w:rsidRDefault="00A44428">
      <w:pPr>
        <w:widowControl/>
        <w:tabs>
          <w:tab w:val="left" w:pos="1410"/>
        </w:tabs>
        <w:ind w:left="1410" w:hanging="705"/>
        <w:jc w:val="both"/>
        <w:rPr>
          <w:rFonts w:ascii="Arial" w:hAnsi="Arial" w:cs="Arial"/>
          <w:b/>
          <w:sz w:val="22"/>
          <w:u w:val="single"/>
        </w:rPr>
      </w:pPr>
    </w:p>
    <w:p w:rsidR="009B2967" w:rsidRPr="00D34B2D" w:rsidRDefault="00B54432">
      <w:pPr>
        <w:widowControl/>
        <w:tabs>
          <w:tab w:val="left" w:pos="1410"/>
        </w:tabs>
        <w:ind w:left="1410" w:hanging="705"/>
        <w:jc w:val="both"/>
        <w:rPr>
          <w:rFonts w:ascii="Arial" w:hAnsi="Arial" w:cs="Arial"/>
          <w:b/>
          <w:sz w:val="22"/>
          <w:u w:val="single"/>
        </w:rPr>
      </w:pPr>
      <w:r w:rsidRPr="00D34B2D">
        <w:rPr>
          <w:rFonts w:ascii="Arial" w:hAnsi="Arial" w:cs="Arial"/>
          <w:b/>
          <w:sz w:val="22"/>
          <w:u w:val="single"/>
        </w:rPr>
        <w:t>11</w:t>
      </w:r>
      <w:r w:rsidR="009B2967" w:rsidRPr="00D34B2D">
        <w:rPr>
          <w:rFonts w:ascii="Arial" w:hAnsi="Arial" w:cs="Arial"/>
          <w:b/>
          <w:sz w:val="22"/>
          <w:u w:val="single"/>
        </w:rPr>
        <w:t>.2</w:t>
      </w:r>
      <w:r w:rsidR="009B2967" w:rsidRPr="00D34B2D">
        <w:rPr>
          <w:rFonts w:ascii="Arial" w:hAnsi="Arial" w:cs="Arial"/>
          <w:b/>
          <w:sz w:val="22"/>
          <w:u w:val="single"/>
        </w:rPr>
        <w:tab/>
        <w:t>RESILIATION</w:t>
      </w:r>
    </w:p>
    <w:p w:rsidR="009B2967" w:rsidRPr="00D34B2D" w:rsidRDefault="009B2967">
      <w:pPr>
        <w:widowControl/>
        <w:jc w:val="both"/>
        <w:rPr>
          <w:rFonts w:ascii="Arial" w:hAnsi="Arial" w:cs="Arial"/>
          <w:sz w:val="22"/>
        </w:rPr>
      </w:pPr>
    </w:p>
    <w:p w:rsidR="009B2967" w:rsidRPr="00D34B2D" w:rsidRDefault="005D150C">
      <w:pPr>
        <w:widowControl/>
        <w:jc w:val="both"/>
        <w:rPr>
          <w:rFonts w:ascii="Arial" w:hAnsi="Arial" w:cs="Arial"/>
          <w:b/>
          <w:sz w:val="22"/>
        </w:rPr>
      </w:pPr>
      <w:r w:rsidRPr="00D34B2D">
        <w:rPr>
          <w:rFonts w:ascii="Arial" w:hAnsi="Arial" w:cs="Arial"/>
          <w:b/>
          <w:sz w:val="22"/>
        </w:rPr>
        <w:t>L</w:t>
      </w:r>
      <w:r w:rsidR="009B2967" w:rsidRPr="00D34B2D">
        <w:rPr>
          <w:rFonts w:ascii="Arial" w:hAnsi="Arial" w:cs="Arial"/>
          <w:b/>
          <w:sz w:val="22"/>
        </w:rPr>
        <w:t xml:space="preserve">e </w:t>
      </w:r>
      <w:r w:rsidR="0046013A" w:rsidRPr="00D34B2D">
        <w:rPr>
          <w:rFonts w:ascii="Arial" w:hAnsi="Arial" w:cs="Arial"/>
          <w:b/>
          <w:sz w:val="22"/>
        </w:rPr>
        <w:t>Collège</w:t>
      </w:r>
      <w:r w:rsidR="00EE2F1F" w:rsidRPr="00EE2F1F">
        <w:rPr>
          <w:rFonts w:ascii="Arial" w:hAnsi="Arial" w:cs="Arial"/>
          <w:b/>
          <w:sz w:val="22"/>
        </w:rPr>
        <w:t xml:space="preserve"> Fontaines Bouillantes </w:t>
      </w:r>
      <w:r w:rsidR="009B2967" w:rsidRPr="00D34B2D">
        <w:rPr>
          <w:rFonts w:ascii="Arial" w:hAnsi="Arial" w:cs="Arial"/>
          <w:b/>
          <w:sz w:val="22"/>
        </w:rPr>
        <w:t>peut à tout moment résilier le contr</w:t>
      </w:r>
      <w:r w:rsidR="00B54432" w:rsidRPr="00D34B2D">
        <w:rPr>
          <w:rFonts w:ascii="Arial" w:hAnsi="Arial" w:cs="Arial"/>
          <w:b/>
          <w:sz w:val="22"/>
        </w:rPr>
        <w:t>at, conformément aux articles 29 à 33</w:t>
      </w:r>
      <w:r w:rsidR="009B2967" w:rsidRPr="00D34B2D">
        <w:rPr>
          <w:rFonts w:ascii="Arial" w:hAnsi="Arial" w:cs="Arial"/>
          <w:b/>
          <w:sz w:val="22"/>
        </w:rPr>
        <w:t xml:space="preserve"> du chapitre V</w:t>
      </w:r>
      <w:r w:rsidR="00B54432" w:rsidRPr="00D34B2D">
        <w:rPr>
          <w:rFonts w:ascii="Arial" w:hAnsi="Arial" w:cs="Arial"/>
          <w:b/>
          <w:sz w:val="22"/>
        </w:rPr>
        <w:t>I</w:t>
      </w:r>
      <w:r w:rsidR="009B2967" w:rsidRPr="00D34B2D">
        <w:rPr>
          <w:rFonts w:ascii="Arial" w:hAnsi="Arial" w:cs="Arial"/>
          <w:b/>
          <w:sz w:val="22"/>
        </w:rPr>
        <w:t xml:space="preserve"> du CCAG/FC.S se rapportant à ce su</w:t>
      </w:r>
      <w:r w:rsidR="005B244E" w:rsidRPr="00D34B2D">
        <w:rPr>
          <w:rFonts w:ascii="Arial" w:hAnsi="Arial" w:cs="Arial"/>
          <w:b/>
          <w:sz w:val="22"/>
        </w:rPr>
        <w:t xml:space="preserve">jet </w:t>
      </w:r>
      <w:r w:rsidR="009B2967" w:rsidRPr="00D34B2D">
        <w:rPr>
          <w:rFonts w:ascii="Arial" w:hAnsi="Arial" w:cs="Arial"/>
          <w:b/>
          <w:sz w:val="22"/>
        </w:rPr>
        <w:t xml:space="preserve">et à la condition que ces articles ne soient  pas contraires </w:t>
      </w:r>
      <w:r w:rsidR="00B54432" w:rsidRPr="00D34B2D">
        <w:rPr>
          <w:rFonts w:ascii="Arial" w:hAnsi="Arial" w:cs="Arial"/>
          <w:b/>
          <w:sz w:val="22"/>
        </w:rPr>
        <w:t>à une stipulation du présent CC</w:t>
      </w:r>
      <w:r w:rsidR="009B2967" w:rsidRPr="00D34B2D">
        <w:rPr>
          <w:rFonts w:ascii="Arial" w:hAnsi="Arial" w:cs="Arial"/>
          <w:b/>
          <w:sz w:val="22"/>
        </w:rPr>
        <w:t xml:space="preserve">P. </w:t>
      </w:r>
    </w:p>
    <w:p w:rsidR="009B2967" w:rsidRPr="00D34B2D" w:rsidRDefault="009B2967">
      <w:pPr>
        <w:widowControl/>
        <w:jc w:val="both"/>
        <w:rPr>
          <w:rFonts w:ascii="Arial" w:hAnsi="Arial" w:cs="Arial"/>
          <w:sz w:val="22"/>
        </w:rPr>
      </w:pPr>
    </w:p>
    <w:p w:rsidR="009B2967" w:rsidRPr="00D34B2D" w:rsidRDefault="009B2967">
      <w:pPr>
        <w:widowControl/>
        <w:tabs>
          <w:tab w:val="left" w:pos="2130"/>
        </w:tabs>
        <w:ind w:left="2130" w:hanging="720"/>
        <w:jc w:val="both"/>
        <w:rPr>
          <w:rFonts w:ascii="Arial" w:hAnsi="Arial" w:cs="Arial"/>
          <w:i/>
          <w:sz w:val="22"/>
        </w:rPr>
      </w:pPr>
      <w:r w:rsidRPr="00D34B2D">
        <w:rPr>
          <w:rFonts w:ascii="Arial" w:hAnsi="Arial" w:cs="Arial"/>
          <w:sz w:val="22"/>
        </w:rPr>
        <w:tab/>
      </w:r>
      <w:r w:rsidRPr="00D34B2D">
        <w:rPr>
          <w:rFonts w:ascii="Arial" w:hAnsi="Arial" w:cs="Arial"/>
          <w:sz w:val="22"/>
        </w:rPr>
        <w:tab/>
      </w:r>
      <w:r w:rsidRPr="00D34B2D">
        <w:rPr>
          <w:rFonts w:ascii="Arial" w:hAnsi="Arial" w:cs="Arial"/>
          <w:i/>
          <w:sz w:val="22"/>
          <w:u w:val="single"/>
        </w:rPr>
        <w:t>Résiliation aux torts du titulaire</w:t>
      </w:r>
    </w:p>
    <w:p w:rsidR="009B2967" w:rsidRPr="00D34B2D" w:rsidRDefault="009B2967">
      <w:pPr>
        <w:widowControl/>
        <w:jc w:val="both"/>
        <w:rPr>
          <w:rFonts w:ascii="Arial" w:hAnsi="Arial" w:cs="Arial"/>
          <w:i/>
          <w:sz w:val="22"/>
        </w:rPr>
      </w:pPr>
    </w:p>
    <w:p w:rsidR="006A76ED" w:rsidRPr="00D34B2D" w:rsidRDefault="009B2967" w:rsidP="006A76ED">
      <w:pPr>
        <w:widowControl/>
        <w:jc w:val="both"/>
        <w:rPr>
          <w:rFonts w:ascii="Arial" w:hAnsi="Arial" w:cs="Arial"/>
          <w:sz w:val="22"/>
        </w:rPr>
      </w:pPr>
      <w:r w:rsidRPr="00D34B2D">
        <w:rPr>
          <w:rFonts w:ascii="Arial" w:hAnsi="Arial" w:cs="Arial"/>
          <w:sz w:val="22"/>
        </w:rPr>
        <w:t>Sans exclure l’application des autres causes de ré</w:t>
      </w:r>
      <w:r w:rsidR="00B54432" w:rsidRPr="00D34B2D">
        <w:rPr>
          <w:rFonts w:ascii="Arial" w:hAnsi="Arial" w:cs="Arial"/>
          <w:sz w:val="22"/>
        </w:rPr>
        <w:t>siliation prévues à l’article 32</w:t>
      </w:r>
      <w:r w:rsidRPr="00D34B2D">
        <w:rPr>
          <w:rFonts w:ascii="Arial" w:hAnsi="Arial" w:cs="Arial"/>
          <w:sz w:val="22"/>
        </w:rPr>
        <w:t xml:space="preserve"> du CCAG, le  marché pourra  aussi être résilié aux torts exclusi</w:t>
      </w:r>
      <w:r w:rsidR="005B244E" w:rsidRPr="00D34B2D">
        <w:rPr>
          <w:rFonts w:ascii="Arial" w:hAnsi="Arial" w:cs="Arial"/>
          <w:sz w:val="22"/>
        </w:rPr>
        <w:t>fs du titulaire, sans que celui-</w:t>
      </w:r>
      <w:r w:rsidRPr="00D34B2D">
        <w:rPr>
          <w:rFonts w:ascii="Arial" w:hAnsi="Arial" w:cs="Arial"/>
          <w:sz w:val="22"/>
        </w:rPr>
        <w:t>ci prétende à  indemnité, par dérogation à l’article précité et dans les cas suivants :</w:t>
      </w:r>
    </w:p>
    <w:p w:rsidR="00A44428" w:rsidRPr="00D34B2D" w:rsidRDefault="00A44428" w:rsidP="006A76ED">
      <w:pPr>
        <w:widowControl/>
        <w:jc w:val="both"/>
        <w:rPr>
          <w:rFonts w:ascii="Arial" w:hAnsi="Arial" w:cs="Arial"/>
          <w:sz w:val="22"/>
        </w:rPr>
      </w:pPr>
    </w:p>
    <w:p w:rsidR="009B2967" w:rsidRPr="00D34B2D" w:rsidRDefault="009B2967">
      <w:pPr>
        <w:widowControl/>
        <w:numPr>
          <w:ilvl w:val="0"/>
          <w:numId w:val="3"/>
        </w:numPr>
        <w:tabs>
          <w:tab w:val="left" w:pos="1560"/>
        </w:tabs>
        <w:ind w:firstLine="66"/>
        <w:jc w:val="both"/>
        <w:rPr>
          <w:rFonts w:ascii="Arial" w:hAnsi="Arial" w:cs="Arial"/>
          <w:sz w:val="22"/>
        </w:rPr>
      </w:pPr>
      <w:r w:rsidRPr="00D34B2D">
        <w:rPr>
          <w:rFonts w:ascii="Arial" w:hAnsi="Arial" w:cs="Arial"/>
          <w:sz w:val="22"/>
        </w:rPr>
        <w:t>après trois livraisons non conformes en qualité ou en quantité à la livraison </w:t>
      </w:r>
      <w:proofErr w:type="gramStart"/>
      <w:r w:rsidRPr="00D34B2D">
        <w:rPr>
          <w:rFonts w:ascii="Arial" w:hAnsi="Arial" w:cs="Arial"/>
          <w:sz w:val="22"/>
        </w:rPr>
        <w:t>;.</w:t>
      </w:r>
      <w:proofErr w:type="gramEnd"/>
    </w:p>
    <w:p w:rsidR="009B2967" w:rsidRPr="00D34B2D" w:rsidRDefault="009B2967">
      <w:pPr>
        <w:widowControl/>
        <w:numPr>
          <w:ilvl w:val="0"/>
          <w:numId w:val="3"/>
        </w:numPr>
        <w:tabs>
          <w:tab w:val="left" w:pos="1560"/>
        </w:tabs>
        <w:ind w:firstLine="66"/>
        <w:jc w:val="both"/>
        <w:rPr>
          <w:rFonts w:ascii="Arial" w:hAnsi="Arial" w:cs="Arial"/>
          <w:sz w:val="22"/>
        </w:rPr>
      </w:pPr>
      <w:r w:rsidRPr="00D34B2D">
        <w:rPr>
          <w:rFonts w:ascii="Arial" w:hAnsi="Arial" w:cs="Arial"/>
          <w:sz w:val="22"/>
        </w:rPr>
        <w:t>après trois retards dans la livraison des fournitures imputable au titulaire ;</w:t>
      </w:r>
    </w:p>
    <w:p w:rsidR="009B2967" w:rsidRPr="00D34B2D" w:rsidRDefault="009B2967">
      <w:pPr>
        <w:widowControl/>
        <w:numPr>
          <w:ilvl w:val="0"/>
          <w:numId w:val="3"/>
        </w:numPr>
        <w:tabs>
          <w:tab w:val="left" w:pos="1560"/>
        </w:tabs>
        <w:ind w:firstLine="66"/>
        <w:jc w:val="both"/>
        <w:rPr>
          <w:rFonts w:ascii="Arial" w:hAnsi="Arial" w:cs="Arial"/>
          <w:sz w:val="22"/>
        </w:rPr>
      </w:pPr>
      <w:r w:rsidRPr="00D34B2D">
        <w:rPr>
          <w:rFonts w:ascii="Arial" w:hAnsi="Arial" w:cs="Arial"/>
          <w:sz w:val="22"/>
        </w:rPr>
        <w:t>en cas de non fou</w:t>
      </w:r>
      <w:r w:rsidR="00B54432" w:rsidRPr="00D34B2D">
        <w:rPr>
          <w:rFonts w:ascii="Arial" w:hAnsi="Arial" w:cs="Arial"/>
          <w:sz w:val="22"/>
        </w:rPr>
        <w:t>rniture des documents prévus à</w:t>
      </w:r>
      <w:r w:rsidRPr="00D34B2D">
        <w:rPr>
          <w:rFonts w:ascii="Arial" w:hAnsi="Arial" w:cs="Arial"/>
          <w:sz w:val="22"/>
        </w:rPr>
        <w:t xml:space="preserve"> </w:t>
      </w:r>
      <w:r w:rsidR="00B54432" w:rsidRPr="00D34B2D">
        <w:rPr>
          <w:rFonts w:ascii="Arial" w:hAnsi="Arial" w:cs="Arial"/>
          <w:sz w:val="22"/>
        </w:rPr>
        <w:t>l’</w:t>
      </w:r>
      <w:r w:rsidRPr="00D34B2D">
        <w:rPr>
          <w:rFonts w:ascii="Arial" w:hAnsi="Arial" w:cs="Arial"/>
          <w:sz w:val="22"/>
        </w:rPr>
        <w:t>article 6.3 du CCP ;</w:t>
      </w:r>
    </w:p>
    <w:p w:rsidR="009B2967" w:rsidRPr="00D34B2D" w:rsidRDefault="009B2967">
      <w:pPr>
        <w:widowControl/>
        <w:numPr>
          <w:ilvl w:val="0"/>
          <w:numId w:val="3"/>
        </w:numPr>
        <w:tabs>
          <w:tab w:val="left" w:pos="1560"/>
        </w:tabs>
        <w:ind w:firstLine="66"/>
        <w:jc w:val="both"/>
        <w:rPr>
          <w:rFonts w:ascii="Arial" w:hAnsi="Arial" w:cs="Arial"/>
          <w:sz w:val="22"/>
        </w:rPr>
      </w:pPr>
      <w:r w:rsidRPr="00D34B2D">
        <w:rPr>
          <w:rFonts w:ascii="Arial" w:hAnsi="Arial" w:cs="Arial"/>
          <w:sz w:val="22"/>
        </w:rPr>
        <w:t>en</w:t>
      </w:r>
      <w:r w:rsidR="005B244E" w:rsidRPr="00D34B2D">
        <w:rPr>
          <w:rFonts w:ascii="Arial" w:hAnsi="Arial" w:cs="Arial"/>
          <w:sz w:val="22"/>
        </w:rPr>
        <w:t xml:space="preserve"> cas de non déclaration de sous-</w:t>
      </w:r>
      <w:r w:rsidRPr="00D34B2D">
        <w:rPr>
          <w:rFonts w:ascii="Arial" w:hAnsi="Arial" w:cs="Arial"/>
          <w:sz w:val="22"/>
        </w:rPr>
        <w:t>traitan</w:t>
      </w:r>
      <w:r w:rsidR="00A44428" w:rsidRPr="00D34B2D">
        <w:rPr>
          <w:rFonts w:ascii="Arial" w:hAnsi="Arial" w:cs="Arial"/>
          <w:sz w:val="22"/>
        </w:rPr>
        <w:t>ce</w:t>
      </w:r>
      <w:r w:rsidRPr="00D34B2D">
        <w:rPr>
          <w:rFonts w:ascii="Arial" w:hAnsi="Arial" w:cs="Arial"/>
          <w:sz w:val="22"/>
        </w:rPr>
        <w:t>;</w:t>
      </w:r>
    </w:p>
    <w:p w:rsidR="009B2967" w:rsidRPr="00D34B2D" w:rsidRDefault="009B2967">
      <w:pPr>
        <w:widowControl/>
        <w:numPr>
          <w:ilvl w:val="0"/>
          <w:numId w:val="3"/>
        </w:numPr>
        <w:tabs>
          <w:tab w:val="left" w:pos="1560"/>
        </w:tabs>
        <w:ind w:firstLine="66"/>
        <w:jc w:val="both"/>
        <w:rPr>
          <w:rFonts w:ascii="Arial" w:hAnsi="Arial" w:cs="Arial"/>
          <w:sz w:val="22"/>
        </w:rPr>
      </w:pPr>
      <w:r w:rsidRPr="00D34B2D">
        <w:rPr>
          <w:rFonts w:ascii="Arial" w:hAnsi="Arial" w:cs="Arial"/>
          <w:sz w:val="22"/>
        </w:rPr>
        <w:t>en cas de non remise d’une copie</w:t>
      </w:r>
      <w:r w:rsidR="00A44428" w:rsidRPr="00D34B2D">
        <w:rPr>
          <w:rFonts w:ascii="Arial" w:hAnsi="Arial" w:cs="Arial"/>
          <w:sz w:val="22"/>
        </w:rPr>
        <w:t xml:space="preserve"> valide</w:t>
      </w:r>
      <w:r w:rsidRPr="00D34B2D">
        <w:rPr>
          <w:rFonts w:ascii="Arial" w:hAnsi="Arial" w:cs="Arial"/>
          <w:sz w:val="22"/>
        </w:rPr>
        <w:t xml:space="preserve"> de la police d’assurance;</w:t>
      </w:r>
    </w:p>
    <w:p w:rsidR="009B2967" w:rsidRPr="00D34B2D" w:rsidRDefault="009B2967">
      <w:pPr>
        <w:widowControl/>
        <w:numPr>
          <w:ilvl w:val="0"/>
          <w:numId w:val="3"/>
        </w:numPr>
        <w:tabs>
          <w:tab w:val="left" w:pos="1560"/>
        </w:tabs>
        <w:ind w:firstLine="66"/>
        <w:jc w:val="both"/>
        <w:rPr>
          <w:rFonts w:ascii="Arial" w:hAnsi="Arial" w:cs="Arial"/>
          <w:sz w:val="22"/>
        </w:rPr>
      </w:pPr>
      <w:r w:rsidRPr="00D34B2D">
        <w:rPr>
          <w:rFonts w:ascii="Arial" w:hAnsi="Arial" w:cs="Arial"/>
          <w:sz w:val="22"/>
        </w:rPr>
        <w:t>en cas de non remise d’une copie de l’agrément des services vétérinaires ;</w:t>
      </w:r>
    </w:p>
    <w:p w:rsidR="009B2967" w:rsidRPr="00D34B2D" w:rsidRDefault="009B2967">
      <w:pPr>
        <w:widowControl/>
        <w:numPr>
          <w:ilvl w:val="0"/>
          <w:numId w:val="3"/>
        </w:numPr>
        <w:tabs>
          <w:tab w:val="left" w:pos="1560"/>
        </w:tabs>
        <w:ind w:firstLine="66"/>
        <w:jc w:val="both"/>
        <w:rPr>
          <w:rFonts w:ascii="Arial" w:hAnsi="Arial" w:cs="Arial"/>
          <w:sz w:val="22"/>
        </w:rPr>
      </w:pPr>
      <w:r w:rsidRPr="00D34B2D">
        <w:rPr>
          <w:rFonts w:ascii="Arial" w:hAnsi="Arial" w:cs="Arial"/>
          <w:sz w:val="22"/>
        </w:rPr>
        <w:t>en cas d’infraction caractérisée aux clauses contractuelles du présent marché.</w:t>
      </w:r>
    </w:p>
    <w:p w:rsidR="009B2967" w:rsidRPr="00D34B2D" w:rsidRDefault="009B2967">
      <w:pPr>
        <w:widowControl/>
        <w:jc w:val="both"/>
        <w:rPr>
          <w:rFonts w:ascii="Arial" w:hAnsi="Arial" w:cs="Arial"/>
          <w:sz w:val="22"/>
        </w:rPr>
      </w:pPr>
    </w:p>
    <w:p w:rsidR="009B2967" w:rsidRPr="00D34B2D" w:rsidRDefault="009B2967" w:rsidP="00A44428">
      <w:pPr>
        <w:widowControl/>
        <w:jc w:val="both"/>
        <w:rPr>
          <w:rFonts w:ascii="Arial" w:hAnsi="Arial" w:cs="Arial"/>
          <w:b/>
          <w:sz w:val="22"/>
          <w:szCs w:val="22"/>
        </w:rPr>
      </w:pPr>
      <w:r w:rsidRPr="00D34B2D">
        <w:rPr>
          <w:rFonts w:ascii="Arial" w:hAnsi="Arial" w:cs="Arial"/>
          <w:sz w:val="22"/>
        </w:rPr>
        <w:t xml:space="preserve">La décision de résiliation intervient, après </w:t>
      </w:r>
      <w:r w:rsidR="00944D43" w:rsidRPr="00D34B2D">
        <w:rPr>
          <w:rFonts w:ascii="Arial" w:hAnsi="Arial" w:cs="Arial"/>
          <w:sz w:val="22"/>
        </w:rPr>
        <w:t xml:space="preserve">notification d’une mise en demeure au titulaire assortie d’un délai d’exécution restée infructueuse. Dans le cadre de cette mise en demeure, </w:t>
      </w:r>
      <w:r w:rsidR="00944D43" w:rsidRPr="00D34B2D">
        <w:rPr>
          <w:rFonts w:ascii="Arial" w:hAnsi="Arial" w:cs="Arial"/>
          <w:sz w:val="22"/>
          <w:szCs w:val="22"/>
        </w:rPr>
        <w:t>le collège  informe le titulaire de la sanction envisagée et l'invite à présenter ses observations.</w:t>
      </w:r>
    </w:p>
    <w:p w:rsidR="00A57480" w:rsidRPr="00D34B2D" w:rsidRDefault="00A57480" w:rsidP="00A57480">
      <w:pPr>
        <w:widowControl/>
        <w:rPr>
          <w:rFonts w:ascii="Arial" w:hAnsi="Arial" w:cs="Arial"/>
          <w:b/>
          <w:sz w:val="28"/>
        </w:rPr>
      </w:pPr>
    </w:p>
    <w:p w:rsidR="009B2967" w:rsidRPr="00D34B2D" w:rsidRDefault="009B2967" w:rsidP="00A57480">
      <w:pPr>
        <w:widowControl/>
        <w:rPr>
          <w:rFonts w:ascii="Arial" w:hAnsi="Arial" w:cs="Arial"/>
          <w:sz w:val="28"/>
        </w:rPr>
      </w:pPr>
      <w:r w:rsidRPr="00D34B2D">
        <w:rPr>
          <w:rFonts w:ascii="Arial" w:hAnsi="Arial" w:cs="Arial"/>
          <w:b/>
          <w:sz w:val="28"/>
        </w:rPr>
        <w:t>ARTICLE 1</w:t>
      </w:r>
      <w:r w:rsidR="00B54432" w:rsidRPr="00D34B2D">
        <w:rPr>
          <w:rFonts w:ascii="Arial" w:hAnsi="Arial" w:cs="Arial"/>
          <w:b/>
          <w:sz w:val="28"/>
        </w:rPr>
        <w:t>2</w:t>
      </w:r>
      <w:r w:rsidRPr="00D34B2D">
        <w:rPr>
          <w:rFonts w:ascii="Arial" w:hAnsi="Arial" w:cs="Arial"/>
          <w:b/>
          <w:sz w:val="28"/>
        </w:rPr>
        <w:t> : REDRESSEMENT ET LIQUIDATION JUDICIAIRE.</w:t>
      </w:r>
    </w:p>
    <w:p w:rsidR="009B2967" w:rsidRPr="00D34B2D" w:rsidRDefault="009B2967">
      <w:pPr>
        <w:widowControl/>
        <w:jc w:val="both"/>
        <w:rPr>
          <w:rFonts w:ascii="Arial" w:hAnsi="Arial" w:cs="Arial"/>
          <w:sz w:val="22"/>
        </w:rPr>
      </w:pPr>
    </w:p>
    <w:p w:rsidR="009B2967" w:rsidRPr="00D34B2D" w:rsidRDefault="009B2967">
      <w:pPr>
        <w:widowControl/>
        <w:jc w:val="both"/>
        <w:rPr>
          <w:rFonts w:ascii="Arial" w:hAnsi="Arial" w:cs="Arial"/>
          <w:b/>
          <w:sz w:val="22"/>
        </w:rPr>
      </w:pPr>
      <w:r w:rsidRPr="00D34B2D">
        <w:rPr>
          <w:rFonts w:ascii="Arial" w:hAnsi="Arial" w:cs="Arial"/>
          <w:sz w:val="22"/>
        </w:rPr>
        <w:t>En cas de redressement judiciaire ou de liquidation judiciaire, le marché peut être résilié dans les condition</w:t>
      </w:r>
      <w:r w:rsidR="004E2CAB" w:rsidRPr="00D34B2D">
        <w:rPr>
          <w:rFonts w:ascii="Arial" w:hAnsi="Arial" w:cs="Arial"/>
          <w:sz w:val="22"/>
        </w:rPr>
        <w:t>s</w:t>
      </w:r>
      <w:r w:rsidRPr="00D34B2D">
        <w:rPr>
          <w:rFonts w:ascii="Arial" w:hAnsi="Arial" w:cs="Arial"/>
          <w:sz w:val="22"/>
        </w:rPr>
        <w:t xml:space="preserve"> prévues par l’ordonnance 2000-912 </w:t>
      </w:r>
      <w:r w:rsidR="00C81311" w:rsidRPr="00D34B2D">
        <w:rPr>
          <w:rFonts w:ascii="Arial" w:hAnsi="Arial" w:cs="Arial"/>
          <w:sz w:val="22"/>
        </w:rPr>
        <w:t>du 18 Septembre publiée le 21/09/00.</w:t>
      </w:r>
    </w:p>
    <w:p w:rsidR="009B2967" w:rsidRPr="00D34B2D" w:rsidRDefault="009B2967">
      <w:pPr>
        <w:widowControl/>
        <w:ind w:firstLine="426"/>
        <w:jc w:val="both"/>
        <w:rPr>
          <w:rFonts w:ascii="Arial" w:hAnsi="Arial" w:cs="Arial"/>
          <w:b/>
          <w:sz w:val="28"/>
        </w:rPr>
      </w:pPr>
      <w:r w:rsidRPr="00D34B2D">
        <w:rPr>
          <w:rFonts w:ascii="Arial" w:hAnsi="Arial" w:cs="Arial"/>
          <w:b/>
          <w:sz w:val="28"/>
        </w:rPr>
        <w:t xml:space="preserve"> </w:t>
      </w:r>
    </w:p>
    <w:p w:rsidR="009B2967" w:rsidRPr="00D34B2D" w:rsidRDefault="00B54432" w:rsidP="00A57480">
      <w:pPr>
        <w:widowControl/>
        <w:jc w:val="both"/>
        <w:rPr>
          <w:rFonts w:ascii="Arial" w:hAnsi="Arial" w:cs="Arial"/>
          <w:b/>
          <w:sz w:val="28"/>
        </w:rPr>
      </w:pPr>
      <w:r w:rsidRPr="00D34B2D">
        <w:rPr>
          <w:rFonts w:ascii="Arial" w:hAnsi="Arial" w:cs="Arial"/>
          <w:b/>
          <w:sz w:val="28"/>
        </w:rPr>
        <w:t>ARTICLE  13</w:t>
      </w:r>
      <w:r w:rsidR="009B2967" w:rsidRPr="00D34B2D">
        <w:rPr>
          <w:rFonts w:ascii="Arial" w:hAnsi="Arial" w:cs="Arial"/>
          <w:b/>
          <w:sz w:val="28"/>
        </w:rPr>
        <w:t xml:space="preserve"> :  </w:t>
      </w:r>
      <w:r w:rsidR="009126AD" w:rsidRPr="00D34B2D">
        <w:rPr>
          <w:rFonts w:ascii="Arial" w:hAnsi="Arial" w:cs="Arial"/>
          <w:b/>
          <w:sz w:val="28"/>
        </w:rPr>
        <w:t xml:space="preserve">CONTENTIEUX/ REGLEMENT DES </w:t>
      </w:r>
      <w:r w:rsidR="009B2967" w:rsidRPr="00D34B2D">
        <w:rPr>
          <w:rFonts w:ascii="Arial" w:hAnsi="Arial" w:cs="Arial"/>
          <w:b/>
          <w:sz w:val="28"/>
        </w:rPr>
        <w:t>LITIGES.</w:t>
      </w:r>
    </w:p>
    <w:p w:rsidR="009B2967" w:rsidRPr="00D34B2D" w:rsidRDefault="009B2967">
      <w:pPr>
        <w:widowControl/>
        <w:jc w:val="both"/>
        <w:rPr>
          <w:rFonts w:ascii="Arial" w:hAnsi="Arial" w:cs="Arial"/>
          <w:sz w:val="22"/>
        </w:rPr>
      </w:pPr>
      <w:r w:rsidRPr="00D34B2D">
        <w:rPr>
          <w:rFonts w:ascii="Arial" w:hAnsi="Arial" w:cs="Arial"/>
          <w:sz w:val="22"/>
        </w:rPr>
        <w:tab/>
      </w:r>
    </w:p>
    <w:p w:rsidR="009B2967" w:rsidRPr="00D34B2D" w:rsidRDefault="009B2967" w:rsidP="00837944">
      <w:pPr>
        <w:widowControl/>
        <w:jc w:val="both"/>
        <w:rPr>
          <w:rFonts w:ascii="Arial" w:hAnsi="Arial" w:cs="Arial"/>
          <w:color w:val="FF0000"/>
          <w:sz w:val="22"/>
        </w:rPr>
      </w:pPr>
      <w:r w:rsidRPr="00D34B2D">
        <w:rPr>
          <w:rFonts w:ascii="Arial" w:hAnsi="Arial" w:cs="Arial"/>
          <w:sz w:val="22"/>
        </w:rPr>
        <w:t>En aucun cas, les contestations, qui pourraient subvenir entre l’établissement et le titulaire du marché, ne pourraient être invoquées par ce dernier comme cause d’arrêt ou de suspension des prestations à effectuer</w:t>
      </w:r>
      <w:r w:rsidRPr="00D34B2D">
        <w:rPr>
          <w:rFonts w:ascii="Arial" w:hAnsi="Arial" w:cs="Arial"/>
          <w:color w:val="FF0000"/>
          <w:sz w:val="22"/>
        </w:rPr>
        <w:t xml:space="preserve">. </w:t>
      </w:r>
    </w:p>
    <w:p w:rsidR="009126AD" w:rsidRPr="00D34B2D" w:rsidRDefault="009126AD" w:rsidP="00837944">
      <w:pPr>
        <w:widowControl/>
        <w:jc w:val="both"/>
        <w:rPr>
          <w:rFonts w:ascii="Arial" w:hAnsi="Arial" w:cs="Arial"/>
          <w:b/>
          <w:color w:val="FF0000"/>
          <w:sz w:val="22"/>
          <w:szCs w:val="22"/>
        </w:rPr>
      </w:pPr>
      <w:r w:rsidRPr="00D34B2D">
        <w:rPr>
          <w:rFonts w:ascii="Arial" w:hAnsi="Arial" w:cs="Arial"/>
          <w:sz w:val="22"/>
          <w:szCs w:val="22"/>
        </w:rPr>
        <w:t xml:space="preserve">Les contestations se rapportant au présent Marché et qui n’auraient pas pu être réglées à l’amiable, soit  directement entre les parties, soit par l’intermédiaire du Comité Consultatif de règlement amiable, seront de la compétence  du Tribunal Administratif de </w:t>
      </w:r>
      <w:r w:rsidR="00757C55" w:rsidRPr="00D34B2D">
        <w:rPr>
          <w:rFonts w:ascii="Arial" w:hAnsi="Arial" w:cs="Arial"/>
          <w:sz w:val="22"/>
          <w:szCs w:val="22"/>
        </w:rPr>
        <w:t>la Guadeloupe.</w:t>
      </w:r>
    </w:p>
    <w:p w:rsidR="009B2967" w:rsidRPr="00D34B2D" w:rsidRDefault="009B2967">
      <w:pPr>
        <w:widowControl/>
        <w:jc w:val="center"/>
        <w:rPr>
          <w:rFonts w:ascii="Arial" w:hAnsi="Arial" w:cs="Arial"/>
          <w:b/>
          <w:sz w:val="28"/>
        </w:rPr>
      </w:pPr>
    </w:p>
    <w:p w:rsidR="009B2967" w:rsidRPr="00D34B2D" w:rsidRDefault="00B54432" w:rsidP="00A57480">
      <w:pPr>
        <w:widowControl/>
        <w:rPr>
          <w:rFonts w:ascii="Arial" w:hAnsi="Arial" w:cs="Arial"/>
          <w:sz w:val="28"/>
        </w:rPr>
      </w:pPr>
      <w:r w:rsidRPr="00D34B2D">
        <w:rPr>
          <w:rFonts w:ascii="Arial" w:hAnsi="Arial" w:cs="Arial"/>
          <w:b/>
          <w:sz w:val="28"/>
        </w:rPr>
        <w:t>ARTICLE 14</w:t>
      </w:r>
      <w:r w:rsidR="009B2967" w:rsidRPr="00D34B2D">
        <w:rPr>
          <w:rFonts w:ascii="Arial" w:hAnsi="Arial" w:cs="Arial"/>
          <w:b/>
          <w:sz w:val="28"/>
        </w:rPr>
        <w:t> : DEROGATIONS AUX DOCUMENTS GENERAUX</w:t>
      </w:r>
    </w:p>
    <w:p w:rsidR="009B2967" w:rsidRPr="00D34B2D" w:rsidRDefault="009B2967">
      <w:pPr>
        <w:pStyle w:val="Corpsdetexte"/>
        <w:widowControl/>
        <w:rPr>
          <w:rFonts w:ascii="Arial" w:hAnsi="Arial" w:cs="Arial"/>
          <w:sz w:val="22"/>
        </w:rPr>
      </w:pPr>
    </w:p>
    <w:p w:rsidR="009B2967" w:rsidRPr="00D34B2D" w:rsidRDefault="009B2967" w:rsidP="003345BA">
      <w:pPr>
        <w:pStyle w:val="Corpsdetexte"/>
        <w:widowControl/>
        <w:ind w:left="709" w:hanging="709"/>
        <w:rPr>
          <w:rFonts w:ascii="Arial" w:hAnsi="Arial" w:cs="Arial"/>
          <w:sz w:val="22"/>
        </w:rPr>
      </w:pPr>
      <w:r w:rsidRPr="00D34B2D">
        <w:rPr>
          <w:rFonts w:ascii="Arial" w:hAnsi="Arial" w:cs="Arial"/>
          <w:sz w:val="22"/>
        </w:rPr>
        <w:tab/>
        <w:t>L’article 7 (paragraphes</w:t>
      </w:r>
      <w:r w:rsidR="00B54432" w:rsidRPr="00D34B2D">
        <w:rPr>
          <w:rFonts w:ascii="Arial" w:hAnsi="Arial" w:cs="Arial"/>
          <w:sz w:val="22"/>
        </w:rPr>
        <w:t xml:space="preserve"> 7.1, 7.2 et 7.3) du présent CC</w:t>
      </w:r>
      <w:r w:rsidR="003345BA" w:rsidRPr="00D34B2D">
        <w:rPr>
          <w:rFonts w:ascii="Arial" w:hAnsi="Arial" w:cs="Arial"/>
          <w:sz w:val="22"/>
        </w:rPr>
        <w:t>P déroge à l’article 14</w:t>
      </w:r>
      <w:r w:rsidRPr="00D34B2D">
        <w:rPr>
          <w:rFonts w:ascii="Arial" w:hAnsi="Arial" w:cs="Arial"/>
          <w:sz w:val="22"/>
        </w:rPr>
        <w:t xml:space="preserve"> du CCAG/FC.S.</w:t>
      </w:r>
    </w:p>
    <w:p w:rsidR="009B2967" w:rsidRPr="00D34B2D" w:rsidRDefault="009B2967" w:rsidP="00B901B8">
      <w:pPr>
        <w:pStyle w:val="Corpsdetexte"/>
        <w:widowControl/>
        <w:rPr>
          <w:rFonts w:ascii="Arial" w:hAnsi="Arial" w:cs="Arial"/>
        </w:rPr>
      </w:pPr>
      <w:r w:rsidRPr="00D34B2D">
        <w:rPr>
          <w:rFonts w:ascii="Arial" w:hAnsi="Arial" w:cs="Arial"/>
        </w:rPr>
        <w:tab/>
        <w:t>L’article 8.2 du présent CC</w:t>
      </w:r>
      <w:r w:rsidR="003345BA" w:rsidRPr="00D34B2D">
        <w:rPr>
          <w:rFonts w:ascii="Arial" w:hAnsi="Arial" w:cs="Arial"/>
        </w:rPr>
        <w:t>P déroge à l’article 10</w:t>
      </w:r>
      <w:r w:rsidRPr="00D34B2D">
        <w:rPr>
          <w:rFonts w:ascii="Arial" w:hAnsi="Arial" w:cs="Arial"/>
        </w:rPr>
        <w:t xml:space="preserve"> du CCAG/FC.S.</w:t>
      </w:r>
    </w:p>
    <w:p w:rsidR="009B2967" w:rsidRPr="00D34B2D" w:rsidRDefault="009B2967">
      <w:pPr>
        <w:widowControl/>
        <w:ind w:left="709" w:hanging="709"/>
        <w:jc w:val="both"/>
        <w:rPr>
          <w:rFonts w:ascii="Arial" w:hAnsi="Arial" w:cs="Arial"/>
          <w:sz w:val="22"/>
        </w:rPr>
      </w:pPr>
      <w:r w:rsidRPr="00D34B2D">
        <w:rPr>
          <w:rFonts w:ascii="Arial" w:hAnsi="Arial" w:cs="Arial"/>
          <w:sz w:val="22"/>
        </w:rPr>
        <w:tab/>
      </w:r>
      <w:r w:rsidR="00B54432" w:rsidRPr="00D34B2D">
        <w:rPr>
          <w:rFonts w:ascii="Arial" w:hAnsi="Arial" w:cs="Arial"/>
          <w:sz w:val="22"/>
        </w:rPr>
        <w:t>L’article 11</w:t>
      </w:r>
      <w:r w:rsidRPr="00D34B2D">
        <w:rPr>
          <w:rFonts w:ascii="Arial" w:hAnsi="Arial" w:cs="Arial"/>
          <w:sz w:val="22"/>
        </w:rPr>
        <w:t>.1 du présent CCP déroge à l’article 32 du CCAG/FC.S.</w:t>
      </w:r>
    </w:p>
    <w:p w:rsidR="009B2967" w:rsidRPr="00D34B2D" w:rsidRDefault="00B54432" w:rsidP="00837944">
      <w:pPr>
        <w:widowControl/>
        <w:ind w:left="709" w:hanging="709"/>
        <w:jc w:val="both"/>
        <w:rPr>
          <w:rFonts w:ascii="Arial" w:hAnsi="Arial" w:cs="Arial"/>
          <w:sz w:val="22"/>
        </w:rPr>
      </w:pPr>
      <w:r w:rsidRPr="00D34B2D">
        <w:rPr>
          <w:rFonts w:ascii="Arial" w:hAnsi="Arial" w:cs="Arial"/>
          <w:sz w:val="22"/>
        </w:rPr>
        <w:tab/>
        <w:t>L’article 11</w:t>
      </w:r>
      <w:r w:rsidR="009B2967" w:rsidRPr="00D34B2D">
        <w:rPr>
          <w:rFonts w:ascii="Arial" w:hAnsi="Arial" w:cs="Arial"/>
          <w:sz w:val="22"/>
        </w:rPr>
        <w:t>.2 du pr</w:t>
      </w:r>
      <w:r w:rsidRPr="00D34B2D">
        <w:rPr>
          <w:rFonts w:ascii="Arial" w:hAnsi="Arial" w:cs="Arial"/>
          <w:sz w:val="22"/>
        </w:rPr>
        <w:t>ésent CCP déroge à l’article 32</w:t>
      </w:r>
      <w:r w:rsidR="009B2967" w:rsidRPr="00D34B2D">
        <w:rPr>
          <w:rFonts w:ascii="Arial" w:hAnsi="Arial" w:cs="Arial"/>
          <w:sz w:val="22"/>
        </w:rPr>
        <w:t xml:space="preserve"> du CCAG/FC.S.</w:t>
      </w:r>
    </w:p>
    <w:p w:rsidR="00F937EB" w:rsidRPr="00D34B2D" w:rsidRDefault="00F937EB">
      <w:pPr>
        <w:widowControl/>
        <w:rPr>
          <w:rFonts w:ascii="Arial" w:hAnsi="Arial" w:cs="Arial"/>
          <w:sz w:val="22"/>
        </w:rPr>
      </w:pPr>
    </w:p>
    <w:p w:rsidR="005B244E" w:rsidRPr="00D34B2D" w:rsidRDefault="00F937EB" w:rsidP="00E10253">
      <w:pPr>
        <w:widowControl/>
        <w:rPr>
          <w:rFonts w:ascii="Arial" w:hAnsi="Arial" w:cs="Arial"/>
          <w:sz w:val="22"/>
        </w:rPr>
      </w:pPr>
      <w:r w:rsidRPr="00D34B2D">
        <w:rPr>
          <w:rFonts w:ascii="Arial" w:hAnsi="Arial" w:cs="Arial"/>
          <w:sz w:val="22"/>
        </w:rPr>
        <w:t xml:space="preserve">Fait </w:t>
      </w:r>
      <w:r w:rsidR="006A76ED" w:rsidRPr="00D34B2D">
        <w:rPr>
          <w:rFonts w:ascii="Arial" w:hAnsi="Arial" w:cs="Arial"/>
          <w:sz w:val="22"/>
        </w:rPr>
        <w:t>à</w:t>
      </w:r>
      <w:r w:rsidR="00B54432" w:rsidRPr="00D34B2D">
        <w:rPr>
          <w:rFonts w:ascii="Arial" w:hAnsi="Arial" w:cs="Arial"/>
          <w:sz w:val="22"/>
        </w:rPr>
        <w:t xml:space="preserve"> </w:t>
      </w:r>
      <w:proofErr w:type="gramStart"/>
      <w:r w:rsidR="00482E94">
        <w:rPr>
          <w:rFonts w:ascii="Arial" w:hAnsi="Arial" w:cs="Arial"/>
          <w:sz w:val="22"/>
        </w:rPr>
        <w:t>………….</w:t>
      </w:r>
      <w:r w:rsidR="00B54432" w:rsidRPr="00D34B2D">
        <w:rPr>
          <w:rFonts w:ascii="Arial" w:hAnsi="Arial" w:cs="Arial"/>
          <w:sz w:val="22"/>
        </w:rPr>
        <w:t>……………</w:t>
      </w:r>
      <w:r w:rsidR="006A76ED" w:rsidRPr="00D34B2D">
        <w:rPr>
          <w:rFonts w:ascii="Arial" w:hAnsi="Arial" w:cs="Arial"/>
          <w:sz w:val="22"/>
        </w:rPr>
        <w:t>,</w:t>
      </w:r>
      <w:proofErr w:type="gramEnd"/>
      <w:r w:rsidR="006A76ED" w:rsidRPr="00D34B2D">
        <w:rPr>
          <w:rFonts w:ascii="Arial" w:hAnsi="Arial" w:cs="Arial"/>
          <w:sz w:val="22"/>
        </w:rPr>
        <w:t xml:space="preserve"> </w:t>
      </w:r>
      <w:r w:rsidRPr="00D34B2D">
        <w:rPr>
          <w:rFonts w:ascii="Arial" w:hAnsi="Arial" w:cs="Arial"/>
          <w:sz w:val="22"/>
        </w:rPr>
        <w:t xml:space="preserve">le </w:t>
      </w:r>
      <w:r w:rsidR="00482E94">
        <w:rPr>
          <w:rFonts w:ascii="Arial" w:hAnsi="Arial" w:cs="Arial"/>
          <w:sz w:val="22"/>
        </w:rPr>
        <w:t>……</w:t>
      </w:r>
      <w:r w:rsidR="00B54432" w:rsidRPr="00D34B2D">
        <w:rPr>
          <w:rFonts w:ascii="Arial" w:hAnsi="Arial" w:cs="Arial"/>
          <w:sz w:val="22"/>
        </w:rPr>
        <w:t>…………….</w:t>
      </w:r>
      <w:r w:rsidRPr="00D34B2D">
        <w:rPr>
          <w:rFonts w:ascii="Arial" w:hAnsi="Arial" w:cs="Arial"/>
          <w:sz w:val="22"/>
        </w:rPr>
        <w:tab/>
      </w:r>
      <w:r w:rsidRPr="00D34B2D">
        <w:rPr>
          <w:rFonts w:ascii="Arial" w:hAnsi="Arial" w:cs="Arial"/>
          <w:sz w:val="22"/>
        </w:rPr>
        <w:tab/>
      </w:r>
      <w:r w:rsidRPr="00D34B2D">
        <w:rPr>
          <w:rFonts w:ascii="Arial" w:hAnsi="Arial" w:cs="Arial"/>
          <w:sz w:val="22"/>
        </w:rPr>
        <w:tab/>
      </w:r>
      <w:r w:rsidRPr="00D34B2D">
        <w:rPr>
          <w:rFonts w:ascii="Arial" w:hAnsi="Arial" w:cs="Arial"/>
          <w:sz w:val="22"/>
        </w:rPr>
        <w:tab/>
      </w:r>
      <w:r w:rsidR="00837944" w:rsidRPr="00D34B2D">
        <w:rPr>
          <w:rFonts w:ascii="Arial" w:hAnsi="Arial" w:cs="Arial"/>
          <w:sz w:val="22"/>
        </w:rPr>
        <w:t xml:space="preserve">       </w:t>
      </w:r>
    </w:p>
    <w:p w:rsidR="005B244E" w:rsidRPr="00D34B2D" w:rsidRDefault="005B244E">
      <w:pPr>
        <w:widowControl/>
        <w:rPr>
          <w:rFonts w:ascii="Arial" w:hAnsi="Arial" w:cs="Arial"/>
          <w:sz w:val="22"/>
        </w:rPr>
      </w:pPr>
    </w:p>
    <w:p w:rsidR="00B54432" w:rsidRPr="00D34B2D" w:rsidRDefault="00B54432">
      <w:pPr>
        <w:widowControl/>
        <w:rPr>
          <w:rFonts w:ascii="Arial" w:hAnsi="Arial" w:cs="Arial"/>
          <w:sz w:val="22"/>
        </w:rPr>
      </w:pPr>
    </w:p>
    <w:p w:rsidR="00B54432" w:rsidRPr="00D34B2D" w:rsidRDefault="00B54432">
      <w:pPr>
        <w:widowControl/>
        <w:rPr>
          <w:rFonts w:ascii="Arial" w:hAnsi="Arial" w:cs="Arial"/>
          <w:sz w:val="22"/>
        </w:rPr>
      </w:pPr>
    </w:p>
    <w:p w:rsidR="00B54432" w:rsidRPr="00D34B2D" w:rsidRDefault="00B54432">
      <w:pPr>
        <w:widowControl/>
        <w:rPr>
          <w:rFonts w:ascii="Arial" w:hAnsi="Arial" w:cs="Arial"/>
          <w:sz w:val="22"/>
        </w:rPr>
      </w:pPr>
      <w:r w:rsidRPr="00D34B2D">
        <w:rPr>
          <w:rFonts w:ascii="Arial" w:hAnsi="Arial" w:cs="Arial"/>
          <w:sz w:val="22"/>
        </w:rPr>
        <w:t>Le Prestataire</w:t>
      </w:r>
      <w:bookmarkStart w:id="0" w:name="_GoBack"/>
      <w:bookmarkEnd w:id="0"/>
    </w:p>
    <w:sectPr w:rsidR="00B54432" w:rsidRPr="00D34B2D" w:rsidSect="00626C55">
      <w:footerReference w:type="even" r:id="rId8"/>
      <w:footerReference w:type="default" r:id="rId9"/>
      <w:endnotePr>
        <w:numFmt w:val="decimal"/>
      </w:endnotePr>
      <w:pgSz w:w="11907" w:h="16840"/>
      <w:pgMar w:top="709"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EE" w:rsidRDefault="00A40AEE">
      <w:r>
        <w:separator/>
      </w:r>
    </w:p>
  </w:endnote>
  <w:endnote w:type="continuationSeparator" w:id="0">
    <w:p w:rsidR="00A40AEE" w:rsidRDefault="00A4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88" w:rsidRDefault="00081767">
    <w:pPr>
      <w:pStyle w:val="Pieddepage"/>
      <w:framePr w:wrap="auto" w:vAnchor="text" w:hAnchor="margin" w:xAlign="right" w:y="1"/>
      <w:widowControl/>
      <w:rPr>
        <w:rStyle w:val="Numrodepage"/>
      </w:rPr>
    </w:pPr>
    <w:r>
      <w:rPr>
        <w:rStyle w:val="Numrodepage"/>
      </w:rPr>
      <w:fldChar w:fldCharType="begin"/>
    </w:r>
    <w:r w:rsidR="00CA7288">
      <w:rPr>
        <w:rStyle w:val="Numrodepage"/>
      </w:rPr>
      <w:instrText xml:space="preserve">PAGE  </w:instrText>
    </w:r>
    <w:r>
      <w:rPr>
        <w:rStyle w:val="Numrodepage"/>
      </w:rPr>
      <w:fldChar w:fldCharType="end"/>
    </w:r>
  </w:p>
  <w:p w:rsidR="00CA7288" w:rsidRDefault="00CA7288">
    <w:pPr>
      <w:pStyle w:val="Pieddepage"/>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88" w:rsidRDefault="00CA7288">
    <w:pPr>
      <w:pStyle w:val="Pieddepage"/>
      <w:widowControl/>
      <w:ind w:right="360"/>
    </w:pPr>
    <w:r>
      <w:rPr>
        <w:rStyle w:val="Numrodepage"/>
      </w:rPr>
      <w:tab/>
    </w:r>
    <w:r>
      <w:rPr>
        <w:rStyle w:val="Numrodepage"/>
      </w:rPr>
      <w:tab/>
    </w:r>
    <w:r w:rsidR="00081767">
      <w:rPr>
        <w:rStyle w:val="Numrodepage"/>
      </w:rPr>
      <w:fldChar w:fldCharType="begin"/>
    </w:r>
    <w:r>
      <w:rPr>
        <w:rStyle w:val="Numrodepage"/>
      </w:rPr>
      <w:instrText xml:space="preserve"> PAGE </w:instrText>
    </w:r>
    <w:r w:rsidR="00081767">
      <w:rPr>
        <w:rStyle w:val="Numrodepage"/>
      </w:rPr>
      <w:fldChar w:fldCharType="separate"/>
    </w:r>
    <w:r w:rsidR="00482E94">
      <w:rPr>
        <w:rStyle w:val="Numrodepage"/>
        <w:noProof/>
      </w:rPr>
      <w:t>10</w:t>
    </w:r>
    <w:r w:rsidR="00081767">
      <w:rPr>
        <w:rStyle w:val="Numrodepage"/>
      </w:rPr>
      <w:fldChar w:fldCharType="end"/>
    </w:r>
    <w:r>
      <w:rPr>
        <w:rStyle w:val="Numrodepage"/>
      </w:rPr>
      <w:t>/</w:t>
    </w:r>
    <w:fldSimple w:instr=" NUMPAGES  \* MERGEFORMAT ">
      <w:r w:rsidR="00482E94" w:rsidRPr="00482E94">
        <w:rPr>
          <w:rStyle w:val="Numrodepage"/>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EE" w:rsidRDefault="00A40AEE">
      <w:r>
        <w:separator/>
      </w:r>
    </w:p>
  </w:footnote>
  <w:footnote w:type="continuationSeparator" w:id="0">
    <w:p w:rsidR="00A40AEE" w:rsidRDefault="00A4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24698E"/>
    <w:multiLevelType w:val="hybridMultilevel"/>
    <w:tmpl w:val="1A86F164"/>
    <w:lvl w:ilvl="0" w:tplc="C8DAC676">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4EA5C21"/>
    <w:multiLevelType w:val="hybridMultilevel"/>
    <w:tmpl w:val="FAA66CD8"/>
    <w:lvl w:ilvl="0" w:tplc="E6CA58D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011E9"/>
    <w:multiLevelType w:val="hybridMultilevel"/>
    <w:tmpl w:val="998E5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676E2D"/>
    <w:multiLevelType w:val="singleLevel"/>
    <w:tmpl w:val="160A0646"/>
    <w:lvl w:ilvl="0">
      <w:start w:val="2"/>
      <w:numFmt w:val="decimal"/>
      <w:lvlText w:val="2.%1 "/>
      <w:legacy w:legacy="1" w:legacySpace="0" w:legacyIndent="283"/>
      <w:lvlJc w:val="left"/>
      <w:pPr>
        <w:ind w:left="988" w:hanging="283"/>
      </w:pPr>
      <w:rPr>
        <w:rFonts w:ascii="Times New Roman" w:hAnsi="Times New Roman" w:hint="default"/>
        <w:b/>
        <w:i w:val="0"/>
        <w:sz w:val="22"/>
        <w:u w:val="single"/>
      </w:rPr>
    </w:lvl>
  </w:abstractNum>
  <w:abstractNum w:abstractNumId="5" w15:restartNumberingAfterBreak="0">
    <w:nsid w:val="7FB76F8F"/>
    <w:multiLevelType w:val="singleLevel"/>
    <w:tmpl w:val="3E1C0ADC"/>
    <w:lvl w:ilvl="0">
      <w:start w:val="2"/>
      <w:numFmt w:val="decimal"/>
      <w:lvlText w:val="7.%1 "/>
      <w:legacy w:legacy="1" w:legacySpace="0" w:legacyIndent="283"/>
      <w:lvlJc w:val="left"/>
      <w:pPr>
        <w:ind w:left="991" w:hanging="283"/>
      </w:pPr>
      <w:rPr>
        <w:rFonts w:ascii="Times New Roman" w:hAnsi="Times New Roman" w:hint="default"/>
        <w:b/>
        <w:i w:val="0"/>
        <w:sz w:val="22"/>
        <w:u w:val="singl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0"/>
    <w:lvlOverride w:ilvl="0">
      <w:lvl w:ilvl="0">
        <w:start w:val="1"/>
        <w:numFmt w:val="bullet"/>
        <w:lvlText w:val=""/>
        <w:legacy w:legacy="1" w:legacySpace="0" w:legacyIndent="360"/>
        <w:lvlJc w:val="left"/>
        <w:pPr>
          <w:ind w:left="1068" w:hanging="360"/>
        </w:pPr>
        <w:rPr>
          <w:rFonts w:ascii="Wingdings" w:hAnsi="Wingdings" w:hint="default"/>
        </w:rPr>
      </w:lvl>
    </w:lvlOverride>
  </w:num>
  <w:num w:numId="4">
    <w:abstractNumId w:val="5"/>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9"/>
    <w:rsid w:val="0000145D"/>
    <w:rsid w:val="00015274"/>
    <w:rsid w:val="000155E0"/>
    <w:rsid w:val="00017A42"/>
    <w:rsid w:val="00024385"/>
    <w:rsid w:val="000306C6"/>
    <w:rsid w:val="00035287"/>
    <w:rsid w:val="00041BC7"/>
    <w:rsid w:val="000552DC"/>
    <w:rsid w:val="00063102"/>
    <w:rsid w:val="00081767"/>
    <w:rsid w:val="0009251E"/>
    <w:rsid w:val="000B35FF"/>
    <w:rsid w:val="000D48EE"/>
    <w:rsid w:val="000E4F26"/>
    <w:rsid w:val="000F0D70"/>
    <w:rsid w:val="000F3B9D"/>
    <w:rsid w:val="00106675"/>
    <w:rsid w:val="001232A0"/>
    <w:rsid w:val="00146A5D"/>
    <w:rsid w:val="00151863"/>
    <w:rsid w:val="00153114"/>
    <w:rsid w:val="00170013"/>
    <w:rsid w:val="00173A79"/>
    <w:rsid w:val="00187A70"/>
    <w:rsid w:val="0019656E"/>
    <w:rsid w:val="00197815"/>
    <w:rsid w:val="001A30ED"/>
    <w:rsid w:val="001A735C"/>
    <w:rsid w:val="001B51B3"/>
    <w:rsid w:val="001C3A70"/>
    <w:rsid w:val="001D3CEE"/>
    <w:rsid w:val="001D7DDF"/>
    <w:rsid w:val="001F162D"/>
    <w:rsid w:val="001F6691"/>
    <w:rsid w:val="002104A4"/>
    <w:rsid w:val="00247A12"/>
    <w:rsid w:val="00271061"/>
    <w:rsid w:val="002823FF"/>
    <w:rsid w:val="002904C9"/>
    <w:rsid w:val="00290E81"/>
    <w:rsid w:val="002A3404"/>
    <w:rsid w:val="002B01A4"/>
    <w:rsid w:val="002C7E3D"/>
    <w:rsid w:val="002D40D2"/>
    <w:rsid w:val="002D64C1"/>
    <w:rsid w:val="002F5EDE"/>
    <w:rsid w:val="003051BD"/>
    <w:rsid w:val="003345BA"/>
    <w:rsid w:val="00360AAF"/>
    <w:rsid w:val="00360E32"/>
    <w:rsid w:val="00387F2C"/>
    <w:rsid w:val="003A3D08"/>
    <w:rsid w:val="003A4A20"/>
    <w:rsid w:val="003A7CE8"/>
    <w:rsid w:val="003B0C9F"/>
    <w:rsid w:val="003C2EBF"/>
    <w:rsid w:val="003D050C"/>
    <w:rsid w:val="003D2F57"/>
    <w:rsid w:val="00400946"/>
    <w:rsid w:val="004011CB"/>
    <w:rsid w:val="00402533"/>
    <w:rsid w:val="004046B3"/>
    <w:rsid w:val="0042760F"/>
    <w:rsid w:val="00436798"/>
    <w:rsid w:val="004464DE"/>
    <w:rsid w:val="00446C1F"/>
    <w:rsid w:val="00447BB3"/>
    <w:rsid w:val="004514EA"/>
    <w:rsid w:val="0046013A"/>
    <w:rsid w:val="00475937"/>
    <w:rsid w:val="00475CA3"/>
    <w:rsid w:val="004762FF"/>
    <w:rsid w:val="004818D7"/>
    <w:rsid w:val="00482E94"/>
    <w:rsid w:val="004A7446"/>
    <w:rsid w:val="004E2CAB"/>
    <w:rsid w:val="00510ADC"/>
    <w:rsid w:val="00513942"/>
    <w:rsid w:val="00515A4C"/>
    <w:rsid w:val="005232C7"/>
    <w:rsid w:val="00526C72"/>
    <w:rsid w:val="0053281C"/>
    <w:rsid w:val="005652B8"/>
    <w:rsid w:val="00580304"/>
    <w:rsid w:val="00580EE3"/>
    <w:rsid w:val="00582FF1"/>
    <w:rsid w:val="00584AD9"/>
    <w:rsid w:val="00584DA7"/>
    <w:rsid w:val="00590C90"/>
    <w:rsid w:val="00597A75"/>
    <w:rsid w:val="005B244E"/>
    <w:rsid w:val="005B7819"/>
    <w:rsid w:val="005D150C"/>
    <w:rsid w:val="005D22B3"/>
    <w:rsid w:val="005D427A"/>
    <w:rsid w:val="005E403D"/>
    <w:rsid w:val="00610BD9"/>
    <w:rsid w:val="006240B9"/>
    <w:rsid w:val="006267DC"/>
    <w:rsid w:val="00626C55"/>
    <w:rsid w:val="006375A8"/>
    <w:rsid w:val="00642B0A"/>
    <w:rsid w:val="00657208"/>
    <w:rsid w:val="00664005"/>
    <w:rsid w:val="00664504"/>
    <w:rsid w:val="00681387"/>
    <w:rsid w:val="006A4A63"/>
    <w:rsid w:val="006A72DF"/>
    <w:rsid w:val="006A76ED"/>
    <w:rsid w:val="006B1147"/>
    <w:rsid w:val="006C2EE6"/>
    <w:rsid w:val="006C4D89"/>
    <w:rsid w:val="006D7231"/>
    <w:rsid w:val="006F5569"/>
    <w:rsid w:val="00716C7D"/>
    <w:rsid w:val="007263EE"/>
    <w:rsid w:val="00731BCC"/>
    <w:rsid w:val="007503CA"/>
    <w:rsid w:val="00755D3D"/>
    <w:rsid w:val="00757C55"/>
    <w:rsid w:val="00780322"/>
    <w:rsid w:val="007B0C56"/>
    <w:rsid w:val="007B4450"/>
    <w:rsid w:val="007D0A86"/>
    <w:rsid w:val="007D64F5"/>
    <w:rsid w:val="007D7BCF"/>
    <w:rsid w:val="007E0F05"/>
    <w:rsid w:val="007F0B5C"/>
    <w:rsid w:val="007F5E98"/>
    <w:rsid w:val="007F6DC2"/>
    <w:rsid w:val="0080260D"/>
    <w:rsid w:val="00825AC2"/>
    <w:rsid w:val="00830D5E"/>
    <w:rsid w:val="00837944"/>
    <w:rsid w:val="00871AC6"/>
    <w:rsid w:val="00871DD8"/>
    <w:rsid w:val="008858A2"/>
    <w:rsid w:val="00892BDE"/>
    <w:rsid w:val="008A45CF"/>
    <w:rsid w:val="008B419A"/>
    <w:rsid w:val="008E204D"/>
    <w:rsid w:val="008F33CF"/>
    <w:rsid w:val="008F60E0"/>
    <w:rsid w:val="009126AD"/>
    <w:rsid w:val="00916114"/>
    <w:rsid w:val="00921D1F"/>
    <w:rsid w:val="00922E02"/>
    <w:rsid w:val="00943F75"/>
    <w:rsid w:val="00944D43"/>
    <w:rsid w:val="00946FCE"/>
    <w:rsid w:val="00963DF6"/>
    <w:rsid w:val="00985FA7"/>
    <w:rsid w:val="00990B14"/>
    <w:rsid w:val="009929F1"/>
    <w:rsid w:val="00997288"/>
    <w:rsid w:val="009B2967"/>
    <w:rsid w:val="009B57C0"/>
    <w:rsid w:val="009B7379"/>
    <w:rsid w:val="009D2E91"/>
    <w:rsid w:val="009F3B48"/>
    <w:rsid w:val="00A30BEE"/>
    <w:rsid w:val="00A32470"/>
    <w:rsid w:val="00A40AEE"/>
    <w:rsid w:val="00A44428"/>
    <w:rsid w:val="00A44E49"/>
    <w:rsid w:val="00A57480"/>
    <w:rsid w:val="00A940B8"/>
    <w:rsid w:val="00A970CE"/>
    <w:rsid w:val="00AE5D14"/>
    <w:rsid w:val="00AF0529"/>
    <w:rsid w:val="00B01288"/>
    <w:rsid w:val="00B01F7A"/>
    <w:rsid w:val="00B05FAC"/>
    <w:rsid w:val="00B10CB9"/>
    <w:rsid w:val="00B112C1"/>
    <w:rsid w:val="00B14B16"/>
    <w:rsid w:val="00B354E6"/>
    <w:rsid w:val="00B42286"/>
    <w:rsid w:val="00B43535"/>
    <w:rsid w:val="00B52A4F"/>
    <w:rsid w:val="00B54432"/>
    <w:rsid w:val="00B61A20"/>
    <w:rsid w:val="00B6512C"/>
    <w:rsid w:val="00B72612"/>
    <w:rsid w:val="00B82744"/>
    <w:rsid w:val="00B901B8"/>
    <w:rsid w:val="00B95300"/>
    <w:rsid w:val="00B97145"/>
    <w:rsid w:val="00BA7A31"/>
    <w:rsid w:val="00BC261A"/>
    <w:rsid w:val="00BD2F38"/>
    <w:rsid w:val="00BE1D23"/>
    <w:rsid w:val="00BF10D4"/>
    <w:rsid w:val="00C04687"/>
    <w:rsid w:val="00C14D44"/>
    <w:rsid w:val="00C15468"/>
    <w:rsid w:val="00C205E7"/>
    <w:rsid w:val="00C26CBA"/>
    <w:rsid w:val="00C40B8D"/>
    <w:rsid w:val="00C50522"/>
    <w:rsid w:val="00C64224"/>
    <w:rsid w:val="00C649AA"/>
    <w:rsid w:val="00C81311"/>
    <w:rsid w:val="00C92E58"/>
    <w:rsid w:val="00CA7288"/>
    <w:rsid w:val="00CB3968"/>
    <w:rsid w:val="00CC3A15"/>
    <w:rsid w:val="00D0434F"/>
    <w:rsid w:val="00D0449E"/>
    <w:rsid w:val="00D2190C"/>
    <w:rsid w:val="00D27046"/>
    <w:rsid w:val="00D33C91"/>
    <w:rsid w:val="00D34B2D"/>
    <w:rsid w:val="00D36000"/>
    <w:rsid w:val="00D432C4"/>
    <w:rsid w:val="00D574C3"/>
    <w:rsid w:val="00D648D3"/>
    <w:rsid w:val="00D65E5A"/>
    <w:rsid w:val="00D664CF"/>
    <w:rsid w:val="00D908B8"/>
    <w:rsid w:val="00D916F7"/>
    <w:rsid w:val="00DA14ED"/>
    <w:rsid w:val="00DB4103"/>
    <w:rsid w:val="00DC117E"/>
    <w:rsid w:val="00DD5460"/>
    <w:rsid w:val="00DE1FFF"/>
    <w:rsid w:val="00DE51A2"/>
    <w:rsid w:val="00DE7327"/>
    <w:rsid w:val="00DF49C5"/>
    <w:rsid w:val="00DF5BBB"/>
    <w:rsid w:val="00E00A3E"/>
    <w:rsid w:val="00E068AA"/>
    <w:rsid w:val="00E10253"/>
    <w:rsid w:val="00E11AC2"/>
    <w:rsid w:val="00E12D51"/>
    <w:rsid w:val="00E55955"/>
    <w:rsid w:val="00E838E3"/>
    <w:rsid w:val="00E96A9B"/>
    <w:rsid w:val="00EA22E6"/>
    <w:rsid w:val="00EB0E1C"/>
    <w:rsid w:val="00EB362B"/>
    <w:rsid w:val="00EB7A80"/>
    <w:rsid w:val="00EC0356"/>
    <w:rsid w:val="00EC13A8"/>
    <w:rsid w:val="00EE2F1F"/>
    <w:rsid w:val="00EE5E5B"/>
    <w:rsid w:val="00F14F25"/>
    <w:rsid w:val="00F324C7"/>
    <w:rsid w:val="00F348B2"/>
    <w:rsid w:val="00F54159"/>
    <w:rsid w:val="00F54C2E"/>
    <w:rsid w:val="00F66000"/>
    <w:rsid w:val="00F67598"/>
    <w:rsid w:val="00F67AEA"/>
    <w:rsid w:val="00F937EB"/>
    <w:rsid w:val="00FA69E4"/>
    <w:rsid w:val="00FC15DF"/>
    <w:rsid w:val="00FC2E97"/>
    <w:rsid w:val="00FC7C1E"/>
    <w:rsid w:val="00FD1835"/>
    <w:rsid w:val="00FE7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DBD07B0-D3DA-4BF1-8DC0-FB350815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55"/>
    <w:pPr>
      <w:widowControl w:val="0"/>
    </w:pPr>
  </w:style>
  <w:style w:type="paragraph" w:styleId="Titre1">
    <w:name w:val="heading 1"/>
    <w:basedOn w:val="Normal"/>
    <w:next w:val="Normal"/>
    <w:qFormat/>
    <w:rsid w:val="00626C55"/>
    <w:pPr>
      <w:keepNext/>
      <w:jc w:val="both"/>
      <w:outlineLvl w:val="0"/>
    </w:pPr>
    <w:rPr>
      <w:sz w:val="24"/>
    </w:rPr>
  </w:style>
  <w:style w:type="paragraph" w:styleId="Titre2">
    <w:name w:val="heading 2"/>
    <w:basedOn w:val="Normal"/>
    <w:next w:val="Normal"/>
    <w:qFormat/>
    <w:rsid w:val="00626C55"/>
    <w:pPr>
      <w:keepNext/>
      <w:jc w:val="both"/>
      <w:outlineLvl w:val="1"/>
    </w:pPr>
    <w:rPr>
      <w:b/>
      <w:sz w:val="24"/>
    </w:rPr>
  </w:style>
  <w:style w:type="paragraph" w:styleId="Titre3">
    <w:name w:val="heading 3"/>
    <w:basedOn w:val="Normal"/>
    <w:next w:val="Normal"/>
    <w:qFormat/>
    <w:rsid w:val="00626C55"/>
    <w:pPr>
      <w:keepNext/>
      <w:jc w:val="center"/>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626C55"/>
    <w:pPr>
      <w:tabs>
        <w:tab w:val="center" w:pos="4536"/>
        <w:tab w:val="right" w:pos="9072"/>
      </w:tabs>
    </w:pPr>
  </w:style>
  <w:style w:type="paragraph" w:styleId="Corpsdetexte2">
    <w:name w:val="Body Text 2"/>
    <w:basedOn w:val="Normal"/>
    <w:rsid w:val="00626C55"/>
    <w:pPr>
      <w:jc w:val="both"/>
    </w:pPr>
    <w:rPr>
      <w:b/>
      <w:sz w:val="24"/>
    </w:rPr>
  </w:style>
  <w:style w:type="paragraph" w:styleId="Corpsdetexte">
    <w:name w:val="Body Text"/>
    <w:basedOn w:val="Normal"/>
    <w:rsid w:val="00626C55"/>
    <w:pPr>
      <w:jc w:val="both"/>
    </w:pPr>
    <w:rPr>
      <w:sz w:val="24"/>
    </w:rPr>
  </w:style>
  <w:style w:type="character" w:styleId="Numrodepage">
    <w:name w:val="page number"/>
    <w:basedOn w:val="Policepardfaut"/>
    <w:rsid w:val="00626C55"/>
    <w:rPr>
      <w:sz w:val="20"/>
    </w:rPr>
  </w:style>
  <w:style w:type="paragraph" w:styleId="En-tte">
    <w:name w:val="header"/>
    <w:basedOn w:val="Normal"/>
    <w:rsid w:val="00626C55"/>
    <w:pPr>
      <w:tabs>
        <w:tab w:val="center" w:pos="4536"/>
        <w:tab w:val="right" w:pos="9072"/>
      </w:tabs>
    </w:pPr>
  </w:style>
  <w:style w:type="paragraph" w:styleId="Retraitcorpsdetexte">
    <w:name w:val="Body Text Indent"/>
    <w:basedOn w:val="Normal"/>
    <w:rsid w:val="00626C55"/>
    <w:pPr>
      <w:widowControl/>
      <w:ind w:left="567"/>
      <w:jc w:val="center"/>
    </w:pPr>
    <w:rPr>
      <w:b/>
      <w:sz w:val="32"/>
    </w:rPr>
  </w:style>
  <w:style w:type="paragraph" w:styleId="Textedebulles">
    <w:name w:val="Balloon Text"/>
    <w:basedOn w:val="Normal"/>
    <w:semiHidden/>
    <w:rsid w:val="00E068AA"/>
    <w:rPr>
      <w:rFonts w:ascii="Tahoma" w:hAnsi="Tahoma" w:cs="Tahoma"/>
      <w:sz w:val="16"/>
      <w:szCs w:val="16"/>
    </w:rPr>
  </w:style>
  <w:style w:type="paragraph" w:styleId="NormalWeb">
    <w:name w:val="Normal (Web)"/>
    <w:basedOn w:val="Normal"/>
    <w:rsid w:val="00402533"/>
    <w:pPr>
      <w:widowControl/>
      <w:spacing w:before="100" w:beforeAutospacing="1" w:after="100" w:afterAutospacing="1"/>
    </w:pPr>
    <w:rPr>
      <w:sz w:val="24"/>
      <w:szCs w:val="24"/>
    </w:rPr>
  </w:style>
  <w:style w:type="paragraph" w:styleId="Paragraphedeliste">
    <w:name w:val="List Paragraph"/>
    <w:basedOn w:val="Normal"/>
    <w:uiPriority w:val="34"/>
    <w:qFormat/>
    <w:rsid w:val="0065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4191">
      <w:bodyDiv w:val="1"/>
      <w:marLeft w:val="0"/>
      <w:marRight w:val="0"/>
      <w:marTop w:val="0"/>
      <w:marBottom w:val="0"/>
      <w:divBdr>
        <w:top w:val="none" w:sz="0" w:space="0" w:color="auto"/>
        <w:left w:val="none" w:sz="0" w:space="0" w:color="auto"/>
        <w:bottom w:val="none" w:sz="0" w:space="0" w:color="auto"/>
        <w:right w:val="none" w:sz="0" w:space="0" w:color="auto"/>
      </w:divBdr>
    </w:div>
    <w:div w:id="20011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C05BD-1CC0-4F1B-871A-2A3EE465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4183</Words>
  <Characters>22777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CCP fourniture et livraison de repas</vt:lpstr>
    </vt:vector>
  </TitlesOfParts>
  <Company>COLLEGE PAUL BERT</Company>
  <LinksUpToDate>false</LinksUpToDate>
  <CharactersWithSpaces>26907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 fourniture et livraison de repas</dc:title>
  <dc:creator>RECTORAT GUADELOUPE</dc:creator>
  <cp:lastModifiedBy>gestion1</cp:lastModifiedBy>
  <cp:revision>3</cp:revision>
  <cp:lastPrinted>2021-01-04T21:20:00Z</cp:lastPrinted>
  <dcterms:created xsi:type="dcterms:W3CDTF">2021-01-07T14:57:00Z</dcterms:created>
  <dcterms:modified xsi:type="dcterms:W3CDTF">2021-01-13T13:06:00Z</dcterms:modified>
</cp:coreProperties>
</file>