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3A095F" w:rsidP="004A410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5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5</w:t>
      </w: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102FFB">
        <w:rPr>
          <w:b/>
          <w:sz w:val="40"/>
          <w:szCs w:val="40"/>
          <w:u w:val="single"/>
        </w:rPr>
        <w:t>DES APPAREILS DE CUISSON</w:t>
      </w:r>
    </w:p>
    <w:p w:rsidR="001D176B" w:rsidRPr="004A4100" w:rsidRDefault="004A4100" w:rsidP="004A41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A4100" w:rsidRPr="00102FFB" w:rsidRDefault="004A4100" w:rsidP="004A4100">
      <w:pPr>
        <w:rPr>
          <w:sz w:val="32"/>
          <w:szCs w:val="32"/>
        </w:rPr>
      </w:pPr>
      <w:r w:rsidRPr="00102FFB">
        <w:rPr>
          <w:sz w:val="32"/>
          <w:szCs w:val="32"/>
          <w:u w:val="single"/>
        </w:rPr>
        <w:t>Détails des installations :</w:t>
      </w:r>
    </w:p>
    <w:p w:rsidR="004A4100" w:rsidRPr="00102FFB" w:rsidRDefault="00F307CC" w:rsidP="00C238B1">
      <w:pPr>
        <w:rPr>
          <w:sz w:val="32"/>
          <w:szCs w:val="32"/>
        </w:rPr>
      </w:pPr>
      <w:r>
        <w:rPr>
          <w:sz w:val="32"/>
          <w:szCs w:val="32"/>
        </w:rPr>
        <w:tab/>
        <w:t>Cuisine centrale dans le Bat D</w:t>
      </w:r>
      <w:r w:rsidR="00102FFB" w:rsidRPr="00102FFB">
        <w:rPr>
          <w:sz w:val="32"/>
          <w:szCs w:val="32"/>
        </w:rPr>
        <w:t xml:space="preserve"> de type isolée</w:t>
      </w:r>
    </w:p>
    <w:p w:rsidR="00102FFB" w:rsidRPr="00102FFB" w:rsidRDefault="00102FFB" w:rsidP="00C238B1">
      <w:pPr>
        <w:rPr>
          <w:sz w:val="32"/>
          <w:szCs w:val="32"/>
        </w:rPr>
      </w:pPr>
      <w:r w:rsidRPr="00102FFB">
        <w:rPr>
          <w:sz w:val="32"/>
          <w:szCs w:val="32"/>
        </w:rPr>
        <w:tab/>
        <w:t>Cuisines pédagogiques dans le Bat E de type isolées</w:t>
      </w:r>
    </w:p>
    <w:p w:rsidR="00102FFB" w:rsidRPr="00102FFB" w:rsidRDefault="00102FFB" w:rsidP="00C238B1">
      <w:pPr>
        <w:rPr>
          <w:sz w:val="32"/>
          <w:szCs w:val="32"/>
        </w:rPr>
      </w:pPr>
      <w:r w:rsidRPr="00102FFB">
        <w:rPr>
          <w:sz w:val="32"/>
          <w:szCs w:val="32"/>
        </w:rPr>
        <w:tab/>
        <w:t>Laboratoire du Bat E de type isolé</w:t>
      </w:r>
    </w:p>
    <w:p w:rsidR="004A4100" w:rsidRDefault="004A4100" w:rsidP="004A4100">
      <w:pPr>
        <w:jc w:val="center"/>
        <w:rPr>
          <w:b/>
          <w:sz w:val="40"/>
          <w:szCs w:val="40"/>
          <w:u w:val="single"/>
        </w:rPr>
      </w:pPr>
    </w:p>
    <w:p w:rsidR="004A4100" w:rsidRPr="00102FFB" w:rsidRDefault="004A4100" w:rsidP="004A4100">
      <w:pPr>
        <w:rPr>
          <w:rFonts w:ascii="Calibri" w:hAnsi="Calibri" w:cs="Arial"/>
          <w:sz w:val="32"/>
          <w:szCs w:val="32"/>
          <w:u w:val="single"/>
        </w:rPr>
      </w:pPr>
      <w:r w:rsidRPr="00102FFB">
        <w:rPr>
          <w:rFonts w:ascii="Calibri" w:hAnsi="Calibri" w:cs="Arial"/>
          <w:sz w:val="32"/>
          <w:szCs w:val="32"/>
          <w:u w:val="single"/>
        </w:rPr>
        <w:t>Détails des prestations</w:t>
      </w:r>
    </w:p>
    <w:p w:rsidR="004A4100" w:rsidRPr="00102FFB" w:rsidRDefault="004A4100" w:rsidP="00102FFB">
      <w:pPr>
        <w:autoSpaceDE w:val="0"/>
        <w:autoSpaceDN w:val="0"/>
        <w:adjustRightInd w:val="0"/>
        <w:ind w:firstLine="708"/>
        <w:rPr>
          <w:rFonts w:ascii="Calibri" w:hAnsi="Calibri" w:cs="Arial"/>
          <w:sz w:val="32"/>
          <w:szCs w:val="32"/>
        </w:rPr>
      </w:pPr>
      <w:r w:rsidRPr="00102FFB">
        <w:rPr>
          <w:rFonts w:ascii="Calibri" w:hAnsi="Calibri" w:cs="Arial"/>
          <w:sz w:val="32"/>
          <w:szCs w:val="32"/>
        </w:rPr>
        <w:t>Sécurité des installations existantes</w:t>
      </w:r>
      <w:r w:rsidR="00102FFB">
        <w:rPr>
          <w:rFonts w:ascii="Calibri" w:hAnsi="Calibri" w:cs="Arial"/>
          <w:sz w:val="32"/>
          <w:szCs w:val="32"/>
        </w:rPr>
        <w:t> : signalisation des dispositifs de sécurité, des dispositifs d’arrêt d’urgence.</w:t>
      </w:r>
    </w:p>
    <w:p w:rsidR="004A4100" w:rsidRPr="00102FFB" w:rsidRDefault="00102FFB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Vérification de l’état d’entretien et de maintenance des installations et appareils</w:t>
      </w:r>
    </w:p>
    <w:p w:rsidR="004A4100" w:rsidRPr="00102FFB" w:rsidRDefault="00D175C3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Vérification de la ventilation des locaux, des conditions d’évacuation de l’air vicié, des buées et des graisses et de l’extraction des fumées.</w:t>
      </w:r>
    </w:p>
    <w:p w:rsidR="004A4100" w:rsidRPr="00102FFB" w:rsidRDefault="004A4100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 w:rsidRPr="00102FFB">
        <w:rPr>
          <w:rFonts w:ascii="Calibri" w:hAnsi="Calibri" w:cs="Arial"/>
          <w:sz w:val="32"/>
          <w:szCs w:val="32"/>
        </w:rPr>
        <w:t>Fourniture rapport de contrôle</w:t>
      </w:r>
    </w:p>
    <w:p w:rsidR="004A4100" w:rsidRPr="004A4100" w:rsidRDefault="004A4100" w:rsidP="004A4100">
      <w:pPr>
        <w:jc w:val="center"/>
        <w:rPr>
          <w:sz w:val="40"/>
          <w:szCs w:val="40"/>
        </w:rPr>
      </w:pPr>
    </w:p>
    <w:sectPr w:rsidR="004A4100" w:rsidRPr="004A4100" w:rsidSect="004A4100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20" w:rsidRDefault="00F60320" w:rsidP="00F60320">
      <w:pPr>
        <w:spacing w:after="0" w:line="240" w:lineRule="auto"/>
      </w:pPr>
      <w:r>
        <w:separator/>
      </w:r>
    </w:p>
  </w:endnote>
  <w:endnote w:type="continuationSeparator" w:id="0">
    <w:p w:rsidR="00F60320" w:rsidRDefault="00F60320" w:rsidP="00F6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20" w:rsidRDefault="00F60320" w:rsidP="00F60320">
      <w:pPr>
        <w:spacing w:after="0" w:line="240" w:lineRule="auto"/>
      </w:pPr>
      <w:r>
        <w:separator/>
      </w:r>
    </w:p>
  </w:footnote>
  <w:footnote w:type="continuationSeparator" w:id="0">
    <w:p w:rsidR="00F60320" w:rsidRDefault="00F60320" w:rsidP="00F6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20" w:rsidRPr="00433DF2" w:rsidRDefault="00F60320" w:rsidP="00F60320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F60320" w:rsidRDefault="00F6032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02FFB"/>
    <w:rsid w:val="001D176B"/>
    <w:rsid w:val="003A095F"/>
    <w:rsid w:val="004A4100"/>
    <w:rsid w:val="006A4243"/>
    <w:rsid w:val="00755826"/>
    <w:rsid w:val="009D6E0E"/>
    <w:rsid w:val="009E22A5"/>
    <w:rsid w:val="00AC64D9"/>
    <w:rsid w:val="00B966BA"/>
    <w:rsid w:val="00C238B1"/>
    <w:rsid w:val="00D175C3"/>
    <w:rsid w:val="00D7436F"/>
    <w:rsid w:val="00E834C0"/>
    <w:rsid w:val="00F307CC"/>
    <w:rsid w:val="00F60320"/>
    <w:rsid w:val="00F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6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0320"/>
  </w:style>
  <w:style w:type="paragraph" w:styleId="Pieddepage">
    <w:name w:val="footer"/>
    <w:basedOn w:val="Normal"/>
    <w:link w:val="PieddepageCar"/>
    <w:uiPriority w:val="99"/>
    <w:semiHidden/>
    <w:unhideWhenUsed/>
    <w:rsid w:val="00F6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0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2020-06-15T12:17:00Z</dcterms:created>
  <dcterms:modified xsi:type="dcterms:W3CDTF">2020-09-04T15:08:00Z</dcterms:modified>
</cp:coreProperties>
</file>