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7F" w:rsidRDefault="000F517F" w:rsidP="00F351D5">
      <w:pPr>
        <w:spacing w:before="45"/>
      </w:pPr>
    </w:p>
    <w:p w:rsidR="000F517F" w:rsidRDefault="000F517F" w:rsidP="000F517F">
      <w:pPr>
        <w:tabs>
          <w:tab w:val="left" w:pos="6300"/>
        </w:tabs>
        <w:ind w:left="604"/>
      </w:pPr>
      <w:r>
        <w:t>Lycée Hôtelier de l’Orléanais</w:t>
      </w:r>
    </w:p>
    <w:p w:rsidR="000F517F" w:rsidRDefault="000F517F" w:rsidP="000F517F">
      <w:pPr>
        <w:tabs>
          <w:tab w:val="left" w:pos="6300"/>
        </w:tabs>
        <w:ind w:left="604"/>
      </w:pPr>
      <w:r>
        <w:t>125 rue Claude DEBUSSY</w:t>
      </w:r>
    </w:p>
    <w:p w:rsidR="000F517F" w:rsidRPr="000F517F" w:rsidRDefault="000F517F" w:rsidP="000F517F">
      <w:pPr>
        <w:tabs>
          <w:tab w:val="left" w:pos="6300"/>
        </w:tabs>
        <w:ind w:left="604"/>
      </w:pPr>
      <w:r w:rsidRPr="00AC0180">
        <w:t xml:space="preserve">45160  OLIVET </w:t>
      </w:r>
      <w:r w:rsidRPr="00AC0180">
        <w:tab/>
      </w:r>
    </w:p>
    <w:p w:rsidR="000F517F" w:rsidRPr="0078793F" w:rsidRDefault="00E24AB5" w:rsidP="000F517F">
      <w:pPr>
        <w:pStyle w:val="Paragraphedeliste"/>
        <w:tabs>
          <w:tab w:val="left" w:pos="1260"/>
          <w:tab w:val="left" w:pos="2160"/>
          <w:tab w:val="left" w:pos="6300"/>
        </w:tabs>
        <w:ind w:left="888" w:firstLine="0"/>
      </w:pPr>
      <w:r>
        <w:t>tel 0238634916</w:t>
      </w:r>
      <w:r w:rsidR="000F517F" w:rsidRPr="00AC0180">
        <w:tab/>
      </w:r>
      <w:r w:rsidR="000F517F" w:rsidRPr="00AC0180">
        <w:tab/>
      </w:r>
      <w:r w:rsidR="000F517F" w:rsidRPr="0078793F">
        <w:tab/>
      </w:r>
      <w:r w:rsidR="000F517F" w:rsidRPr="0078793F">
        <w:tab/>
      </w:r>
      <w:r w:rsidR="000F517F" w:rsidRPr="0078793F">
        <w:tab/>
      </w:r>
    </w:p>
    <w:p w:rsidR="000F517F" w:rsidRPr="000F517F" w:rsidRDefault="000F517F" w:rsidP="000F517F">
      <w:pPr>
        <w:pStyle w:val="Paragraphedeliste"/>
        <w:ind w:left="888" w:firstLine="0"/>
        <w:jc w:val="center"/>
        <w:rPr>
          <w:b/>
          <w:u w:val="single"/>
        </w:rPr>
      </w:pPr>
      <w:r w:rsidRPr="000F517F">
        <w:rPr>
          <w:b/>
          <w:u w:val="single"/>
        </w:rPr>
        <w:t>Cahier des clauses administratives particulières (CCAP)</w:t>
      </w:r>
    </w:p>
    <w:p w:rsidR="000F517F" w:rsidRPr="000F517F" w:rsidRDefault="000F517F" w:rsidP="000F517F">
      <w:pPr>
        <w:pStyle w:val="Paragraphedeliste"/>
        <w:ind w:left="888" w:firstLine="0"/>
        <w:jc w:val="center"/>
        <w:rPr>
          <w:u w:val="single"/>
        </w:rPr>
      </w:pPr>
    </w:p>
    <w:p w:rsidR="000F517F" w:rsidRPr="000F517F" w:rsidRDefault="000F517F" w:rsidP="000F517F">
      <w:pPr>
        <w:pStyle w:val="Paragraphedeliste"/>
        <w:ind w:left="888" w:firstLine="0"/>
        <w:jc w:val="center"/>
        <w:rPr>
          <w:b/>
          <w:u w:val="single"/>
        </w:rPr>
      </w:pPr>
      <w:r w:rsidRPr="000F517F">
        <w:rPr>
          <w:b/>
          <w:u w:val="single"/>
        </w:rPr>
        <w:t>CONDITIONS GENERALES D’ACHAT</w:t>
      </w:r>
    </w:p>
    <w:p w:rsidR="000F517F" w:rsidRPr="000F517F" w:rsidRDefault="000F517F" w:rsidP="000F517F">
      <w:pPr>
        <w:pStyle w:val="Paragraphedeliste"/>
        <w:ind w:left="888" w:firstLine="0"/>
        <w:jc w:val="center"/>
        <w:rPr>
          <w:b/>
          <w:u w:val="single"/>
        </w:rPr>
      </w:pPr>
      <w:r w:rsidRPr="000F517F">
        <w:rPr>
          <w:b/>
          <w:u w:val="single"/>
        </w:rPr>
        <w:t>Marché du 01 janvier 2020 au 31 décembre 2020</w:t>
      </w:r>
    </w:p>
    <w:p w:rsidR="000F517F" w:rsidRPr="000F517F" w:rsidRDefault="000F517F" w:rsidP="000F517F">
      <w:pPr>
        <w:pStyle w:val="Heading1"/>
        <w:tabs>
          <w:tab w:val="left" w:pos="888"/>
        </w:tabs>
        <w:spacing w:before="45"/>
        <w:ind w:firstLine="0"/>
        <w:rPr>
          <w:rFonts w:ascii="Wingdings" w:hAnsi="Wingdings"/>
          <w:sz w:val="22"/>
          <w:u w:val="none"/>
        </w:rPr>
      </w:pPr>
    </w:p>
    <w:p w:rsidR="000F517F" w:rsidRPr="000F517F" w:rsidRDefault="000F517F" w:rsidP="000F517F">
      <w:pPr>
        <w:pStyle w:val="Heading1"/>
        <w:tabs>
          <w:tab w:val="left" w:pos="888"/>
        </w:tabs>
        <w:spacing w:before="45"/>
        <w:ind w:firstLine="0"/>
        <w:rPr>
          <w:rFonts w:ascii="Wingdings" w:hAnsi="Wingdings"/>
          <w:sz w:val="22"/>
          <w:u w:val="none"/>
        </w:rPr>
      </w:pPr>
    </w:p>
    <w:p w:rsidR="00F351D5" w:rsidRDefault="000F517F" w:rsidP="000F517F">
      <w:pPr>
        <w:pStyle w:val="Heading1"/>
        <w:tabs>
          <w:tab w:val="left" w:pos="888"/>
        </w:tabs>
        <w:spacing w:before="45"/>
        <w:ind w:firstLine="0"/>
        <w:rPr>
          <w:rFonts w:ascii="Wingdings" w:hAnsi="Wingdings"/>
          <w:sz w:val="22"/>
          <w:u w:val="none"/>
        </w:rPr>
      </w:pPr>
      <w:r>
        <w:t>1-Objet</w:t>
      </w:r>
      <w:r w:rsidR="00F351D5">
        <w:t xml:space="preserve"> :</w:t>
      </w:r>
    </w:p>
    <w:p w:rsidR="00F351D5" w:rsidRDefault="00F351D5" w:rsidP="00F351D5">
      <w:pPr>
        <w:pStyle w:val="Corpsdetexte"/>
        <w:spacing w:before="6"/>
        <w:rPr>
          <w:b/>
          <w:sz w:val="23"/>
        </w:rPr>
      </w:pPr>
    </w:p>
    <w:p w:rsidR="00F351D5" w:rsidRDefault="00F351D5" w:rsidP="00F351D5">
      <w:pPr>
        <w:pStyle w:val="Corpsdetexte"/>
        <w:spacing w:before="4"/>
        <w:rPr>
          <w:sz w:val="11"/>
        </w:rPr>
      </w:pPr>
    </w:p>
    <w:p w:rsidR="00F351D5" w:rsidRDefault="00E24AB5" w:rsidP="00F351D5">
      <w:pPr>
        <w:tabs>
          <w:tab w:val="left" w:pos="3014"/>
        </w:tabs>
        <w:spacing w:before="57"/>
        <w:ind w:left="1171"/>
      </w:pPr>
      <w:r>
        <w:rPr>
          <w:b/>
          <w:i/>
          <w:u w:val="single"/>
        </w:rPr>
        <w:t>Durée et d</w:t>
      </w:r>
      <w:r w:rsidR="00F351D5">
        <w:rPr>
          <w:b/>
          <w:i/>
          <w:u w:val="single"/>
        </w:rPr>
        <w:t>ate</w:t>
      </w:r>
      <w:r w:rsidR="00F351D5">
        <w:rPr>
          <w:b/>
          <w:i/>
          <w:spacing w:val="-3"/>
          <w:u w:val="single"/>
        </w:rPr>
        <w:t xml:space="preserve"> </w:t>
      </w:r>
      <w:r w:rsidR="00F351D5">
        <w:rPr>
          <w:b/>
          <w:i/>
          <w:u w:val="single"/>
        </w:rPr>
        <w:t>du</w:t>
      </w:r>
      <w:r w:rsidR="00F351D5">
        <w:rPr>
          <w:b/>
          <w:i/>
          <w:spacing w:val="-2"/>
          <w:u w:val="single"/>
        </w:rPr>
        <w:t xml:space="preserve"> </w:t>
      </w:r>
      <w:r w:rsidR="00F351D5">
        <w:rPr>
          <w:b/>
          <w:i/>
          <w:u w:val="single"/>
        </w:rPr>
        <w:t>contrat</w:t>
      </w:r>
      <w:r w:rsidR="00F351D5">
        <w:rPr>
          <w:b/>
          <w:i/>
        </w:rPr>
        <w:tab/>
      </w:r>
      <w:r w:rsidR="00F351D5">
        <w:t>: A la date de signature jusqu’au 31 décembre</w:t>
      </w:r>
      <w:r w:rsidR="00F351D5">
        <w:rPr>
          <w:spacing w:val="-24"/>
        </w:rPr>
        <w:t xml:space="preserve"> </w:t>
      </w:r>
      <w:r w:rsidR="000F517F">
        <w:t>2020.</w:t>
      </w:r>
    </w:p>
    <w:p w:rsidR="00F351D5" w:rsidRDefault="00F351D5" w:rsidP="00F351D5">
      <w:pPr>
        <w:pStyle w:val="Corpsdetexte"/>
        <w:spacing w:before="4"/>
        <w:rPr>
          <w:sz w:val="11"/>
        </w:rPr>
      </w:pPr>
    </w:p>
    <w:p w:rsidR="00F351D5" w:rsidRDefault="00F351D5" w:rsidP="00F351D5">
      <w:pPr>
        <w:tabs>
          <w:tab w:val="left" w:pos="3014"/>
        </w:tabs>
        <w:spacing w:before="195"/>
        <w:ind w:left="1171"/>
      </w:pPr>
      <w:r>
        <w:rPr>
          <w:b/>
          <w:i/>
          <w:u w:val="single"/>
        </w:rPr>
        <w:t>Reconduction</w:t>
      </w:r>
      <w:r>
        <w:t xml:space="preserve">: </w:t>
      </w:r>
      <w:r w:rsidR="00E24AB5">
        <w:t xml:space="preserve"> </w:t>
      </w:r>
      <w:r>
        <w:t>Le présent contrat p</w:t>
      </w:r>
      <w:r w:rsidR="00E24AB5">
        <w:t xml:space="preserve">ourra </w:t>
      </w:r>
      <w:r>
        <w:t xml:space="preserve"> être renouvelable d’un commun accord</w:t>
      </w:r>
      <w:r>
        <w:rPr>
          <w:spacing w:val="-24"/>
        </w:rPr>
        <w:t xml:space="preserve"> </w:t>
      </w:r>
      <w:r>
        <w:t>par</w:t>
      </w:r>
    </w:p>
    <w:p w:rsidR="00F351D5" w:rsidRDefault="00E24AB5" w:rsidP="00F351D5">
      <w:pPr>
        <w:spacing w:before="1"/>
        <w:ind w:left="3156"/>
      </w:pPr>
      <w:r>
        <w:t>reconduction expresse.</w:t>
      </w:r>
    </w:p>
    <w:p w:rsidR="00F351D5" w:rsidRDefault="00F351D5" w:rsidP="00E24AB5">
      <w:pPr>
        <w:tabs>
          <w:tab w:val="left" w:pos="3014"/>
        </w:tabs>
        <w:spacing w:before="194"/>
        <w:ind w:left="1171"/>
        <w:rPr>
          <w:sz w:val="20"/>
        </w:rPr>
      </w:pPr>
      <w:r>
        <w:rPr>
          <w:b/>
          <w:i/>
          <w:u w:val="single"/>
        </w:rPr>
        <w:t>Caractère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de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prix</w:t>
      </w:r>
      <w:r>
        <w:rPr>
          <w:b/>
          <w:i/>
        </w:rPr>
        <w:tab/>
      </w:r>
      <w:r>
        <w:t>: Ferme jusqu'au 31 décembre 20</w:t>
      </w:r>
      <w:r w:rsidR="000F517F">
        <w:t>20</w:t>
      </w:r>
      <w:r w:rsidR="00E24AB5">
        <w:t>.</w:t>
      </w:r>
    </w:p>
    <w:p w:rsidR="00F351D5" w:rsidRDefault="00F351D5" w:rsidP="00F351D5">
      <w:pPr>
        <w:pStyle w:val="Corpsdetexte"/>
        <w:spacing w:before="6"/>
        <w:rPr>
          <w:sz w:val="16"/>
        </w:rPr>
      </w:pPr>
    </w:p>
    <w:p w:rsidR="00F351D5" w:rsidRDefault="00F351D5" w:rsidP="00F351D5">
      <w:pPr>
        <w:pStyle w:val="Corpsdetexte"/>
        <w:rPr>
          <w:sz w:val="24"/>
        </w:rPr>
      </w:pPr>
    </w:p>
    <w:p w:rsidR="00F351D5" w:rsidRDefault="000F517F" w:rsidP="000F517F">
      <w:pPr>
        <w:pStyle w:val="Paragraphedeliste"/>
        <w:tabs>
          <w:tab w:val="left" w:pos="888"/>
        </w:tabs>
        <w:spacing w:before="194"/>
        <w:ind w:left="888" w:firstLine="0"/>
        <w:rPr>
          <w:rFonts w:ascii="Wingdings" w:hAnsi="Wingdings"/>
          <w:b/>
        </w:rPr>
      </w:pPr>
      <w:r>
        <w:rPr>
          <w:b/>
          <w:sz w:val="24"/>
          <w:u w:val="single"/>
        </w:rPr>
        <w:t>2- Equipement nécessaire</w:t>
      </w:r>
      <w:r w:rsidR="00F351D5">
        <w:rPr>
          <w:b/>
          <w:spacing w:val="2"/>
          <w:sz w:val="24"/>
        </w:rPr>
        <w:t xml:space="preserve"> </w:t>
      </w:r>
      <w:r w:rsidR="00F351D5">
        <w:rPr>
          <w:b/>
          <w:sz w:val="24"/>
        </w:rPr>
        <w:t>:</w:t>
      </w:r>
    </w:p>
    <w:p w:rsidR="00F351D5" w:rsidRDefault="00F351D5" w:rsidP="00F351D5">
      <w:pPr>
        <w:pStyle w:val="Corpsdetexte"/>
        <w:spacing w:before="9"/>
        <w:rPr>
          <w:b/>
          <w:sz w:val="19"/>
        </w:rPr>
      </w:pPr>
    </w:p>
    <w:p w:rsidR="00F351D5" w:rsidRDefault="00F351D5" w:rsidP="00F351D5">
      <w:pPr>
        <w:spacing w:before="52"/>
        <w:ind w:left="1313" w:right="12"/>
        <w:rPr>
          <w:sz w:val="24"/>
        </w:rPr>
      </w:pPr>
      <w:r>
        <w:rPr>
          <w:sz w:val="24"/>
        </w:rPr>
        <w:t xml:space="preserve">Intervention d’un véhicule </w:t>
      </w:r>
      <w:r w:rsidRPr="000F517F">
        <w:rPr>
          <w:sz w:val="24"/>
        </w:rPr>
        <w:t xml:space="preserve">type </w:t>
      </w:r>
      <w:proofErr w:type="spellStart"/>
      <w:r w:rsidRPr="000F517F">
        <w:rPr>
          <w:sz w:val="24"/>
        </w:rPr>
        <w:t>hydrocureur</w:t>
      </w:r>
      <w:proofErr w:type="spellEnd"/>
      <w:r w:rsidR="000F517F" w:rsidRPr="000F517F">
        <w:rPr>
          <w:sz w:val="24"/>
        </w:rPr>
        <w:t xml:space="preserve"> 1</w:t>
      </w:r>
      <w:r w:rsidRPr="000F517F">
        <w:rPr>
          <w:sz w:val="24"/>
        </w:rPr>
        <w:t>9 ou 26 Tonnes</w:t>
      </w:r>
      <w:r>
        <w:rPr>
          <w:b/>
          <w:sz w:val="24"/>
        </w:rPr>
        <w:t xml:space="preserve"> </w:t>
      </w:r>
      <w:r>
        <w:rPr>
          <w:sz w:val="24"/>
        </w:rPr>
        <w:t>avec</w:t>
      </w:r>
      <w:r w:rsidR="000F517F">
        <w:rPr>
          <w:sz w:val="24"/>
        </w:rPr>
        <w:t xml:space="preserve"> système </w:t>
      </w:r>
      <w:r w:rsidR="00AC0180">
        <w:rPr>
          <w:sz w:val="24"/>
        </w:rPr>
        <w:t xml:space="preserve">de haute pression et </w:t>
      </w:r>
      <w:r w:rsidR="000F517F">
        <w:rPr>
          <w:sz w:val="24"/>
        </w:rPr>
        <w:t xml:space="preserve">d'aspiration et longueur de tuyau d'aspiration </w:t>
      </w:r>
      <w:r w:rsidR="00AC0180">
        <w:rPr>
          <w:sz w:val="24"/>
        </w:rPr>
        <w:t xml:space="preserve">( </w:t>
      </w:r>
      <w:r w:rsidR="000F517F">
        <w:rPr>
          <w:sz w:val="24"/>
        </w:rPr>
        <w:t xml:space="preserve">de 100 mètres </w:t>
      </w:r>
      <w:r w:rsidR="00AC0180">
        <w:rPr>
          <w:sz w:val="24"/>
        </w:rPr>
        <w:t xml:space="preserve"> pour une intervention en juillet) </w:t>
      </w:r>
      <w:r w:rsidR="000F517F">
        <w:rPr>
          <w:sz w:val="24"/>
        </w:rPr>
        <w:t>avec</w:t>
      </w:r>
      <w:r>
        <w:rPr>
          <w:sz w:val="24"/>
        </w:rPr>
        <w:t xml:space="preserve"> un chauffeur et un opérateur.</w:t>
      </w:r>
    </w:p>
    <w:p w:rsidR="00F351D5" w:rsidRDefault="00F351D5" w:rsidP="00F351D5">
      <w:pPr>
        <w:pStyle w:val="Corpsdetexte"/>
        <w:rPr>
          <w:sz w:val="24"/>
        </w:rPr>
      </w:pPr>
    </w:p>
    <w:p w:rsidR="00F351D5" w:rsidRDefault="000F517F" w:rsidP="000F517F">
      <w:pPr>
        <w:pStyle w:val="Heading1"/>
        <w:tabs>
          <w:tab w:val="left" w:pos="888"/>
        </w:tabs>
        <w:spacing w:before="196"/>
        <w:ind w:firstLine="0"/>
        <w:rPr>
          <w:rFonts w:ascii="Wingdings" w:hAnsi="Wingdings"/>
          <w:b w:val="0"/>
          <w:sz w:val="22"/>
          <w:u w:val="none"/>
        </w:rPr>
      </w:pPr>
      <w:r>
        <w:t>3-Travaux</w:t>
      </w:r>
      <w:r w:rsidR="00F351D5">
        <w:rPr>
          <w:spacing w:val="-1"/>
          <w:u w:val="none"/>
        </w:rPr>
        <w:t xml:space="preserve"> </w:t>
      </w:r>
      <w:r w:rsidR="00F351D5">
        <w:rPr>
          <w:b w:val="0"/>
          <w:u w:val="none"/>
        </w:rPr>
        <w:t>:</w:t>
      </w:r>
    </w:p>
    <w:p w:rsidR="00F351D5" w:rsidRDefault="00F351D5" w:rsidP="00F351D5">
      <w:pPr>
        <w:pStyle w:val="Corpsdetexte"/>
        <w:spacing w:before="9"/>
        <w:rPr>
          <w:sz w:val="24"/>
        </w:rPr>
      </w:pPr>
    </w:p>
    <w:p w:rsidR="00F351D5" w:rsidRDefault="000F517F" w:rsidP="000F517F">
      <w:pPr>
        <w:pStyle w:val="Heading2"/>
        <w:tabs>
          <w:tab w:val="left" w:pos="1458"/>
        </w:tabs>
        <w:spacing w:before="89"/>
        <w:ind w:firstLine="0"/>
      </w:pPr>
      <w:r>
        <w:rPr>
          <w:u w:val="single"/>
        </w:rPr>
        <w:t>*</w:t>
      </w:r>
      <w:r w:rsidR="00F351D5">
        <w:rPr>
          <w:u w:val="single"/>
        </w:rPr>
        <w:t>OBJET 1</w:t>
      </w:r>
      <w:r w:rsidR="00F351D5">
        <w:t xml:space="preserve"> : BAC</w:t>
      </w:r>
      <w:r w:rsidR="00E24AB5">
        <w:t>S</w:t>
      </w:r>
      <w:r w:rsidR="00F351D5">
        <w:t xml:space="preserve"> A</w:t>
      </w:r>
      <w:r w:rsidR="00F351D5">
        <w:rPr>
          <w:spacing w:val="-6"/>
        </w:rPr>
        <w:t xml:space="preserve"> </w:t>
      </w:r>
      <w:r w:rsidR="00F351D5">
        <w:t>GRAISSES</w:t>
      </w:r>
      <w:r w:rsidR="00BC64A3">
        <w:t xml:space="preserve"> </w:t>
      </w:r>
      <w:r w:rsidR="00AC0180">
        <w:t>(1 au self et 1 au RA)</w:t>
      </w:r>
    </w:p>
    <w:p w:rsidR="00F351D5" w:rsidRDefault="00F351D5" w:rsidP="00F351D5">
      <w:pPr>
        <w:pStyle w:val="Corpsdetexte"/>
        <w:rPr>
          <w:b/>
          <w:i/>
          <w:sz w:val="16"/>
        </w:rPr>
      </w:pPr>
    </w:p>
    <w:p w:rsidR="00F351D5" w:rsidRDefault="00F351D5" w:rsidP="00F351D5">
      <w:pPr>
        <w:pStyle w:val="Heading3"/>
        <w:numPr>
          <w:ilvl w:val="2"/>
          <w:numId w:val="1"/>
        </w:numPr>
        <w:tabs>
          <w:tab w:val="left" w:pos="2977"/>
        </w:tabs>
        <w:spacing w:before="71"/>
        <w:ind w:hanging="246"/>
      </w:pPr>
      <w:r>
        <w:t>Vidange et nettoyage H.P. de deux bacs à graisses pour 6m3</w:t>
      </w:r>
      <w:r>
        <w:rPr>
          <w:spacing w:val="-3"/>
        </w:rPr>
        <w:t xml:space="preserve"> </w:t>
      </w:r>
      <w:r>
        <w:t>maxi.</w:t>
      </w:r>
    </w:p>
    <w:p w:rsidR="00F351D5" w:rsidRDefault="00F351D5" w:rsidP="00F351D5">
      <w:pPr>
        <w:pStyle w:val="Paragraphedeliste"/>
        <w:numPr>
          <w:ilvl w:val="2"/>
          <w:numId w:val="1"/>
        </w:numPr>
        <w:tabs>
          <w:tab w:val="left" w:pos="2977"/>
        </w:tabs>
        <w:spacing w:before="51"/>
        <w:ind w:hanging="246"/>
      </w:pPr>
      <w:r>
        <w:t>Curage des canalisations amont et aval sur 10</w:t>
      </w:r>
      <w:r>
        <w:rPr>
          <w:spacing w:val="-8"/>
        </w:rPr>
        <w:t xml:space="preserve"> </w:t>
      </w:r>
      <w:r>
        <w:t>ml</w:t>
      </w:r>
    </w:p>
    <w:p w:rsidR="00F351D5" w:rsidRDefault="00F351D5" w:rsidP="00F351D5">
      <w:pPr>
        <w:pStyle w:val="Paragraphedeliste"/>
        <w:numPr>
          <w:ilvl w:val="2"/>
          <w:numId w:val="1"/>
        </w:numPr>
        <w:tabs>
          <w:tab w:val="left" w:pos="2977"/>
        </w:tabs>
        <w:spacing w:before="48"/>
        <w:ind w:hanging="246"/>
      </w:pPr>
      <w:r>
        <w:t>Adjonction de bactéries pour activer le traitement des</w:t>
      </w:r>
      <w:r>
        <w:rPr>
          <w:spacing w:val="-8"/>
        </w:rPr>
        <w:t xml:space="preserve"> </w:t>
      </w:r>
      <w:r>
        <w:t>graisses.</w:t>
      </w:r>
    </w:p>
    <w:p w:rsidR="00F351D5" w:rsidRDefault="000F517F" w:rsidP="00F351D5">
      <w:pPr>
        <w:pStyle w:val="Paragraphedeliste"/>
        <w:numPr>
          <w:ilvl w:val="2"/>
          <w:numId w:val="1"/>
        </w:numPr>
        <w:tabs>
          <w:tab w:val="left" w:pos="2977"/>
        </w:tabs>
        <w:spacing w:before="49"/>
        <w:ind w:hanging="246"/>
      </w:pPr>
      <w:r>
        <w:t>Fourniture d'un bon de suivi des déchets</w:t>
      </w:r>
      <w:r w:rsidR="00F351D5">
        <w:t>.</w:t>
      </w:r>
    </w:p>
    <w:p w:rsidR="00F351D5" w:rsidRDefault="00F351D5" w:rsidP="00F351D5">
      <w:pPr>
        <w:pStyle w:val="Heading3"/>
        <w:numPr>
          <w:ilvl w:val="2"/>
          <w:numId w:val="1"/>
        </w:numPr>
        <w:tabs>
          <w:tab w:val="left" w:pos="2977"/>
        </w:tabs>
        <w:ind w:hanging="246"/>
      </w:pPr>
      <w:r>
        <w:t>Evacuation, transport et traitement des déchets en station</w:t>
      </w:r>
      <w:r>
        <w:rPr>
          <w:spacing w:val="-14"/>
        </w:rPr>
        <w:t xml:space="preserve"> </w:t>
      </w:r>
      <w:r>
        <w:t>d’épuration.</w:t>
      </w:r>
    </w:p>
    <w:p w:rsidR="00F351D5" w:rsidRDefault="00F351D5" w:rsidP="00F351D5">
      <w:pPr>
        <w:pStyle w:val="Corpsdetexte"/>
        <w:spacing w:before="1"/>
        <w:rPr>
          <w:sz w:val="22"/>
        </w:rPr>
      </w:pPr>
    </w:p>
    <w:p w:rsidR="00F351D5" w:rsidRDefault="00F351D5" w:rsidP="00F351D5">
      <w:pPr>
        <w:rPr>
          <w:sz w:val="20"/>
        </w:rPr>
        <w:sectPr w:rsidR="00F351D5">
          <w:footerReference w:type="default" r:id="rId7"/>
          <w:pgSz w:w="11910" w:h="16840"/>
          <w:pgMar w:top="920" w:right="380" w:bottom="580" w:left="360" w:header="0" w:footer="382" w:gutter="0"/>
          <w:cols w:space="720"/>
        </w:sectPr>
      </w:pPr>
    </w:p>
    <w:p w:rsidR="00F351D5" w:rsidRDefault="000F517F" w:rsidP="000F517F">
      <w:pPr>
        <w:pStyle w:val="Paragraphedeliste"/>
        <w:tabs>
          <w:tab w:val="left" w:pos="1458"/>
        </w:tabs>
        <w:spacing w:before="77"/>
        <w:ind w:left="1457" w:firstLine="0"/>
        <w:rPr>
          <w:b/>
          <w:i/>
        </w:rPr>
      </w:pPr>
      <w:r>
        <w:rPr>
          <w:b/>
          <w:i/>
          <w:u w:val="single"/>
        </w:rPr>
        <w:lastRenderedPageBreak/>
        <w:t>*</w:t>
      </w:r>
      <w:r w:rsidR="00F351D5">
        <w:rPr>
          <w:b/>
          <w:i/>
          <w:u w:val="single"/>
        </w:rPr>
        <w:t>OBJET 2</w:t>
      </w:r>
      <w:r w:rsidR="00F351D5">
        <w:rPr>
          <w:b/>
          <w:i/>
        </w:rPr>
        <w:t xml:space="preserve"> : POSTE</w:t>
      </w:r>
      <w:r w:rsidR="00E24AB5">
        <w:rPr>
          <w:b/>
          <w:i/>
        </w:rPr>
        <w:t>S</w:t>
      </w:r>
      <w:r w:rsidR="00F351D5">
        <w:rPr>
          <w:b/>
          <w:i/>
        </w:rPr>
        <w:t xml:space="preserve"> DE</w:t>
      </w:r>
      <w:r w:rsidR="00F351D5">
        <w:rPr>
          <w:b/>
          <w:i/>
          <w:spacing w:val="-6"/>
        </w:rPr>
        <w:t xml:space="preserve"> </w:t>
      </w:r>
      <w:r w:rsidR="00F351D5">
        <w:rPr>
          <w:b/>
          <w:i/>
        </w:rPr>
        <w:t>RELEVAGE</w:t>
      </w:r>
      <w:r w:rsidR="00AC0180">
        <w:rPr>
          <w:b/>
          <w:i/>
        </w:rPr>
        <w:t xml:space="preserve"> (1 près bureau chef self et 1 en VS)</w:t>
      </w:r>
    </w:p>
    <w:p w:rsidR="00F351D5" w:rsidRDefault="00F351D5" w:rsidP="00F351D5">
      <w:pPr>
        <w:pStyle w:val="Corpsdetexte"/>
        <w:spacing w:before="4"/>
        <w:rPr>
          <w:b/>
          <w:i/>
          <w:sz w:val="16"/>
        </w:rPr>
      </w:pPr>
    </w:p>
    <w:p w:rsidR="00F351D5" w:rsidRDefault="00AC0180" w:rsidP="00F351D5">
      <w:pPr>
        <w:pStyle w:val="Paragraphedeliste"/>
        <w:numPr>
          <w:ilvl w:val="2"/>
          <w:numId w:val="1"/>
        </w:numPr>
        <w:tabs>
          <w:tab w:val="left" w:pos="2977"/>
        </w:tabs>
        <w:spacing w:before="71"/>
        <w:ind w:hanging="246"/>
      </w:pPr>
      <w:r>
        <w:t>Vidange et nettoyage H.P. de 2</w:t>
      </w:r>
      <w:r w:rsidR="00F351D5">
        <w:t xml:space="preserve"> poste</w:t>
      </w:r>
      <w:r>
        <w:t>s</w:t>
      </w:r>
      <w:r w:rsidR="00F351D5">
        <w:t xml:space="preserve"> de</w:t>
      </w:r>
      <w:r w:rsidR="00F351D5">
        <w:rPr>
          <w:spacing w:val="-3"/>
        </w:rPr>
        <w:t xml:space="preserve"> </w:t>
      </w:r>
      <w:r w:rsidR="00F351D5">
        <w:t>relevage</w:t>
      </w:r>
      <w:r>
        <w:t>(avec longueur de tuyau HP et aspiration de 80 à 100mètres environ</w:t>
      </w:r>
      <w:r w:rsidR="00E24AB5">
        <w:t xml:space="preserve"> pour un poste</w:t>
      </w:r>
      <w:r>
        <w:t>)</w:t>
      </w:r>
    </w:p>
    <w:p w:rsidR="00F351D5" w:rsidRDefault="00F351D5" w:rsidP="00F351D5">
      <w:pPr>
        <w:pStyle w:val="Paragraphedeliste"/>
        <w:numPr>
          <w:ilvl w:val="2"/>
          <w:numId w:val="1"/>
        </w:numPr>
        <w:tabs>
          <w:tab w:val="left" w:pos="2977"/>
        </w:tabs>
        <w:spacing w:before="48"/>
        <w:ind w:hanging="246"/>
      </w:pPr>
      <w:r>
        <w:t>Nettoyage des parois et du fond de l’ouvrage par haute</w:t>
      </w:r>
      <w:r>
        <w:rPr>
          <w:spacing w:val="-1"/>
        </w:rPr>
        <w:t xml:space="preserve"> </w:t>
      </w:r>
      <w:r>
        <w:t>pression</w:t>
      </w:r>
    </w:p>
    <w:p w:rsidR="00F351D5" w:rsidRDefault="00F351D5" w:rsidP="00F351D5">
      <w:pPr>
        <w:pStyle w:val="Paragraphedeliste"/>
        <w:numPr>
          <w:ilvl w:val="2"/>
          <w:numId w:val="1"/>
        </w:numPr>
        <w:tabs>
          <w:tab w:val="left" w:pos="2977"/>
        </w:tabs>
        <w:spacing w:before="50"/>
        <w:ind w:hanging="246"/>
      </w:pPr>
      <w:r>
        <w:t>Lavage des pompes et des poires de</w:t>
      </w:r>
      <w:r>
        <w:rPr>
          <w:spacing w:val="1"/>
        </w:rPr>
        <w:t xml:space="preserve"> </w:t>
      </w:r>
      <w:r>
        <w:t>niveau</w:t>
      </w:r>
    </w:p>
    <w:p w:rsidR="000F517F" w:rsidRDefault="000F517F" w:rsidP="000F517F">
      <w:pPr>
        <w:pStyle w:val="Paragraphedeliste"/>
        <w:numPr>
          <w:ilvl w:val="2"/>
          <w:numId w:val="1"/>
        </w:numPr>
        <w:tabs>
          <w:tab w:val="left" w:pos="2977"/>
        </w:tabs>
        <w:spacing w:before="49"/>
        <w:ind w:hanging="246"/>
      </w:pPr>
      <w:r>
        <w:t>Fourniture d'un bon de suivi des déchets.</w:t>
      </w:r>
    </w:p>
    <w:p w:rsidR="00F351D5" w:rsidRDefault="00F351D5" w:rsidP="00F351D5">
      <w:pPr>
        <w:pStyle w:val="Heading3"/>
        <w:numPr>
          <w:ilvl w:val="2"/>
          <w:numId w:val="1"/>
        </w:numPr>
        <w:tabs>
          <w:tab w:val="left" w:pos="2977"/>
        </w:tabs>
        <w:ind w:hanging="246"/>
      </w:pPr>
      <w:r>
        <w:t>Evacuation, transport et traitement des déchets en station</w:t>
      </w:r>
      <w:r>
        <w:rPr>
          <w:spacing w:val="-14"/>
        </w:rPr>
        <w:t xml:space="preserve"> </w:t>
      </w:r>
      <w:r>
        <w:t>d’épuration.</w:t>
      </w:r>
    </w:p>
    <w:p w:rsidR="00F351D5" w:rsidRDefault="00F351D5" w:rsidP="00F351D5">
      <w:pPr>
        <w:pStyle w:val="Corpsdetexte"/>
        <w:rPr>
          <w:sz w:val="22"/>
        </w:rPr>
      </w:pPr>
    </w:p>
    <w:p w:rsidR="00F351D5" w:rsidRDefault="000F517F" w:rsidP="000F517F">
      <w:pPr>
        <w:pStyle w:val="Paragraphedeliste"/>
        <w:tabs>
          <w:tab w:val="left" w:pos="888"/>
        </w:tabs>
        <w:spacing w:before="87"/>
        <w:ind w:left="888" w:firstLine="0"/>
        <w:rPr>
          <w:rFonts w:ascii="Wingdings" w:hAnsi="Wingdings"/>
          <w:b/>
          <w:sz w:val="24"/>
        </w:rPr>
      </w:pPr>
      <w:r>
        <w:rPr>
          <w:b/>
          <w:sz w:val="24"/>
          <w:u w:val="single"/>
        </w:rPr>
        <w:t>4- Fréquence</w:t>
      </w:r>
      <w:r w:rsidR="00F351D5">
        <w:rPr>
          <w:b/>
          <w:spacing w:val="-1"/>
          <w:sz w:val="24"/>
          <w:u w:val="single"/>
        </w:rPr>
        <w:t xml:space="preserve"> </w:t>
      </w:r>
      <w:r w:rsidR="00F351D5">
        <w:rPr>
          <w:b/>
          <w:sz w:val="24"/>
          <w:u w:val="single"/>
        </w:rPr>
        <w:t>:</w:t>
      </w:r>
    </w:p>
    <w:p w:rsidR="00F351D5" w:rsidRDefault="00F351D5" w:rsidP="00F351D5">
      <w:pPr>
        <w:pStyle w:val="Corpsdetexte"/>
        <w:spacing w:before="10"/>
        <w:rPr>
          <w:b/>
          <w:sz w:val="14"/>
        </w:rPr>
      </w:pPr>
    </w:p>
    <w:p w:rsidR="00F351D5" w:rsidRDefault="00F351D5" w:rsidP="00F351D5">
      <w:pPr>
        <w:tabs>
          <w:tab w:val="left" w:pos="1387"/>
          <w:tab w:val="left" w:pos="1805"/>
        </w:tabs>
        <w:spacing w:before="88"/>
        <w:ind w:left="604"/>
        <w:rPr>
          <w:b/>
        </w:rPr>
      </w:pPr>
      <w:r>
        <w:tab/>
      </w:r>
      <w:r>
        <w:rPr>
          <w:b/>
          <w:i/>
          <w:u w:val="single"/>
        </w:rPr>
        <w:t>OBJET 1</w:t>
      </w:r>
      <w:r>
        <w:rPr>
          <w:b/>
          <w:i/>
        </w:rPr>
        <w:t xml:space="preserve"> : BAC</w:t>
      </w:r>
      <w:r w:rsidR="00AC0180">
        <w:rPr>
          <w:b/>
          <w:i/>
        </w:rPr>
        <w:t>S</w:t>
      </w:r>
      <w:r>
        <w:rPr>
          <w:b/>
          <w:i/>
        </w:rPr>
        <w:t xml:space="preserve"> A GRAISSES </w:t>
      </w:r>
      <w:r w:rsidR="00BC64A3">
        <w:t xml:space="preserve"> - </w:t>
      </w:r>
      <w:r>
        <w:rPr>
          <w:b/>
        </w:rPr>
        <w:t>3 interventions par</w:t>
      </w:r>
      <w:r>
        <w:rPr>
          <w:b/>
          <w:spacing w:val="-9"/>
        </w:rPr>
        <w:t xml:space="preserve"> </w:t>
      </w:r>
      <w:r>
        <w:rPr>
          <w:b/>
        </w:rPr>
        <w:t>an</w:t>
      </w:r>
    </w:p>
    <w:p w:rsidR="00F351D5" w:rsidRDefault="00F351D5" w:rsidP="00F351D5">
      <w:pPr>
        <w:pStyle w:val="Corpsdetexte"/>
        <w:spacing w:before="6"/>
        <w:rPr>
          <w:b/>
          <w:sz w:val="17"/>
        </w:rPr>
      </w:pPr>
    </w:p>
    <w:p w:rsidR="00F351D5" w:rsidRDefault="00F351D5" w:rsidP="00F351D5">
      <w:pPr>
        <w:pStyle w:val="Heading3"/>
        <w:spacing w:before="56"/>
        <w:ind w:left="2023" w:firstLine="0"/>
      </w:pPr>
      <w:r>
        <w:t>Dates à définir avec le client</w:t>
      </w:r>
      <w:r w:rsidR="00BC64A3">
        <w:t>-fin mars- début juillet-début décembre</w:t>
      </w:r>
    </w:p>
    <w:p w:rsidR="00BC64A3" w:rsidRDefault="00BC64A3" w:rsidP="00F351D5">
      <w:pPr>
        <w:pStyle w:val="Heading3"/>
        <w:spacing w:before="56"/>
        <w:ind w:left="2023" w:firstLine="0"/>
      </w:pPr>
    </w:p>
    <w:p w:rsidR="00F351D5" w:rsidRDefault="00F351D5" w:rsidP="00F351D5">
      <w:pPr>
        <w:tabs>
          <w:tab w:val="left" w:pos="1452"/>
          <w:tab w:val="left" w:pos="1869"/>
        </w:tabs>
        <w:spacing w:before="88"/>
        <w:ind w:left="604"/>
        <w:rPr>
          <w:b/>
        </w:rPr>
      </w:pPr>
      <w:r>
        <w:tab/>
      </w:r>
      <w:r>
        <w:rPr>
          <w:b/>
          <w:i/>
          <w:u w:val="single"/>
        </w:rPr>
        <w:t>OBJET 2</w:t>
      </w:r>
      <w:r>
        <w:rPr>
          <w:b/>
          <w:i/>
        </w:rPr>
        <w:t xml:space="preserve"> : POSTE</w:t>
      </w:r>
      <w:r w:rsidR="00AC0180">
        <w:rPr>
          <w:b/>
          <w:i/>
        </w:rPr>
        <w:t>S</w:t>
      </w:r>
      <w:r>
        <w:rPr>
          <w:b/>
          <w:i/>
        </w:rPr>
        <w:t xml:space="preserve"> DE RELEVAGE </w:t>
      </w:r>
      <w:r>
        <w:t xml:space="preserve">– </w:t>
      </w:r>
      <w:r>
        <w:rPr>
          <w:b/>
        </w:rPr>
        <w:t>1 interventions par</w:t>
      </w:r>
      <w:r>
        <w:rPr>
          <w:b/>
          <w:spacing w:val="-7"/>
        </w:rPr>
        <w:t xml:space="preserve"> </w:t>
      </w:r>
      <w:r>
        <w:rPr>
          <w:b/>
        </w:rPr>
        <w:t>an</w:t>
      </w:r>
    </w:p>
    <w:p w:rsidR="00F351D5" w:rsidRDefault="00F351D5" w:rsidP="00F351D5">
      <w:pPr>
        <w:pStyle w:val="Corpsdetexte"/>
        <w:spacing w:before="2"/>
        <w:rPr>
          <w:b/>
          <w:sz w:val="17"/>
        </w:rPr>
      </w:pPr>
    </w:p>
    <w:p w:rsidR="00F351D5" w:rsidRDefault="00F351D5" w:rsidP="00F351D5">
      <w:pPr>
        <w:spacing w:before="59" w:line="243" w:lineRule="exact"/>
        <w:ind w:left="2023"/>
        <w:rPr>
          <w:sz w:val="20"/>
        </w:rPr>
      </w:pPr>
      <w:r>
        <w:rPr>
          <w:sz w:val="20"/>
        </w:rPr>
        <w:t>Intervention à jumeler avec la vidange des bacs à graisses</w:t>
      </w:r>
      <w:r w:rsidR="00BC64A3">
        <w:rPr>
          <w:sz w:val="20"/>
        </w:rPr>
        <w:t>-début juillet</w:t>
      </w:r>
    </w:p>
    <w:p w:rsidR="00BC64A3" w:rsidRDefault="00F351D5" w:rsidP="00BC64A3">
      <w:pPr>
        <w:spacing w:line="268" w:lineRule="exact"/>
        <w:ind w:left="2023"/>
      </w:pPr>
      <w:r>
        <w:t>Date à définir avec le client</w:t>
      </w:r>
    </w:p>
    <w:p w:rsidR="00BC64A3" w:rsidRPr="00BC64A3" w:rsidRDefault="00BC64A3" w:rsidP="00BC64A3">
      <w:pPr>
        <w:spacing w:line="268" w:lineRule="exact"/>
        <w:ind w:left="2023"/>
      </w:pPr>
    </w:p>
    <w:p w:rsidR="000F517F" w:rsidRDefault="000F517F" w:rsidP="000F517F">
      <w:pPr>
        <w:pStyle w:val="Corpsdetexte"/>
        <w:rPr>
          <w:sz w:val="20"/>
        </w:rPr>
      </w:pPr>
    </w:p>
    <w:p w:rsidR="00BC64A3" w:rsidRDefault="00BC64A3" w:rsidP="00BC64A3">
      <w:pPr>
        <w:pStyle w:val="Paragraphedeliste"/>
        <w:tabs>
          <w:tab w:val="left" w:pos="888"/>
        </w:tabs>
        <w:spacing w:before="87"/>
        <w:ind w:left="888" w:firstLine="0"/>
        <w:rPr>
          <w:rFonts w:ascii="Wingdings" w:hAnsi="Wingdings"/>
          <w:b/>
          <w:sz w:val="24"/>
        </w:rPr>
      </w:pPr>
      <w:r>
        <w:rPr>
          <w:b/>
          <w:sz w:val="24"/>
          <w:u w:val="single"/>
        </w:rPr>
        <w:t>5-Tarif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:</w:t>
      </w:r>
    </w:p>
    <w:p w:rsidR="00F057B0" w:rsidRDefault="00F057B0"/>
    <w:p w:rsidR="00BC64A3" w:rsidRPr="00AC0180" w:rsidRDefault="00BC64A3">
      <w:pPr>
        <w:rPr>
          <w:highlight w:val="yellow"/>
        </w:rPr>
      </w:pPr>
      <w:r w:rsidRPr="00AC0180">
        <w:rPr>
          <w:highlight w:val="yellow"/>
        </w:rPr>
        <w:t xml:space="preserve">1-POMPAGE DES BACS A GRAISSES: prix </w:t>
      </w:r>
      <w:r w:rsidR="00AC0180">
        <w:rPr>
          <w:highlight w:val="yellow"/>
        </w:rPr>
        <w:t xml:space="preserve"> </w:t>
      </w:r>
      <w:r w:rsidRPr="00AC0180">
        <w:rPr>
          <w:highlight w:val="yellow"/>
        </w:rPr>
        <w:t xml:space="preserve">forfaitaire </w:t>
      </w:r>
      <w:r w:rsidR="00AC0180">
        <w:rPr>
          <w:highlight w:val="yellow"/>
        </w:rPr>
        <w:t xml:space="preserve">TTC </w:t>
      </w:r>
      <w:r w:rsidRPr="00AC0180">
        <w:rPr>
          <w:highlight w:val="yellow"/>
        </w:rPr>
        <w:t>du passage:</w:t>
      </w:r>
    </w:p>
    <w:p w:rsidR="00915A69" w:rsidRPr="00AC0180" w:rsidRDefault="00915A69">
      <w:pPr>
        <w:rPr>
          <w:highlight w:val="yellow"/>
        </w:rPr>
      </w:pPr>
    </w:p>
    <w:p w:rsidR="00915A69" w:rsidRPr="00AC0180" w:rsidRDefault="00915A69">
      <w:pPr>
        <w:rPr>
          <w:highlight w:val="yellow"/>
        </w:rPr>
      </w:pPr>
      <w:r w:rsidRPr="00AC0180">
        <w:rPr>
          <w:highlight w:val="yellow"/>
        </w:rPr>
        <w:t xml:space="preserve">2-Pompage et Nettoyage du poste de relevage: prix forfaitaire </w:t>
      </w:r>
      <w:r w:rsidR="00AC0180">
        <w:rPr>
          <w:highlight w:val="yellow"/>
        </w:rPr>
        <w:t xml:space="preserve">TTC </w:t>
      </w:r>
      <w:r w:rsidRPr="00AC0180">
        <w:rPr>
          <w:highlight w:val="yellow"/>
        </w:rPr>
        <w:t>du pa</w:t>
      </w:r>
      <w:r w:rsidR="00AC0180" w:rsidRPr="00AC0180">
        <w:rPr>
          <w:highlight w:val="yellow"/>
        </w:rPr>
        <w:t>s</w:t>
      </w:r>
      <w:r w:rsidRPr="00AC0180">
        <w:rPr>
          <w:highlight w:val="yellow"/>
        </w:rPr>
        <w:t>sage:</w:t>
      </w:r>
    </w:p>
    <w:p w:rsidR="00BC64A3" w:rsidRPr="00AC0180" w:rsidRDefault="00BC64A3">
      <w:pPr>
        <w:rPr>
          <w:highlight w:val="yellow"/>
        </w:rPr>
      </w:pPr>
    </w:p>
    <w:p w:rsidR="00BC64A3" w:rsidRPr="00AC0180" w:rsidRDefault="00BC64A3">
      <w:pPr>
        <w:rPr>
          <w:highlight w:val="yellow"/>
        </w:rPr>
      </w:pPr>
      <w:r w:rsidRPr="00AC0180">
        <w:rPr>
          <w:highlight w:val="yellow"/>
        </w:rPr>
        <w:t xml:space="preserve">3- Retraitement des graisses: prix </w:t>
      </w:r>
      <w:r w:rsidR="00AC0180">
        <w:rPr>
          <w:highlight w:val="yellow"/>
        </w:rPr>
        <w:t xml:space="preserve">TTC </w:t>
      </w:r>
      <w:r w:rsidRPr="00AC0180">
        <w:rPr>
          <w:highlight w:val="yellow"/>
        </w:rPr>
        <w:t>du m3:</w:t>
      </w:r>
    </w:p>
    <w:p w:rsidR="00BC64A3" w:rsidRPr="00AC0180" w:rsidRDefault="00BC64A3">
      <w:pPr>
        <w:rPr>
          <w:highlight w:val="yellow"/>
        </w:rPr>
      </w:pPr>
    </w:p>
    <w:p w:rsidR="00BC64A3" w:rsidRDefault="00BC64A3">
      <w:r w:rsidRPr="00AC0180">
        <w:rPr>
          <w:highlight w:val="yellow"/>
        </w:rPr>
        <w:t xml:space="preserve">3-Retraitement des EU: prix </w:t>
      </w:r>
      <w:r w:rsidR="00AC0180">
        <w:rPr>
          <w:highlight w:val="yellow"/>
        </w:rPr>
        <w:t xml:space="preserve">TTC </w:t>
      </w:r>
      <w:r w:rsidRPr="00AC0180">
        <w:rPr>
          <w:highlight w:val="yellow"/>
        </w:rPr>
        <w:t>du m3:</w:t>
      </w:r>
    </w:p>
    <w:p w:rsidR="00BC64A3" w:rsidRDefault="00BC64A3"/>
    <w:p w:rsidR="00BC64A3" w:rsidRDefault="00BC64A3">
      <w:r>
        <w:t>4-engagement de ne facturer aucun autre frais de la part du candidat</w:t>
      </w:r>
    </w:p>
    <w:p w:rsidR="001F4206" w:rsidRDefault="001F4206"/>
    <w:p w:rsidR="001F4206" w:rsidRDefault="001F4206"/>
    <w:p w:rsidR="001F4206" w:rsidRDefault="001F4206"/>
    <w:p w:rsidR="001F4206" w:rsidRDefault="001F4206" w:rsidP="001F4206">
      <w:pPr>
        <w:tabs>
          <w:tab w:val="left" w:pos="1440"/>
          <w:tab w:val="left" w:pos="5040"/>
        </w:tabs>
        <w:jc w:val="both"/>
        <w:rPr>
          <w:u w:val="single"/>
        </w:rPr>
      </w:pPr>
      <w:r>
        <w:tab/>
        <w:t>6-</w:t>
      </w:r>
      <w:r w:rsidRPr="001F4206">
        <w:rPr>
          <w:u w:val="single"/>
        </w:rPr>
        <w:t xml:space="preserve"> </w:t>
      </w:r>
      <w:r>
        <w:rPr>
          <w:u w:val="single"/>
        </w:rPr>
        <w:t>DATE LIMITE ET FORME DU DEPOT DES OFFRES</w:t>
      </w:r>
    </w:p>
    <w:p w:rsidR="001F4206" w:rsidRDefault="001F4206" w:rsidP="001F4206">
      <w:pPr>
        <w:tabs>
          <w:tab w:val="left" w:pos="1440"/>
          <w:tab w:val="left" w:pos="5040"/>
        </w:tabs>
        <w:jc w:val="both"/>
      </w:pPr>
    </w:p>
    <w:p w:rsidR="001F4206" w:rsidRDefault="001F4206" w:rsidP="001F4206">
      <w:pPr>
        <w:tabs>
          <w:tab w:val="left" w:pos="1440"/>
          <w:tab w:val="left" w:pos="5040"/>
        </w:tabs>
        <w:jc w:val="both"/>
      </w:pPr>
      <w:r>
        <w:t xml:space="preserve">Les offres devront être </w:t>
      </w:r>
      <w:r>
        <w:rPr>
          <w:b/>
          <w:u w:val="single"/>
        </w:rPr>
        <w:t>parvenues au plus tard</w:t>
      </w:r>
      <w:r>
        <w:t xml:space="preserve"> </w:t>
      </w:r>
      <w:r w:rsidRPr="007F2C52">
        <w:rPr>
          <w:b/>
        </w:rPr>
        <w:t xml:space="preserve">le </w:t>
      </w:r>
      <w:r>
        <w:rPr>
          <w:b/>
        </w:rPr>
        <w:t>13 MARS 2020</w:t>
      </w:r>
      <w:r w:rsidRPr="007F2C52">
        <w:rPr>
          <w:b/>
        </w:rPr>
        <w:t xml:space="preserve"> à 1</w:t>
      </w:r>
      <w:r>
        <w:rPr>
          <w:b/>
        </w:rPr>
        <w:t>7</w:t>
      </w:r>
      <w:r w:rsidRPr="007F2C52">
        <w:rPr>
          <w:b/>
        </w:rPr>
        <w:t xml:space="preserve"> heures</w:t>
      </w:r>
      <w:r>
        <w:t xml:space="preserve"> :</w:t>
      </w:r>
      <w:r w:rsidR="00AC0180">
        <w:t xml:space="preserve"> elles seront notées sur le paragraphe surligné en jaune.</w:t>
      </w:r>
    </w:p>
    <w:p w:rsidR="001F4206" w:rsidRDefault="001F4206" w:rsidP="001F4206">
      <w:pPr>
        <w:tabs>
          <w:tab w:val="left" w:pos="1440"/>
          <w:tab w:val="left" w:pos="5040"/>
        </w:tabs>
        <w:jc w:val="both"/>
      </w:pPr>
    </w:p>
    <w:p w:rsidR="001F4206" w:rsidRPr="00D94475" w:rsidRDefault="001F4206" w:rsidP="001F4206">
      <w:pPr>
        <w:tabs>
          <w:tab w:val="left" w:pos="1440"/>
          <w:tab w:val="left" w:pos="5040"/>
        </w:tabs>
        <w:jc w:val="both"/>
        <w:rPr>
          <w:b/>
        </w:rPr>
      </w:pPr>
      <w:r w:rsidRPr="00D94475">
        <w:rPr>
          <w:b/>
        </w:rPr>
        <w:t>Elles seront déposées sur le site aji-france.com</w:t>
      </w:r>
    </w:p>
    <w:p w:rsidR="001F4206" w:rsidRPr="0078793F" w:rsidRDefault="001F4206" w:rsidP="001F4206">
      <w:pPr>
        <w:tabs>
          <w:tab w:val="left" w:pos="1440"/>
          <w:tab w:val="left" w:pos="5040"/>
        </w:tabs>
        <w:jc w:val="both"/>
        <w:rPr>
          <w:color w:val="0070C0"/>
        </w:rPr>
      </w:pPr>
      <w:r w:rsidRPr="0078793F">
        <w:rPr>
          <w:color w:val="0070C0"/>
        </w:rPr>
        <w:t xml:space="preserve">   </w:t>
      </w:r>
    </w:p>
    <w:p w:rsidR="001F4206" w:rsidRDefault="001F4206" w:rsidP="001F4206">
      <w:pPr>
        <w:tabs>
          <w:tab w:val="left" w:pos="1440"/>
          <w:tab w:val="left" w:pos="5040"/>
        </w:tabs>
        <w:jc w:val="both"/>
      </w:pPr>
      <w:r>
        <w:rPr>
          <w:u w:val="single"/>
        </w:rPr>
        <w:t xml:space="preserve">DOCUMENTS A FOURNIR </w:t>
      </w:r>
      <w:r w:rsidR="00C10649">
        <w:rPr>
          <w:u w:val="single"/>
        </w:rPr>
        <w:t>:</w:t>
      </w:r>
      <w:r>
        <w:t xml:space="preserve">    </w:t>
      </w:r>
    </w:p>
    <w:p w:rsidR="001F4206" w:rsidRDefault="001F4206" w:rsidP="001F4206">
      <w:pPr>
        <w:tabs>
          <w:tab w:val="left" w:pos="1440"/>
          <w:tab w:val="left" w:pos="5040"/>
        </w:tabs>
        <w:ind w:left="360"/>
        <w:jc w:val="both"/>
      </w:pPr>
      <w:r>
        <w:sym w:font="Wingdings" w:char="F077"/>
      </w:r>
      <w:r>
        <w:t xml:space="preserve"> une présentation de l’entreprise prouvant sa capacité professionnelle et technique, ses moyens humains et sa capacité à répondre aux délais.</w:t>
      </w:r>
    </w:p>
    <w:p w:rsidR="001F4206" w:rsidRDefault="00C10649" w:rsidP="00C10649">
      <w:pPr>
        <w:tabs>
          <w:tab w:val="left" w:pos="1440"/>
          <w:tab w:val="left" w:pos="5040"/>
        </w:tabs>
        <w:jc w:val="both"/>
      </w:pPr>
      <w:r w:rsidRPr="00C10649">
        <w:rPr>
          <w:u w:val="single"/>
        </w:rPr>
        <w:t>PAIEMENTS DES FACTURES</w:t>
      </w:r>
      <w:r>
        <w:t xml:space="preserve">: </w:t>
      </w:r>
      <w:r w:rsidR="001F4206">
        <w:t xml:space="preserve">les règlements des factures seront effectués par mandat </w:t>
      </w:r>
      <w:r>
        <w:t xml:space="preserve">administratif </w:t>
      </w:r>
      <w:r w:rsidR="001F4206">
        <w:t>selon les délais et conditions réglementaires.</w:t>
      </w:r>
    </w:p>
    <w:sectPr w:rsidR="001F4206" w:rsidSect="00F0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06" w:rsidRDefault="001F4206" w:rsidP="001F4206">
      <w:r>
        <w:separator/>
      </w:r>
    </w:p>
  </w:endnote>
  <w:endnote w:type="continuationSeparator" w:id="0">
    <w:p w:rsidR="001F4206" w:rsidRDefault="001F4206" w:rsidP="001F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206" w:rsidRDefault="006543F8">
    <w:pPr>
      <w:pStyle w:val="Corpsdetex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15pt;margin-top:807.85pt;width:114.35pt;height:8.65pt;z-index:-251658752;mso-position-horizontal-relative:page;mso-position-vertical-relative:page" filled="f" stroked="f">
          <v:textbox inset="0,0,0,0">
            <w:txbxContent>
              <w:p w:rsidR="001F4206" w:rsidRPr="001F4206" w:rsidRDefault="001F4206" w:rsidP="001F4206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06" w:rsidRDefault="001F4206" w:rsidP="001F4206">
      <w:r>
        <w:separator/>
      </w:r>
    </w:p>
  </w:footnote>
  <w:footnote w:type="continuationSeparator" w:id="0">
    <w:p w:rsidR="001F4206" w:rsidRDefault="001F4206" w:rsidP="001F4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1E8A"/>
    <w:multiLevelType w:val="hybridMultilevel"/>
    <w:tmpl w:val="9D567D26"/>
    <w:lvl w:ilvl="0" w:tplc="A14A24F8">
      <w:numFmt w:val="bullet"/>
      <w:lvlText w:val=""/>
      <w:lvlJc w:val="left"/>
      <w:pPr>
        <w:ind w:left="888" w:hanging="284"/>
      </w:pPr>
      <w:rPr>
        <w:rFonts w:hint="default"/>
        <w:w w:val="100"/>
        <w:lang w:val="fr-FR" w:eastAsia="fr-FR" w:bidi="fr-FR"/>
      </w:rPr>
    </w:lvl>
    <w:lvl w:ilvl="1" w:tplc="9E688606">
      <w:numFmt w:val="bullet"/>
      <w:lvlText w:val=""/>
      <w:lvlJc w:val="left"/>
      <w:pPr>
        <w:ind w:left="1457" w:hanging="286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FD7896B8">
      <w:numFmt w:val="bullet"/>
      <w:lvlText w:val="■"/>
      <w:lvlJc w:val="left"/>
      <w:pPr>
        <w:ind w:left="2976" w:hanging="245"/>
      </w:pPr>
      <w:rPr>
        <w:rFonts w:ascii="Arial" w:eastAsia="Arial" w:hAnsi="Arial" w:cs="Arial" w:hint="default"/>
        <w:b/>
        <w:bCs/>
        <w:i/>
        <w:w w:val="99"/>
        <w:sz w:val="20"/>
        <w:szCs w:val="20"/>
        <w:lang w:val="fr-FR" w:eastAsia="fr-FR" w:bidi="fr-FR"/>
      </w:rPr>
    </w:lvl>
    <w:lvl w:ilvl="3" w:tplc="AEA0B164">
      <w:numFmt w:val="bullet"/>
      <w:lvlText w:val="•"/>
      <w:lvlJc w:val="left"/>
      <w:pPr>
        <w:ind w:left="4003" w:hanging="245"/>
      </w:pPr>
      <w:rPr>
        <w:rFonts w:hint="default"/>
        <w:lang w:val="fr-FR" w:eastAsia="fr-FR" w:bidi="fr-FR"/>
      </w:rPr>
    </w:lvl>
    <w:lvl w:ilvl="4" w:tplc="DE68D5A2">
      <w:numFmt w:val="bullet"/>
      <w:lvlText w:val="•"/>
      <w:lvlJc w:val="left"/>
      <w:pPr>
        <w:ind w:left="5026" w:hanging="245"/>
      </w:pPr>
      <w:rPr>
        <w:rFonts w:hint="default"/>
        <w:lang w:val="fr-FR" w:eastAsia="fr-FR" w:bidi="fr-FR"/>
      </w:rPr>
    </w:lvl>
    <w:lvl w:ilvl="5" w:tplc="398AB966">
      <w:numFmt w:val="bullet"/>
      <w:lvlText w:val="•"/>
      <w:lvlJc w:val="left"/>
      <w:pPr>
        <w:ind w:left="6049" w:hanging="245"/>
      </w:pPr>
      <w:rPr>
        <w:rFonts w:hint="default"/>
        <w:lang w:val="fr-FR" w:eastAsia="fr-FR" w:bidi="fr-FR"/>
      </w:rPr>
    </w:lvl>
    <w:lvl w:ilvl="6" w:tplc="2ACA0BD8">
      <w:numFmt w:val="bullet"/>
      <w:lvlText w:val="•"/>
      <w:lvlJc w:val="left"/>
      <w:pPr>
        <w:ind w:left="7073" w:hanging="245"/>
      </w:pPr>
      <w:rPr>
        <w:rFonts w:hint="default"/>
        <w:lang w:val="fr-FR" w:eastAsia="fr-FR" w:bidi="fr-FR"/>
      </w:rPr>
    </w:lvl>
    <w:lvl w:ilvl="7" w:tplc="A5B0E4CC">
      <w:numFmt w:val="bullet"/>
      <w:lvlText w:val="•"/>
      <w:lvlJc w:val="left"/>
      <w:pPr>
        <w:ind w:left="8096" w:hanging="245"/>
      </w:pPr>
      <w:rPr>
        <w:rFonts w:hint="default"/>
        <w:lang w:val="fr-FR" w:eastAsia="fr-FR" w:bidi="fr-FR"/>
      </w:rPr>
    </w:lvl>
    <w:lvl w:ilvl="8" w:tplc="FF98FCF0">
      <w:numFmt w:val="bullet"/>
      <w:lvlText w:val="•"/>
      <w:lvlJc w:val="left"/>
      <w:pPr>
        <w:ind w:left="9119" w:hanging="245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51D5"/>
    <w:rsid w:val="000F517F"/>
    <w:rsid w:val="001F4206"/>
    <w:rsid w:val="006543F8"/>
    <w:rsid w:val="007D3E84"/>
    <w:rsid w:val="00915A69"/>
    <w:rsid w:val="009305D1"/>
    <w:rsid w:val="00AC0180"/>
    <w:rsid w:val="00BC64A3"/>
    <w:rsid w:val="00C10649"/>
    <w:rsid w:val="00CE4400"/>
    <w:rsid w:val="00E24AB5"/>
    <w:rsid w:val="00F057B0"/>
    <w:rsid w:val="00F3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Cs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1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Cs w:val="0"/>
      <w:sz w:val="22"/>
      <w:szCs w:val="22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351D5"/>
    <w:rPr>
      <w:sz w:val="12"/>
      <w:szCs w:val="12"/>
    </w:rPr>
  </w:style>
  <w:style w:type="character" w:customStyle="1" w:styleId="CorpsdetexteCar">
    <w:name w:val="Corps de texte Car"/>
    <w:basedOn w:val="Policepardfaut"/>
    <w:link w:val="Corpsdetexte"/>
    <w:uiPriority w:val="1"/>
    <w:rsid w:val="00F351D5"/>
    <w:rPr>
      <w:rFonts w:ascii="Calibri" w:eastAsia="Calibri" w:hAnsi="Calibri" w:cs="Calibri"/>
      <w:bCs w:val="0"/>
      <w:sz w:val="12"/>
      <w:szCs w:val="12"/>
      <w:lang w:eastAsia="fr-FR" w:bidi="fr-FR"/>
    </w:rPr>
  </w:style>
  <w:style w:type="paragraph" w:customStyle="1" w:styleId="Heading1">
    <w:name w:val="Heading 1"/>
    <w:basedOn w:val="Normal"/>
    <w:uiPriority w:val="1"/>
    <w:qFormat/>
    <w:rsid w:val="00F351D5"/>
    <w:pPr>
      <w:ind w:left="888" w:hanging="284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"/>
    <w:uiPriority w:val="1"/>
    <w:qFormat/>
    <w:rsid w:val="00F351D5"/>
    <w:pPr>
      <w:spacing w:before="77"/>
      <w:ind w:left="1457" w:hanging="287"/>
      <w:outlineLvl w:val="2"/>
    </w:pPr>
    <w:rPr>
      <w:b/>
      <w:bCs/>
      <w:i/>
    </w:rPr>
  </w:style>
  <w:style w:type="paragraph" w:customStyle="1" w:styleId="Heading3">
    <w:name w:val="Heading 3"/>
    <w:basedOn w:val="Normal"/>
    <w:uiPriority w:val="1"/>
    <w:qFormat/>
    <w:rsid w:val="00F351D5"/>
    <w:pPr>
      <w:spacing w:before="48"/>
      <w:ind w:left="2976" w:hanging="246"/>
      <w:outlineLvl w:val="3"/>
    </w:pPr>
  </w:style>
  <w:style w:type="paragraph" w:styleId="Paragraphedeliste">
    <w:name w:val="List Paragraph"/>
    <w:basedOn w:val="Normal"/>
    <w:uiPriority w:val="1"/>
    <w:qFormat/>
    <w:rsid w:val="00F351D5"/>
    <w:pPr>
      <w:ind w:left="2976" w:hanging="246"/>
    </w:pPr>
  </w:style>
  <w:style w:type="paragraph" w:styleId="En-tte">
    <w:name w:val="header"/>
    <w:basedOn w:val="Normal"/>
    <w:link w:val="En-tteCar"/>
    <w:uiPriority w:val="99"/>
    <w:semiHidden/>
    <w:unhideWhenUsed/>
    <w:rsid w:val="001F42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F4206"/>
    <w:rPr>
      <w:rFonts w:ascii="Calibri" w:eastAsia="Calibri" w:hAnsi="Calibri" w:cs="Calibri"/>
      <w:bCs w:val="0"/>
      <w:sz w:val="22"/>
      <w:szCs w:val="22"/>
      <w:lang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F42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4206"/>
    <w:rPr>
      <w:rFonts w:ascii="Calibri" w:eastAsia="Calibri" w:hAnsi="Calibri" w:cs="Calibri"/>
      <w:bCs w:val="0"/>
      <w:sz w:val="22"/>
      <w:szCs w:val="22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5</cp:revision>
  <dcterms:created xsi:type="dcterms:W3CDTF">2020-02-13T17:07:00Z</dcterms:created>
  <dcterms:modified xsi:type="dcterms:W3CDTF">2020-02-14T08:12:00Z</dcterms:modified>
</cp:coreProperties>
</file>