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84437C">
      <w:pPr>
        <w:jc w:val="center"/>
        <w:rPr>
          <w:b/>
          <w:sz w:val="24"/>
          <w:u w:val="single"/>
        </w:rPr>
      </w:pPr>
      <w:bookmarkStart w:id="0" w:name="OLE_LINK1"/>
      <w:r>
        <w:rPr>
          <w:noProof/>
        </w:rPr>
        <w:drawing>
          <wp:inline distT="0" distB="0" distL="0" distR="0" wp14:anchorId="51BF0C56" wp14:editId="29492991">
            <wp:extent cx="1514120" cy="1704975"/>
            <wp:effectExtent l="0" t="0" r="0" b="0"/>
            <wp:docPr id="1" name="Image 1" descr="Description : W:\ab.administration\mme camus secrétariat\logo mme de stael\logo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W:\ab.administration\mme camus secrétariat\logo mme de stael\logo lycé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Pr="0084437C" w:rsidRDefault="0084437C">
      <w:pPr>
        <w:jc w:val="center"/>
        <w:rPr>
          <w:rFonts w:ascii="Arial" w:hAnsi="Arial" w:cs="Arial"/>
          <w:b/>
          <w:sz w:val="32"/>
          <w:szCs w:val="32"/>
        </w:rPr>
      </w:pPr>
      <w:r w:rsidRPr="0084437C">
        <w:rPr>
          <w:rFonts w:ascii="Arial" w:hAnsi="Arial" w:cs="Arial"/>
          <w:b/>
          <w:sz w:val="32"/>
          <w:szCs w:val="32"/>
        </w:rPr>
        <w:t>Lycée Madame de Staël</w:t>
      </w:r>
    </w:p>
    <w:p w:rsidR="0084437C" w:rsidRPr="0084437C" w:rsidRDefault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1 rue Madame de Staël</w:t>
      </w:r>
    </w:p>
    <w:p w:rsidR="0084437C" w:rsidRP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BP 1147</w:t>
      </w:r>
    </w:p>
    <w:p w:rsid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03103 MONTLUCON CEDEX</w:t>
      </w:r>
    </w:p>
    <w:p w:rsid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Tél : 04.70.09.79.00</w:t>
      </w:r>
      <w:r>
        <w:rPr>
          <w:rFonts w:ascii="Arial" w:hAnsi="Arial" w:cs="Arial"/>
          <w:sz w:val="24"/>
          <w:szCs w:val="24"/>
        </w:rPr>
        <w:t xml:space="preserve"> </w:t>
      </w:r>
      <w:r w:rsidRPr="0084437C">
        <w:rPr>
          <w:rFonts w:ascii="Arial" w:hAnsi="Arial" w:cs="Arial"/>
          <w:sz w:val="24"/>
          <w:szCs w:val="24"/>
        </w:rPr>
        <w:t>Fax : 04.70.09.79.29</w:t>
      </w:r>
    </w:p>
    <w:p w:rsidR="0084437C" w:rsidRP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int.0030025l@ac-clermont.fr</w:t>
      </w:r>
    </w:p>
    <w:p w:rsidR="0084437C" w:rsidRDefault="0084437C">
      <w:pPr>
        <w:jc w:val="center"/>
        <w:rPr>
          <w:b/>
          <w:sz w:val="32"/>
          <w:szCs w:val="32"/>
        </w:rPr>
      </w:pPr>
    </w:p>
    <w:p w:rsidR="0084437C" w:rsidRPr="0084437C" w:rsidRDefault="0084437C">
      <w:pPr>
        <w:jc w:val="center"/>
        <w:rPr>
          <w:b/>
          <w:sz w:val="24"/>
          <w:szCs w:val="24"/>
        </w:rPr>
      </w:pPr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686140">
      <w:pPr>
        <w:jc w:val="center"/>
        <w:rPr>
          <w:b/>
          <w:sz w:val="24"/>
        </w:rPr>
      </w:pPr>
    </w:p>
    <w:p w:rsidR="00686140" w:rsidRDefault="00A826DA">
      <w:pPr>
        <w:pStyle w:val="Titre6"/>
        <w:rPr>
          <w:u w:val="none"/>
        </w:rPr>
      </w:pPr>
      <w:r>
        <w:rPr>
          <w:u w:val="none"/>
        </w:rPr>
        <w:t>MARCHE PUBLIC DE SERVICES</w:t>
      </w:r>
    </w:p>
    <w:p w:rsidR="00800742" w:rsidRPr="00800742" w:rsidRDefault="00800742" w:rsidP="00800742"/>
    <w:p w:rsidR="00800742" w:rsidRPr="00800742" w:rsidRDefault="00800742" w:rsidP="00800742">
      <w:pPr>
        <w:jc w:val="center"/>
        <w:rPr>
          <w:rFonts w:ascii="Arial" w:hAnsi="Arial" w:cs="Arial"/>
          <w:b/>
          <w:sz w:val="24"/>
          <w:szCs w:val="24"/>
        </w:rPr>
      </w:pPr>
      <w:r w:rsidRPr="00800742">
        <w:rPr>
          <w:rFonts w:ascii="Arial" w:hAnsi="Arial" w:cs="Arial"/>
          <w:b/>
          <w:sz w:val="24"/>
          <w:szCs w:val="24"/>
        </w:rPr>
        <w:t>REGLEMENT DE LA CONSULTATION VALANT CAHIER DES CLAUSES ADMINISTRATIVES PARTICULIERES</w:t>
      </w:r>
    </w:p>
    <w:p w:rsidR="00800742" w:rsidRPr="00800742" w:rsidRDefault="00800742" w:rsidP="00800742">
      <w:pPr>
        <w:jc w:val="center"/>
        <w:rPr>
          <w:sz w:val="24"/>
          <w:szCs w:val="24"/>
        </w:rPr>
      </w:pPr>
    </w:p>
    <w:p w:rsidR="00686140" w:rsidRDefault="00686140">
      <w:pPr>
        <w:jc w:val="center"/>
      </w:pPr>
    </w:p>
    <w:p w:rsidR="00686140" w:rsidRDefault="00686140">
      <w:pPr>
        <w:jc w:val="center"/>
      </w:pPr>
    </w:p>
    <w:p w:rsidR="00686140" w:rsidRDefault="00800742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VOYAGE SCOLAIRE A </w:t>
      </w:r>
      <w:r w:rsidR="00F0251B">
        <w:rPr>
          <w:rFonts w:ascii="Arial" w:hAnsi="Arial" w:cs="Arial"/>
          <w:b/>
          <w:sz w:val="36"/>
          <w:u w:val="single"/>
        </w:rPr>
        <w:t>SHIPSTON ON STOUR (ANGLETERRE)</w:t>
      </w:r>
    </w:p>
    <w:p w:rsidR="00686140" w:rsidRDefault="00F0251B">
      <w:pPr>
        <w:pStyle w:val="Titre7"/>
      </w:pPr>
      <w:r>
        <w:t xml:space="preserve">Du </w:t>
      </w:r>
      <w:r w:rsidR="00E91A9F">
        <w:t>dimanche 07 avril au samedi 13 avril</w:t>
      </w:r>
      <w:r>
        <w:t xml:space="preserve"> 201</w:t>
      </w:r>
      <w:r w:rsidR="00E91A9F">
        <w:t>9</w:t>
      </w:r>
    </w:p>
    <w:p w:rsidR="00686140" w:rsidRDefault="00686140"/>
    <w:p w:rsidR="00686140" w:rsidRDefault="00686140">
      <w:pPr>
        <w:jc w:val="center"/>
        <w:rPr>
          <w:rFonts w:ascii="Arial" w:hAnsi="Arial" w:cs="Arial"/>
          <w:b/>
          <w:u w:val="single"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</w:rPr>
      </w:pPr>
    </w:p>
    <w:p w:rsidR="00686140" w:rsidRDefault="00F025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Etabli en application du code des marchés publics</w: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F02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Marché à procédure adaptée</w: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0120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971165" cy="456565"/>
                <wp:effectExtent l="9525" t="10795" r="10160" b="8890"/>
                <wp:wrapSquare wrapText="bothSides"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456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40" w:rsidRDefault="00F0251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Date limite de réception des offres :</w:t>
                            </w:r>
                          </w:p>
                          <w:p w:rsidR="00686140" w:rsidRDefault="003F71BF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  <w:r w:rsidR="00F025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septembre 201</w:t>
                            </w:r>
                            <w:r w:rsidR="00E91A9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  <w:r w:rsidR="00F025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à 12H00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left:0;text-align:left;margin-left:99pt;margin-top:.85pt;width:233.9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" fillcolor="silver" strokeweight=".02mm">
                <v:stroke joinstyle="round"/>
                <v:textbox>
                  <w:txbxContent>
                    <w:p w:rsidR="00686140" w:rsidRDefault="00F0251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Date limite de réception des offres :</w:t>
                      </w:r>
                    </w:p>
                    <w:p w:rsidR="00686140" w:rsidRDefault="003F71BF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3</w:t>
                      </w:r>
                      <w:r w:rsidR="00F025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septembre 201</w:t>
                      </w:r>
                      <w:r w:rsidR="00E91A9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8</w:t>
                      </w:r>
                      <w:r w:rsidR="00F025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à 12H00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AD4952" w:rsidRDefault="00AD4952">
      <w:pPr>
        <w:jc w:val="center"/>
        <w:rPr>
          <w:rFonts w:ascii="Arial" w:hAnsi="Arial" w:cs="Arial"/>
          <w:b/>
        </w:rPr>
      </w:pPr>
    </w:p>
    <w:p w:rsidR="00AD4952" w:rsidRDefault="00AD4952">
      <w:pPr>
        <w:jc w:val="center"/>
      </w:pPr>
    </w:p>
    <w:p w:rsidR="00686140" w:rsidRPr="00AD4952" w:rsidRDefault="00AD4952">
      <w:pPr>
        <w:jc w:val="center"/>
        <w:rPr>
          <w:rFonts w:ascii="Arial" w:hAnsi="Arial" w:cs="Arial"/>
          <w:b/>
        </w:rPr>
      </w:pPr>
      <w:r w:rsidRPr="00AD4952">
        <w:rPr>
          <w:rFonts w:ascii="Arial" w:hAnsi="Arial" w:cs="Arial"/>
        </w:rPr>
        <w:t xml:space="preserve">Le présent document comporte </w:t>
      </w:r>
      <w:r w:rsidR="000B14C7">
        <w:rPr>
          <w:rFonts w:ascii="Arial" w:hAnsi="Arial" w:cs="Arial"/>
        </w:rPr>
        <w:t>4 pages numérotées de 1 à 6</w:t>
      </w:r>
      <w:r>
        <w:rPr>
          <w:rFonts w:ascii="Arial" w:hAnsi="Arial" w:cs="Arial"/>
        </w:rPr>
        <w:t>.</w:t>
      </w:r>
      <w:r w:rsidR="00F0251B" w:rsidRPr="00AD4952">
        <w:rPr>
          <w:rFonts w:ascii="Arial" w:hAnsi="Arial" w:cs="Arial"/>
        </w:rPr>
        <w:br w:type="page"/>
      </w:r>
    </w:p>
    <w:p w:rsidR="00686140" w:rsidRDefault="00F0251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ARTICLE </w:t>
      </w:r>
      <w:r>
        <w:rPr>
          <w:rFonts w:ascii="Arial" w:hAnsi="Arial" w:cs="Arial"/>
          <w:b/>
        </w:rPr>
        <w:t xml:space="preserve">1 : </w:t>
      </w:r>
      <w:r w:rsidR="00D2674C">
        <w:rPr>
          <w:rFonts w:ascii="Arial" w:hAnsi="Arial" w:cs="Arial"/>
          <w:b/>
        </w:rPr>
        <w:t>POUVOIR ADJUDICATEUR</w:t>
      </w:r>
    </w:p>
    <w:p w:rsidR="00686140" w:rsidRDefault="00686140">
      <w:pPr>
        <w:rPr>
          <w:rFonts w:ascii="Arial" w:hAnsi="Arial" w:cs="Arial"/>
          <w:b/>
        </w:rPr>
      </w:pPr>
    </w:p>
    <w:p w:rsidR="00D2674C" w:rsidRDefault="00D2674C" w:rsidP="00D2674C">
      <w:pPr>
        <w:jc w:val="center"/>
        <w:rPr>
          <w:rFonts w:ascii="Arial" w:hAnsi="Arial" w:cs="Arial"/>
          <w:b/>
          <w:sz w:val="28"/>
          <w:szCs w:val="28"/>
        </w:rPr>
      </w:pPr>
      <w:r w:rsidRPr="00A826DA">
        <w:rPr>
          <w:rFonts w:ascii="Arial" w:hAnsi="Arial" w:cs="Arial"/>
          <w:b/>
          <w:sz w:val="28"/>
          <w:szCs w:val="28"/>
        </w:rPr>
        <w:t>Lycée Madame de Staël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1 rue Madame de Staël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BP 1147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03103 MONTLUCON CEDEX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Tél : 04.70.09.79.00 Fax : 04.70.09.79.29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int.0030025l@ac-clermont.fr</w:t>
      </w:r>
    </w:p>
    <w:p w:rsidR="00A826DA" w:rsidRPr="000B14C7" w:rsidRDefault="00A826DA" w:rsidP="00D2674C">
      <w:pPr>
        <w:jc w:val="center"/>
        <w:rPr>
          <w:rFonts w:ascii="Arial" w:hAnsi="Arial" w:cs="Arial"/>
          <w:b/>
        </w:rPr>
      </w:pPr>
    </w:p>
    <w:p w:rsidR="00686140" w:rsidRDefault="00D2674C" w:rsidP="00D2674C">
      <w:pPr>
        <w:rPr>
          <w:rFonts w:ascii="Arial" w:hAnsi="Arial" w:cs="Arial"/>
        </w:rPr>
      </w:pPr>
      <w:r w:rsidRPr="00A826DA">
        <w:rPr>
          <w:rFonts w:ascii="Arial" w:hAnsi="Arial" w:cs="Arial"/>
          <w:b/>
          <w:u w:val="single"/>
        </w:rPr>
        <w:t>Représentant</w:t>
      </w:r>
      <w:r>
        <w:rPr>
          <w:rFonts w:ascii="Arial" w:hAnsi="Arial" w:cs="Arial"/>
        </w:rPr>
        <w:t> :</w:t>
      </w:r>
      <w:r w:rsidR="0055485A">
        <w:rPr>
          <w:rFonts w:ascii="Arial" w:hAnsi="Arial" w:cs="Arial"/>
        </w:rPr>
        <w:t xml:space="preserve"> M. </w:t>
      </w:r>
      <w:proofErr w:type="spellStart"/>
      <w:r w:rsidR="0055485A">
        <w:rPr>
          <w:rFonts w:ascii="Arial" w:hAnsi="Arial" w:cs="Arial"/>
        </w:rPr>
        <w:t>Abdennani</w:t>
      </w:r>
      <w:proofErr w:type="spellEnd"/>
      <w:r w:rsidR="0055485A">
        <w:rPr>
          <w:rFonts w:ascii="Arial" w:hAnsi="Arial" w:cs="Arial"/>
        </w:rPr>
        <w:t xml:space="preserve"> Zaher</w:t>
      </w:r>
    </w:p>
    <w:p w:rsidR="00A826DA" w:rsidRDefault="00A826DA" w:rsidP="00D2674C">
      <w:pPr>
        <w:rPr>
          <w:rFonts w:ascii="Arial" w:hAnsi="Arial" w:cs="Arial"/>
        </w:rPr>
      </w:pPr>
    </w:p>
    <w:p w:rsidR="00D2674C" w:rsidRDefault="00D2674C" w:rsidP="00D2674C">
      <w:pPr>
        <w:rPr>
          <w:rFonts w:ascii="Arial" w:hAnsi="Arial" w:cs="Arial"/>
        </w:rPr>
      </w:pPr>
      <w:r w:rsidRPr="00A826DA">
        <w:rPr>
          <w:rFonts w:ascii="Arial" w:hAnsi="Arial" w:cs="Arial"/>
          <w:b/>
          <w:u w:val="single"/>
        </w:rPr>
        <w:t>Comptable assignataire des paiements</w:t>
      </w:r>
      <w:r>
        <w:rPr>
          <w:rFonts w:ascii="Arial" w:hAnsi="Arial" w:cs="Arial"/>
        </w:rPr>
        <w:t xml:space="preserve"> : M. Bernard </w:t>
      </w:r>
      <w:r w:rsidR="00A826DA">
        <w:rPr>
          <w:rFonts w:ascii="Arial" w:hAnsi="Arial" w:cs="Arial"/>
        </w:rPr>
        <w:t>Fontaine</w:t>
      </w:r>
    </w:p>
    <w:p w:rsidR="00686140" w:rsidRDefault="00F025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686140" w:rsidRDefault="00A826DA" w:rsidP="00A826DA">
      <w:pPr>
        <w:pStyle w:val="Titre5"/>
      </w:pPr>
      <w:r w:rsidRPr="00A826DA">
        <w:rPr>
          <w:u w:val="single"/>
        </w:rPr>
        <w:t>Contact</w:t>
      </w:r>
      <w:r>
        <w:t xml:space="preserve"> : </w:t>
      </w:r>
      <w:r w:rsidR="00F0251B" w:rsidRPr="00A826DA">
        <w:rPr>
          <w:b w:val="0"/>
        </w:rPr>
        <w:t>M</w:t>
      </w:r>
      <w:r w:rsidRPr="00A826DA">
        <w:rPr>
          <w:b w:val="0"/>
        </w:rPr>
        <w:t>.</w:t>
      </w:r>
      <w:r w:rsidR="0055485A">
        <w:rPr>
          <w:b w:val="0"/>
        </w:rPr>
        <w:t xml:space="preserve"> Bernard Fontaine</w:t>
      </w:r>
      <w:r w:rsidR="00F0251B" w:rsidRPr="00A826DA">
        <w:rPr>
          <w:b w:val="0"/>
        </w:rPr>
        <w:t xml:space="preserve"> </w:t>
      </w:r>
      <w:r w:rsidRPr="00A826DA">
        <w:rPr>
          <w:b w:val="0"/>
        </w:rPr>
        <w:t>–</w:t>
      </w:r>
      <w:r w:rsidR="00F0251B" w:rsidRPr="00A826DA">
        <w:rPr>
          <w:b w:val="0"/>
        </w:rPr>
        <w:t xml:space="preserve"> </w:t>
      </w:r>
      <w:r w:rsidRPr="00A826DA">
        <w:rPr>
          <w:b w:val="0"/>
        </w:rPr>
        <w:t xml:space="preserve">Adjoint </w:t>
      </w:r>
      <w:r w:rsidR="00F0251B" w:rsidRPr="00A826DA">
        <w:rPr>
          <w:b w:val="0"/>
        </w:rPr>
        <w:t xml:space="preserve">Gestionnaire </w:t>
      </w:r>
      <w:r w:rsidRPr="00A826DA">
        <w:rPr>
          <w:b w:val="0"/>
        </w:rPr>
        <w:t xml:space="preserve">et agent comptable du Lycée Madame de Staël, </w:t>
      </w:r>
      <w:r w:rsidR="00F0251B" w:rsidRPr="00A826DA">
        <w:rPr>
          <w:b w:val="0"/>
        </w:rPr>
        <w:t>bernard.fontaine@ac-clermont.fr</w:t>
      </w:r>
    </w:p>
    <w:p w:rsidR="00686140" w:rsidRDefault="00686140">
      <w:pPr>
        <w:rPr>
          <w:rFonts w:ascii="Arial" w:hAnsi="Arial" w:cs="Arial"/>
        </w:rPr>
      </w:pPr>
    </w:p>
    <w:p w:rsidR="00686140" w:rsidRDefault="00686140">
      <w:pPr>
        <w:rPr>
          <w:rFonts w:ascii="Arial" w:hAnsi="Arial" w:cs="Arial"/>
          <w:sz w:val="16"/>
        </w:rPr>
      </w:pPr>
    </w:p>
    <w:p w:rsidR="00686140" w:rsidRDefault="00F0251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2</w:t>
      </w:r>
      <w:r>
        <w:rPr>
          <w:rFonts w:ascii="Arial" w:hAnsi="Arial" w:cs="Arial"/>
          <w:b/>
        </w:rPr>
        <w:t> : OBJET DE LA CONSULTATION ET PROCEDURE DE PASSATION</w:t>
      </w:r>
    </w:p>
    <w:p w:rsidR="00686140" w:rsidRDefault="00686140">
      <w:pPr>
        <w:rPr>
          <w:rFonts w:ascii="Arial" w:hAnsi="Arial" w:cs="Arial"/>
        </w:rPr>
      </w:pPr>
    </w:p>
    <w:p w:rsidR="00C37B4E" w:rsidRDefault="00F0251B" w:rsidP="00C37B4E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L’objet du marché est l’organisation d’un voyage clé en main à </w:t>
      </w:r>
      <w:proofErr w:type="spellStart"/>
      <w:r>
        <w:rPr>
          <w:rFonts w:ascii="Arial" w:hAnsi="Arial" w:cs="Arial"/>
        </w:rPr>
        <w:t>Shispton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Stour</w:t>
      </w:r>
      <w:proofErr w:type="spellEnd"/>
      <w:r>
        <w:rPr>
          <w:rFonts w:ascii="Arial" w:hAnsi="Arial" w:cs="Arial"/>
        </w:rPr>
        <w:t xml:space="preserve"> en Angleterre du</w:t>
      </w:r>
      <w:r>
        <w:rPr>
          <w:rFonts w:ascii="Arial" w:hAnsi="Arial" w:cs="Arial"/>
          <w:b/>
          <w:bCs/>
          <w:color w:val="FF3300"/>
        </w:rPr>
        <w:t xml:space="preserve"> </w:t>
      </w:r>
      <w:r w:rsidR="00E91A9F">
        <w:rPr>
          <w:rFonts w:ascii="Arial" w:hAnsi="Arial" w:cs="Arial"/>
          <w:b/>
          <w:bCs/>
          <w:color w:val="FF3300"/>
        </w:rPr>
        <w:t>dimanche 07 avril au samedi 13 avril 2019</w:t>
      </w:r>
      <w:r>
        <w:rPr>
          <w:rFonts w:ascii="Arial" w:hAnsi="Arial" w:cs="Arial"/>
        </w:rPr>
        <w:t xml:space="preserve"> (5 nuits). </w:t>
      </w:r>
      <w:r w:rsidR="00AE6BD2">
        <w:rPr>
          <w:rFonts w:ascii="Arial" w:hAnsi="Arial" w:cs="Arial"/>
        </w:rPr>
        <w:t>Le marché est passé selon la procédure adaptée définie à l’article 27 du décret n°2016-360 du 25 mars 2016 relatifs aux marchés publics.</w:t>
      </w:r>
    </w:p>
    <w:p w:rsidR="00397EA2" w:rsidRDefault="00397EA2" w:rsidP="00C37B4E">
      <w:pPr>
        <w:spacing w:line="280" w:lineRule="exact"/>
        <w:jc w:val="both"/>
        <w:rPr>
          <w:rFonts w:ascii="Arial" w:hAnsi="Arial" w:cs="Arial"/>
        </w:rPr>
      </w:pPr>
    </w:p>
    <w:p w:rsidR="00397EA2" w:rsidRPr="00397EA2" w:rsidRDefault="00397EA2" w:rsidP="00C37B4E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fait référence au Cahier des Clauses Administratives Générales Fournitures Courantes et Services (C.C.A.G.-F.C.S.)</w:t>
      </w:r>
    </w:p>
    <w:p w:rsidR="00686140" w:rsidRDefault="00686140">
      <w:pPr>
        <w:spacing w:line="280" w:lineRule="exact"/>
        <w:rPr>
          <w:rFonts w:ascii="Arial" w:hAnsi="Arial" w:cs="Arial"/>
          <w:sz w:val="16"/>
        </w:rPr>
      </w:pPr>
    </w:p>
    <w:p w:rsidR="00686140" w:rsidRDefault="00F025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3</w:t>
      </w:r>
      <w:r>
        <w:rPr>
          <w:rFonts w:ascii="Arial" w:hAnsi="Arial" w:cs="Arial"/>
          <w:b/>
        </w:rPr>
        <w:t> : DESCRIPTIF DE LA PRESTATION</w:t>
      </w:r>
    </w:p>
    <w:p w:rsidR="00686140" w:rsidRDefault="00686140">
      <w:pPr>
        <w:jc w:val="both"/>
        <w:rPr>
          <w:rFonts w:ascii="Arial" w:hAnsi="Arial" w:cs="Arial"/>
          <w:b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Nombre de participants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bCs/>
        </w:rPr>
        <w:t>49</w:t>
      </w:r>
      <w:r>
        <w:rPr>
          <w:rFonts w:ascii="Arial" w:hAnsi="Arial" w:cs="Arial"/>
        </w:rPr>
        <w:t xml:space="preserve"> élèves +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accompagnateurs.</w:t>
      </w:r>
    </w:p>
    <w:p w:rsidR="00686140" w:rsidRDefault="00F02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nombre de participants est donné à titre indicatif et peut varier dans la limite de 10 %. La prestation facturée doit correspondre au nombre réel de participants. </w:t>
      </w:r>
    </w:p>
    <w:p w:rsidR="00686140" w:rsidRDefault="00686140">
      <w:pPr>
        <w:jc w:val="both"/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transport</w:t>
      </w:r>
      <w:r>
        <w:rPr>
          <w:rFonts w:ascii="Arial" w:hAnsi="Arial" w:cs="Arial"/>
        </w:rPr>
        <w:t> : voyage aller – retour en autocar et traversée de la Manche en ferry entre Calais et Douvres</w:t>
      </w:r>
    </w:p>
    <w:p w:rsidR="00C522E4" w:rsidRDefault="00F0251B" w:rsidP="00C522E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C522E4">
        <w:rPr>
          <w:rFonts w:ascii="Arial" w:hAnsi="Arial" w:cs="Arial"/>
          <w:b/>
          <w:color w:val="FF0000"/>
        </w:rPr>
        <w:t>Il est impératif que les trajets aller et retour se fasse</w:t>
      </w:r>
      <w:r w:rsidR="008932E0" w:rsidRPr="00C522E4">
        <w:rPr>
          <w:rFonts w:ascii="Arial" w:hAnsi="Arial" w:cs="Arial"/>
          <w:b/>
          <w:color w:val="FF0000"/>
        </w:rPr>
        <w:t>nt</w:t>
      </w:r>
      <w:r w:rsidRPr="00C522E4">
        <w:rPr>
          <w:rFonts w:ascii="Arial" w:hAnsi="Arial" w:cs="Arial"/>
          <w:b/>
          <w:color w:val="FF0000"/>
        </w:rPr>
        <w:t xml:space="preserve"> via les réseaux autoroutiers A71, A10, A1 et A26, afin de permettre des arrêts réguliers sur les  air</w:t>
      </w:r>
      <w:r w:rsidR="008932E0" w:rsidRPr="00C522E4">
        <w:rPr>
          <w:rFonts w:ascii="Arial" w:hAnsi="Arial" w:cs="Arial"/>
          <w:b/>
          <w:color w:val="FF0000"/>
        </w:rPr>
        <w:t>e</w:t>
      </w:r>
      <w:r w:rsidRPr="00C522E4">
        <w:rPr>
          <w:rFonts w:ascii="Arial" w:hAnsi="Arial" w:cs="Arial"/>
          <w:b/>
          <w:color w:val="FF0000"/>
        </w:rPr>
        <w:t>s d'autoroute et afin de pouvoir prendre un petit déjeuner entre 7h et 9h aussi bien à l'aller qu'au retour.</w:t>
      </w:r>
    </w:p>
    <w:p w:rsidR="00E91A9F" w:rsidRPr="00C522E4" w:rsidRDefault="00E91A9F" w:rsidP="00C522E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C522E4">
        <w:rPr>
          <w:rFonts w:ascii="Arial" w:hAnsi="Arial" w:cs="Arial"/>
          <w:b/>
          <w:color w:val="FF0000"/>
        </w:rPr>
        <w:t xml:space="preserve">Il est impératif d’avoir un bus d’une taille supérieure à 13m pour le confort des lycéens </w:t>
      </w:r>
      <w:r w:rsidR="00C522E4">
        <w:rPr>
          <w:rFonts w:ascii="Arial" w:hAnsi="Arial" w:cs="Arial"/>
          <w:b/>
          <w:color w:val="FF0000"/>
        </w:rPr>
        <w:t>(grands adolescents de 17 ans)</w:t>
      </w:r>
    </w:p>
    <w:p w:rsidR="00686140" w:rsidRDefault="00686140">
      <w:pPr>
        <w:jc w:val="both"/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trajet </w:t>
      </w:r>
      <w:proofErr w:type="gramStart"/>
      <w:r>
        <w:rPr>
          <w:rFonts w:ascii="Arial" w:hAnsi="Arial" w:cs="Arial"/>
        </w:rPr>
        <w:t>aller</w:t>
      </w:r>
      <w:proofErr w:type="gramEnd"/>
      <w:r>
        <w:rPr>
          <w:rFonts w:ascii="Arial" w:hAnsi="Arial" w:cs="Arial"/>
        </w:rPr>
        <w:t xml:space="preserve"> doit se faire de jour</w:t>
      </w: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trajet retour doit se faire de nuit</w:t>
      </w:r>
    </w:p>
    <w:p w:rsidR="00686140" w:rsidRDefault="00686140">
      <w:pPr>
        <w:jc w:val="both"/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L’hébergement</w:t>
      </w:r>
      <w:r>
        <w:rPr>
          <w:rFonts w:ascii="Arial" w:hAnsi="Arial" w:cs="Arial"/>
        </w:rPr>
        <w:t xml:space="preserve"> : hébergement 2 à 4 élèves maximum en familles </w:t>
      </w:r>
      <w:r>
        <w:rPr>
          <w:rFonts w:ascii="Arial" w:hAnsi="Arial" w:cs="Arial"/>
          <w:b/>
        </w:rPr>
        <w:t>(présence simultanée d’élèves en voyages scolaires d’autres établissements exclue)</w:t>
      </w:r>
      <w:r>
        <w:rPr>
          <w:rFonts w:ascii="Arial" w:hAnsi="Arial" w:cs="Arial"/>
        </w:rPr>
        <w:t xml:space="preserve"> tous groupes confondus dans la </w:t>
      </w:r>
      <w:r w:rsidRPr="00C522E4">
        <w:rPr>
          <w:rFonts w:ascii="Arial" w:hAnsi="Arial" w:cs="Arial"/>
          <w:b/>
          <w:u w:val="single"/>
        </w:rPr>
        <w:t xml:space="preserve">ville de </w:t>
      </w:r>
      <w:proofErr w:type="spellStart"/>
      <w:r w:rsidRPr="00C522E4">
        <w:rPr>
          <w:rFonts w:ascii="Arial" w:hAnsi="Arial" w:cs="Arial"/>
          <w:b/>
          <w:u w:val="single"/>
        </w:rPr>
        <w:t>Shipston</w:t>
      </w:r>
      <w:proofErr w:type="spellEnd"/>
      <w:r w:rsidRPr="00C522E4">
        <w:rPr>
          <w:rFonts w:ascii="Arial" w:hAnsi="Arial" w:cs="Arial"/>
          <w:b/>
          <w:u w:val="single"/>
        </w:rPr>
        <w:t xml:space="preserve"> on </w:t>
      </w:r>
      <w:proofErr w:type="spellStart"/>
      <w:r w:rsidRPr="00C522E4">
        <w:rPr>
          <w:rFonts w:ascii="Arial" w:hAnsi="Arial" w:cs="Arial"/>
          <w:b/>
          <w:u w:val="single"/>
        </w:rPr>
        <w:t>Stour</w:t>
      </w:r>
      <w:proofErr w:type="spellEnd"/>
      <w:r>
        <w:rPr>
          <w:rFonts w:ascii="Arial" w:hAnsi="Arial" w:cs="Arial"/>
        </w:rPr>
        <w:t xml:space="preserve"> avec un seul point de rendez-vous et présence du responsable local tous les jours au point de rassemblement.</w:t>
      </w:r>
    </w:p>
    <w:p w:rsidR="00686140" w:rsidRDefault="00686140">
      <w:pPr>
        <w:jc w:val="both"/>
        <w:rPr>
          <w:rFonts w:ascii="Arial" w:hAnsi="Arial" w:cs="Arial"/>
          <w:b/>
          <w:bCs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programme</w:t>
      </w:r>
      <w:r>
        <w:rPr>
          <w:rFonts w:ascii="Arial" w:hAnsi="Arial" w:cs="Arial"/>
        </w:rPr>
        <w:t xml:space="preserve"> : </w:t>
      </w:r>
    </w:p>
    <w:p w:rsidR="00686140" w:rsidRDefault="00686140">
      <w:pPr>
        <w:pStyle w:val="En-tte"/>
        <w:rPr>
          <w:rFonts w:ascii="Arial" w:hAnsi="Arial" w:cs="Arial"/>
        </w:rPr>
      </w:pPr>
    </w:p>
    <w:p w:rsidR="00686140" w:rsidRDefault="00F02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 : libre                  F : famille                    PR : Panier-repas</w:t>
      </w:r>
    </w:p>
    <w:tbl>
      <w:tblPr>
        <w:tblW w:w="86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1141"/>
        <w:gridCol w:w="658"/>
        <w:gridCol w:w="666"/>
        <w:gridCol w:w="673"/>
        <w:gridCol w:w="1135"/>
        <w:gridCol w:w="3709"/>
      </w:tblGrid>
      <w:tr w:rsidR="003E7E89">
        <w:trPr>
          <w:cantSplit/>
        </w:trPr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Jour</w:t>
            </w: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1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Repas prévu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Nuit</w:t>
            </w:r>
          </w:p>
        </w:tc>
        <w:tc>
          <w:tcPr>
            <w:tcW w:w="3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EXCURSIONS ET VISITES PREVUES AU PROGRAMME</w:t>
            </w:r>
          </w:p>
        </w:tc>
      </w:tr>
      <w:tr w:rsidR="003E7E89">
        <w:trPr>
          <w:cantSplit/>
        </w:trPr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E91A9F">
            <w:pPr>
              <w:jc w:val="center"/>
            </w:pPr>
            <w:proofErr w:type="spellStart"/>
            <w:r>
              <w:rPr>
                <w:rFonts w:ascii="Arial" w:hAnsi="Arial" w:cs="Arial"/>
                <w:lang w:val="en-GB"/>
              </w:rPr>
              <w:t>Dimanche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07.04.19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Départ dans la nuit du </w:t>
            </w:r>
            <w:r w:rsidR="00E91A9F">
              <w:rPr>
                <w:rFonts w:ascii="Arial" w:hAnsi="Arial" w:cs="Arial"/>
              </w:rPr>
              <w:t>06 au 07 avril</w:t>
            </w:r>
            <w:r>
              <w:rPr>
                <w:rFonts w:ascii="Arial" w:hAnsi="Arial" w:cs="Arial"/>
              </w:rPr>
              <w:t xml:space="preserve"> du lycée Madame de Staël à Montluçon – traversée de la Manche en ferry </w:t>
            </w:r>
          </w:p>
          <w:p w:rsidR="00686140" w:rsidRDefault="00F0251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Arrivée dans la famille d’accueil à </w:t>
            </w:r>
            <w:proofErr w:type="spellStart"/>
            <w:r>
              <w:rPr>
                <w:rFonts w:ascii="Arial" w:hAnsi="Arial" w:cs="Arial"/>
                <w:b/>
                <w:bCs/>
              </w:rPr>
              <w:t>Shipston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</w:rPr>
              <w:t>Stour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fin d’après-midi (17h/18h) et début de la pension complète dans les familles</w:t>
            </w:r>
          </w:p>
          <w:p w:rsidR="00686140" w:rsidRDefault="006861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E91A9F" w:rsidP="00E91A9F">
            <w:pPr>
              <w:jc w:val="center"/>
            </w:pPr>
            <w:r>
              <w:rPr>
                <w:rFonts w:ascii="Arial" w:hAnsi="Arial" w:cs="Arial"/>
              </w:rPr>
              <w:t xml:space="preserve">Lundi </w:t>
            </w:r>
            <w:r w:rsidR="00F02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E7E89" w:rsidRDefault="00F0251B" w:rsidP="003E7E8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Matin 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visite </w:t>
            </w:r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guidée  de </w:t>
            </w:r>
            <w:proofErr w:type="spellStart"/>
            <w:r w:rsidR="00E91A9F">
              <w:rPr>
                <w:rFonts w:ascii="Arial" w:hAnsi="Arial" w:cs="Arial"/>
                <w:b/>
                <w:sz w:val="20"/>
                <w:szCs w:val="20"/>
              </w:rPr>
              <w:t>Bleinheim</w:t>
            </w:r>
            <w:proofErr w:type="spellEnd"/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 palace (</w:t>
            </w:r>
            <w:proofErr w:type="spellStart"/>
            <w:r w:rsidR="00E91A9F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proofErr w:type="spellEnd"/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 tour WWII combiné avec </w:t>
            </w:r>
            <w:proofErr w:type="spellStart"/>
            <w:r w:rsidR="00E91A9F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proofErr w:type="spellEnd"/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 Churchill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 xml:space="preserve"> - A réserver par l’organisme)</w:t>
            </w:r>
          </w:p>
          <w:p w:rsidR="00686140" w:rsidRDefault="00686140">
            <w:pPr>
              <w:pStyle w:val="Contenudetableau"/>
              <w:jc w:val="both"/>
            </w:pPr>
          </w:p>
          <w:p w:rsidR="00686140" w:rsidRDefault="00F0251B">
            <w:pPr>
              <w:pStyle w:val="Contenudetableau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Pique-nique à </w:t>
            </w:r>
            <w:proofErr w:type="spellStart"/>
            <w:r w:rsidR="00E91A9F">
              <w:rPr>
                <w:rFonts w:ascii="Arial" w:hAnsi="Arial" w:cs="Arial"/>
                <w:sz w:val="20"/>
                <w:szCs w:val="20"/>
              </w:rPr>
              <w:t>Bleinheim</w:t>
            </w:r>
            <w:proofErr w:type="spellEnd"/>
            <w:r w:rsidR="00E91A9F">
              <w:rPr>
                <w:rFonts w:ascii="Arial" w:hAnsi="Arial" w:cs="Arial"/>
                <w:sz w:val="20"/>
                <w:szCs w:val="20"/>
              </w:rPr>
              <w:t xml:space="preserve"> palace</w:t>
            </w: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6140" w:rsidRPr="008932E0" w:rsidRDefault="00F0251B">
            <w:pPr>
              <w:pStyle w:val="Contenudetableau"/>
              <w:jc w:val="both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91A9F">
              <w:rPr>
                <w:rFonts w:ascii="Arial" w:hAnsi="Arial" w:cs="Arial"/>
                <w:sz w:val="20"/>
                <w:szCs w:val="20"/>
              </w:rPr>
              <w:t>fin d’a</w:t>
            </w:r>
            <w:r>
              <w:rPr>
                <w:rFonts w:ascii="Arial" w:hAnsi="Arial" w:cs="Arial"/>
                <w:sz w:val="20"/>
                <w:szCs w:val="20"/>
              </w:rPr>
              <w:t xml:space="preserve">près-midi 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Visite </w:t>
            </w:r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libre de Stratford </w:t>
            </w:r>
            <w:proofErr w:type="spellStart"/>
            <w:r w:rsidR="00E91A9F">
              <w:rPr>
                <w:rFonts w:ascii="Arial" w:hAnsi="Arial" w:cs="Arial"/>
                <w:b/>
                <w:sz w:val="20"/>
                <w:szCs w:val="20"/>
              </w:rPr>
              <w:t>upon</w:t>
            </w:r>
            <w:proofErr w:type="spellEnd"/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 Avon</w:t>
            </w:r>
          </w:p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 w:rsidP="00E91A9F">
            <w:pPr>
              <w:jc w:val="center"/>
            </w:pPr>
            <w:r>
              <w:rPr>
                <w:rFonts w:ascii="Arial" w:hAnsi="Arial" w:cs="Arial"/>
              </w:rPr>
              <w:t>M</w:t>
            </w:r>
            <w:r w:rsidR="00E91A9F">
              <w:rPr>
                <w:rFonts w:ascii="Arial" w:hAnsi="Arial" w:cs="Arial"/>
              </w:rPr>
              <w:t>ardi</w:t>
            </w:r>
            <w:r>
              <w:rPr>
                <w:rFonts w:ascii="Arial" w:hAnsi="Arial" w:cs="Arial"/>
              </w:rPr>
              <w:t xml:space="preserve"> </w:t>
            </w:r>
            <w:r w:rsidR="00E91A9F">
              <w:rPr>
                <w:rFonts w:ascii="Arial" w:hAnsi="Arial" w:cs="Arial"/>
              </w:rPr>
              <w:t>09.04.19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Oxford à la journée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Arrivée sur place à 10h00 </w:t>
            </w:r>
          </w:p>
          <w:p w:rsidR="003E7E89" w:rsidRDefault="00F0251B" w:rsidP="003E7E8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*Matin 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visite commentée et approfondie de la ville par un guide anglophone (3 groupes) et visite d</w:t>
            </w:r>
            <w:r w:rsidR="00E91A9F">
              <w:rPr>
                <w:rFonts w:ascii="Arial" w:hAnsi="Arial" w:cs="Arial"/>
                <w:b/>
                <w:sz w:val="20"/>
                <w:szCs w:val="20"/>
              </w:rPr>
              <w:t xml:space="preserve">’un college autre que Christchurch </w:t>
            </w:r>
            <w:proofErr w:type="spellStart"/>
            <w:r w:rsidR="00E91A9F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proofErr w:type="spellEnd"/>
            <w:r w:rsidR="003E7E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>(A réserver par l’organisme)</w:t>
            </w:r>
          </w:p>
          <w:p w:rsidR="00686140" w:rsidRDefault="00686140">
            <w:pPr>
              <w:pStyle w:val="Contenudetableau"/>
              <w:jc w:val="both"/>
            </w:pP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140" w:rsidRDefault="00686140">
            <w:pPr>
              <w:pStyle w:val="Contenudetableau"/>
              <w:rPr>
                <w:rFonts w:ascii="Arial" w:hAnsi="Arial" w:cs="Arial"/>
                <w:sz w:val="16"/>
                <w:szCs w:val="16"/>
              </w:rPr>
            </w:pPr>
          </w:p>
          <w:p w:rsidR="00E91A9F" w:rsidRDefault="00F0251B">
            <w:pPr>
              <w:pStyle w:val="Contenudetableau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Après-midi &gt; </w:t>
            </w:r>
            <w:r w:rsidR="00E91A9F">
              <w:rPr>
                <w:rFonts w:ascii="Arial" w:hAnsi="Arial" w:cs="Arial"/>
                <w:sz w:val="20"/>
                <w:szCs w:val="20"/>
              </w:rPr>
              <w:t xml:space="preserve">Pour 30 élèves </w:t>
            </w:r>
            <w:r w:rsidR="00E91A9F" w:rsidRPr="00E91A9F">
              <w:rPr>
                <w:rFonts w:ascii="Arial" w:hAnsi="Arial" w:cs="Arial"/>
                <w:b/>
                <w:sz w:val="20"/>
                <w:szCs w:val="20"/>
              </w:rPr>
              <w:t xml:space="preserve">visite du </w:t>
            </w:r>
            <w:proofErr w:type="spellStart"/>
            <w:r w:rsidR="00E91A9F" w:rsidRPr="00E91A9F">
              <w:rPr>
                <w:rFonts w:ascii="Arial" w:hAnsi="Arial" w:cs="Arial"/>
                <w:b/>
                <w:sz w:val="20"/>
                <w:szCs w:val="20"/>
              </w:rPr>
              <w:t>Culham</w:t>
            </w:r>
            <w:proofErr w:type="spellEnd"/>
            <w:r w:rsidR="00E91A9F" w:rsidRPr="00E91A9F">
              <w:rPr>
                <w:rFonts w:ascii="Arial" w:hAnsi="Arial" w:cs="Arial"/>
                <w:b/>
                <w:sz w:val="20"/>
                <w:szCs w:val="20"/>
              </w:rPr>
              <w:t xml:space="preserve"> centre </w:t>
            </w:r>
            <w:r w:rsidR="00E42318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E91A9F" w:rsidRPr="00E91A9F">
              <w:rPr>
                <w:rFonts w:ascii="Arial" w:hAnsi="Arial" w:cs="Arial"/>
                <w:b/>
                <w:sz w:val="20"/>
                <w:szCs w:val="20"/>
              </w:rPr>
              <w:t xml:space="preserve">fusion  </w:t>
            </w:r>
            <w:proofErr w:type="spellStart"/>
            <w:r w:rsidR="00E91A9F" w:rsidRPr="00E91A9F">
              <w:rPr>
                <w:rFonts w:ascii="Arial" w:hAnsi="Arial" w:cs="Arial"/>
                <w:b/>
                <w:sz w:val="20"/>
                <w:szCs w:val="20"/>
              </w:rPr>
              <w:t>energy</w:t>
            </w:r>
            <w:proofErr w:type="spellEnd"/>
          </w:p>
          <w:p w:rsidR="003E7E89" w:rsidRDefault="003E7E8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 réserver par l’organisme)</w:t>
            </w:r>
          </w:p>
          <w:p w:rsidR="00686140" w:rsidRPr="008932E0" w:rsidRDefault="00E91A9F" w:rsidP="003E7E89">
            <w:pPr>
              <w:pStyle w:val="Contenudetableau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Après-midi &gt; Pour </w:t>
            </w:r>
            <w:r w:rsidR="003E7E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 élèves </w:t>
            </w:r>
            <w:r w:rsidR="00F0251B">
              <w:rPr>
                <w:rFonts w:ascii="Arial" w:hAnsi="Arial" w:cs="Arial"/>
                <w:b/>
                <w:sz w:val="20"/>
                <w:szCs w:val="20"/>
              </w:rPr>
              <w:t xml:space="preserve">visite du Natural </w:t>
            </w:r>
            <w:proofErr w:type="spellStart"/>
            <w:r w:rsidR="00F0251B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proofErr w:type="spellEnd"/>
            <w:r w:rsidR="00F0251B">
              <w:rPr>
                <w:rFonts w:ascii="Arial" w:hAnsi="Arial" w:cs="Arial"/>
                <w:b/>
                <w:sz w:val="20"/>
                <w:szCs w:val="20"/>
              </w:rPr>
              <w:t xml:space="preserve"> Museum et du Pitt Rivers Museum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932E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Pré-</w:t>
            </w:r>
            <w:r w:rsidR="00F0251B" w:rsidRPr="008932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Réservation  faite par le lycée</w:t>
            </w:r>
            <w:r w:rsidR="003E7E89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3E7E89" w:rsidP="003E7E89">
            <w:pPr>
              <w:jc w:val="center"/>
            </w:pPr>
            <w:r>
              <w:rPr>
                <w:rFonts w:ascii="Arial" w:hAnsi="Arial" w:cs="Arial"/>
              </w:rPr>
              <w:t>Mercredi</w:t>
            </w:r>
            <w:r w:rsidR="00F02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3E7E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* Matin </w:t>
            </w:r>
            <w:r w:rsidR="00F0251B">
              <w:rPr>
                <w:rFonts w:ascii="Arial" w:hAnsi="Arial" w:cs="Arial"/>
              </w:rPr>
              <w:t xml:space="preserve">&gt; </w:t>
            </w:r>
            <w:r w:rsidRPr="003E7E89">
              <w:rPr>
                <w:rFonts w:ascii="Arial" w:hAnsi="Arial" w:cs="Arial"/>
                <w:b/>
              </w:rPr>
              <w:t xml:space="preserve">Visite guidée de Kew </w:t>
            </w:r>
            <w:r>
              <w:rPr>
                <w:rFonts w:ascii="Arial" w:hAnsi="Arial" w:cs="Arial"/>
                <w:b/>
              </w:rPr>
              <w:t>G</w:t>
            </w:r>
            <w:r w:rsidRPr="003E7E89">
              <w:rPr>
                <w:rFonts w:ascii="Arial" w:hAnsi="Arial" w:cs="Arial"/>
                <w:b/>
              </w:rPr>
              <w:t>ardens (</w:t>
            </w:r>
            <w:proofErr w:type="spellStart"/>
            <w:r w:rsidRPr="003E7E89">
              <w:rPr>
                <w:rFonts w:ascii="Arial" w:hAnsi="Arial" w:cs="Arial"/>
                <w:b/>
              </w:rPr>
              <w:t>educational</w:t>
            </w:r>
            <w:proofErr w:type="spellEnd"/>
            <w:r w:rsidRPr="003E7E89">
              <w:rPr>
                <w:rFonts w:ascii="Arial" w:hAnsi="Arial" w:cs="Arial"/>
                <w:b/>
              </w:rPr>
              <w:t xml:space="preserve"> tour </w:t>
            </w:r>
            <w:r>
              <w:rPr>
                <w:rFonts w:ascii="Arial" w:hAnsi="Arial" w:cs="Arial"/>
                <w:b/>
              </w:rPr>
              <w:t xml:space="preserve">niveau </w:t>
            </w:r>
            <w:r w:rsidRPr="003E7E89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S</w:t>
            </w:r>
            <w:r w:rsidRPr="003E7E89">
              <w:rPr>
                <w:rFonts w:ascii="Arial" w:hAnsi="Arial" w:cs="Arial"/>
                <w:b/>
              </w:rPr>
              <w:t>4/5- A réserver par l’organisme)</w:t>
            </w:r>
          </w:p>
          <w:p w:rsidR="003E7E89" w:rsidRPr="003E7E89" w:rsidRDefault="003E7E89">
            <w:pPr>
              <w:jc w:val="both"/>
              <w:rPr>
                <w:b/>
              </w:rPr>
            </w:pPr>
          </w:p>
          <w:p w:rsidR="003E7E89" w:rsidRDefault="00F0251B" w:rsidP="003E7E8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t>*Après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 &gt; </w:t>
            </w:r>
            <w:r w:rsidR="003E7E89" w:rsidRPr="003E7E89">
              <w:rPr>
                <w:rFonts w:ascii="Arial" w:hAnsi="Arial" w:cs="Arial"/>
                <w:b/>
                <w:sz w:val="20"/>
                <w:szCs w:val="20"/>
              </w:rPr>
              <w:t>Visite de Windsor Castle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7E89" w:rsidRPr="003E7E89">
              <w:rPr>
                <w:rFonts w:ascii="Arial" w:hAnsi="Arial" w:cs="Arial"/>
                <w:b/>
                <w:sz w:val="20"/>
                <w:szCs w:val="20"/>
              </w:rPr>
              <w:t>(A réserver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 xml:space="preserve"> par l’organisme)</w:t>
            </w:r>
          </w:p>
          <w:p w:rsidR="00686140" w:rsidRDefault="00F0251B">
            <w:pPr>
              <w:pStyle w:val="Contenudetableau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6140" w:rsidRDefault="00686140" w:rsidP="003E7E89">
            <w:pPr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3E7E89" w:rsidRPr="00E91A9F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3E7E89" w:rsidP="003E7E89">
            <w:pPr>
              <w:jc w:val="center"/>
            </w:pPr>
            <w:r>
              <w:rPr>
                <w:rFonts w:ascii="Arial" w:hAnsi="Arial" w:cs="Arial"/>
              </w:rPr>
              <w:t>Jeudi</w:t>
            </w:r>
            <w:r w:rsidR="00F02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11.04</w:t>
            </w:r>
            <w:r w:rsidR="00F0251B">
              <w:rPr>
                <w:rFonts w:ascii="Arial" w:hAnsi="Arial" w:cs="Arial"/>
              </w:rPr>
              <w:t>.2018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pStyle w:val="Contenudetableau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Matin 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Visite de l’Usine Jaguar à Birmingham. </w:t>
            </w:r>
          </w:p>
          <w:p w:rsidR="00686140" w:rsidRDefault="00F0251B">
            <w:pPr>
              <w:pStyle w:val="Contenudetableau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Réservation effectuée par le Lycée Mme de Staël</w:t>
            </w: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7E89" w:rsidRDefault="00F0251B" w:rsidP="003E7E8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3E7E89">
              <w:rPr>
                <w:rFonts w:ascii="Arial" w:hAnsi="Arial" w:cs="Arial"/>
                <w:sz w:val="20"/>
                <w:szCs w:val="20"/>
              </w:rPr>
              <w:t xml:space="preserve">* après-midi&gt; </w:t>
            </w:r>
            <w:r w:rsidRPr="003E7E89">
              <w:rPr>
                <w:rFonts w:ascii="Arial" w:hAnsi="Arial" w:cs="Arial"/>
                <w:b/>
                <w:sz w:val="20"/>
                <w:szCs w:val="20"/>
              </w:rPr>
              <w:t>Vis</w:t>
            </w:r>
            <w:proofErr w:type="spellStart"/>
            <w:r w:rsidRPr="003E7E89">
              <w:rPr>
                <w:rFonts w:ascii="Arial" w:hAnsi="Arial" w:cs="Arial"/>
                <w:b/>
                <w:sz w:val="20"/>
                <w:szCs w:val="20"/>
                <w:lang w:val="en-US"/>
              </w:rPr>
              <w:t>ite</w:t>
            </w:r>
            <w:proofErr w:type="spellEnd"/>
            <w:r w:rsidRPr="003E7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7E89">
              <w:rPr>
                <w:rFonts w:ascii="Arial" w:hAnsi="Arial" w:cs="Arial"/>
                <w:b/>
                <w:sz w:val="20"/>
                <w:szCs w:val="20"/>
                <w:lang w:val="en-US"/>
              </w:rPr>
              <w:t>guidée</w:t>
            </w:r>
            <w:proofErr w:type="spellEnd"/>
            <w:r w:rsidRPr="003E7E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Black Country Living Museum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3E7E89">
              <w:rPr>
                <w:rFonts w:ascii="Arial" w:hAnsi="Arial" w:cs="Arial"/>
                <w:b/>
                <w:sz w:val="20"/>
                <w:szCs w:val="20"/>
              </w:rPr>
              <w:t>(A réserver par l’organisme)</w:t>
            </w:r>
          </w:p>
          <w:p w:rsidR="00686140" w:rsidRPr="008932E0" w:rsidRDefault="00686140">
            <w:pPr>
              <w:pStyle w:val="Contenudetableau"/>
              <w:jc w:val="both"/>
              <w:rPr>
                <w:lang w:val="en-US"/>
              </w:rPr>
            </w:pP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3E7E89" w:rsidP="003E7E89">
            <w:pPr>
              <w:jc w:val="center"/>
            </w:pPr>
            <w:r>
              <w:rPr>
                <w:rFonts w:ascii="Arial" w:hAnsi="Arial" w:cs="Arial"/>
              </w:rPr>
              <w:t>Vendredi</w:t>
            </w:r>
            <w:r w:rsidR="00F0251B">
              <w:rPr>
                <w:rFonts w:ascii="Arial" w:hAnsi="Arial" w:cs="Arial"/>
              </w:rPr>
              <w:t xml:space="preserve"> .</w:t>
            </w:r>
            <w:r>
              <w:rPr>
                <w:rFonts w:ascii="Arial" w:hAnsi="Arial" w:cs="Arial"/>
              </w:rPr>
              <w:t>12.04.19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pStyle w:val="Contenudetableau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Matin&gt; </w:t>
            </w:r>
            <w:r w:rsidRPr="003E7E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Visite de l’Imperial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Museum à Londres</w:t>
            </w: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6140" w:rsidRDefault="00F0251B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*Après-midi&gt; Temps libre à Londres</w:t>
            </w: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140" w:rsidRDefault="00686140">
            <w:pPr>
              <w:pStyle w:val="Contenudetableau"/>
              <w:jc w:val="both"/>
              <w:rPr>
                <w:rFonts w:ascii="Arial" w:hAnsi="Arial" w:cs="Arial"/>
              </w:rPr>
            </w:pPr>
          </w:p>
        </w:tc>
      </w:tr>
      <w:tr w:rsidR="003E7E8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93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E7E89" w:rsidRDefault="003E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</w:p>
          <w:p w:rsidR="00686140" w:rsidRDefault="003E7E89" w:rsidP="003E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13.04.19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Ferry en début de nuit, et retour au Lycée Madame de Staël en fin de matinée.</w:t>
            </w:r>
          </w:p>
          <w:p w:rsidR="00686140" w:rsidRDefault="0068614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86140" w:rsidRDefault="00686140">
      <w:pPr>
        <w:jc w:val="both"/>
        <w:rPr>
          <w:rFonts w:ascii="Arial" w:hAnsi="Arial" w:cs="Arial"/>
          <w:sz w:val="16"/>
        </w:rPr>
      </w:pPr>
    </w:p>
    <w:p w:rsidR="00686140" w:rsidRDefault="00F0251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Aucun changement du programme précédemment cité n’est autorisé. </w:t>
      </w:r>
    </w:p>
    <w:p w:rsidR="00686140" w:rsidRDefault="00686140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686140" w:rsidRDefault="00F0251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La répartition des visites et activités programmées en matinées et après-midi est impérative.</w:t>
      </w:r>
    </w:p>
    <w:p w:rsidR="00686140" w:rsidRDefault="00686140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686140" w:rsidRDefault="00F0251B">
      <w:pPr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Toutes les visites et prestations devront être intégrées à l’offre et réservées par l’organisme de voyage à l’exception de</w:t>
      </w:r>
      <w:r w:rsidR="008932E0">
        <w:rPr>
          <w:rFonts w:ascii="Arial" w:hAnsi="Arial" w:cs="Arial"/>
          <w:b/>
          <w:bCs/>
          <w:color w:val="FF0000"/>
          <w:u w:val="single"/>
        </w:rPr>
        <w:t xml:space="preserve"> la visite de </w:t>
      </w:r>
      <w:r>
        <w:rPr>
          <w:rFonts w:ascii="Arial" w:hAnsi="Arial" w:cs="Arial"/>
          <w:b/>
          <w:bCs/>
          <w:color w:val="FF0000"/>
          <w:u w:val="single"/>
        </w:rPr>
        <w:t xml:space="preserve"> l’Usine automobile Jaguar qui ser</w:t>
      </w:r>
      <w:r w:rsidR="008932E0">
        <w:rPr>
          <w:rFonts w:ascii="Arial" w:hAnsi="Arial" w:cs="Arial"/>
          <w:b/>
          <w:bCs/>
          <w:color w:val="FF0000"/>
          <w:u w:val="single"/>
        </w:rPr>
        <w:t>a</w:t>
      </w:r>
      <w:r>
        <w:rPr>
          <w:rFonts w:ascii="Arial" w:hAnsi="Arial" w:cs="Arial"/>
          <w:b/>
          <w:bCs/>
          <w:color w:val="FF0000"/>
          <w:u w:val="single"/>
        </w:rPr>
        <w:t xml:space="preserve"> réservée </w:t>
      </w:r>
      <w:r w:rsidR="008932E0">
        <w:rPr>
          <w:rFonts w:ascii="Arial" w:hAnsi="Arial" w:cs="Arial"/>
          <w:b/>
          <w:bCs/>
          <w:color w:val="FF0000"/>
          <w:u w:val="single"/>
        </w:rPr>
        <w:t xml:space="preserve">et payée </w:t>
      </w:r>
      <w:r>
        <w:rPr>
          <w:rFonts w:ascii="Arial" w:hAnsi="Arial" w:cs="Arial"/>
          <w:b/>
          <w:bCs/>
          <w:color w:val="FF0000"/>
          <w:u w:val="single"/>
        </w:rPr>
        <w:t>par le Lycée Mme de Staël.</w:t>
      </w:r>
    </w:p>
    <w:p w:rsidR="00686140" w:rsidRDefault="00F025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lastRenderedPageBreak/>
        <w:t>ARTICLE 4</w:t>
      </w:r>
      <w:r>
        <w:rPr>
          <w:rFonts w:ascii="Arial" w:hAnsi="Arial" w:cs="Arial"/>
          <w:b/>
        </w:rPr>
        <w:t> : PRESENTATION</w:t>
      </w:r>
      <w:r w:rsidR="00AD4952">
        <w:rPr>
          <w:rFonts w:ascii="Arial" w:hAnsi="Arial" w:cs="Arial"/>
          <w:b/>
        </w:rPr>
        <w:t xml:space="preserve"> ET VALIDITE </w:t>
      </w:r>
      <w:r>
        <w:rPr>
          <w:rFonts w:ascii="Arial" w:hAnsi="Arial" w:cs="Arial"/>
          <w:b/>
        </w:rPr>
        <w:t>DES OFFRES</w:t>
      </w:r>
    </w:p>
    <w:p w:rsidR="00686140" w:rsidRDefault="00686140">
      <w:pPr>
        <w:jc w:val="both"/>
        <w:rPr>
          <w:rFonts w:ascii="Arial" w:hAnsi="Arial" w:cs="Arial"/>
          <w:b/>
          <w:bCs/>
          <w:sz w:val="16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auront à produire un descriptif précis des prestations proposées sous forme de devis et rédigé en langue française. Les prix proposés sont fermes et définitifs. Les prix sont exprimés hors taxes ; le montant de la TVA et des éventuelles autres taxes devront apparaître clairement dans la proposition de prix. Les prix comprennent tous les frais afférents à l’organisation du voyage ; les frais complémentaires éventuels devront figurer expressément sur l’offre.</w:t>
      </w:r>
    </w:p>
    <w:p w:rsidR="00686140" w:rsidRDefault="00686140">
      <w:pPr>
        <w:jc w:val="both"/>
        <w:rPr>
          <w:rFonts w:ascii="Arial" w:hAnsi="Arial" w:cs="Arial"/>
          <w:sz w:val="14"/>
          <w:szCs w:val="14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L’offre prévoira en option une assurance annulation précise pour l’ensemble du groupe.</w:t>
      </w:r>
    </w:p>
    <w:p w:rsidR="00686140" w:rsidRDefault="00686140">
      <w:pPr>
        <w:jc w:val="both"/>
        <w:rPr>
          <w:rFonts w:ascii="Arial" w:hAnsi="Arial" w:cs="Arial"/>
        </w:rPr>
      </w:pPr>
    </w:p>
    <w:p w:rsidR="00292501" w:rsidRDefault="002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délai de validité des offres est fixé à 120 jours à compter de la date limite de réception des offres.</w:t>
      </w:r>
    </w:p>
    <w:p w:rsidR="00292501" w:rsidRDefault="00292501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F025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5 </w:t>
      </w:r>
      <w:r>
        <w:rPr>
          <w:rFonts w:ascii="Arial" w:hAnsi="Arial" w:cs="Arial"/>
          <w:b/>
        </w:rPr>
        <w:t xml:space="preserve">: </w:t>
      </w:r>
      <w:r w:rsidR="00292501">
        <w:rPr>
          <w:rFonts w:ascii="Arial" w:hAnsi="Arial" w:cs="Arial"/>
          <w:b/>
        </w:rPr>
        <w:t>MODALITES DE REMISE DES PLIS</w:t>
      </w: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</w:rPr>
      </w:pPr>
    </w:p>
    <w:p w:rsidR="00292501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offres sont établies conformément à l‘article 4 du présent règlement et remises au lycée Madame de Staël</w:t>
      </w:r>
      <w:r w:rsidR="00292501">
        <w:rPr>
          <w:rFonts w:ascii="Arial" w:hAnsi="Arial" w:cs="Arial"/>
        </w:rPr>
        <w:t xml:space="preserve"> impérativement au plus tard à la date du </w:t>
      </w:r>
      <w:r w:rsidR="00292501" w:rsidRPr="00292501">
        <w:rPr>
          <w:rFonts w:ascii="Arial" w:hAnsi="Arial" w:cs="Arial"/>
          <w:b/>
          <w:color w:val="FF0000"/>
          <w:u w:val="single"/>
        </w:rPr>
        <w:t>03 septembre 2018 à 12h00 </w:t>
      </w:r>
      <w:r w:rsidR="00292501">
        <w:rPr>
          <w:rFonts w:ascii="Arial" w:hAnsi="Arial" w:cs="Arial"/>
        </w:rPr>
        <w:t xml:space="preserve">: </w:t>
      </w:r>
    </w:p>
    <w:p w:rsidR="00292501" w:rsidRDefault="00292501">
      <w:pPr>
        <w:jc w:val="both"/>
        <w:rPr>
          <w:rFonts w:ascii="Arial" w:hAnsi="Arial" w:cs="Arial"/>
        </w:rPr>
      </w:pPr>
    </w:p>
    <w:p w:rsidR="00686140" w:rsidRDefault="00292501" w:rsidP="0029250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Soit sur un support par pli remis </w:t>
      </w:r>
      <w:r w:rsidR="00F0251B" w:rsidRPr="00292501">
        <w:rPr>
          <w:rFonts w:ascii="Arial" w:hAnsi="Arial" w:cs="Arial"/>
        </w:rPr>
        <w:t>contre récépissé ou</w:t>
      </w:r>
      <w:r>
        <w:rPr>
          <w:rFonts w:ascii="Arial" w:hAnsi="Arial" w:cs="Arial"/>
        </w:rPr>
        <w:t xml:space="preserve"> s’il est envoyé par la poste par tout moyen donnant date et heure certaine (RAR, Chronopost)</w:t>
      </w:r>
    </w:p>
    <w:p w:rsidR="00292501" w:rsidRPr="00292501" w:rsidRDefault="00292501" w:rsidP="00292501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Les plis pourront parvenir au lycée, du lundi au vendredi de 09h00 à 17h00.</w:t>
      </w:r>
    </w:p>
    <w:p w:rsidR="00686140" w:rsidRDefault="00F0251B" w:rsidP="002925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L’enveloppe extérieure doit comporter la mention : </w:t>
      </w:r>
    </w:p>
    <w:p w:rsidR="00292501" w:rsidRDefault="00292501">
      <w:pPr>
        <w:jc w:val="both"/>
        <w:rPr>
          <w:rFonts w:ascii="Arial" w:hAnsi="Arial" w:cs="Arial"/>
        </w:rPr>
      </w:pPr>
    </w:p>
    <w:p w:rsidR="00686140" w:rsidRDefault="000120EA" w:rsidP="0029250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0622A" wp14:editId="6EB2B86D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453380" cy="264795"/>
                <wp:effectExtent l="9525" t="9525" r="13970" b="114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3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40" w:rsidRDefault="00F0251B">
                            <w:pPr>
                              <w:pStyle w:val="En-t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MARCHE PUBLIC CONSULTATION VOYAGE SHIPSTON ON STOUR – NE PAS OUVRIR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pt;margin-top:0;width:429.4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" strokeweight=".02mm">
                <v:stroke joinstyle="round"/>
                <v:textbox>
                  <w:txbxContent>
                    <w:p w:rsidR="00686140" w:rsidRDefault="00F0251B">
                      <w:pPr>
                        <w:pStyle w:val="En-tte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MARCHE PUBLIC CONSULTATION VOYAGE SHIPSTON ON STOUR – NE PAS OUVRIR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92501">
        <w:rPr>
          <w:rFonts w:ascii="Arial" w:hAnsi="Arial" w:cs="Arial"/>
        </w:rPr>
        <w:t xml:space="preserve">ou via l’adresse mél : </w:t>
      </w:r>
      <w:hyperlink r:id="rId9" w:history="1">
        <w:r w:rsidR="00292501" w:rsidRPr="00E926F2">
          <w:rPr>
            <w:rStyle w:val="Lienhypertexte"/>
            <w:rFonts w:ascii="Arial" w:hAnsi="Arial" w:cs="Arial"/>
          </w:rPr>
          <w:t>int.0030025l@ac-clermont.fr</w:t>
        </w:r>
      </w:hyperlink>
    </w:p>
    <w:p w:rsidR="00292501" w:rsidRDefault="00292501" w:rsidP="00292501">
      <w:pPr>
        <w:jc w:val="both"/>
        <w:rPr>
          <w:rFonts w:ascii="Arial" w:hAnsi="Arial" w:cs="Arial"/>
        </w:rPr>
      </w:pPr>
    </w:p>
    <w:p w:rsidR="00292501" w:rsidRDefault="00292501" w:rsidP="002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dossiers qui seraient remis ou dont l’avis de réception serait délivré après la date et heure milite fixées, ne seront pas examinés.</w:t>
      </w:r>
    </w:p>
    <w:p w:rsidR="00292501" w:rsidRPr="00292501" w:rsidRDefault="00292501" w:rsidP="00292501">
      <w:pPr>
        <w:jc w:val="both"/>
        <w:rPr>
          <w:rFonts w:ascii="Arial" w:hAnsi="Arial" w:cs="Arial"/>
        </w:rPr>
      </w:pPr>
    </w:p>
    <w:p w:rsidR="00686140" w:rsidRDefault="00F0251B">
      <w:pPr>
        <w:tabs>
          <w:tab w:val="center" w:pos="425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6</w:t>
      </w:r>
      <w:r>
        <w:rPr>
          <w:rFonts w:ascii="Arial" w:hAnsi="Arial" w:cs="Arial"/>
          <w:b/>
        </w:rPr>
        <w:t> : JUGEMENT DES OFFRES</w:t>
      </w:r>
    </w:p>
    <w:p w:rsidR="00686140" w:rsidRDefault="00686140">
      <w:pPr>
        <w:tabs>
          <w:tab w:val="center" w:pos="4252"/>
        </w:tabs>
        <w:rPr>
          <w:rFonts w:ascii="Arial" w:hAnsi="Arial" w:cs="Arial"/>
          <w:b/>
          <w:sz w:val="16"/>
          <w:szCs w:val="16"/>
        </w:rPr>
      </w:pPr>
    </w:p>
    <w:p w:rsidR="00686140" w:rsidRDefault="00F0251B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critères retenus pour le choix de l’offre économiquement la plus avantageuse est pondérée comme suit : </w:t>
      </w:r>
    </w:p>
    <w:p w:rsidR="00686140" w:rsidRDefault="00F0251B">
      <w:pPr>
        <w:numPr>
          <w:ilvl w:val="0"/>
          <w:numId w:val="2"/>
        </w:numPr>
        <w:tabs>
          <w:tab w:val="center" w:pos="709"/>
        </w:tabs>
        <w:rPr>
          <w:rFonts w:ascii="Arial" w:hAnsi="Arial" w:cs="Arial"/>
        </w:rPr>
      </w:pPr>
      <w:r>
        <w:rPr>
          <w:rFonts w:ascii="Arial" w:hAnsi="Arial" w:cs="Arial"/>
        </w:rPr>
        <w:t>Prix (60%)</w:t>
      </w:r>
    </w:p>
    <w:p w:rsidR="00686140" w:rsidRDefault="00F0251B">
      <w:pPr>
        <w:numPr>
          <w:ilvl w:val="0"/>
          <w:numId w:val="2"/>
        </w:numPr>
        <w:tabs>
          <w:tab w:val="center" w:pos="709"/>
        </w:tabs>
        <w:rPr>
          <w:rFonts w:ascii="Arial" w:hAnsi="Arial" w:cs="Arial"/>
        </w:rPr>
      </w:pPr>
      <w:r>
        <w:rPr>
          <w:rFonts w:ascii="Arial" w:hAnsi="Arial" w:cs="Arial"/>
        </w:rPr>
        <w:t>Service (respect du programme), et Garanties (40%)</w:t>
      </w:r>
    </w:p>
    <w:p w:rsidR="00686140" w:rsidRDefault="00686140">
      <w:pPr>
        <w:tabs>
          <w:tab w:val="center" w:pos="709"/>
        </w:tabs>
        <w:jc w:val="both"/>
        <w:rPr>
          <w:rFonts w:ascii="Arial" w:hAnsi="Arial" w:cs="Arial"/>
          <w:sz w:val="16"/>
          <w:szCs w:val="16"/>
        </w:rPr>
      </w:pP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classé premier par la commission d’ouvertures des plis sera désigné titulaire du marché.</w:t>
      </w: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 pourra être demandé aux candidats de préciser ou de compléter la teneur de leurs offres.</w:t>
      </w: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résultat de la consultation sera publié sur le site </w:t>
      </w:r>
      <w:hyperlink r:id="rId10">
        <w:r>
          <w:rPr>
            <w:rStyle w:val="LienInternet"/>
            <w:rFonts w:ascii="Arial" w:hAnsi="Arial" w:cs="Arial"/>
          </w:rPr>
          <w:t>www.aji-france.com</w:t>
        </w:r>
      </w:hyperlink>
      <w:r>
        <w:rPr>
          <w:rFonts w:ascii="Arial" w:hAnsi="Arial" w:cs="Arial"/>
        </w:rPr>
        <w:t xml:space="preserve"> signet achat public rubrique MAPA - liste des avis d’attribution. Les candidats non retenus recevront un courrier et celui retenu sera informé par courrier au plus tard le 22 septembre 201</w:t>
      </w:r>
      <w:r w:rsidR="003E7E8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92501" w:rsidRDefault="00292501">
      <w:pPr>
        <w:tabs>
          <w:tab w:val="center" w:pos="709"/>
        </w:tabs>
        <w:jc w:val="both"/>
        <w:rPr>
          <w:rFonts w:ascii="Arial" w:hAnsi="Arial" w:cs="Arial"/>
        </w:rPr>
      </w:pPr>
    </w:p>
    <w:p w:rsidR="00292501" w:rsidRPr="00C16B75" w:rsidRDefault="00292501">
      <w:pPr>
        <w:tabs>
          <w:tab w:val="center" w:pos="709"/>
        </w:tabs>
        <w:jc w:val="both"/>
        <w:rPr>
          <w:rFonts w:ascii="Arial" w:hAnsi="Arial" w:cs="Arial"/>
          <w:b/>
        </w:rPr>
      </w:pPr>
      <w:r w:rsidRPr="000B14C7">
        <w:rPr>
          <w:rFonts w:ascii="Arial" w:hAnsi="Arial" w:cs="Arial"/>
          <w:b/>
          <w:u w:val="single"/>
        </w:rPr>
        <w:t>ARTICLE 7</w:t>
      </w:r>
      <w:r w:rsidRPr="00C16B75">
        <w:rPr>
          <w:rFonts w:ascii="Arial" w:hAnsi="Arial" w:cs="Arial"/>
          <w:b/>
        </w:rPr>
        <w:t xml:space="preserve"> : </w:t>
      </w:r>
      <w:r w:rsidR="00C16B75" w:rsidRPr="00C16B75">
        <w:rPr>
          <w:rFonts w:ascii="Arial" w:hAnsi="Arial" w:cs="Arial"/>
          <w:b/>
        </w:rPr>
        <w:t xml:space="preserve">PIECES CONSTITUTIVES </w:t>
      </w:r>
      <w:r w:rsidR="00C16B75">
        <w:rPr>
          <w:rFonts w:ascii="Arial" w:hAnsi="Arial" w:cs="Arial"/>
          <w:b/>
        </w:rPr>
        <w:t xml:space="preserve">ET EXECUTION </w:t>
      </w:r>
      <w:r w:rsidR="00C16B75" w:rsidRPr="00C16B75">
        <w:rPr>
          <w:rFonts w:ascii="Arial" w:hAnsi="Arial" w:cs="Arial"/>
          <w:b/>
        </w:rPr>
        <w:t xml:space="preserve">DU MARCHE </w:t>
      </w: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marché est constitué par les documents contractuels ci-dessous : </w:t>
      </w: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La lettre de candidature figurant en annexe dûment complétée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La déclaration du candidat figurant en annexe dûment complétée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présent règlement de consultation valant CCTP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détail de la prestation</w:t>
      </w:r>
    </w:p>
    <w:p w:rsid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bordereau des prix figurant en annexe dûment rempli et signé, accompagné d’un devis détaillé</w:t>
      </w:r>
    </w:p>
    <w:p w:rsidR="00C16B75" w:rsidRDefault="00C16B75" w:rsidP="00C16B75">
      <w:pPr>
        <w:pStyle w:val="Paragraphedeliste"/>
        <w:tabs>
          <w:tab w:val="center" w:pos="709"/>
        </w:tabs>
        <w:jc w:val="both"/>
        <w:rPr>
          <w:rFonts w:ascii="Arial" w:hAnsi="Arial" w:cs="Arial"/>
        </w:rPr>
      </w:pPr>
    </w:p>
    <w:p w:rsidR="00C16B75" w:rsidRPr="00C16B75" w:rsidRDefault="00C16B75" w:rsidP="00C16B75">
      <w:pPr>
        <w:jc w:val="both"/>
        <w:rPr>
          <w:rFonts w:ascii="Arial" w:hAnsi="Arial" w:cs="Arial"/>
          <w:b/>
          <w:color w:val="FF0000"/>
          <w:u w:val="single"/>
        </w:rPr>
      </w:pPr>
      <w:r w:rsidRPr="00C16B75">
        <w:rPr>
          <w:rFonts w:ascii="Arial" w:hAnsi="Arial" w:cs="Arial"/>
          <w:b/>
          <w:color w:val="FF0000"/>
          <w:u w:val="single"/>
        </w:rPr>
        <w:t>Il ne sera signé aucune autre pièce que l’acte d’engagement et l’assurance annulation.</w:t>
      </w:r>
    </w:p>
    <w:p w:rsidR="00C16B75" w:rsidRPr="00C16B75" w:rsidRDefault="00C16B75" w:rsidP="00C16B75">
      <w:pPr>
        <w:pStyle w:val="Paragraphedeliste"/>
        <w:tabs>
          <w:tab w:val="center" w:pos="709"/>
        </w:tabs>
        <w:jc w:val="both"/>
        <w:rPr>
          <w:rFonts w:ascii="Arial" w:hAnsi="Arial" w:cs="Arial"/>
        </w:rPr>
      </w:pPr>
    </w:p>
    <w:p w:rsidR="00686140" w:rsidRDefault="00C16B75">
      <w:p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 présent marché est régi par le cahier des clauses administratives générales : fournitures courantes et se</w:t>
      </w:r>
      <w:r w:rsidR="0084437C">
        <w:rPr>
          <w:rFonts w:ascii="Arial" w:hAnsi="Arial" w:cs="Arial"/>
        </w:rPr>
        <w:t>r</w:t>
      </w:r>
      <w:r w:rsidRPr="00C16B75">
        <w:rPr>
          <w:rFonts w:ascii="Arial" w:hAnsi="Arial" w:cs="Arial"/>
        </w:rPr>
        <w:t>vices (décret n°91-472 du 14 mai 1991 et arrêté du 19 janvier 2009).</w:t>
      </w: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Qualité : </w:t>
      </w: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prestation devra répondre à toutes les normes en vigueur.</w:t>
      </w:r>
    </w:p>
    <w:p w:rsidR="0084437C" w:rsidRPr="00C16B75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soumissionnaire indiquera dans son offre le détail de la prestation.</w:t>
      </w:r>
    </w:p>
    <w:p w:rsidR="00686140" w:rsidRDefault="000B14C7">
      <w:pPr>
        <w:tabs>
          <w:tab w:val="center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ARTICLE 8</w:t>
      </w:r>
      <w:r w:rsidR="00F0251B">
        <w:rPr>
          <w:rFonts w:ascii="Arial" w:hAnsi="Arial" w:cs="Arial"/>
          <w:b/>
        </w:rPr>
        <w:t> : MODE DE REGLEMENT</w:t>
      </w:r>
      <w:r w:rsidR="00F0251B">
        <w:rPr>
          <w:rFonts w:ascii="Arial" w:hAnsi="Arial" w:cs="Arial"/>
          <w:b/>
        </w:rPr>
        <w:tab/>
      </w:r>
    </w:p>
    <w:p w:rsidR="00686140" w:rsidRDefault="00686140">
      <w:pPr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factures seront établies en deux exemplaires (un original et un duplicata), et porteront, outre les mentions légales ou réglementaires, les indications suivantes : 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nom et l’adresse du créancier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numéro de son compte bancaire ou postal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désignation des prestations, le prix unitaire hors taxes, le taux de remise consentie, le prix unitaire net hors taxes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total hors taxes et toutes taxes comprises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numéro de bon de commande de l’établissement</w:t>
      </w:r>
    </w:p>
    <w:p w:rsidR="00686140" w:rsidRDefault="00686140">
      <w:pPr>
        <w:jc w:val="both"/>
        <w:rPr>
          <w:rFonts w:ascii="Arial" w:hAnsi="Arial" w:cs="Arial"/>
          <w:sz w:val="16"/>
          <w:szCs w:val="16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mode de règlement du marché est le virement bancaire. Le mandatement intervient dans un délai de 30 jours à compter de réception des factures selon les modalités suivantes : </w:t>
      </w:r>
    </w:p>
    <w:p w:rsidR="00686140" w:rsidRDefault="00F0251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Premier acompte de 30% en novembre 201</w:t>
      </w:r>
      <w:r w:rsidR="003E7E8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pour concrétiser la réservation</w:t>
      </w:r>
    </w:p>
    <w:p w:rsidR="00686140" w:rsidRDefault="00F0251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Deuxième acompte en février 201</w:t>
      </w:r>
      <w:r w:rsidR="003E7E8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dans la limite de 70% du montant total</w:t>
      </w:r>
    </w:p>
    <w:p w:rsidR="00686140" w:rsidRPr="00B824CA" w:rsidRDefault="00F0251B">
      <w:pPr>
        <w:numPr>
          <w:ilvl w:val="1"/>
          <w:numId w:val="3"/>
        </w:numPr>
        <w:jc w:val="both"/>
      </w:pPr>
      <w:r>
        <w:rPr>
          <w:rFonts w:ascii="Arial" w:hAnsi="Arial" w:cs="Arial"/>
          <w:b/>
          <w:color w:val="FF0000"/>
          <w:u w:val="single"/>
        </w:rPr>
        <w:t>Solde de 30 % au retour du voyage</w:t>
      </w: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0B14C7" w:rsidRDefault="000B14C7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  <w:bookmarkStart w:id="1" w:name="_GoBack"/>
      <w:bookmarkEnd w:id="1"/>
    </w:p>
    <w:p w:rsidR="00B824CA" w:rsidRDefault="00B824CA" w:rsidP="00B824CA">
      <w:pPr>
        <w:jc w:val="center"/>
      </w:pPr>
      <w:r>
        <w:rPr>
          <w:noProof/>
        </w:rPr>
        <w:drawing>
          <wp:inline distT="0" distB="0" distL="0" distR="0" wp14:anchorId="427554FC" wp14:editId="2A4A1074">
            <wp:extent cx="1514120" cy="1704975"/>
            <wp:effectExtent l="0" t="0" r="0" b="0"/>
            <wp:docPr id="5" name="Image 5" descr="Description : W:\ab.administration\mme camus secrétariat\logo mme de stael\logo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W:\ab.administration\mme camus secrétariat\logo mme de stael\logo lycé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CA" w:rsidRDefault="00B824CA" w:rsidP="00B824CA">
      <w:pPr>
        <w:jc w:val="center"/>
      </w:pPr>
    </w:p>
    <w:p w:rsidR="00B824CA" w:rsidRDefault="00B824CA" w:rsidP="00B824CA">
      <w:pPr>
        <w:jc w:val="center"/>
        <w:rPr>
          <w:rFonts w:ascii="Arial" w:hAnsi="Arial" w:cs="Arial"/>
          <w:b/>
          <w:sz w:val="28"/>
          <w:szCs w:val="28"/>
        </w:rPr>
      </w:pPr>
      <w:r w:rsidRPr="00A826DA">
        <w:rPr>
          <w:rFonts w:ascii="Arial" w:hAnsi="Arial" w:cs="Arial"/>
          <w:b/>
          <w:sz w:val="28"/>
          <w:szCs w:val="28"/>
        </w:rPr>
        <w:t>Lycée Madame de Staël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1 rue Madame de Staël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BP 1147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03103 MONTLUCON CEDEX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Tél : 04.70.09.79.00 Fax : 04.70.09.79.29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int.0030025l@ac-clermont.fr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jc w:val="center"/>
        <w:rPr>
          <w:rFonts w:ascii="Arial" w:hAnsi="Arial" w:cs="Arial"/>
          <w:sz w:val="36"/>
          <w:szCs w:val="36"/>
        </w:rPr>
      </w:pPr>
      <w:r w:rsidRPr="0055485A">
        <w:rPr>
          <w:rFonts w:ascii="Arial" w:hAnsi="Arial" w:cs="Arial"/>
          <w:sz w:val="36"/>
          <w:szCs w:val="36"/>
          <w:bdr w:val="single" w:sz="4" w:space="0" w:color="auto"/>
        </w:rPr>
        <w:t>ANNEXE FINANCIERE : BORDEREAU DES PRIX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  <w:b/>
        </w:rPr>
      </w:pPr>
      <w:r w:rsidRPr="0055485A">
        <w:rPr>
          <w:rFonts w:ascii="Arial" w:hAnsi="Arial" w:cs="Arial"/>
          <w:b/>
        </w:rPr>
        <w:t xml:space="preserve">Entre : </w:t>
      </w:r>
    </w:p>
    <w:p w:rsidR="00B824CA" w:rsidRPr="0055485A" w:rsidRDefault="00B824CA" w:rsidP="00B824CA">
      <w:pPr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L’entreprise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85A">
        <w:rPr>
          <w:rFonts w:ascii="Arial" w:hAnsi="Arial" w:cs="Arial"/>
        </w:rPr>
        <w:t xml:space="preserve">...........Représentée par </w:t>
      </w:r>
      <w:r w:rsidRPr="0055485A">
        <w:rPr>
          <w:rFonts w:ascii="Arial" w:hAnsi="Arial" w:cs="Arial"/>
        </w:rPr>
        <w:t>................................................................................................</w:t>
      </w:r>
      <w:r w:rsidR="0055485A">
        <w:rPr>
          <w:rFonts w:ascii="Arial" w:hAnsi="Arial" w:cs="Arial"/>
        </w:rPr>
        <w:t>.............................</w:t>
      </w:r>
      <w:r w:rsidRPr="0055485A">
        <w:rPr>
          <w:rFonts w:ascii="Arial" w:hAnsi="Arial" w:cs="Arial"/>
        </w:rPr>
        <w:t>...........</w:t>
      </w:r>
    </w:p>
    <w:p w:rsidR="00B824CA" w:rsidRPr="0055485A" w:rsidRDefault="00B824CA" w:rsidP="00B824CA">
      <w:pPr>
        <w:rPr>
          <w:rFonts w:ascii="Arial" w:hAnsi="Arial" w:cs="Arial"/>
        </w:rPr>
      </w:pPr>
    </w:p>
    <w:p w:rsidR="00B824C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Et le lycée Madame de Staël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 xml:space="preserve">Représenté par son proviseur, M. </w:t>
      </w:r>
      <w:proofErr w:type="spellStart"/>
      <w:r w:rsidR="0055485A" w:rsidRPr="0055485A">
        <w:rPr>
          <w:rFonts w:ascii="Arial" w:hAnsi="Arial" w:cs="Arial"/>
        </w:rPr>
        <w:t>Abdennabi</w:t>
      </w:r>
      <w:proofErr w:type="spellEnd"/>
      <w:r w:rsidR="0055485A" w:rsidRPr="0055485A">
        <w:rPr>
          <w:rFonts w:ascii="Arial" w:hAnsi="Arial" w:cs="Arial"/>
        </w:rPr>
        <w:t xml:space="preserve"> Zaher</w:t>
      </w:r>
    </w:p>
    <w:p w:rsidR="0055485A" w:rsidRPr="0055485A" w:rsidRDefault="0055485A" w:rsidP="00B824CA">
      <w:pPr>
        <w:rPr>
          <w:rFonts w:ascii="Arial" w:hAnsi="Arial" w:cs="Arial"/>
          <w:b/>
        </w:rPr>
      </w:pPr>
    </w:p>
    <w:p w:rsidR="0055485A" w:rsidRPr="0055485A" w:rsidRDefault="0055485A" w:rsidP="00B824CA">
      <w:pPr>
        <w:rPr>
          <w:rFonts w:ascii="Arial" w:hAnsi="Arial" w:cs="Arial"/>
          <w:b/>
        </w:rPr>
      </w:pPr>
      <w:r w:rsidRPr="0055485A">
        <w:rPr>
          <w:rFonts w:ascii="Arial" w:hAnsi="Arial" w:cs="Arial"/>
          <w:b/>
        </w:rPr>
        <w:t xml:space="preserve">Il est décidé de la prestation suivant le tarif indiqué : </w:t>
      </w:r>
    </w:p>
    <w:p w:rsidR="0055485A" w:rsidRPr="0055485A" w:rsidRDefault="0055485A" w:rsidP="00B824C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5485A" w:rsidRPr="0055485A" w:rsidTr="0055485A"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Libellé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Prix HT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TVA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Prix TTC</w:t>
            </w:r>
          </w:p>
        </w:tc>
      </w:tr>
      <w:tr w:rsidR="0055485A" w:rsidRPr="0055485A" w:rsidTr="0055485A">
        <w:tc>
          <w:tcPr>
            <w:tcW w:w="2161" w:type="dxa"/>
          </w:tcPr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Voyage scolaire à </w:t>
            </w:r>
            <w:proofErr w:type="spellStart"/>
            <w:r>
              <w:rPr>
                <w:rFonts w:ascii="Arial" w:hAnsi="Arial" w:cs="Arial"/>
              </w:rPr>
              <w:t>Shipston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Stour</w:t>
            </w:r>
            <w:proofErr w:type="spellEnd"/>
          </w:p>
          <w:p w:rsidR="0055485A" w:rsidRDefault="0055485A" w:rsidP="00B824CA">
            <w:pPr>
              <w:rPr>
                <w:rFonts w:ascii="Arial" w:hAnsi="Arial" w:cs="Arial"/>
              </w:rPr>
            </w:pPr>
          </w:p>
          <w:p w:rsidR="0055485A" w:rsidRDefault="0055485A" w:rsidP="00B824CA">
            <w:pPr>
              <w:rPr>
                <w:rFonts w:ascii="Arial" w:hAnsi="Arial" w:cs="Arial"/>
              </w:rPr>
            </w:pPr>
          </w:p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</w:tr>
    </w:tbl>
    <w:p w:rsidR="0055485A" w:rsidRDefault="0055485A" w:rsidP="00B824CA"/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 xml:space="preserve">Pour l’entreprise 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  <w:t>Pour le Lycée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Le représentant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85A">
        <w:rPr>
          <w:rFonts w:ascii="Arial" w:hAnsi="Arial" w:cs="Arial"/>
        </w:rPr>
        <w:t>Le Proviseur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 xml:space="preserve">Date et signature : 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85A">
        <w:rPr>
          <w:rFonts w:ascii="Arial" w:hAnsi="Arial" w:cs="Arial"/>
        </w:rPr>
        <w:t xml:space="preserve">Date et signature : </w:t>
      </w:r>
    </w:p>
    <w:sectPr w:rsidR="0055485A" w:rsidRPr="0055485A" w:rsidSect="00686140">
      <w:footerReference w:type="default" r:id="rId11"/>
      <w:pgSz w:w="11906" w:h="16838"/>
      <w:pgMar w:top="567" w:right="1701" w:bottom="777" w:left="1701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40" w:rsidRDefault="00686140" w:rsidP="00686140">
      <w:r>
        <w:separator/>
      </w:r>
    </w:p>
  </w:endnote>
  <w:endnote w:type="continuationSeparator" w:id="0">
    <w:p w:rsidR="00686140" w:rsidRDefault="00686140" w:rsidP="006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40" w:rsidRDefault="00476BF9">
    <w:pPr>
      <w:pStyle w:val="Pieddepage"/>
      <w:jc w:val="right"/>
    </w:pPr>
    <w:r>
      <w:fldChar w:fldCharType="begin"/>
    </w:r>
    <w:r w:rsidR="00F0251B">
      <w:instrText>PAGE</w:instrText>
    </w:r>
    <w:r>
      <w:fldChar w:fldCharType="separate"/>
    </w:r>
    <w:r w:rsidR="000B14C7">
      <w:rPr>
        <w:noProof/>
      </w:rPr>
      <w:t>1</w:t>
    </w:r>
    <w:r>
      <w:fldChar w:fldCharType="end"/>
    </w:r>
  </w:p>
  <w:p w:rsidR="00686140" w:rsidRDefault="006861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40" w:rsidRDefault="00686140" w:rsidP="00686140">
      <w:r>
        <w:separator/>
      </w:r>
    </w:p>
  </w:footnote>
  <w:footnote w:type="continuationSeparator" w:id="0">
    <w:p w:rsidR="00686140" w:rsidRDefault="00686140" w:rsidP="0068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9C4"/>
    <w:multiLevelType w:val="multilevel"/>
    <w:tmpl w:val="8D629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2B67F3"/>
    <w:multiLevelType w:val="hybridMultilevel"/>
    <w:tmpl w:val="1214E7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2464"/>
    <w:multiLevelType w:val="multilevel"/>
    <w:tmpl w:val="A0D8E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5B35CE"/>
    <w:multiLevelType w:val="multilevel"/>
    <w:tmpl w:val="B3568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6D4C4A"/>
    <w:multiLevelType w:val="hybridMultilevel"/>
    <w:tmpl w:val="BCDE0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466DF"/>
    <w:multiLevelType w:val="multilevel"/>
    <w:tmpl w:val="87123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40"/>
    <w:rsid w:val="000120EA"/>
    <w:rsid w:val="000B14C7"/>
    <w:rsid w:val="00292501"/>
    <w:rsid w:val="00397EA2"/>
    <w:rsid w:val="003E7E89"/>
    <w:rsid w:val="003F71BF"/>
    <w:rsid w:val="00476BF9"/>
    <w:rsid w:val="0055485A"/>
    <w:rsid w:val="00686140"/>
    <w:rsid w:val="00800742"/>
    <w:rsid w:val="00832F82"/>
    <w:rsid w:val="0084437C"/>
    <w:rsid w:val="008932E0"/>
    <w:rsid w:val="00A826DA"/>
    <w:rsid w:val="00AD4952"/>
    <w:rsid w:val="00AE6BD2"/>
    <w:rsid w:val="00B824CA"/>
    <w:rsid w:val="00C16B75"/>
    <w:rsid w:val="00C37B4E"/>
    <w:rsid w:val="00C522E4"/>
    <w:rsid w:val="00CF32BA"/>
    <w:rsid w:val="00D2674C"/>
    <w:rsid w:val="00E27CEF"/>
    <w:rsid w:val="00E42318"/>
    <w:rsid w:val="00E91A9F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0"/>
    <w:rPr>
      <w:color w:val="00000A"/>
    </w:rPr>
  </w:style>
  <w:style w:type="paragraph" w:styleId="Titre1">
    <w:name w:val="heading 1"/>
    <w:basedOn w:val="Normal"/>
    <w:next w:val="Normal"/>
    <w:qFormat/>
    <w:rsid w:val="0068614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686140"/>
    <w:pPr>
      <w:keepNext/>
      <w:spacing w:before="240" w:after="60" w:line="280" w:lineRule="exact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86140"/>
    <w:pPr>
      <w:keepNext/>
      <w:spacing w:before="240" w:after="60" w:line="280" w:lineRule="exact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86140"/>
    <w:pPr>
      <w:keepNext/>
      <w:tabs>
        <w:tab w:val="left" w:pos="1134"/>
      </w:tabs>
      <w:jc w:val="both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686140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86140"/>
    <w:pPr>
      <w:keepNext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Titre7">
    <w:name w:val="heading 7"/>
    <w:basedOn w:val="Normal"/>
    <w:next w:val="Normal"/>
    <w:qFormat/>
    <w:rsid w:val="00686140"/>
    <w:pPr>
      <w:keepNext/>
      <w:jc w:val="center"/>
      <w:outlineLvl w:val="6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686140"/>
    <w:rPr>
      <w:color w:val="0000FF"/>
      <w:u w:val="single"/>
    </w:rPr>
  </w:style>
  <w:style w:type="character" w:styleId="Lienhypertextesuivivisit">
    <w:name w:val="FollowedHyperlink"/>
    <w:semiHidden/>
    <w:qFormat/>
    <w:rsid w:val="00686140"/>
    <w:rPr>
      <w:color w:val="800080"/>
      <w:u w:val="single"/>
    </w:rPr>
  </w:style>
  <w:style w:type="character" w:customStyle="1" w:styleId="En-tteCar">
    <w:name w:val="En-tête Car"/>
    <w:basedOn w:val="Policepardfaut"/>
    <w:semiHidden/>
    <w:qFormat/>
    <w:rsid w:val="00686140"/>
  </w:style>
  <w:style w:type="character" w:customStyle="1" w:styleId="PieddepageCar">
    <w:name w:val="Pied de page Car"/>
    <w:basedOn w:val="Policepardfaut"/>
    <w:qFormat/>
    <w:rsid w:val="00686140"/>
  </w:style>
  <w:style w:type="character" w:customStyle="1" w:styleId="ListLabel1">
    <w:name w:val="ListLabel 1"/>
    <w:qFormat/>
    <w:rsid w:val="00686140"/>
    <w:rPr>
      <w:rFonts w:cs="Courier New"/>
    </w:rPr>
  </w:style>
  <w:style w:type="character" w:customStyle="1" w:styleId="ListLabel2">
    <w:name w:val="ListLabel 2"/>
    <w:qFormat/>
    <w:rsid w:val="00686140"/>
    <w:rPr>
      <w:rFonts w:ascii="Arial" w:eastAsia="Times New Roman" w:hAnsi="Arial" w:cs="Times New Roman"/>
      <w:b/>
    </w:rPr>
  </w:style>
  <w:style w:type="character" w:customStyle="1" w:styleId="ListLabel3">
    <w:name w:val="ListLabel 3"/>
    <w:qFormat/>
    <w:rsid w:val="00686140"/>
    <w:rPr>
      <w:rFonts w:eastAsia="SimSun" w:cs="Arial"/>
    </w:rPr>
  </w:style>
  <w:style w:type="character" w:customStyle="1" w:styleId="ListLabel4">
    <w:name w:val="ListLabel 4"/>
    <w:qFormat/>
    <w:rsid w:val="00686140"/>
    <w:rPr>
      <w:rFonts w:ascii="Arial" w:hAnsi="Arial" w:cs="Symbol"/>
    </w:rPr>
  </w:style>
  <w:style w:type="character" w:customStyle="1" w:styleId="ListLabel5">
    <w:name w:val="ListLabel 5"/>
    <w:qFormat/>
    <w:rsid w:val="00686140"/>
    <w:rPr>
      <w:rFonts w:cs="Courier New"/>
    </w:rPr>
  </w:style>
  <w:style w:type="character" w:customStyle="1" w:styleId="ListLabel6">
    <w:name w:val="ListLabel 6"/>
    <w:qFormat/>
    <w:rsid w:val="00686140"/>
    <w:rPr>
      <w:rFonts w:cs="Wingdings"/>
    </w:rPr>
  </w:style>
  <w:style w:type="character" w:customStyle="1" w:styleId="ListLabel7">
    <w:name w:val="ListLabel 7"/>
    <w:qFormat/>
    <w:rsid w:val="00686140"/>
    <w:rPr>
      <w:rFonts w:ascii="Arial" w:hAnsi="Arial" w:cs="Times New Roman"/>
      <w:b/>
    </w:rPr>
  </w:style>
  <w:style w:type="paragraph" w:styleId="Titre">
    <w:name w:val="Title"/>
    <w:basedOn w:val="Normal"/>
    <w:next w:val="Corpsdetexte"/>
    <w:qFormat/>
    <w:rsid w:val="00686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686140"/>
    <w:pPr>
      <w:jc w:val="both"/>
    </w:pPr>
    <w:rPr>
      <w:rFonts w:ascii="Arial" w:hAnsi="Arial"/>
      <w:sz w:val="24"/>
    </w:rPr>
  </w:style>
  <w:style w:type="paragraph" w:styleId="Liste">
    <w:name w:val="List"/>
    <w:basedOn w:val="Corpsdetexte"/>
    <w:rsid w:val="00686140"/>
    <w:rPr>
      <w:rFonts w:cs="Mangal"/>
    </w:rPr>
  </w:style>
  <w:style w:type="paragraph" w:styleId="Lgende">
    <w:name w:val="caption"/>
    <w:basedOn w:val="Normal"/>
    <w:rsid w:val="00686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86140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6861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qFormat/>
    <w:rsid w:val="00686140"/>
    <w:pPr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rsid w:val="006A3B96"/>
    <w:pPr>
      <w:widowControl w:val="0"/>
      <w:suppressLineNumbers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  <w:rsid w:val="00686140"/>
  </w:style>
  <w:style w:type="paragraph" w:styleId="Paragraphedeliste">
    <w:name w:val="List Paragraph"/>
    <w:basedOn w:val="Normal"/>
    <w:uiPriority w:val="34"/>
    <w:qFormat/>
    <w:rsid w:val="00C522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5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40"/>
    <w:rPr>
      <w:color w:val="00000A"/>
    </w:rPr>
  </w:style>
  <w:style w:type="paragraph" w:styleId="Titre1">
    <w:name w:val="heading 1"/>
    <w:basedOn w:val="Normal"/>
    <w:next w:val="Normal"/>
    <w:qFormat/>
    <w:rsid w:val="0068614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686140"/>
    <w:pPr>
      <w:keepNext/>
      <w:spacing w:before="240" w:after="60" w:line="280" w:lineRule="exact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86140"/>
    <w:pPr>
      <w:keepNext/>
      <w:spacing w:before="240" w:after="60" w:line="280" w:lineRule="exact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86140"/>
    <w:pPr>
      <w:keepNext/>
      <w:tabs>
        <w:tab w:val="left" w:pos="1134"/>
      </w:tabs>
      <w:jc w:val="both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686140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86140"/>
    <w:pPr>
      <w:keepNext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Titre7">
    <w:name w:val="heading 7"/>
    <w:basedOn w:val="Normal"/>
    <w:next w:val="Normal"/>
    <w:qFormat/>
    <w:rsid w:val="00686140"/>
    <w:pPr>
      <w:keepNext/>
      <w:jc w:val="center"/>
      <w:outlineLvl w:val="6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686140"/>
    <w:rPr>
      <w:color w:val="0000FF"/>
      <w:u w:val="single"/>
    </w:rPr>
  </w:style>
  <w:style w:type="character" w:styleId="Lienhypertextesuivivisit">
    <w:name w:val="FollowedHyperlink"/>
    <w:semiHidden/>
    <w:qFormat/>
    <w:rsid w:val="00686140"/>
    <w:rPr>
      <w:color w:val="800080"/>
      <w:u w:val="single"/>
    </w:rPr>
  </w:style>
  <w:style w:type="character" w:customStyle="1" w:styleId="En-tteCar">
    <w:name w:val="En-tête Car"/>
    <w:basedOn w:val="Policepardfaut"/>
    <w:semiHidden/>
    <w:qFormat/>
    <w:rsid w:val="00686140"/>
  </w:style>
  <w:style w:type="character" w:customStyle="1" w:styleId="PieddepageCar">
    <w:name w:val="Pied de page Car"/>
    <w:basedOn w:val="Policepardfaut"/>
    <w:qFormat/>
    <w:rsid w:val="00686140"/>
  </w:style>
  <w:style w:type="character" w:customStyle="1" w:styleId="ListLabel1">
    <w:name w:val="ListLabel 1"/>
    <w:qFormat/>
    <w:rsid w:val="00686140"/>
    <w:rPr>
      <w:rFonts w:cs="Courier New"/>
    </w:rPr>
  </w:style>
  <w:style w:type="character" w:customStyle="1" w:styleId="ListLabel2">
    <w:name w:val="ListLabel 2"/>
    <w:qFormat/>
    <w:rsid w:val="00686140"/>
    <w:rPr>
      <w:rFonts w:ascii="Arial" w:eastAsia="Times New Roman" w:hAnsi="Arial" w:cs="Times New Roman"/>
      <w:b/>
    </w:rPr>
  </w:style>
  <w:style w:type="character" w:customStyle="1" w:styleId="ListLabel3">
    <w:name w:val="ListLabel 3"/>
    <w:qFormat/>
    <w:rsid w:val="00686140"/>
    <w:rPr>
      <w:rFonts w:eastAsia="SimSun" w:cs="Arial"/>
    </w:rPr>
  </w:style>
  <w:style w:type="character" w:customStyle="1" w:styleId="ListLabel4">
    <w:name w:val="ListLabel 4"/>
    <w:qFormat/>
    <w:rsid w:val="00686140"/>
    <w:rPr>
      <w:rFonts w:ascii="Arial" w:hAnsi="Arial" w:cs="Symbol"/>
    </w:rPr>
  </w:style>
  <w:style w:type="character" w:customStyle="1" w:styleId="ListLabel5">
    <w:name w:val="ListLabel 5"/>
    <w:qFormat/>
    <w:rsid w:val="00686140"/>
    <w:rPr>
      <w:rFonts w:cs="Courier New"/>
    </w:rPr>
  </w:style>
  <w:style w:type="character" w:customStyle="1" w:styleId="ListLabel6">
    <w:name w:val="ListLabel 6"/>
    <w:qFormat/>
    <w:rsid w:val="00686140"/>
    <w:rPr>
      <w:rFonts w:cs="Wingdings"/>
    </w:rPr>
  </w:style>
  <w:style w:type="character" w:customStyle="1" w:styleId="ListLabel7">
    <w:name w:val="ListLabel 7"/>
    <w:qFormat/>
    <w:rsid w:val="00686140"/>
    <w:rPr>
      <w:rFonts w:ascii="Arial" w:hAnsi="Arial" w:cs="Times New Roman"/>
      <w:b/>
    </w:rPr>
  </w:style>
  <w:style w:type="paragraph" w:styleId="Titre">
    <w:name w:val="Title"/>
    <w:basedOn w:val="Normal"/>
    <w:next w:val="Corpsdetexte"/>
    <w:qFormat/>
    <w:rsid w:val="00686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686140"/>
    <w:pPr>
      <w:jc w:val="both"/>
    </w:pPr>
    <w:rPr>
      <w:rFonts w:ascii="Arial" w:hAnsi="Arial"/>
      <w:sz w:val="24"/>
    </w:rPr>
  </w:style>
  <w:style w:type="paragraph" w:styleId="Liste">
    <w:name w:val="List"/>
    <w:basedOn w:val="Corpsdetexte"/>
    <w:rsid w:val="00686140"/>
    <w:rPr>
      <w:rFonts w:cs="Mangal"/>
    </w:rPr>
  </w:style>
  <w:style w:type="paragraph" w:styleId="Lgende">
    <w:name w:val="caption"/>
    <w:basedOn w:val="Normal"/>
    <w:rsid w:val="00686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86140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6861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qFormat/>
    <w:rsid w:val="00686140"/>
    <w:pPr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rsid w:val="006A3B96"/>
    <w:pPr>
      <w:widowControl w:val="0"/>
      <w:suppressLineNumbers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  <w:rsid w:val="00686140"/>
  </w:style>
  <w:style w:type="paragraph" w:styleId="Paragraphedeliste">
    <w:name w:val="List Paragraph"/>
    <w:basedOn w:val="Normal"/>
    <w:uiPriority w:val="34"/>
    <w:qFormat/>
    <w:rsid w:val="00C522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5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ji-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.0030025l@ac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intendance2</cp:lastModifiedBy>
  <cp:revision>8</cp:revision>
  <cp:lastPrinted>2011-07-05T07:35:00Z</cp:lastPrinted>
  <dcterms:created xsi:type="dcterms:W3CDTF">2018-06-29T07:43:00Z</dcterms:created>
  <dcterms:modified xsi:type="dcterms:W3CDTF">2018-06-29T09:39:00Z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Packard Bell NEC,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