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7"/>
          <w:szCs w:val="27"/>
          <w:u w:val="single"/>
          <w:lang w:eastAsia="fr-FR"/>
        </w:rPr>
        <w:t>Voyage sur 4 jours thème Harry Potter</w:t>
      </w:r>
      <w:r>
        <w:rPr>
          <w:rFonts w:ascii="Candara" w:eastAsia="Times New Roman" w:hAnsi="Candara" w:cs="Times New Roman"/>
          <w:sz w:val="27"/>
          <w:szCs w:val="27"/>
          <w:u w:val="single"/>
          <w:lang w:eastAsia="fr-FR"/>
        </w:rPr>
        <w:t xml:space="preserve"> départ un lundi entre le 11 mars et le 1</w:t>
      </w:r>
      <w:r w:rsidRPr="00FB048A">
        <w:rPr>
          <w:rFonts w:ascii="Candara" w:eastAsia="Times New Roman" w:hAnsi="Candara" w:cs="Times New Roman"/>
          <w:sz w:val="27"/>
          <w:szCs w:val="27"/>
          <w:u w:val="single"/>
          <w:vertAlign w:val="superscript"/>
          <w:lang w:eastAsia="fr-FR"/>
        </w:rPr>
        <w:t>er</w:t>
      </w:r>
      <w:r>
        <w:rPr>
          <w:rFonts w:ascii="Candara" w:eastAsia="Times New Roman" w:hAnsi="Candara" w:cs="Times New Roman"/>
          <w:sz w:val="27"/>
          <w:szCs w:val="27"/>
          <w:u w:val="single"/>
          <w:lang w:eastAsia="fr-FR"/>
        </w:rPr>
        <w:t xml:space="preserve"> avril 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1</w:t>
      </w:r>
      <w:r w:rsidRPr="00FB048A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er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jour : départ de l’établissement tôt le matin, trajet transmanche Eurotunnel / Ferry (selon prix)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Arrêt à Londres : découverte des lieux emblématiques de la saga dans la capitale (</w:t>
      </w:r>
      <w:proofErr w:type="spellStart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Leadenhall</w:t>
      </w:r>
      <w:proofErr w:type="spellEnd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proofErr w:type="spellStart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Market</w:t>
      </w:r>
      <w:proofErr w:type="spellEnd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, Millenium Bridge et la Tate modern), La City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Départ de Londres vers 17h.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19h : accueil responsable locale et familles hôtesses.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2</w:t>
      </w:r>
      <w:r w:rsidRPr="00FB048A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e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jour : Oxford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Matin : découverte de la ville et </w:t>
      </w:r>
      <w:proofErr w:type="spellStart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Bodleian</w:t>
      </w:r>
      <w:proofErr w:type="spellEnd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Library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Après-midi : visite guidée incluant Christ Church (salle à manger Poudlard et infirmerie)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3</w:t>
      </w:r>
      <w:r w:rsidRPr="00FB048A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e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jour : visite des Warner </w:t>
      </w:r>
      <w:proofErr w:type="spellStart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Bros</w:t>
      </w:r>
      <w:proofErr w:type="spellEnd"/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studios Harry Potter, dans l’idéal arrivée le matin vers 10h-10h30 et </w:t>
      </w:r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>au moins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3h sur place.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Au retour visite du château de Windsor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Détente dans la vieille ville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4</w:t>
      </w:r>
      <w:r w:rsidRPr="00FB048A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e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jour :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Matin : Découverte générale de Londres (guidée si possible) : monuments et lieux phares de la capitale : </w:t>
      </w:r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>Buckingham Palace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Trafalgar, </w:t>
      </w:r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>Piccadilly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</w:t>
      </w:r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>St James Park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, </w:t>
      </w:r>
      <w:proofErr w:type="spellStart"/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>Covent</w:t>
      </w:r>
      <w:proofErr w:type="spellEnd"/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 xml:space="preserve"> Garden, Camden,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Pr="00FB048A">
        <w:rPr>
          <w:rFonts w:ascii="Candara" w:eastAsia="Times New Roman" w:hAnsi="Candara" w:cs="Times New Roman"/>
          <w:sz w:val="24"/>
          <w:szCs w:val="24"/>
          <w:u w:val="single"/>
          <w:lang w:eastAsia="fr-FR"/>
        </w:rPr>
        <w:t>Westminster Abbey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... pas de trajets métro !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Après-midi : mini croisière sur la Tamise de Westminster à Tower Pier et visite de la Tour de Londres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Départ en soirée vers 20h, retour au terminal Eurotunnel/ferry</w:t>
      </w:r>
    </w:p>
    <w:p w:rsidR="00FB048A" w:rsidRPr="00FB048A" w:rsidRDefault="00FB048A" w:rsidP="00F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 xml:space="preserve">Arrivée très tôt le matin 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>du 5</w:t>
      </w:r>
      <w:r w:rsidRPr="00FB048A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 jour </w:t>
      </w:r>
      <w:r w:rsidRPr="00FB048A">
        <w:rPr>
          <w:rFonts w:ascii="Candara" w:eastAsia="Times New Roman" w:hAnsi="Candara" w:cs="Times New Roman"/>
          <w:sz w:val="24"/>
          <w:szCs w:val="24"/>
          <w:lang w:eastAsia="fr-FR"/>
        </w:rPr>
        <w:t>à l’établissement scolaire.</w:t>
      </w:r>
      <w:bookmarkStart w:id="0" w:name="_GoBack"/>
      <w:bookmarkEnd w:id="0"/>
    </w:p>
    <w:sectPr w:rsidR="00FB048A" w:rsidRPr="00FB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8A"/>
    <w:rsid w:val="00202D73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1</cp:revision>
  <dcterms:created xsi:type="dcterms:W3CDTF">2018-06-22T09:19:00Z</dcterms:created>
  <dcterms:modified xsi:type="dcterms:W3CDTF">2018-06-22T09:23:00Z</dcterms:modified>
</cp:coreProperties>
</file>