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77" w:rsidRPr="0030368C" w:rsidRDefault="00023769" w:rsidP="00FA79CD">
      <w:pPr>
        <w:tabs>
          <w:tab w:val="center" w:pos="1420"/>
          <w:tab w:val="left" w:pos="6220"/>
        </w:tabs>
        <w:jc w:val="center"/>
        <w:rPr>
          <w:rFonts w:asciiTheme="minorHAnsi" w:hAnsiTheme="minorHAnsi" w:cstheme="minorHAnsi"/>
          <w:b/>
          <w:sz w:val="28"/>
        </w:rPr>
      </w:pPr>
      <w:r w:rsidRPr="0030368C">
        <w:rPr>
          <w:rFonts w:asciiTheme="minorHAnsi" w:hAnsiTheme="minorHAnsi" w:cstheme="minorHAnsi"/>
        </w:rPr>
        <w:tab/>
      </w:r>
      <w:r w:rsidRPr="0030368C">
        <w:rPr>
          <w:rFonts w:asciiTheme="minorHAnsi" w:hAnsiTheme="minorHAnsi" w:cstheme="minorHAnsi"/>
        </w:rPr>
        <w:tab/>
      </w:r>
    </w:p>
    <w:p w:rsidR="0046011B" w:rsidRDefault="0046011B" w:rsidP="00785E77">
      <w:pPr>
        <w:pStyle w:val="Normalcentr"/>
        <w:ind w:left="120" w:right="0"/>
        <w:rPr>
          <w:rFonts w:asciiTheme="minorHAnsi" w:hAnsiTheme="minorHAnsi" w:cstheme="minorHAnsi"/>
          <w:color w:val="auto"/>
          <w:sz w:val="56"/>
          <w:szCs w:val="56"/>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2189480</wp:posOffset>
            </wp:positionH>
            <wp:positionV relativeFrom="paragraph">
              <wp:posOffset>88900</wp:posOffset>
            </wp:positionV>
            <wp:extent cx="1579880" cy="666115"/>
            <wp:effectExtent l="0" t="0" r="1270" b="635"/>
            <wp:wrapNone/>
            <wp:docPr id="2" name="Image 2" descr="F:\admin\DOSSIER COMMUNICATION\Logo\LNM-Logo__en_long_basse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dmin\DOSSIER COMMUNICATION\Logo\LNM-Logo__en_long_basse_resolu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l="31650" b="16541"/>
                    <a:stretch>
                      <a:fillRect/>
                    </a:stretch>
                  </pic:blipFill>
                  <pic:spPr bwMode="auto">
                    <a:xfrm>
                      <a:off x="0" y="0"/>
                      <a:ext cx="157988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11B" w:rsidRDefault="0046011B" w:rsidP="00785E77">
      <w:pPr>
        <w:pStyle w:val="Normalcentr"/>
        <w:ind w:left="120" w:right="0"/>
        <w:rPr>
          <w:rFonts w:asciiTheme="minorHAnsi" w:hAnsiTheme="minorHAnsi" w:cstheme="minorHAnsi"/>
          <w:color w:val="auto"/>
          <w:sz w:val="56"/>
          <w:szCs w:val="56"/>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2189480</wp:posOffset>
                </wp:positionH>
                <wp:positionV relativeFrom="paragraph">
                  <wp:posOffset>321310</wp:posOffset>
                </wp:positionV>
                <wp:extent cx="1330960" cy="361950"/>
                <wp:effectExtent l="0" t="0" r="254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11B" w:rsidRPr="00C27108" w:rsidRDefault="0046011B" w:rsidP="0046011B">
                            <w:pPr>
                              <w:rPr>
                                <w:rFonts w:ascii="Arial" w:hAnsi="Arial" w:cs="Arial"/>
                                <w:b/>
                                <w:color w:val="0070C0"/>
                                <w:sz w:val="18"/>
                                <w:szCs w:val="18"/>
                              </w:rPr>
                            </w:pPr>
                            <w:r w:rsidRPr="00C27108">
                              <w:rPr>
                                <w:rFonts w:ascii="Arial" w:hAnsi="Arial" w:cs="Arial"/>
                                <w:b/>
                                <w:color w:val="0070C0"/>
                                <w:sz w:val="18"/>
                                <w:szCs w:val="18"/>
                              </w:rPr>
                              <w:t xml:space="preserve">Le monde a changé, </w:t>
                            </w:r>
                          </w:p>
                          <w:p w:rsidR="0046011B" w:rsidRPr="00C27108" w:rsidRDefault="0046011B" w:rsidP="0046011B">
                            <w:pPr>
                              <w:rPr>
                                <w:rFonts w:ascii="Arial" w:hAnsi="Arial" w:cs="Arial"/>
                                <w:b/>
                                <w:color w:val="0070C0"/>
                                <w:sz w:val="18"/>
                                <w:szCs w:val="18"/>
                              </w:rPr>
                            </w:pPr>
                            <w:r>
                              <w:rPr>
                                <w:rFonts w:ascii="Arial" w:hAnsi="Arial" w:cs="Arial"/>
                                <w:b/>
                                <w:color w:val="0070C0"/>
                                <w:sz w:val="18"/>
                                <w:szCs w:val="18"/>
                              </w:rPr>
                              <w:t xml:space="preserve"> </w:t>
                            </w:r>
                            <w:r w:rsidRPr="00C27108">
                              <w:rPr>
                                <w:rFonts w:ascii="Arial" w:hAnsi="Arial" w:cs="Arial"/>
                                <w:b/>
                                <w:color w:val="0070C0"/>
                                <w:sz w:val="18"/>
                                <w:szCs w:val="18"/>
                              </w:rPr>
                              <w:t xml:space="preserve"> </w:t>
                            </w:r>
                            <w:proofErr w:type="gramStart"/>
                            <w:r w:rsidRPr="00C27108">
                              <w:rPr>
                                <w:rFonts w:ascii="Arial" w:hAnsi="Arial" w:cs="Arial"/>
                                <w:b/>
                                <w:color w:val="0070C0"/>
                                <w:sz w:val="18"/>
                                <w:szCs w:val="18"/>
                              </w:rPr>
                              <w:t>notre</w:t>
                            </w:r>
                            <w:proofErr w:type="gramEnd"/>
                            <w:r w:rsidRPr="00C27108">
                              <w:rPr>
                                <w:rFonts w:ascii="Arial" w:hAnsi="Arial" w:cs="Arial"/>
                                <w:b/>
                                <w:color w:val="0070C0"/>
                                <w:sz w:val="18"/>
                                <w:szCs w:val="18"/>
                              </w:rPr>
                              <w:t xml:space="preserve"> lycée aussi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72.4pt;margin-top:25.3pt;width:104.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qpiAIAABQFAAAOAAAAZHJzL2Uyb0RvYy54bWysVN9v0zAQfkfif7D83iVp066Jlk5sowhp&#10;/JAGL7y5sdNYOD5ju00G4n/n7HRdGSAhRB4c23f+fHffd764HDpF9sI6Cbqi2VlKidA1cKm3Ff34&#10;YT1ZUuI805wp0KKi98LRy9XzZxe9KcUUWlBcWIIg2pW9qWjrvSmTxNWt6Jg7AyM0GhuwHfO4tNuE&#10;W9YjeqeSaZoukh4sNxZq4Rzu3oxGuor4TSNq/65pnPBEVRRj83G0cdyEMVldsHJrmWllfQiD/UMU&#10;HZMaLz1C3TDPyM7KX6A6WVtw0PizGroEmkbWIuaA2WTpk2zuWmZEzAWL48yxTO7/wdZv9+8tkbyi&#10;M0o065CiT0gU4YJ4MXhBZqFEvXElet4Z9PXDFQxIdUzXmVuoPzui4bpleiteWAt9KxjHELNwMjk5&#10;OuK4ALLp3wDHu9jOQwQaGtuF+mFFCKIjVfdHejAOUocrZ7O0WKCpRttskRXzyF/CyofTxjr/SkBH&#10;wqSiFumP6Gx/63yIhpUPLuEyB0rytVQqLux2c60s2TOUyjp+MYEnbkoHZw3h2Ig47mCQeEewhXAj&#10;9d+KbJqnV9Nisl4szyf5Op9PivN0OUmz4goTyYv8Zv09BJjlZSs5F/pWYu3HbsDNv6P50BCjgKIQ&#10;SV/RYj6djxT9Mck0fr9LspMeu1LJrqLLoxMrA7EvNce0WemZVOM8+Tn8WGWswcM/ViXKIDA/asAP&#10;mwFRgjY2wO9REBaQL6QWnxKctGC/UtJjW1bUfdkxKyhRrzWKqsjyPPRxXOTz8yku7Kllc2phukao&#10;inpKxum1H3t/Z6zctnjTKGMNL1CIjYwaeYzqIF9svZjM4ZkIvX26jl6Pj9nqBwAAAP//AwBQSwME&#10;FAAGAAgAAAAhAKnTmUTeAAAACgEAAA8AAABkcnMvZG93bnJldi54bWxMj0FOwzAQRfdI3MEaJDaI&#10;OoCTtCFOBUggti09wCSeJhGxHcVuk96eYQXL0X/6/025XewgzjSF3jsND6sEBLnGm961Gg5f7/dr&#10;ECGiMzh4RxouFGBbXV+VWBg/ux2d97EVXOJCgRq6GMdCytB0ZDGs/EiOs6OfLEY+p1aaCWcut4N8&#10;TJJMWuwdL3Q40ltHzff+ZDUcP+e7dDPXH/GQ71T2in1e+4vWtzfLyzOISEv8g+FXn9WhYqfan5wJ&#10;YtDwpBSrRw1pkoFgIE2VAlEzmeQZyKqU/1+ofgAAAP//AwBQSwECLQAUAAYACAAAACEAtoM4kv4A&#10;AADhAQAAEwAAAAAAAAAAAAAAAAAAAAAAW0NvbnRlbnRfVHlwZXNdLnhtbFBLAQItABQABgAIAAAA&#10;IQA4/SH/1gAAAJQBAAALAAAAAAAAAAAAAAAAAC8BAABfcmVscy8ucmVsc1BLAQItABQABgAIAAAA&#10;IQAofuqpiAIAABQFAAAOAAAAAAAAAAAAAAAAAC4CAABkcnMvZTJvRG9jLnhtbFBLAQItABQABgAI&#10;AAAAIQCp05lE3gAAAAoBAAAPAAAAAAAAAAAAAAAAAOIEAABkcnMvZG93bnJldi54bWxQSwUGAAAA&#10;AAQABADzAAAA7QUAAAAA&#10;" stroked="f">
                <v:textbox>
                  <w:txbxContent>
                    <w:p w:rsidR="0046011B" w:rsidRPr="00C27108" w:rsidRDefault="0046011B" w:rsidP="0046011B">
                      <w:pPr>
                        <w:rPr>
                          <w:rFonts w:ascii="Arial" w:hAnsi="Arial" w:cs="Arial"/>
                          <w:b/>
                          <w:color w:val="0070C0"/>
                          <w:sz w:val="18"/>
                          <w:szCs w:val="18"/>
                        </w:rPr>
                      </w:pPr>
                      <w:r w:rsidRPr="00C27108">
                        <w:rPr>
                          <w:rFonts w:ascii="Arial" w:hAnsi="Arial" w:cs="Arial"/>
                          <w:b/>
                          <w:color w:val="0070C0"/>
                          <w:sz w:val="18"/>
                          <w:szCs w:val="18"/>
                        </w:rPr>
                        <w:t xml:space="preserve">Le monde a changé, </w:t>
                      </w:r>
                    </w:p>
                    <w:p w:rsidR="0046011B" w:rsidRPr="00C27108" w:rsidRDefault="0046011B" w:rsidP="0046011B">
                      <w:pPr>
                        <w:rPr>
                          <w:rFonts w:ascii="Arial" w:hAnsi="Arial" w:cs="Arial"/>
                          <w:b/>
                          <w:color w:val="0070C0"/>
                          <w:sz w:val="18"/>
                          <w:szCs w:val="18"/>
                        </w:rPr>
                      </w:pPr>
                      <w:r>
                        <w:rPr>
                          <w:rFonts w:ascii="Arial" w:hAnsi="Arial" w:cs="Arial"/>
                          <w:b/>
                          <w:color w:val="0070C0"/>
                          <w:sz w:val="18"/>
                          <w:szCs w:val="18"/>
                        </w:rPr>
                        <w:t xml:space="preserve"> </w:t>
                      </w:r>
                      <w:r w:rsidRPr="00C27108">
                        <w:rPr>
                          <w:rFonts w:ascii="Arial" w:hAnsi="Arial" w:cs="Arial"/>
                          <w:b/>
                          <w:color w:val="0070C0"/>
                          <w:sz w:val="18"/>
                          <w:szCs w:val="18"/>
                        </w:rPr>
                        <w:t xml:space="preserve"> </w:t>
                      </w:r>
                      <w:proofErr w:type="gramStart"/>
                      <w:r w:rsidRPr="00C27108">
                        <w:rPr>
                          <w:rFonts w:ascii="Arial" w:hAnsi="Arial" w:cs="Arial"/>
                          <w:b/>
                          <w:color w:val="0070C0"/>
                          <w:sz w:val="18"/>
                          <w:szCs w:val="18"/>
                        </w:rPr>
                        <w:t>notre</w:t>
                      </w:r>
                      <w:proofErr w:type="gramEnd"/>
                      <w:r w:rsidRPr="00C27108">
                        <w:rPr>
                          <w:rFonts w:ascii="Arial" w:hAnsi="Arial" w:cs="Arial"/>
                          <w:b/>
                          <w:color w:val="0070C0"/>
                          <w:sz w:val="18"/>
                          <w:szCs w:val="18"/>
                        </w:rPr>
                        <w:t xml:space="preserve"> lycée aussi</w:t>
                      </w:r>
                    </w:p>
                  </w:txbxContent>
                </v:textbox>
              </v:shape>
            </w:pict>
          </mc:Fallback>
        </mc:AlternateContent>
      </w:r>
    </w:p>
    <w:p w:rsidR="0046011B" w:rsidRDefault="0046011B" w:rsidP="00785E77">
      <w:pPr>
        <w:pStyle w:val="Normalcentr"/>
        <w:ind w:left="120" w:right="0"/>
        <w:rPr>
          <w:rFonts w:asciiTheme="minorHAnsi" w:hAnsiTheme="minorHAnsi" w:cstheme="minorHAnsi"/>
          <w:color w:val="auto"/>
          <w:sz w:val="56"/>
          <w:szCs w:val="56"/>
        </w:rPr>
      </w:pPr>
    </w:p>
    <w:p w:rsidR="00785E77" w:rsidRPr="0030368C" w:rsidRDefault="00785E77" w:rsidP="00785E77">
      <w:pPr>
        <w:pStyle w:val="Normalcentr"/>
        <w:ind w:left="120" w:right="0"/>
        <w:rPr>
          <w:rFonts w:asciiTheme="minorHAnsi" w:hAnsiTheme="minorHAnsi" w:cstheme="minorHAnsi"/>
          <w:color w:val="auto"/>
          <w:sz w:val="56"/>
          <w:szCs w:val="56"/>
        </w:rPr>
      </w:pPr>
      <w:bookmarkStart w:id="0" w:name="_GoBack"/>
      <w:bookmarkEnd w:id="0"/>
      <w:r w:rsidRPr="0030368C">
        <w:rPr>
          <w:rFonts w:asciiTheme="minorHAnsi" w:hAnsiTheme="minorHAnsi" w:cstheme="minorHAnsi"/>
          <w:color w:val="auto"/>
          <w:sz w:val="56"/>
          <w:szCs w:val="56"/>
        </w:rPr>
        <w:t xml:space="preserve">Contrat d’Exploitation des Installations Thermiques et aérauliques des </w:t>
      </w:r>
      <w:r w:rsidR="00BF6310" w:rsidRPr="0030368C">
        <w:rPr>
          <w:rFonts w:asciiTheme="minorHAnsi" w:hAnsiTheme="minorHAnsi" w:cstheme="minorHAnsi"/>
          <w:color w:val="auto"/>
          <w:sz w:val="56"/>
          <w:szCs w:val="56"/>
        </w:rPr>
        <w:t>EPLE</w:t>
      </w:r>
    </w:p>
    <w:p w:rsidR="00785E77" w:rsidRPr="0030368C" w:rsidRDefault="00785E77" w:rsidP="00785E77">
      <w:pPr>
        <w:pStyle w:val="Normalcentr"/>
        <w:ind w:left="120" w:right="0"/>
        <w:rPr>
          <w:rFonts w:asciiTheme="minorHAnsi" w:hAnsiTheme="minorHAnsi" w:cstheme="minorHAnsi"/>
          <w:color w:val="auto"/>
          <w:szCs w:val="28"/>
        </w:rPr>
      </w:pPr>
    </w:p>
    <w:p w:rsidR="00785E77" w:rsidRPr="0030368C" w:rsidRDefault="00785E77" w:rsidP="00785E77">
      <w:pPr>
        <w:ind w:left="120" w:right="-1"/>
        <w:jc w:val="center"/>
        <w:rPr>
          <w:rFonts w:asciiTheme="minorHAnsi" w:hAnsiTheme="minorHAnsi" w:cstheme="minorHAnsi"/>
        </w:rPr>
      </w:pPr>
      <w:r w:rsidRPr="0030368C">
        <w:rPr>
          <w:rFonts w:asciiTheme="minorHAnsi" w:hAnsiTheme="minorHAnsi" w:cstheme="minorHAnsi"/>
        </w:rPr>
        <w:object w:dxaOrig="2821"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2.25pt" o:ole="" fillcolor="window">
            <v:imagedata r:id="rId9" o:title=""/>
          </v:shape>
          <o:OLEObject Type="Embed" ProgID="Word.Picture.8" ShapeID="_x0000_i1025" DrawAspect="Content" ObjectID="_1588766842" r:id="rId10"/>
        </w:object>
      </w:r>
    </w:p>
    <w:p w:rsidR="00785E77" w:rsidRPr="0030368C" w:rsidRDefault="00785E77" w:rsidP="00785E77">
      <w:pPr>
        <w:pStyle w:val="Normalcentr"/>
        <w:ind w:left="120" w:right="0"/>
        <w:rPr>
          <w:rFonts w:asciiTheme="minorHAnsi" w:hAnsiTheme="minorHAnsi" w:cstheme="minorHAnsi"/>
          <w:color w:val="auto"/>
          <w:sz w:val="32"/>
          <w:szCs w:val="32"/>
        </w:rPr>
      </w:pPr>
      <w:r w:rsidRPr="0030368C">
        <w:rPr>
          <w:rFonts w:asciiTheme="minorHAnsi" w:hAnsiTheme="minorHAnsi" w:cstheme="minorHAnsi"/>
          <w:color w:val="auto"/>
          <w:sz w:val="32"/>
          <w:szCs w:val="32"/>
        </w:rPr>
        <w:t>CAHIER DES CLAUSES PARTICULIERES</w:t>
      </w:r>
    </w:p>
    <w:p w:rsidR="00785E77" w:rsidRPr="0030368C" w:rsidRDefault="00785E77" w:rsidP="00785E77">
      <w:pPr>
        <w:ind w:left="120" w:right="-1"/>
        <w:jc w:val="center"/>
        <w:rPr>
          <w:rFonts w:asciiTheme="minorHAnsi" w:hAnsiTheme="minorHAnsi" w:cstheme="minorHAnsi"/>
        </w:rPr>
      </w:pPr>
      <w:r w:rsidRPr="0030368C">
        <w:rPr>
          <w:rFonts w:asciiTheme="minorHAnsi" w:hAnsiTheme="minorHAnsi" w:cstheme="minorHAnsi"/>
        </w:rPr>
        <w:object w:dxaOrig="2821" w:dyaOrig="646">
          <v:shape id="_x0000_i1026" type="#_x0000_t75" style="width:141pt;height:32.25pt" o:ole="" fillcolor="window">
            <v:imagedata r:id="rId9" o:title=""/>
          </v:shape>
          <o:OLEObject Type="Embed" ProgID="Word.Picture.8" ShapeID="_x0000_i1026" DrawAspect="Content" ObjectID="_1588766843" r:id="rId11"/>
        </w:object>
      </w:r>
    </w:p>
    <w:p w:rsidR="00785E77" w:rsidRPr="0030368C" w:rsidRDefault="00785E77" w:rsidP="00785E77">
      <w:pPr>
        <w:ind w:left="120" w:right="-1"/>
        <w:jc w:val="center"/>
        <w:rPr>
          <w:rFonts w:asciiTheme="minorHAnsi" w:hAnsiTheme="minorHAnsi" w:cstheme="minorHAnsi"/>
          <w:b/>
          <w:u w:val="single"/>
        </w:rPr>
      </w:pPr>
    </w:p>
    <w:p w:rsidR="00785E77" w:rsidRPr="0030368C" w:rsidRDefault="0017429C" w:rsidP="00785E77">
      <w:pPr>
        <w:ind w:left="120" w:right="-1"/>
        <w:jc w:val="center"/>
        <w:rPr>
          <w:rFonts w:asciiTheme="minorHAnsi" w:hAnsiTheme="minorHAnsi" w:cstheme="minorHAnsi"/>
          <w:b/>
          <w:u w:val="single"/>
        </w:rPr>
      </w:pPr>
      <w:r>
        <w:rPr>
          <w:rFonts w:asciiTheme="minorHAnsi" w:hAnsiTheme="minorHAnsi" w:cstheme="minorHAnsi"/>
          <w:b/>
          <w:u w:val="single"/>
        </w:rPr>
        <w:t>Lycée Professionnel Nelson Mandela</w:t>
      </w:r>
    </w:p>
    <w:p w:rsidR="00785E77" w:rsidRPr="0030368C" w:rsidRDefault="00785E77" w:rsidP="00785E77">
      <w:pPr>
        <w:ind w:left="120" w:right="-1"/>
        <w:jc w:val="center"/>
        <w:rPr>
          <w:rFonts w:asciiTheme="minorHAnsi" w:hAnsiTheme="minorHAnsi" w:cstheme="minorHAnsi"/>
          <w:b/>
          <w:u w:val="single"/>
        </w:rPr>
      </w:pPr>
    </w:p>
    <w:p w:rsidR="00785E77" w:rsidRPr="0030368C" w:rsidRDefault="00785E77" w:rsidP="00785E77">
      <w:pPr>
        <w:ind w:left="120" w:right="-1"/>
        <w:jc w:val="center"/>
        <w:rPr>
          <w:rFonts w:asciiTheme="minorHAnsi" w:hAnsiTheme="minorHAnsi" w:cstheme="minorHAnsi"/>
          <w:b/>
        </w:rPr>
      </w:pPr>
    </w:p>
    <w:p w:rsidR="00AB270D" w:rsidRPr="0030368C" w:rsidRDefault="00AB270D" w:rsidP="00785E77">
      <w:pPr>
        <w:ind w:left="120" w:right="-1"/>
        <w:jc w:val="center"/>
        <w:rPr>
          <w:rFonts w:asciiTheme="minorHAnsi" w:hAnsiTheme="minorHAnsi" w:cstheme="minorHAnsi"/>
          <w:b/>
        </w:rPr>
      </w:pPr>
    </w:p>
    <w:p w:rsidR="00AB270D" w:rsidRPr="0030368C" w:rsidRDefault="00AB270D" w:rsidP="00785E77">
      <w:pPr>
        <w:ind w:left="120" w:right="-1"/>
        <w:jc w:val="center"/>
        <w:rPr>
          <w:rFonts w:asciiTheme="minorHAnsi" w:hAnsiTheme="minorHAnsi" w:cstheme="minorHAnsi"/>
          <w:b/>
        </w:rPr>
      </w:pPr>
    </w:p>
    <w:p w:rsidR="0046011B" w:rsidRDefault="0046011B" w:rsidP="00785E77">
      <w:pPr>
        <w:ind w:left="120" w:right="-1"/>
        <w:jc w:val="center"/>
        <w:rPr>
          <w:rFonts w:asciiTheme="minorHAnsi" w:hAnsiTheme="minorHAnsi" w:cstheme="minorHAnsi"/>
          <w:lang w:val="en-US"/>
        </w:rPr>
      </w:pPr>
    </w:p>
    <w:p w:rsidR="0046011B" w:rsidRDefault="0046011B" w:rsidP="00785E77">
      <w:pPr>
        <w:ind w:left="120" w:right="-1"/>
        <w:jc w:val="center"/>
        <w:rPr>
          <w:rFonts w:asciiTheme="minorHAnsi" w:hAnsiTheme="minorHAnsi" w:cstheme="minorHAnsi"/>
          <w:lang w:val="en-US"/>
        </w:rPr>
      </w:pPr>
    </w:p>
    <w:p w:rsidR="00111589" w:rsidRPr="0030368C" w:rsidRDefault="00111589" w:rsidP="00785E77">
      <w:pPr>
        <w:ind w:left="120" w:right="-1"/>
        <w:jc w:val="center"/>
        <w:rPr>
          <w:rFonts w:asciiTheme="minorHAnsi" w:hAnsiTheme="minorHAnsi" w:cstheme="minorHAnsi"/>
          <w:lang w:val="en-US"/>
        </w:rPr>
      </w:pPr>
      <w:r w:rsidRPr="0030368C">
        <w:rPr>
          <w:rFonts w:asciiTheme="minorHAnsi" w:hAnsiTheme="minorHAnsi" w:cstheme="minorHAnsi"/>
          <w:lang w:val="en-US"/>
        </w:rPr>
        <w:br w:type="page"/>
      </w:r>
    </w:p>
    <w:p w:rsidR="00111589" w:rsidRPr="0030368C" w:rsidRDefault="00111589">
      <w:pPr>
        <w:rPr>
          <w:rFonts w:asciiTheme="minorHAnsi" w:hAnsiTheme="minorHAnsi" w:cstheme="minorHAnsi"/>
          <w:lang w:val="en-US"/>
        </w:rPr>
      </w:pPr>
    </w:p>
    <w:p w:rsidR="00111589" w:rsidRPr="00D61BF2" w:rsidRDefault="00111589" w:rsidP="00A97023">
      <w:pPr>
        <w:pStyle w:val="Corpsdetexte"/>
        <w:spacing w:before="480" w:after="600"/>
        <w:rPr>
          <w:rFonts w:asciiTheme="minorHAnsi" w:hAnsiTheme="minorHAnsi" w:cstheme="minorHAnsi"/>
          <w:u w:val="single"/>
        </w:rPr>
      </w:pPr>
      <w:r w:rsidRPr="0030368C">
        <w:rPr>
          <w:rFonts w:asciiTheme="minorHAnsi" w:hAnsiTheme="minorHAnsi" w:cstheme="minorHAnsi"/>
          <w:u w:val="single"/>
        </w:rPr>
        <w:t>Sommaire</w:t>
      </w:r>
    </w:p>
    <w:p w:rsidR="00185F7B" w:rsidRDefault="001C2A0B">
      <w:pPr>
        <w:pStyle w:val="TM1"/>
        <w:rPr>
          <w:rFonts w:asciiTheme="minorHAnsi" w:eastAsiaTheme="minorEastAsia" w:hAnsiTheme="minorHAnsi" w:cstheme="minorBidi"/>
          <w:b w:val="0"/>
          <w:bCs w:val="0"/>
          <w:sz w:val="22"/>
          <w:szCs w:val="22"/>
        </w:rPr>
      </w:pPr>
      <w:r w:rsidRPr="00D61BF2">
        <w:rPr>
          <w:rFonts w:asciiTheme="minorHAnsi" w:hAnsiTheme="minorHAnsi" w:cstheme="minorHAnsi"/>
          <w:noProof w:val="0"/>
        </w:rPr>
        <w:fldChar w:fldCharType="begin"/>
      </w:r>
      <w:r w:rsidR="00111589" w:rsidRPr="00D61BF2">
        <w:rPr>
          <w:rFonts w:asciiTheme="minorHAnsi" w:hAnsiTheme="minorHAnsi" w:cstheme="minorHAnsi"/>
          <w:noProof w:val="0"/>
        </w:rPr>
        <w:instrText xml:space="preserve"> TOC \o "1-3" \h \z </w:instrText>
      </w:r>
      <w:r w:rsidRPr="00D61BF2">
        <w:rPr>
          <w:rFonts w:asciiTheme="minorHAnsi" w:hAnsiTheme="minorHAnsi" w:cstheme="minorHAnsi"/>
          <w:noProof w:val="0"/>
        </w:rPr>
        <w:fldChar w:fldCharType="separate"/>
      </w:r>
      <w:hyperlink w:anchor="_Toc421701586" w:history="1">
        <w:r w:rsidR="00185F7B" w:rsidRPr="00477E82">
          <w:rPr>
            <w:rStyle w:val="Lienhypertexte"/>
            <w:rFonts w:cstheme="minorHAnsi"/>
          </w:rPr>
          <w:t>1</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OBJET DU MARCHE</w:t>
        </w:r>
        <w:r w:rsidR="00185F7B">
          <w:rPr>
            <w:webHidden/>
          </w:rPr>
          <w:tab/>
        </w:r>
        <w:r w:rsidR="00185F7B">
          <w:rPr>
            <w:webHidden/>
          </w:rPr>
          <w:fldChar w:fldCharType="begin"/>
        </w:r>
        <w:r w:rsidR="00185F7B">
          <w:rPr>
            <w:webHidden/>
          </w:rPr>
          <w:instrText xml:space="preserve"> PAGEREF _Toc421701586 \h </w:instrText>
        </w:r>
        <w:r w:rsidR="00185F7B">
          <w:rPr>
            <w:webHidden/>
          </w:rPr>
        </w:r>
        <w:r w:rsidR="00185F7B">
          <w:rPr>
            <w:webHidden/>
          </w:rPr>
          <w:fldChar w:fldCharType="separate"/>
        </w:r>
        <w:r w:rsidR="00185F7B">
          <w:rPr>
            <w:webHidden/>
          </w:rPr>
          <w:t>5</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587" w:history="1">
        <w:r w:rsidR="00185F7B" w:rsidRPr="00477E82">
          <w:rPr>
            <w:rStyle w:val="Lienhypertexte"/>
            <w:rFonts w:cstheme="minorHAnsi"/>
          </w:rPr>
          <w:t>2</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TYPE DE MARCHE</w:t>
        </w:r>
        <w:r w:rsidR="00185F7B">
          <w:rPr>
            <w:webHidden/>
          </w:rPr>
          <w:tab/>
        </w:r>
        <w:r w:rsidR="00185F7B">
          <w:rPr>
            <w:webHidden/>
          </w:rPr>
          <w:fldChar w:fldCharType="begin"/>
        </w:r>
        <w:r w:rsidR="00185F7B">
          <w:rPr>
            <w:webHidden/>
          </w:rPr>
          <w:instrText xml:space="preserve"> PAGEREF _Toc421701587 \h </w:instrText>
        </w:r>
        <w:r w:rsidR="00185F7B">
          <w:rPr>
            <w:webHidden/>
          </w:rPr>
        </w:r>
        <w:r w:rsidR="00185F7B">
          <w:rPr>
            <w:webHidden/>
          </w:rPr>
          <w:fldChar w:fldCharType="separate"/>
        </w:r>
        <w:r w:rsidR="00185F7B">
          <w:rPr>
            <w:webHidden/>
          </w:rPr>
          <w:t>5</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588" w:history="1">
        <w:r w:rsidR="00185F7B" w:rsidRPr="00477E82">
          <w:rPr>
            <w:rStyle w:val="Lienhypertexte"/>
          </w:rPr>
          <w:t>2.1</w:t>
        </w:r>
        <w:r w:rsidR="00185F7B">
          <w:rPr>
            <w:rFonts w:asciiTheme="minorHAnsi" w:eastAsiaTheme="minorEastAsia" w:hAnsiTheme="minorHAnsi" w:cstheme="minorBidi"/>
            <w:b w:val="0"/>
            <w:sz w:val="22"/>
            <w:szCs w:val="22"/>
          </w:rPr>
          <w:tab/>
        </w:r>
        <w:r w:rsidR="00185F7B" w:rsidRPr="00477E82">
          <w:rPr>
            <w:rStyle w:val="Lienhypertexte"/>
          </w:rPr>
          <w:t>Marché d’Assistance Technique (AT)</w:t>
        </w:r>
        <w:r w:rsidR="00185F7B">
          <w:rPr>
            <w:webHidden/>
          </w:rPr>
          <w:tab/>
        </w:r>
        <w:r w:rsidR="00185F7B">
          <w:rPr>
            <w:webHidden/>
          </w:rPr>
          <w:fldChar w:fldCharType="begin"/>
        </w:r>
        <w:r w:rsidR="00185F7B">
          <w:rPr>
            <w:webHidden/>
          </w:rPr>
          <w:instrText xml:space="preserve"> PAGEREF _Toc421701588 \h </w:instrText>
        </w:r>
        <w:r w:rsidR="00185F7B">
          <w:rPr>
            <w:webHidden/>
          </w:rPr>
        </w:r>
        <w:r w:rsidR="00185F7B">
          <w:rPr>
            <w:webHidden/>
          </w:rPr>
          <w:fldChar w:fldCharType="separate"/>
        </w:r>
        <w:r w:rsidR="00185F7B">
          <w:rPr>
            <w:webHidden/>
          </w:rPr>
          <w:t>5</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589" w:history="1">
        <w:r w:rsidR="00185F7B" w:rsidRPr="00477E82">
          <w:rPr>
            <w:rStyle w:val="Lienhypertexte"/>
          </w:rPr>
          <w:t>2.2</w:t>
        </w:r>
        <w:r w:rsidR="00185F7B">
          <w:rPr>
            <w:rFonts w:asciiTheme="minorHAnsi" w:eastAsiaTheme="minorEastAsia" w:hAnsiTheme="minorHAnsi" w:cstheme="minorBidi"/>
            <w:b w:val="0"/>
            <w:sz w:val="22"/>
            <w:szCs w:val="22"/>
          </w:rPr>
          <w:tab/>
        </w:r>
        <w:r w:rsidR="00185F7B" w:rsidRPr="00477E82">
          <w:rPr>
            <w:rStyle w:val="Lienhypertexte"/>
          </w:rPr>
          <w:t>Marché à Prestations Forfaitaires (PF)</w:t>
        </w:r>
        <w:r w:rsidR="00185F7B">
          <w:rPr>
            <w:webHidden/>
          </w:rPr>
          <w:tab/>
        </w:r>
        <w:r w:rsidR="00185F7B">
          <w:rPr>
            <w:webHidden/>
          </w:rPr>
          <w:fldChar w:fldCharType="begin"/>
        </w:r>
        <w:r w:rsidR="00185F7B">
          <w:rPr>
            <w:webHidden/>
          </w:rPr>
          <w:instrText xml:space="preserve"> PAGEREF _Toc421701589 \h </w:instrText>
        </w:r>
        <w:r w:rsidR="00185F7B">
          <w:rPr>
            <w:webHidden/>
          </w:rPr>
        </w:r>
        <w:r w:rsidR="00185F7B">
          <w:rPr>
            <w:webHidden/>
          </w:rPr>
          <w:fldChar w:fldCharType="separate"/>
        </w:r>
        <w:r w:rsidR="00185F7B">
          <w:rPr>
            <w:webHidden/>
          </w:rPr>
          <w:t>5</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590" w:history="1">
        <w:r w:rsidR="00185F7B" w:rsidRPr="00477E82">
          <w:rPr>
            <w:rStyle w:val="Lienhypertexte"/>
            <w:rFonts w:cstheme="minorHAnsi"/>
          </w:rPr>
          <w:t>3</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PIECES CONTRACTUELLES</w:t>
        </w:r>
        <w:r w:rsidR="00185F7B">
          <w:rPr>
            <w:webHidden/>
          </w:rPr>
          <w:tab/>
        </w:r>
        <w:r w:rsidR="00185F7B">
          <w:rPr>
            <w:webHidden/>
          </w:rPr>
          <w:fldChar w:fldCharType="begin"/>
        </w:r>
        <w:r w:rsidR="00185F7B">
          <w:rPr>
            <w:webHidden/>
          </w:rPr>
          <w:instrText xml:space="preserve"> PAGEREF _Toc421701590 \h </w:instrText>
        </w:r>
        <w:r w:rsidR="00185F7B">
          <w:rPr>
            <w:webHidden/>
          </w:rPr>
        </w:r>
        <w:r w:rsidR="00185F7B">
          <w:rPr>
            <w:webHidden/>
          </w:rPr>
          <w:fldChar w:fldCharType="separate"/>
        </w:r>
        <w:r w:rsidR="00185F7B">
          <w:rPr>
            <w:webHidden/>
          </w:rPr>
          <w:t>5</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591" w:history="1">
        <w:r w:rsidR="00185F7B" w:rsidRPr="00477E82">
          <w:rPr>
            <w:rStyle w:val="Lienhypertexte"/>
            <w:rFonts w:cstheme="minorHAnsi"/>
          </w:rPr>
          <w:t>4</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DUREE DU CONTRAT</w:t>
        </w:r>
        <w:r w:rsidR="00185F7B">
          <w:rPr>
            <w:webHidden/>
          </w:rPr>
          <w:tab/>
        </w:r>
        <w:r w:rsidR="00185F7B">
          <w:rPr>
            <w:webHidden/>
          </w:rPr>
          <w:fldChar w:fldCharType="begin"/>
        </w:r>
        <w:r w:rsidR="00185F7B">
          <w:rPr>
            <w:webHidden/>
          </w:rPr>
          <w:instrText xml:space="preserve"> PAGEREF _Toc421701591 \h </w:instrText>
        </w:r>
        <w:r w:rsidR="00185F7B">
          <w:rPr>
            <w:webHidden/>
          </w:rPr>
        </w:r>
        <w:r w:rsidR="00185F7B">
          <w:rPr>
            <w:webHidden/>
          </w:rPr>
          <w:fldChar w:fldCharType="separate"/>
        </w:r>
        <w:r w:rsidR="00185F7B">
          <w:rPr>
            <w:webHidden/>
          </w:rPr>
          <w:t>6</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592" w:history="1">
        <w:r w:rsidR="00185F7B" w:rsidRPr="00477E82">
          <w:rPr>
            <w:rStyle w:val="Lienhypertexte"/>
            <w:rFonts w:cstheme="minorHAnsi"/>
          </w:rPr>
          <w:t>5</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FORME ET CONTENU DES PRIX</w:t>
        </w:r>
        <w:r w:rsidR="00185F7B">
          <w:rPr>
            <w:webHidden/>
          </w:rPr>
          <w:tab/>
        </w:r>
        <w:r w:rsidR="00185F7B">
          <w:rPr>
            <w:webHidden/>
          </w:rPr>
          <w:fldChar w:fldCharType="begin"/>
        </w:r>
        <w:r w:rsidR="00185F7B">
          <w:rPr>
            <w:webHidden/>
          </w:rPr>
          <w:instrText xml:space="preserve"> PAGEREF _Toc421701592 \h </w:instrText>
        </w:r>
        <w:r w:rsidR="00185F7B">
          <w:rPr>
            <w:webHidden/>
          </w:rPr>
        </w:r>
        <w:r w:rsidR="00185F7B">
          <w:rPr>
            <w:webHidden/>
          </w:rPr>
          <w:fldChar w:fldCharType="separate"/>
        </w:r>
        <w:r w:rsidR="00185F7B">
          <w:rPr>
            <w:webHidden/>
          </w:rPr>
          <w:t>6</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593" w:history="1">
        <w:r w:rsidR="00185F7B" w:rsidRPr="00477E82">
          <w:rPr>
            <w:rStyle w:val="Lienhypertexte"/>
          </w:rPr>
          <w:t>5.1</w:t>
        </w:r>
        <w:r w:rsidR="00185F7B">
          <w:rPr>
            <w:rFonts w:asciiTheme="minorHAnsi" w:eastAsiaTheme="minorEastAsia" w:hAnsiTheme="minorHAnsi" w:cstheme="minorBidi"/>
            <w:b w:val="0"/>
            <w:sz w:val="22"/>
            <w:szCs w:val="22"/>
          </w:rPr>
          <w:tab/>
        </w:r>
        <w:r w:rsidR="00185F7B" w:rsidRPr="00477E82">
          <w:rPr>
            <w:rStyle w:val="Lienhypertexte"/>
          </w:rPr>
          <w:t>Prestations d’entretien courant et option de conduite : P2</w:t>
        </w:r>
        <w:r w:rsidR="00185F7B">
          <w:rPr>
            <w:webHidden/>
          </w:rPr>
          <w:tab/>
        </w:r>
        <w:r w:rsidR="00185F7B">
          <w:rPr>
            <w:webHidden/>
          </w:rPr>
          <w:fldChar w:fldCharType="begin"/>
        </w:r>
        <w:r w:rsidR="00185F7B">
          <w:rPr>
            <w:webHidden/>
          </w:rPr>
          <w:instrText xml:space="preserve"> PAGEREF _Toc421701593 \h </w:instrText>
        </w:r>
        <w:r w:rsidR="00185F7B">
          <w:rPr>
            <w:webHidden/>
          </w:rPr>
        </w:r>
        <w:r w:rsidR="00185F7B">
          <w:rPr>
            <w:webHidden/>
          </w:rPr>
          <w:fldChar w:fldCharType="separate"/>
        </w:r>
        <w:r w:rsidR="00185F7B">
          <w:rPr>
            <w:webHidden/>
          </w:rPr>
          <w:t>6</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594" w:history="1">
        <w:r w:rsidR="00185F7B" w:rsidRPr="00477E82">
          <w:rPr>
            <w:rStyle w:val="Lienhypertexte"/>
          </w:rPr>
          <w:t>5.2</w:t>
        </w:r>
        <w:r w:rsidR="00185F7B">
          <w:rPr>
            <w:rFonts w:asciiTheme="minorHAnsi" w:eastAsiaTheme="minorEastAsia" w:hAnsiTheme="minorHAnsi" w:cstheme="minorBidi"/>
            <w:b w:val="0"/>
            <w:sz w:val="22"/>
            <w:szCs w:val="22"/>
          </w:rPr>
          <w:tab/>
        </w:r>
        <w:r w:rsidR="00185F7B" w:rsidRPr="00477E82">
          <w:rPr>
            <w:rStyle w:val="Lienhypertexte"/>
          </w:rPr>
          <w:t>Prestations de maintien et remise en état : P3-MRE</w:t>
        </w:r>
        <w:r w:rsidR="00185F7B">
          <w:rPr>
            <w:webHidden/>
          </w:rPr>
          <w:tab/>
        </w:r>
        <w:r w:rsidR="00185F7B">
          <w:rPr>
            <w:webHidden/>
          </w:rPr>
          <w:fldChar w:fldCharType="begin"/>
        </w:r>
        <w:r w:rsidR="00185F7B">
          <w:rPr>
            <w:webHidden/>
          </w:rPr>
          <w:instrText xml:space="preserve"> PAGEREF _Toc421701594 \h </w:instrText>
        </w:r>
        <w:r w:rsidR="00185F7B">
          <w:rPr>
            <w:webHidden/>
          </w:rPr>
        </w:r>
        <w:r w:rsidR="00185F7B">
          <w:rPr>
            <w:webHidden/>
          </w:rPr>
          <w:fldChar w:fldCharType="separate"/>
        </w:r>
        <w:r w:rsidR="00185F7B">
          <w:rPr>
            <w:webHidden/>
          </w:rPr>
          <w:t>6</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595" w:history="1">
        <w:r w:rsidR="00185F7B" w:rsidRPr="00477E82">
          <w:rPr>
            <w:rStyle w:val="Lienhypertexte"/>
            <w:rFonts w:cstheme="minorHAnsi"/>
          </w:rPr>
          <w:t>6</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AJUSTEMENT DES PRIX – REVISIONS</w:t>
        </w:r>
        <w:r w:rsidR="00185F7B">
          <w:rPr>
            <w:webHidden/>
          </w:rPr>
          <w:tab/>
        </w:r>
        <w:r w:rsidR="00185F7B">
          <w:rPr>
            <w:webHidden/>
          </w:rPr>
          <w:fldChar w:fldCharType="begin"/>
        </w:r>
        <w:r w:rsidR="00185F7B">
          <w:rPr>
            <w:webHidden/>
          </w:rPr>
          <w:instrText xml:space="preserve"> PAGEREF _Toc421701595 \h </w:instrText>
        </w:r>
        <w:r w:rsidR="00185F7B">
          <w:rPr>
            <w:webHidden/>
          </w:rPr>
        </w:r>
        <w:r w:rsidR="00185F7B">
          <w:rPr>
            <w:webHidden/>
          </w:rPr>
          <w:fldChar w:fldCharType="separate"/>
        </w:r>
        <w:r w:rsidR="00185F7B">
          <w:rPr>
            <w:webHidden/>
          </w:rPr>
          <w:t>7</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596" w:history="1">
        <w:r w:rsidR="00185F7B" w:rsidRPr="00477E82">
          <w:rPr>
            <w:rStyle w:val="Lienhypertexte"/>
          </w:rPr>
          <w:t>6.1</w:t>
        </w:r>
        <w:r w:rsidR="00185F7B">
          <w:rPr>
            <w:rFonts w:asciiTheme="minorHAnsi" w:eastAsiaTheme="minorEastAsia" w:hAnsiTheme="minorHAnsi" w:cstheme="minorBidi"/>
            <w:b w:val="0"/>
            <w:sz w:val="22"/>
            <w:szCs w:val="22"/>
          </w:rPr>
          <w:tab/>
        </w:r>
        <w:r w:rsidR="00185F7B" w:rsidRPr="00477E82">
          <w:rPr>
            <w:rStyle w:val="Lienhypertexte"/>
          </w:rPr>
          <w:t>Révision des prix P2</w:t>
        </w:r>
        <w:r w:rsidR="00185F7B">
          <w:rPr>
            <w:webHidden/>
          </w:rPr>
          <w:tab/>
        </w:r>
        <w:r w:rsidR="00185F7B">
          <w:rPr>
            <w:webHidden/>
          </w:rPr>
          <w:fldChar w:fldCharType="begin"/>
        </w:r>
        <w:r w:rsidR="00185F7B">
          <w:rPr>
            <w:webHidden/>
          </w:rPr>
          <w:instrText xml:space="preserve"> PAGEREF _Toc421701596 \h </w:instrText>
        </w:r>
        <w:r w:rsidR="00185F7B">
          <w:rPr>
            <w:webHidden/>
          </w:rPr>
        </w:r>
        <w:r w:rsidR="00185F7B">
          <w:rPr>
            <w:webHidden/>
          </w:rPr>
          <w:fldChar w:fldCharType="separate"/>
        </w:r>
        <w:r w:rsidR="00185F7B">
          <w:rPr>
            <w:webHidden/>
          </w:rPr>
          <w:t>7</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597" w:history="1">
        <w:r w:rsidR="00185F7B" w:rsidRPr="00477E82">
          <w:rPr>
            <w:rStyle w:val="Lienhypertexte"/>
          </w:rPr>
          <w:t>6.2</w:t>
        </w:r>
        <w:r w:rsidR="00185F7B">
          <w:rPr>
            <w:rFonts w:asciiTheme="minorHAnsi" w:eastAsiaTheme="minorEastAsia" w:hAnsiTheme="minorHAnsi" w:cstheme="minorBidi"/>
            <w:b w:val="0"/>
            <w:sz w:val="22"/>
            <w:szCs w:val="22"/>
          </w:rPr>
          <w:tab/>
        </w:r>
        <w:r w:rsidR="00185F7B" w:rsidRPr="00477E82">
          <w:rPr>
            <w:rStyle w:val="Lienhypertexte"/>
          </w:rPr>
          <w:t>Révision des prix P3</w:t>
        </w:r>
        <w:r w:rsidR="00185F7B">
          <w:rPr>
            <w:webHidden/>
          </w:rPr>
          <w:tab/>
        </w:r>
        <w:r w:rsidR="00185F7B">
          <w:rPr>
            <w:webHidden/>
          </w:rPr>
          <w:fldChar w:fldCharType="begin"/>
        </w:r>
        <w:r w:rsidR="00185F7B">
          <w:rPr>
            <w:webHidden/>
          </w:rPr>
          <w:instrText xml:space="preserve"> PAGEREF _Toc421701597 \h </w:instrText>
        </w:r>
        <w:r w:rsidR="00185F7B">
          <w:rPr>
            <w:webHidden/>
          </w:rPr>
        </w:r>
        <w:r w:rsidR="00185F7B">
          <w:rPr>
            <w:webHidden/>
          </w:rPr>
          <w:fldChar w:fldCharType="separate"/>
        </w:r>
        <w:r w:rsidR="00185F7B">
          <w:rPr>
            <w:webHidden/>
          </w:rPr>
          <w:t>8</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598" w:history="1">
        <w:r w:rsidR="00185F7B" w:rsidRPr="00477E82">
          <w:rPr>
            <w:rStyle w:val="Lienhypertexte"/>
          </w:rPr>
          <w:t>6.3</w:t>
        </w:r>
        <w:r w:rsidR="00185F7B">
          <w:rPr>
            <w:rFonts w:asciiTheme="minorHAnsi" w:eastAsiaTheme="minorEastAsia" w:hAnsiTheme="minorHAnsi" w:cstheme="minorBidi"/>
            <w:b w:val="0"/>
            <w:sz w:val="22"/>
            <w:szCs w:val="22"/>
          </w:rPr>
          <w:tab/>
        </w:r>
        <w:r w:rsidR="00185F7B" w:rsidRPr="00477E82">
          <w:rPr>
            <w:rStyle w:val="Lienhypertexte"/>
          </w:rPr>
          <w:t>Clause générale sur les révisions des prix</w:t>
        </w:r>
        <w:r w:rsidR="00185F7B">
          <w:rPr>
            <w:webHidden/>
          </w:rPr>
          <w:tab/>
        </w:r>
        <w:r w:rsidR="00185F7B">
          <w:rPr>
            <w:webHidden/>
          </w:rPr>
          <w:fldChar w:fldCharType="begin"/>
        </w:r>
        <w:r w:rsidR="00185F7B">
          <w:rPr>
            <w:webHidden/>
          </w:rPr>
          <w:instrText xml:space="preserve"> PAGEREF _Toc421701598 \h </w:instrText>
        </w:r>
        <w:r w:rsidR="00185F7B">
          <w:rPr>
            <w:webHidden/>
          </w:rPr>
        </w:r>
        <w:r w:rsidR="00185F7B">
          <w:rPr>
            <w:webHidden/>
          </w:rPr>
          <w:fldChar w:fldCharType="separate"/>
        </w:r>
        <w:r w:rsidR="00185F7B">
          <w:rPr>
            <w:webHidden/>
          </w:rPr>
          <w:t>8</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599" w:history="1">
        <w:r w:rsidR="00185F7B" w:rsidRPr="00477E82">
          <w:rPr>
            <w:rStyle w:val="Lienhypertexte"/>
            <w:rFonts w:cstheme="minorHAnsi"/>
          </w:rPr>
          <w:t>7</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MODALITES DE REGLEMENT</w:t>
        </w:r>
        <w:r w:rsidR="00185F7B">
          <w:rPr>
            <w:webHidden/>
          </w:rPr>
          <w:tab/>
        </w:r>
        <w:r w:rsidR="00185F7B">
          <w:rPr>
            <w:webHidden/>
          </w:rPr>
          <w:fldChar w:fldCharType="begin"/>
        </w:r>
        <w:r w:rsidR="00185F7B">
          <w:rPr>
            <w:webHidden/>
          </w:rPr>
          <w:instrText xml:space="preserve"> PAGEREF _Toc421701599 \h </w:instrText>
        </w:r>
        <w:r w:rsidR="00185F7B">
          <w:rPr>
            <w:webHidden/>
          </w:rPr>
        </w:r>
        <w:r w:rsidR="00185F7B">
          <w:rPr>
            <w:webHidden/>
          </w:rPr>
          <w:fldChar w:fldCharType="separate"/>
        </w:r>
        <w:r w:rsidR="00185F7B">
          <w:rPr>
            <w:webHidden/>
          </w:rPr>
          <w:t>9</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00" w:history="1">
        <w:r w:rsidR="00185F7B" w:rsidRPr="00477E82">
          <w:rPr>
            <w:rStyle w:val="Lienhypertexte"/>
          </w:rPr>
          <w:t>7.1</w:t>
        </w:r>
        <w:r w:rsidR="00185F7B">
          <w:rPr>
            <w:rFonts w:asciiTheme="minorHAnsi" w:eastAsiaTheme="minorEastAsia" w:hAnsiTheme="minorHAnsi" w:cstheme="minorBidi"/>
            <w:b w:val="0"/>
            <w:sz w:val="22"/>
            <w:szCs w:val="22"/>
          </w:rPr>
          <w:tab/>
        </w:r>
        <w:r w:rsidR="00185F7B" w:rsidRPr="00477E82">
          <w:rPr>
            <w:rStyle w:val="Lienhypertexte"/>
          </w:rPr>
          <w:t>Acomptes</w:t>
        </w:r>
        <w:r w:rsidR="00185F7B">
          <w:rPr>
            <w:webHidden/>
          </w:rPr>
          <w:tab/>
        </w:r>
        <w:r w:rsidR="00185F7B">
          <w:rPr>
            <w:webHidden/>
          </w:rPr>
          <w:fldChar w:fldCharType="begin"/>
        </w:r>
        <w:r w:rsidR="00185F7B">
          <w:rPr>
            <w:webHidden/>
          </w:rPr>
          <w:instrText xml:space="preserve"> PAGEREF _Toc421701600 \h </w:instrText>
        </w:r>
        <w:r w:rsidR="00185F7B">
          <w:rPr>
            <w:webHidden/>
          </w:rPr>
        </w:r>
        <w:r w:rsidR="00185F7B">
          <w:rPr>
            <w:webHidden/>
          </w:rPr>
          <w:fldChar w:fldCharType="separate"/>
        </w:r>
        <w:r w:rsidR="00185F7B">
          <w:rPr>
            <w:webHidden/>
          </w:rPr>
          <w:t>9</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01" w:history="1">
        <w:r w:rsidR="00185F7B" w:rsidRPr="00477E82">
          <w:rPr>
            <w:rStyle w:val="Lienhypertexte"/>
          </w:rPr>
          <w:t>7.2</w:t>
        </w:r>
        <w:r w:rsidR="00185F7B">
          <w:rPr>
            <w:rFonts w:asciiTheme="minorHAnsi" w:eastAsiaTheme="minorEastAsia" w:hAnsiTheme="minorHAnsi" w:cstheme="minorBidi"/>
            <w:b w:val="0"/>
            <w:sz w:val="22"/>
            <w:szCs w:val="22"/>
          </w:rPr>
          <w:tab/>
        </w:r>
        <w:r w:rsidR="00185F7B" w:rsidRPr="00477E82">
          <w:rPr>
            <w:rStyle w:val="Lienhypertexte"/>
          </w:rPr>
          <w:t>Présentation des factures</w:t>
        </w:r>
        <w:r w:rsidR="00185F7B">
          <w:rPr>
            <w:webHidden/>
          </w:rPr>
          <w:tab/>
        </w:r>
        <w:r w:rsidR="00185F7B">
          <w:rPr>
            <w:webHidden/>
          </w:rPr>
          <w:fldChar w:fldCharType="begin"/>
        </w:r>
        <w:r w:rsidR="00185F7B">
          <w:rPr>
            <w:webHidden/>
          </w:rPr>
          <w:instrText xml:space="preserve"> PAGEREF _Toc421701601 \h </w:instrText>
        </w:r>
        <w:r w:rsidR="00185F7B">
          <w:rPr>
            <w:webHidden/>
          </w:rPr>
        </w:r>
        <w:r w:rsidR="00185F7B">
          <w:rPr>
            <w:webHidden/>
          </w:rPr>
          <w:fldChar w:fldCharType="separate"/>
        </w:r>
        <w:r w:rsidR="00185F7B">
          <w:rPr>
            <w:webHidden/>
          </w:rPr>
          <w:t>9</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02" w:history="1">
        <w:r w:rsidR="00185F7B" w:rsidRPr="00477E82">
          <w:rPr>
            <w:rStyle w:val="Lienhypertexte"/>
            <w:rFonts w:cstheme="minorHAnsi"/>
          </w:rPr>
          <w:t>8</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EXERCICE CONTRACTUEL</w:t>
        </w:r>
        <w:r w:rsidR="00185F7B">
          <w:rPr>
            <w:webHidden/>
          </w:rPr>
          <w:tab/>
        </w:r>
        <w:r w:rsidR="00185F7B">
          <w:rPr>
            <w:webHidden/>
          </w:rPr>
          <w:fldChar w:fldCharType="begin"/>
        </w:r>
        <w:r w:rsidR="00185F7B">
          <w:rPr>
            <w:webHidden/>
          </w:rPr>
          <w:instrText xml:space="preserve"> PAGEREF _Toc421701602 \h </w:instrText>
        </w:r>
        <w:r w:rsidR="00185F7B">
          <w:rPr>
            <w:webHidden/>
          </w:rPr>
        </w:r>
        <w:r w:rsidR="00185F7B">
          <w:rPr>
            <w:webHidden/>
          </w:rPr>
          <w:fldChar w:fldCharType="separate"/>
        </w:r>
        <w:r w:rsidR="00185F7B">
          <w:rPr>
            <w:webHidden/>
          </w:rPr>
          <w:t>10</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03" w:history="1">
        <w:r w:rsidR="00185F7B" w:rsidRPr="00477E82">
          <w:rPr>
            <w:rStyle w:val="Lienhypertexte"/>
          </w:rPr>
          <w:t>8.1</w:t>
        </w:r>
        <w:r w:rsidR="00185F7B">
          <w:rPr>
            <w:rFonts w:asciiTheme="minorHAnsi" w:eastAsiaTheme="minorEastAsia" w:hAnsiTheme="minorHAnsi" w:cstheme="minorBidi"/>
            <w:b w:val="0"/>
            <w:sz w:val="22"/>
            <w:szCs w:val="22"/>
          </w:rPr>
          <w:tab/>
        </w:r>
        <w:r w:rsidR="00185F7B" w:rsidRPr="00477E82">
          <w:rPr>
            <w:rStyle w:val="Lienhypertexte"/>
          </w:rPr>
          <w:t>CHAUFFAGE</w:t>
        </w:r>
        <w:r w:rsidR="00185F7B">
          <w:rPr>
            <w:webHidden/>
          </w:rPr>
          <w:tab/>
        </w:r>
        <w:r w:rsidR="00185F7B">
          <w:rPr>
            <w:webHidden/>
          </w:rPr>
          <w:fldChar w:fldCharType="begin"/>
        </w:r>
        <w:r w:rsidR="00185F7B">
          <w:rPr>
            <w:webHidden/>
          </w:rPr>
          <w:instrText xml:space="preserve"> PAGEREF _Toc421701603 \h </w:instrText>
        </w:r>
        <w:r w:rsidR="00185F7B">
          <w:rPr>
            <w:webHidden/>
          </w:rPr>
        </w:r>
        <w:r w:rsidR="00185F7B">
          <w:rPr>
            <w:webHidden/>
          </w:rPr>
          <w:fldChar w:fldCharType="separate"/>
        </w:r>
        <w:r w:rsidR="00185F7B">
          <w:rPr>
            <w:webHidden/>
          </w:rPr>
          <w:t>10</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04" w:history="1">
        <w:r w:rsidR="00185F7B" w:rsidRPr="00477E82">
          <w:rPr>
            <w:rStyle w:val="Lienhypertexte"/>
          </w:rPr>
          <w:t>8.2</w:t>
        </w:r>
        <w:r w:rsidR="00185F7B">
          <w:rPr>
            <w:rFonts w:asciiTheme="minorHAnsi" w:eastAsiaTheme="minorEastAsia" w:hAnsiTheme="minorHAnsi" w:cstheme="minorBidi"/>
            <w:b w:val="0"/>
            <w:sz w:val="22"/>
            <w:szCs w:val="22"/>
          </w:rPr>
          <w:tab/>
        </w:r>
        <w:r w:rsidR="00185F7B" w:rsidRPr="00477E82">
          <w:rPr>
            <w:rStyle w:val="Lienhypertexte"/>
          </w:rPr>
          <w:t>EAU CHAUDE SANITAIRE</w:t>
        </w:r>
        <w:r w:rsidR="00185F7B">
          <w:rPr>
            <w:webHidden/>
          </w:rPr>
          <w:tab/>
        </w:r>
        <w:r w:rsidR="00185F7B">
          <w:rPr>
            <w:webHidden/>
          </w:rPr>
          <w:fldChar w:fldCharType="begin"/>
        </w:r>
        <w:r w:rsidR="00185F7B">
          <w:rPr>
            <w:webHidden/>
          </w:rPr>
          <w:instrText xml:space="preserve"> PAGEREF _Toc421701604 \h </w:instrText>
        </w:r>
        <w:r w:rsidR="00185F7B">
          <w:rPr>
            <w:webHidden/>
          </w:rPr>
        </w:r>
        <w:r w:rsidR="00185F7B">
          <w:rPr>
            <w:webHidden/>
          </w:rPr>
          <w:fldChar w:fldCharType="separate"/>
        </w:r>
        <w:r w:rsidR="00185F7B">
          <w:rPr>
            <w:webHidden/>
          </w:rPr>
          <w:t>11</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05" w:history="1">
        <w:r w:rsidR="00185F7B" w:rsidRPr="00477E82">
          <w:rPr>
            <w:rStyle w:val="Lienhypertexte"/>
            <w:rFonts w:cstheme="minorHAnsi"/>
          </w:rPr>
          <w:t>9</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RESPONSABILITE ET ASSURANCE</w:t>
        </w:r>
        <w:r w:rsidR="00185F7B">
          <w:rPr>
            <w:webHidden/>
          </w:rPr>
          <w:tab/>
        </w:r>
        <w:r w:rsidR="00185F7B">
          <w:rPr>
            <w:webHidden/>
          </w:rPr>
          <w:fldChar w:fldCharType="begin"/>
        </w:r>
        <w:r w:rsidR="00185F7B">
          <w:rPr>
            <w:webHidden/>
          </w:rPr>
          <w:instrText xml:space="preserve"> PAGEREF _Toc421701605 \h </w:instrText>
        </w:r>
        <w:r w:rsidR="00185F7B">
          <w:rPr>
            <w:webHidden/>
          </w:rPr>
        </w:r>
        <w:r w:rsidR="00185F7B">
          <w:rPr>
            <w:webHidden/>
          </w:rPr>
          <w:fldChar w:fldCharType="separate"/>
        </w:r>
        <w:r w:rsidR="00185F7B">
          <w:rPr>
            <w:webHidden/>
          </w:rPr>
          <w:t>11</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06" w:history="1">
        <w:r w:rsidR="00185F7B" w:rsidRPr="00477E82">
          <w:rPr>
            <w:rStyle w:val="Lienhypertexte"/>
            <w:rFonts w:cstheme="minorHAnsi"/>
          </w:rPr>
          <w:t>10</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UTILISATION DES RESULTATS</w:t>
        </w:r>
        <w:r w:rsidR="00185F7B">
          <w:rPr>
            <w:webHidden/>
          </w:rPr>
          <w:tab/>
        </w:r>
        <w:r w:rsidR="00185F7B">
          <w:rPr>
            <w:webHidden/>
          </w:rPr>
          <w:fldChar w:fldCharType="begin"/>
        </w:r>
        <w:r w:rsidR="00185F7B">
          <w:rPr>
            <w:webHidden/>
          </w:rPr>
          <w:instrText xml:space="preserve"> PAGEREF _Toc421701606 \h </w:instrText>
        </w:r>
        <w:r w:rsidR="00185F7B">
          <w:rPr>
            <w:webHidden/>
          </w:rPr>
        </w:r>
        <w:r w:rsidR="00185F7B">
          <w:rPr>
            <w:webHidden/>
          </w:rPr>
          <w:fldChar w:fldCharType="separate"/>
        </w:r>
        <w:r w:rsidR="00185F7B">
          <w:rPr>
            <w:webHidden/>
          </w:rPr>
          <w:t>12</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07" w:history="1">
        <w:r w:rsidR="00185F7B" w:rsidRPr="00477E82">
          <w:rPr>
            <w:rStyle w:val="Lienhypertexte"/>
            <w:rFonts w:cstheme="minorHAnsi"/>
          </w:rPr>
          <w:t>11</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PRESTATIONS NON CONFORMES – PÉNALITÉS</w:t>
        </w:r>
        <w:r w:rsidR="00185F7B">
          <w:rPr>
            <w:webHidden/>
          </w:rPr>
          <w:tab/>
        </w:r>
        <w:r w:rsidR="00185F7B">
          <w:rPr>
            <w:webHidden/>
          </w:rPr>
          <w:fldChar w:fldCharType="begin"/>
        </w:r>
        <w:r w:rsidR="00185F7B">
          <w:rPr>
            <w:webHidden/>
          </w:rPr>
          <w:instrText xml:space="preserve"> PAGEREF _Toc421701607 \h </w:instrText>
        </w:r>
        <w:r w:rsidR="00185F7B">
          <w:rPr>
            <w:webHidden/>
          </w:rPr>
        </w:r>
        <w:r w:rsidR="00185F7B">
          <w:rPr>
            <w:webHidden/>
          </w:rPr>
          <w:fldChar w:fldCharType="separate"/>
        </w:r>
        <w:r w:rsidR="00185F7B">
          <w:rPr>
            <w:webHidden/>
          </w:rPr>
          <w:t>12</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08" w:history="1">
        <w:r w:rsidR="00185F7B" w:rsidRPr="00477E82">
          <w:rPr>
            <w:rStyle w:val="Lienhypertexte"/>
          </w:rPr>
          <w:t>11.1</w:t>
        </w:r>
        <w:r w:rsidR="00185F7B">
          <w:rPr>
            <w:rFonts w:asciiTheme="minorHAnsi" w:eastAsiaTheme="minorEastAsia" w:hAnsiTheme="minorHAnsi" w:cstheme="minorBidi"/>
            <w:b w:val="0"/>
            <w:sz w:val="22"/>
            <w:szCs w:val="22"/>
          </w:rPr>
          <w:tab/>
        </w:r>
        <w:r w:rsidR="00185F7B" w:rsidRPr="00477E82">
          <w:rPr>
            <w:rStyle w:val="Lienhypertexte"/>
          </w:rPr>
          <w:t>Exécution aux frais et risques du TITULAIRE - Résiliation du marché</w:t>
        </w:r>
        <w:r w:rsidR="00185F7B">
          <w:rPr>
            <w:webHidden/>
          </w:rPr>
          <w:tab/>
        </w:r>
        <w:r w:rsidR="00185F7B">
          <w:rPr>
            <w:webHidden/>
          </w:rPr>
          <w:fldChar w:fldCharType="begin"/>
        </w:r>
        <w:r w:rsidR="00185F7B">
          <w:rPr>
            <w:webHidden/>
          </w:rPr>
          <w:instrText xml:space="preserve"> PAGEREF _Toc421701608 \h </w:instrText>
        </w:r>
        <w:r w:rsidR="00185F7B">
          <w:rPr>
            <w:webHidden/>
          </w:rPr>
        </w:r>
        <w:r w:rsidR="00185F7B">
          <w:rPr>
            <w:webHidden/>
          </w:rPr>
          <w:fldChar w:fldCharType="separate"/>
        </w:r>
        <w:r w:rsidR="00185F7B">
          <w:rPr>
            <w:webHidden/>
          </w:rPr>
          <w:t>12</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09" w:history="1">
        <w:r w:rsidR="00185F7B" w:rsidRPr="00477E82">
          <w:rPr>
            <w:rStyle w:val="Lienhypertexte"/>
          </w:rPr>
          <w:t>11.2</w:t>
        </w:r>
        <w:r w:rsidR="00185F7B">
          <w:rPr>
            <w:rFonts w:asciiTheme="minorHAnsi" w:eastAsiaTheme="minorEastAsia" w:hAnsiTheme="minorHAnsi" w:cstheme="minorBidi"/>
            <w:b w:val="0"/>
            <w:sz w:val="22"/>
            <w:szCs w:val="22"/>
          </w:rPr>
          <w:tab/>
        </w:r>
        <w:r w:rsidR="00185F7B" w:rsidRPr="00477E82">
          <w:rPr>
            <w:rStyle w:val="Lienhypertexte"/>
          </w:rPr>
          <w:t>Constatation des non conformités et mise en œuvre des pénalités</w:t>
        </w:r>
        <w:r w:rsidR="00185F7B">
          <w:rPr>
            <w:webHidden/>
          </w:rPr>
          <w:tab/>
        </w:r>
        <w:r w:rsidR="00185F7B">
          <w:rPr>
            <w:webHidden/>
          </w:rPr>
          <w:fldChar w:fldCharType="begin"/>
        </w:r>
        <w:r w:rsidR="00185F7B">
          <w:rPr>
            <w:webHidden/>
          </w:rPr>
          <w:instrText xml:space="preserve"> PAGEREF _Toc421701609 \h </w:instrText>
        </w:r>
        <w:r w:rsidR="00185F7B">
          <w:rPr>
            <w:webHidden/>
          </w:rPr>
        </w:r>
        <w:r w:rsidR="00185F7B">
          <w:rPr>
            <w:webHidden/>
          </w:rPr>
          <w:fldChar w:fldCharType="separate"/>
        </w:r>
        <w:r w:rsidR="00185F7B">
          <w:rPr>
            <w:webHidden/>
          </w:rPr>
          <w:t>12</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10" w:history="1">
        <w:r w:rsidR="00185F7B" w:rsidRPr="00477E82">
          <w:rPr>
            <w:rStyle w:val="Lienhypertexte"/>
          </w:rPr>
          <w:t>11.3</w:t>
        </w:r>
        <w:r w:rsidR="00185F7B">
          <w:rPr>
            <w:rFonts w:asciiTheme="minorHAnsi" w:eastAsiaTheme="minorEastAsia" w:hAnsiTheme="minorHAnsi" w:cstheme="minorBidi"/>
            <w:b w:val="0"/>
            <w:sz w:val="22"/>
            <w:szCs w:val="22"/>
          </w:rPr>
          <w:tab/>
        </w:r>
        <w:r w:rsidR="00185F7B" w:rsidRPr="00477E82">
          <w:rPr>
            <w:rStyle w:val="Lienhypertexte"/>
          </w:rPr>
          <w:t>Récapitulatif des pénalités</w:t>
        </w:r>
        <w:r w:rsidR="00185F7B">
          <w:rPr>
            <w:webHidden/>
          </w:rPr>
          <w:tab/>
        </w:r>
        <w:r w:rsidR="00185F7B">
          <w:rPr>
            <w:webHidden/>
          </w:rPr>
          <w:fldChar w:fldCharType="begin"/>
        </w:r>
        <w:r w:rsidR="00185F7B">
          <w:rPr>
            <w:webHidden/>
          </w:rPr>
          <w:instrText xml:space="preserve"> PAGEREF _Toc421701610 \h </w:instrText>
        </w:r>
        <w:r w:rsidR="00185F7B">
          <w:rPr>
            <w:webHidden/>
          </w:rPr>
        </w:r>
        <w:r w:rsidR="00185F7B">
          <w:rPr>
            <w:webHidden/>
          </w:rPr>
          <w:fldChar w:fldCharType="separate"/>
        </w:r>
        <w:r w:rsidR="00185F7B">
          <w:rPr>
            <w:webHidden/>
          </w:rPr>
          <w:t>12</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11" w:history="1">
        <w:r w:rsidR="00185F7B" w:rsidRPr="00477E82">
          <w:rPr>
            <w:rStyle w:val="Lienhypertexte"/>
          </w:rPr>
          <w:t>11.4</w:t>
        </w:r>
        <w:r w:rsidR="00185F7B">
          <w:rPr>
            <w:rFonts w:asciiTheme="minorHAnsi" w:eastAsiaTheme="minorEastAsia" w:hAnsiTheme="minorHAnsi" w:cstheme="minorBidi"/>
            <w:b w:val="0"/>
            <w:sz w:val="22"/>
            <w:szCs w:val="22"/>
          </w:rPr>
          <w:tab/>
        </w:r>
        <w:r w:rsidR="00185F7B" w:rsidRPr="00477E82">
          <w:rPr>
            <w:rStyle w:val="Lienhypertexte"/>
          </w:rPr>
          <w:t>Limites – Clause de sauvegarde</w:t>
        </w:r>
        <w:r w:rsidR="00185F7B">
          <w:rPr>
            <w:webHidden/>
          </w:rPr>
          <w:tab/>
        </w:r>
        <w:r w:rsidR="00185F7B">
          <w:rPr>
            <w:webHidden/>
          </w:rPr>
          <w:fldChar w:fldCharType="begin"/>
        </w:r>
        <w:r w:rsidR="00185F7B">
          <w:rPr>
            <w:webHidden/>
          </w:rPr>
          <w:instrText xml:space="preserve"> PAGEREF _Toc421701611 \h </w:instrText>
        </w:r>
        <w:r w:rsidR="00185F7B">
          <w:rPr>
            <w:webHidden/>
          </w:rPr>
        </w:r>
        <w:r w:rsidR="00185F7B">
          <w:rPr>
            <w:webHidden/>
          </w:rPr>
          <w:fldChar w:fldCharType="separate"/>
        </w:r>
        <w:r w:rsidR="00185F7B">
          <w:rPr>
            <w:webHidden/>
          </w:rPr>
          <w:t>14</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12" w:history="1">
        <w:r w:rsidR="00185F7B" w:rsidRPr="00477E82">
          <w:rPr>
            <w:rStyle w:val="Lienhypertexte"/>
            <w:rFonts w:cstheme="minorHAnsi"/>
          </w:rPr>
          <w:t>12</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RESILIATION</w:t>
        </w:r>
        <w:r w:rsidR="00185F7B">
          <w:rPr>
            <w:webHidden/>
          </w:rPr>
          <w:tab/>
        </w:r>
        <w:r w:rsidR="00185F7B">
          <w:rPr>
            <w:webHidden/>
          </w:rPr>
          <w:fldChar w:fldCharType="begin"/>
        </w:r>
        <w:r w:rsidR="00185F7B">
          <w:rPr>
            <w:webHidden/>
          </w:rPr>
          <w:instrText xml:space="preserve"> PAGEREF _Toc421701612 \h </w:instrText>
        </w:r>
        <w:r w:rsidR="00185F7B">
          <w:rPr>
            <w:webHidden/>
          </w:rPr>
        </w:r>
        <w:r w:rsidR="00185F7B">
          <w:rPr>
            <w:webHidden/>
          </w:rPr>
          <w:fldChar w:fldCharType="separate"/>
        </w:r>
        <w:r w:rsidR="00185F7B">
          <w:rPr>
            <w:webHidden/>
          </w:rPr>
          <w:t>14</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13" w:history="1">
        <w:r w:rsidR="00185F7B" w:rsidRPr="00477E82">
          <w:rPr>
            <w:rStyle w:val="Lienhypertexte"/>
            <w:rFonts w:cstheme="minorHAnsi"/>
          </w:rPr>
          <w:t>13</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CLAUSE DE SAUVEGARDE</w:t>
        </w:r>
        <w:r w:rsidR="00185F7B">
          <w:rPr>
            <w:webHidden/>
          </w:rPr>
          <w:tab/>
        </w:r>
        <w:r w:rsidR="00185F7B">
          <w:rPr>
            <w:webHidden/>
          </w:rPr>
          <w:fldChar w:fldCharType="begin"/>
        </w:r>
        <w:r w:rsidR="00185F7B">
          <w:rPr>
            <w:webHidden/>
          </w:rPr>
          <w:instrText xml:space="preserve"> PAGEREF _Toc421701613 \h </w:instrText>
        </w:r>
        <w:r w:rsidR="00185F7B">
          <w:rPr>
            <w:webHidden/>
          </w:rPr>
        </w:r>
        <w:r w:rsidR="00185F7B">
          <w:rPr>
            <w:webHidden/>
          </w:rPr>
          <w:fldChar w:fldCharType="separate"/>
        </w:r>
        <w:r w:rsidR="00185F7B">
          <w:rPr>
            <w:webHidden/>
          </w:rPr>
          <w:t>16</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14" w:history="1">
        <w:r w:rsidR="00185F7B" w:rsidRPr="00477E82">
          <w:rPr>
            <w:rStyle w:val="Lienhypertexte"/>
            <w:rFonts w:cstheme="minorHAnsi"/>
          </w:rPr>
          <w:t>14</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DIFFERENTS ET LITIGES</w:t>
        </w:r>
        <w:r w:rsidR="00185F7B">
          <w:rPr>
            <w:webHidden/>
          </w:rPr>
          <w:tab/>
        </w:r>
        <w:r w:rsidR="00185F7B">
          <w:rPr>
            <w:webHidden/>
          </w:rPr>
          <w:fldChar w:fldCharType="begin"/>
        </w:r>
        <w:r w:rsidR="00185F7B">
          <w:rPr>
            <w:webHidden/>
          </w:rPr>
          <w:instrText xml:space="preserve"> PAGEREF _Toc421701614 \h </w:instrText>
        </w:r>
        <w:r w:rsidR="00185F7B">
          <w:rPr>
            <w:webHidden/>
          </w:rPr>
        </w:r>
        <w:r w:rsidR="00185F7B">
          <w:rPr>
            <w:webHidden/>
          </w:rPr>
          <w:fldChar w:fldCharType="separate"/>
        </w:r>
        <w:r w:rsidR="00185F7B">
          <w:rPr>
            <w:webHidden/>
          </w:rPr>
          <w:t>16</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15" w:history="1">
        <w:r w:rsidR="00185F7B" w:rsidRPr="00477E82">
          <w:rPr>
            <w:rStyle w:val="Lienhypertexte"/>
            <w:rFonts w:cstheme="minorHAnsi"/>
          </w:rPr>
          <w:t>15</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CONNAISSANCE ET CONSISTANCE DES INSTALLATIONS</w:t>
        </w:r>
        <w:r w:rsidR="00185F7B">
          <w:rPr>
            <w:webHidden/>
          </w:rPr>
          <w:tab/>
        </w:r>
        <w:r w:rsidR="00185F7B">
          <w:rPr>
            <w:webHidden/>
          </w:rPr>
          <w:fldChar w:fldCharType="begin"/>
        </w:r>
        <w:r w:rsidR="00185F7B">
          <w:rPr>
            <w:webHidden/>
          </w:rPr>
          <w:instrText xml:space="preserve"> PAGEREF _Toc421701615 \h </w:instrText>
        </w:r>
        <w:r w:rsidR="00185F7B">
          <w:rPr>
            <w:webHidden/>
          </w:rPr>
        </w:r>
        <w:r w:rsidR="00185F7B">
          <w:rPr>
            <w:webHidden/>
          </w:rPr>
          <w:fldChar w:fldCharType="separate"/>
        </w:r>
        <w:r w:rsidR="00185F7B">
          <w:rPr>
            <w:webHidden/>
          </w:rPr>
          <w:t>16</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16" w:history="1">
        <w:r w:rsidR="00185F7B" w:rsidRPr="00477E82">
          <w:rPr>
            <w:rStyle w:val="Lienhypertexte"/>
          </w:rPr>
          <w:t>15.1</w:t>
        </w:r>
        <w:r w:rsidR="00185F7B">
          <w:rPr>
            <w:rFonts w:asciiTheme="minorHAnsi" w:eastAsiaTheme="minorEastAsia" w:hAnsiTheme="minorHAnsi" w:cstheme="minorBidi"/>
            <w:b w:val="0"/>
            <w:sz w:val="22"/>
            <w:szCs w:val="22"/>
          </w:rPr>
          <w:tab/>
        </w:r>
        <w:r w:rsidR="00185F7B" w:rsidRPr="00477E82">
          <w:rPr>
            <w:rStyle w:val="Lienhypertexte"/>
          </w:rPr>
          <w:t>Connaissance des installations</w:t>
        </w:r>
        <w:r w:rsidR="00185F7B">
          <w:rPr>
            <w:webHidden/>
          </w:rPr>
          <w:tab/>
        </w:r>
        <w:r w:rsidR="00185F7B">
          <w:rPr>
            <w:webHidden/>
          </w:rPr>
          <w:fldChar w:fldCharType="begin"/>
        </w:r>
        <w:r w:rsidR="00185F7B">
          <w:rPr>
            <w:webHidden/>
          </w:rPr>
          <w:instrText xml:space="preserve"> PAGEREF _Toc421701616 \h </w:instrText>
        </w:r>
        <w:r w:rsidR="00185F7B">
          <w:rPr>
            <w:webHidden/>
          </w:rPr>
        </w:r>
        <w:r w:rsidR="00185F7B">
          <w:rPr>
            <w:webHidden/>
          </w:rPr>
          <w:fldChar w:fldCharType="separate"/>
        </w:r>
        <w:r w:rsidR="00185F7B">
          <w:rPr>
            <w:webHidden/>
          </w:rPr>
          <w:t>16</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17" w:history="1">
        <w:r w:rsidR="00185F7B" w:rsidRPr="00477E82">
          <w:rPr>
            <w:rStyle w:val="Lienhypertexte"/>
          </w:rPr>
          <w:t>15.2</w:t>
        </w:r>
        <w:r w:rsidR="00185F7B">
          <w:rPr>
            <w:rFonts w:asciiTheme="minorHAnsi" w:eastAsiaTheme="minorEastAsia" w:hAnsiTheme="minorHAnsi" w:cstheme="minorBidi"/>
            <w:b w:val="0"/>
            <w:sz w:val="22"/>
            <w:szCs w:val="22"/>
          </w:rPr>
          <w:tab/>
        </w:r>
        <w:r w:rsidR="00185F7B" w:rsidRPr="00477E82">
          <w:rPr>
            <w:rStyle w:val="Lienhypertexte"/>
          </w:rPr>
          <w:t>Liste des installations</w:t>
        </w:r>
        <w:r w:rsidR="00185F7B">
          <w:rPr>
            <w:webHidden/>
          </w:rPr>
          <w:tab/>
        </w:r>
        <w:r w:rsidR="00185F7B">
          <w:rPr>
            <w:webHidden/>
          </w:rPr>
          <w:fldChar w:fldCharType="begin"/>
        </w:r>
        <w:r w:rsidR="00185F7B">
          <w:rPr>
            <w:webHidden/>
          </w:rPr>
          <w:instrText xml:space="preserve"> PAGEREF _Toc421701617 \h </w:instrText>
        </w:r>
        <w:r w:rsidR="00185F7B">
          <w:rPr>
            <w:webHidden/>
          </w:rPr>
        </w:r>
        <w:r w:rsidR="00185F7B">
          <w:rPr>
            <w:webHidden/>
          </w:rPr>
          <w:fldChar w:fldCharType="separate"/>
        </w:r>
        <w:r w:rsidR="00185F7B">
          <w:rPr>
            <w:webHidden/>
          </w:rPr>
          <w:t>17</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18" w:history="1">
        <w:r w:rsidR="00185F7B" w:rsidRPr="00477E82">
          <w:rPr>
            <w:rStyle w:val="Lienhypertexte"/>
          </w:rPr>
          <w:t>15.3</w:t>
        </w:r>
        <w:r w:rsidR="00185F7B">
          <w:rPr>
            <w:rFonts w:asciiTheme="minorHAnsi" w:eastAsiaTheme="minorEastAsia" w:hAnsiTheme="minorHAnsi" w:cstheme="minorBidi"/>
            <w:b w:val="0"/>
            <w:sz w:val="22"/>
            <w:szCs w:val="22"/>
          </w:rPr>
          <w:tab/>
        </w:r>
        <w:r w:rsidR="00185F7B" w:rsidRPr="00477E82">
          <w:rPr>
            <w:rStyle w:val="Lienhypertexte"/>
          </w:rPr>
          <w:t>Consistance des installations</w:t>
        </w:r>
        <w:r w:rsidR="00185F7B">
          <w:rPr>
            <w:webHidden/>
          </w:rPr>
          <w:tab/>
        </w:r>
        <w:r w:rsidR="00185F7B">
          <w:rPr>
            <w:webHidden/>
          </w:rPr>
          <w:fldChar w:fldCharType="begin"/>
        </w:r>
        <w:r w:rsidR="00185F7B">
          <w:rPr>
            <w:webHidden/>
          </w:rPr>
          <w:instrText xml:space="preserve"> PAGEREF _Toc421701618 \h </w:instrText>
        </w:r>
        <w:r w:rsidR="00185F7B">
          <w:rPr>
            <w:webHidden/>
          </w:rPr>
        </w:r>
        <w:r w:rsidR="00185F7B">
          <w:rPr>
            <w:webHidden/>
          </w:rPr>
          <w:fldChar w:fldCharType="separate"/>
        </w:r>
        <w:r w:rsidR="00185F7B">
          <w:rPr>
            <w:webHidden/>
          </w:rPr>
          <w:t>17</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19" w:history="1">
        <w:r w:rsidR="00185F7B" w:rsidRPr="00477E82">
          <w:rPr>
            <w:rStyle w:val="Lienhypertexte"/>
            <w:rFonts w:cstheme="minorHAnsi"/>
          </w:rPr>
          <w:t>15.3.1</w:t>
        </w:r>
        <w:r w:rsidR="00185F7B">
          <w:rPr>
            <w:rFonts w:asciiTheme="minorHAnsi" w:eastAsiaTheme="minorEastAsia" w:hAnsiTheme="minorHAnsi" w:cstheme="minorBidi"/>
            <w:sz w:val="22"/>
            <w:szCs w:val="22"/>
          </w:rPr>
          <w:tab/>
        </w:r>
        <w:r w:rsidR="00185F7B" w:rsidRPr="00477E82">
          <w:rPr>
            <w:rStyle w:val="Lienhypertexte"/>
            <w:rFonts w:cstheme="minorHAnsi"/>
          </w:rPr>
          <w:t>En chaufferies et locaux techniques</w:t>
        </w:r>
        <w:r w:rsidR="00185F7B">
          <w:rPr>
            <w:webHidden/>
          </w:rPr>
          <w:tab/>
        </w:r>
        <w:r w:rsidR="00185F7B">
          <w:rPr>
            <w:webHidden/>
          </w:rPr>
          <w:fldChar w:fldCharType="begin"/>
        </w:r>
        <w:r w:rsidR="00185F7B">
          <w:rPr>
            <w:webHidden/>
          </w:rPr>
          <w:instrText xml:space="preserve"> PAGEREF _Toc421701619 \h </w:instrText>
        </w:r>
        <w:r w:rsidR="00185F7B">
          <w:rPr>
            <w:webHidden/>
          </w:rPr>
        </w:r>
        <w:r w:rsidR="00185F7B">
          <w:rPr>
            <w:webHidden/>
          </w:rPr>
          <w:fldChar w:fldCharType="separate"/>
        </w:r>
        <w:r w:rsidR="00185F7B">
          <w:rPr>
            <w:webHidden/>
          </w:rPr>
          <w:t>17</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20" w:history="1">
        <w:r w:rsidR="00185F7B" w:rsidRPr="00477E82">
          <w:rPr>
            <w:rStyle w:val="Lienhypertexte"/>
            <w:rFonts w:cstheme="minorHAnsi"/>
          </w:rPr>
          <w:t>15.3.2</w:t>
        </w:r>
        <w:r w:rsidR="00185F7B">
          <w:rPr>
            <w:rFonts w:asciiTheme="minorHAnsi" w:eastAsiaTheme="minorEastAsia" w:hAnsiTheme="minorHAnsi" w:cstheme="minorBidi"/>
            <w:sz w:val="22"/>
            <w:szCs w:val="22"/>
          </w:rPr>
          <w:tab/>
        </w:r>
        <w:r w:rsidR="00185F7B" w:rsidRPr="00477E82">
          <w:rPr>
            <w:rStyle w:val="Lienhypertexte"/>
            <w:rFonts w:cstheme="minorHAnsi"/>
          </w:rPr>
          <w:t>En distribution</w:t>
        </w:r>
        <w:r w:rsidR="00185F7B">
          <w:rPr>
            <w:webHidden/>
          </w:rPr>
          <w:tab/>
        </w:r>
        <w:r w:rsidR="00185F7B">
          <w:rPr>
            <w:webHidden/>
          </w:rPr>
          <w:fldChar w:fldCharType="begin"/>
        </w:r>
        <w:r w:rsidR="00185F7B">
          <w:rPr>
            <w:webHidden/>
          </w:rPr>
          <w:instrText xml:space="preserve"> PAGEREF _Toc421701620 \h </w:instrText>
        </w:r>
        <w:r w:rsidR="00185F7B">
          <w:rPr>
            <w:webHidden/>
          </w:rPr>
        </w:r>
        <w:r w:rsidR="00185F7B">
          <w:rPr>
            <w:webHidden/>
          </w:rPr>
          <w:fldChar w:fldCharType="separate"/>
        </w:r>
        <w:r w:rsidR="00185F7B">
          <w:rPr>
            <w:webHidden/>
          </w:rPr>
          <w:t>18</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21" w:history="1">
        <w:r w:rsidR="00185F7B" w:rsidRPr="00477E82">
          <w:rPr>
            <w:rStyle w:val="Lienhypertexte"/>
            <w:rFonts w:cstheme="minorHAnsi"/>
          </w:rPr>
          <w:t>15.3.3</w:t>
        </w:r>
        <w:r w:rsidR="00185F7B">
          <w:rPr>
            <w:rFonts w:asciiTheme="minorHAnsi" w:eastAsiaTheme="minorEastAsia" w:hAnsiTheme="minorHAnsi" w:cstheme="minorBidi"/>
            <w:sz w:val="22"/>
            <w:szCs w:val="22"/>
          </w:rPr>
          <w:tab/>
        </w:r>
        <w:r w:rsidR="00185F7B" w:rsidRPr="00477E82">
          <w:rPr>
            <w:rStyle w:val="Lienhypertexte"/>
            <w:rFonts w:cstheme="minorHAnsi"/>
          </w:rPr>
          <w:t>Appareils terminaux</w:t>
        </w:r>
        <w:r w:rsidR="00185F7B">
          <w:rPr>
            <w:webHidden/>
          </w:rPr>
          <w:tab/>
        </w:r>
        <w:r w:rsidR="00185F7B">
          <w:rPr>
            <w:webHidden/>
          </w:rPr>
          <w:fldChar w:fldCharType="begin"/>
        </w:r>
        <w:r w:rsidR="00185F7B">
          <w:rPr>
            <w:webHidden/>
          </w:rPr>
          <w:instrText xml:space="preserve"> PAGEREF _Toc421701621 \h </w:instrText>
        </w:r>
        <w:r w:rsidR="00185F7B">
          <w:rPr>
            <w:webHidden/>
          </w:rPr>
        </w:r>
        <w:r w:rsidR="00185F7B">
          <w:rPr>
            <w:webHidden/>
          </w:rPr>
          <w:fldChar w:fldCharType="separate"/>
        </w:r>
        <w:r w:rsidR="00185F7B">
          <w:rPr>
            <w:webHidden/>
          </w:rPr>
          <w:t>18</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22" w:history="1">
        <w:r w:rsidR="00185F7B" w:rsidRPr="00477E82">
          <w:rPr>
            <w:rStyle w:val="Lienhypertexte"/>
            <w:rFonts w:cstheme="minorHAnsi"/>
          </w:rPr>
          <w:t>15.3.4</w:t>
        </w:r>
        <w:r w:rsidR="00185F7B">
          <w:rPr>
            <w:rFonts w:asciiTheme="minorHAnsi" w:eastAsiaTheme="minorEastAsia" w:hAnsiTheme="minorHAnsi" w:cstheme="minorBidi"/>
            <w:sz w:val="22"/>
            <w:szCs w:val="22"/>
          </w:rPr>
          <w:tab/>
        </w:r>
        <w:r w:rsidR="00185F7B" w:rsidRPr="00477E82">
          <w:rPr>
            <w:rStyle w:val="Lienhypertexte"/>
            <w:rFonts w:cstheme="minorHAnsi"/>
          </w:rPr>
          <w:t>Equipements non couverts</w:t>
        </w:r>
        <w:r w:rsidR="00185F7B">
          <w:rPr>
            <w:webHidden/>
          </w:rPr>
          <w:tab/>
        </w:r>
        <w:r w:rsidR="00185F7B">
          <w:rPr>
            <w:webHidden/>
          </w:rPr>
          <w:fldChar w:fldCharType="begin"/>
        </w:r>
        <w:r w:rsidR="00185F7B">
          <w:rPr>
            <w:webHidden/>
          </w:rPr>
          <w:instrText xml:space="preserve"> PAGEREF _Toc421701622 \h </w:instrText>
        </w:r>
        <w:r w:rsidR="00185F7B">
          <w:rPr>
            <w:webHidden/>
          </w:rPr>
        </w:r>
        <w:r w:rsidR="00185F7B">
          <w:rPr>
            <w:webHidden/>
          </w:rPr>
          <w:fldChar w:fldCharType="separate"/>
        </w:r>
        <w:r w:rsidR="00185F7B">
          <w:rPr>
            <w:webHidden/>
          </w:rPr>
          <w:t>18</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23" w:history="1">
        <w:r w:rsidR="00185F7B" w:rsidRPr="00477E82">
          <w:rPr>
            <w:rStyle w:val="Lienhypertexte"/>
          </w:rPr>
          <w:t>15.4</w:t>
        </w:r>
        <w:r w:rsidR="00185F7B">
          <w:rPr>
            <w:rFonts w:asciiTheme="minorHAnsi" w:eastAsiaTheme="minorEastAsia" w:hAnsiTheme="minorHAnsi" w:cstheme="minorBidi"/>
            <w:b w:val="0"/>
            <w:sz w:val="22"/>
            <w:szCs w:val="22"/>
          </w:rPr>
          <w:tab/>
        </w:r>
        <w:r w:rsidR="00185F7B" w:rsidRPr="00477E82">
          <w:rPr>
            <w:rStyle w:val="Lienhypertexte"/>
          </w:rPr>
          <w:t>Modification par le LYCEE</w:t>
        </w:r>
        <w:r w:rsidR="00185F7B">
          <w:rPr>
            <w:webHidden/>
          </w:rPr>
          <w:tab/>
        </w:r>
        <w:r w:rsidR="00185F7B">
          <w:rPr>
            <w:webHidden/>
          </w:rPr>
          <w:fldChar w:fldCharType="begin"/>
        </w:r>
        <w:r w:rsidR="00185F7B">
          <w:rPr>
            <w:webHidden/>
          </w:rPr>
          <w:instrText xml:space="preserve"> PAGEREF _Toc421701623 \h </w:instrText>
        </w:r>
        <w:r w:rsidR="00185F7B">
          <w:rPr>
            <w:webHidden/>
          </w:rPr>
        </w:r>
        <w:r w:rsidR="00185F7B">
          <w:rPr>
            <w:webHidden/>
          </w:rPr>
          <w:fldChar w:fldCharType="separate"/>
        </w:r>
        <w:r w:rsidR="00185F7B">
          <w:rPr>
            <w:webHidden/>
          </w:rPr>
          <w:t>19</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24" w:history="1">
        <w:r w:rsidR="00185F7B" w:rsidRPr="00477E82">
          <w:rPr>
            <w:rStyle w:val="Lienhypertexte"/>
          </w:rPr>
          <w:t>15.5</w:t>
        </w:r>
        <w:r w:rsidR="00185F7B">
          <w:rPr>
            <w:rFonts w:asciiTheme="minorHAnsi" w:eastAsiaTheme="minorEastAsia" w:hAnsiTheme="minorHAnsi" w:cstheme="minorBidi"/>
            <w:b w:val="0"/>
            <w:sz w:val="22"/>
            <w:szCs w:val="22"/>
          </w:rPr>
          <w:tab/>
        </w:r>
        <w:r w:rsidR="00185F7B" w:rsidRPr="00477E82">
          <w:rPr>
            <w:rStyle w:val="Lienhypertexte"/>
          </w:rPr>
          <w:t>Modification par le TITULAIRE</w:t>
        </w:r>
        <w:r w:rsidR="00185F7B">
          <w:rPr>
            <w:webHidden/>
          </w:rPr>
          <w:tab/>
        </w:r>
        <w:r w:rsidR="00185F7B">
          <w:rPr>
            <w:webHidden/>
          </w:rPr>
          <w:fldChar w:fldCharType="begin"/>
        </w:r>
        <w:r w:rsidR="00185F7B">
          <w:rPr>
            <w:webHidden/>
          </w:rPr>
          <w:instrText xml:space="preserve"> PAGEREF _Toc421701624 \h </w:instrText>
        </w:r>
        <w:r w:rsidR="00185F7B">
          <w:rPr>
            <w:webHidden/>
          </w:rPr>
        </w:r>
        <w:r w:rsidR="00185F7B">
          <w:rPr>
            <w:webHidden/>
          </w:rPr>
          <w:fldChar w:fldCharType="separate"/>
        </w:r>
        <w:r w:rsidR="00185F7B">
          <w:rPr>
            <w:webHidden/>
          </w:rPr>
          <w:t>19</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25" w:history="1">
        <w:r w:rsidR="00185F7B" w:rsidRPr="00477E82">
          <w:rPr>
            <w:rStyle w:val="Lienhypertexte"/>
            <w:rFonts w:cstheme="minorHAnsi"/>
          </w:rPr>
          <w:t>16</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RESPONSABILITÉS ET OBLIGATIONS DES CONTRACTANTS</w:t>
        </w:r>
        <w:r w:rsidR="00185F7B">
          <w:rPr>
            <w:webHidden/>
          </w:rPr>
          <w:tab/>
        </w:r>
        <w:r w:rsidR="00185F7B">
          <w:rPr>
            <w:webHidden/>
          </w:rPr>
          <w:fldChar w:fldCharType="begin"/>
        </w:r>
        <w:r w:rsidR="00185F7B">
          <w:rPr>
            <w:webHidden/>
          </w:rPr>
          <w:instrText xml:space="preserve"> PAGEREF _Toc421701625 \h </w:instrText>
        </w:r>
        <w:r w:rsidR="00185F7B">
          <w:rPr>
            <w:webHidden/>
          </w:rPr>
        </w:r>
        <w:r w:rsidR="00185F7B">
          <w:rPr>
            <w:webHidden/>
          </w:rPr>
          <w:fldChar w:fldCharType="separate"/>
        </w:r>
        <w:r w:rsidR="00185F7B">
          <w:rPr>
            <w:webHidden/>
          </w:rPr>
          <w:t>19</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26" w:history="1">
        <w:r w:rsidR="00185F7B" w:rsidRPr="00477E82">
          <w:rPr>
            <w:rStyle w:val="Lienhypertexte"/>
          </w:rPr>
          <w:t>16.1</w:t>
        </w:r>
        <w:r w:rsidR="00185F7B">
          <w:rPr>
            <w:rFonts w:asciiTheme="minorHAnsi" w:eastAsiaTheme="minorEastAsia" w:hAnsiTheme="minorHAnsi" w:cstheme="minorBidi"/>
            <w:b w:val="0"/>
            <w:sz w:val="22"/>
            <w:szCs w:val="22"/>
          </w:rPr>
          <w:tab/>
        </w:r>
        <w:r w:rsidR="00185F7B" w:rsidRPr="00477E82">
          <w:rPr>
            <w:rStyle w:val="Lienhypertexte"/>
          </w:rPr>
          <w:t>Obligations du TITULAIRE</w:t>
        </w:r>
        <w:r w:rsidR="00185F7B">
          <w:rPr>
            <w:webHidden/>
          </w:rPr>
          <w:tab/>
        </w:r>
        <w:r w:rsidR="00185F7B">
          <w:rPr>
            <w:webHidden/>
          </w:rPr>
          <w:fldChar w:fldCharType="begin"/>
        </w:r>
        <w:r w:rsidR="00185F7B">
          <w:rPr>
            <w:webHidden/>
          </w:rPr>
          <w:instrText xml:space="preserve"> PAGEREF _Toc421701626 \h </w:instrText>
        </w:r>
        <w:r w:rsidR="00185F7B">
          <w:rPr>
            <w:webHidden/>
          </w:rPr>
        </w:r>
        <w:r w:rsidR="00185F7B">
          <w:rPr>
            <w:webHidden/>
          </w:rPr>
          <w:fldChar w:fldCharType="separate"/>
        </w:r>
        <w:r w:rsidR="00185F7B">
          <w:rPr>
            <w:webHidden/>
          </w:rPr>
          <w:t>19</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27" w:history="1">
        <w:r w:rsidR="00185F7B" w:rsidRPr="00477E82">
          <w:rPr>
            <w:rStyle w:val="Lienhypertexte"/>
          </w:rPr>
          <w:t>16.2</w:t>
        </w:r>
        <w:r w:rsidR="00185F7B">
          <w:rPr>
            <w:rFonts w:asciiTheme="minorHAnsi" w:eastAsiaTheme="minorEastAsia" w:hAnsiTheme="minorHAnsi" w:cstheme="minorBidi"/>
            <w:b w:val="0"/>
            <w:sz w:val="22"/>
            <w:szCs w:val="22"/>
          </w:rPr>
          <w:tab/>
        </w:r>
        <w:r w:rsidR="00185F7B" w:rsidRPr="00477E82">
          <w:rPr>
            <w:rStyle w:val="Lienhypertexte"/>
          </w:rPr>
          <w:t>Obligations du LYCEE</w:t>
        </w:r>
        <w:r w:rsidR="00185F7B">
          <w:rPr>
            <w:webHidden/>
          </w:rPr>
          <w:tab/>
        </w:r>
        <w:r w:rsidR="00185F7B">
          <w:rPr>
            <w:webHidden/>
          </w:rPr>
          <w:fldChar w:fldCharType="begin"/>
        </w:r>
        <w:r w:rsidR="00185F7B">
          <w:rPr>
            <w:webHidden/>
          </w:rPr>
          <w:instrText xml:space="preserve"> PAGEREF _Toc421701627 \h </w:instrText>
        </w:r>
        <w:r w:rsidR="00185F7B">
          <w:rPr>
            <w:webHidden/>
          </w:rPr>
        </w:r>
        <w:r w:rsidR="00185F7B">
          <w:rPr>
            <w:webHidden/>
          </w:rPr>
          <w:fldChar w:fldCharType="separate"/>
        </w:r>
        <w:r w:rsidR="00185F7B">
          <w:rPr>
            <w:webHidden/>
          </w:rPr>
          <w:t>20</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28" w:history="1">
        <w:r w:rsidR="00185F7B" w:rsidRPr="00477E82">
          <w:rPr>
            <w:rStyle w:val="Lienhypertexte"/>
            <w:rFonts w:cstheme="minorHAnsi"/>
          </w:rPr>
          <w:t>17</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PRESTATIONS COUVERTES PAR LE CONTRAT</w:t>
        </w:r>
        <w:r w:rsidR="00185F7B">
          <w:rPr>
            <w:webHidden/>
          </w:rPr>
          <w:tab/>
        </w:r>
        <w:r w:rsidR="00185F7B">
          <w:rPr>
            <w:webHidden/>
          </w:rPr>
          <w:fldChar w:fldCharType="begin"/>
        </w:r>
        <w:r w:rsidR="00185F7B">
          <w:rPr>
            <w:webHidden/>
          </w:rPr>
          <w:instrText xml:space="preserve"> PAGEREF _Toc421701628 \h </w:instrText>
        </w:r>
        <w:r w:rsidR="00185F7B">
          <w:rPr>
            <w:webHidden/>
          </w:rPr>
        </w:r>
        <w:r w:rsidR="00185F7B">
          <w:rPr>
            <w:webHidden/>
          </w:rPr>
          <w:fldChar w:fldCharType="separate"/>
        </w:r>
        <w:r w:rsidR="00185F7B">
          <w:rPr>
            <w:webHidden/>
          </w:rPr>
          <w:t>20</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29" w:history="1">
        <w:r w:rsidR="00185F7B" w:rsidRPr="00477E82">
          <w:rPr>
            <w:rStyle w:val="Lienhypertexte"/>
          </w:rPr>
          <w:t>17.1</w:t>
        </w:r>
        <w:r w:rsidR="00185F7B">
          <w:rPr>
            <w:rFonts w:asciiTheme="minorHAnsi" w:eastAsiaTheme="minorEastAsia" w:hAnsiTheme="minorHAnsi" w:cstheme="minorBidi"/>
            <w:b w:val="0"/>
            <w:sz w:val="22"/>
            <w:szCs w:val="22"/>
          </w:rPr>
          <w:tab/>
        </w:r>
        <w:r w:rsidR="00185F7B" w:rsidRPr="00477E82">
          <w:rPr>
            <w:rStyle w:val="Lienhypertexte"/>
          </w:rPr>
          <w:t>Contrat de base : Contrat de NIVEAU  I</w:t>
        </w:r>
        <w:r w:rsidR="00185F7B">
          <w:rPr>
            <w:webHidden/>
          </w:rPr>
          <w:tab/>
        </w:r>
        <w:r w:rsidR="00185F7B">
          <w:rPr>
            <w:webHidden/>
          </w:rPr>
          <w:fldChar w:fldCharType="begin"/>
        </w:r>
        <w:r w:rsidR="00185F7B">
          <w:rPr>
            <w:webHidden/>
          </w:rPr>
          <w:instrText xml:space="preserve"> PAGEREF _Toc421701629 \h </w:instrText>
        </w:r>
        <w:r w:rsidR="00185F7B">
          <w:rPr>
            <w:webHidden/>
          </w:rPr>
        </w:r>
        <w:r w:rsidR="00185F7B">
          <w:rPr>
            <w:webHidden/>
          </w:rPr>
          <w:fldChar w:fldCharType="separate"/>
        </w:r>
        <w:r w:rsidR="00185F7B">
          <w:rPr>
            <w:webHidden/>
          </w:rPr>
          <w:t>21</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0" w:history="1">
        <w:r w:rsidR="00185F7B" w:rsidRPr="00477E82">
          <w:rPr>
            <w:rStyle w:val="Lienhypertexte"/>
            <w:rFonts w:cstheme="minorHAnsi"/>
          </w:rPr>
          <w:t>17.1.1</w:t>
        </w:r>
        <w:r w:rsidR="00185F7B">
          <w:rPr>
            <w:rFonts w:asciiTheme="minorHAnsi" w:eastAsiaTheme="minorEastAsia" w:hAnsiTheme="minorHAnsi" w:cstheme="minorBidi"/>
            <w:sz w:val="22"/>
            <w:szCs w:val="22"/>
          </w:rPr>
          <w:tab/>
        </w:r>
        <w:r w:rsidR="00185F7B" w:rsidRPr="00477E82">
          <w:rPr>
            <w:rStyle w:val="Lienhypertexte"/>
            <w:rFonts w:cstheme="minorHAnsi"/>
          </w:rPr>
          <w:t>Entretien des installations</w:t>
        </w:r>
        <w:r w:rsidR="00185F7B">
          <w:rPr>
            <w:webHidden/>
          </w:rPr>
          <w:tab/>
        </w:r>
        <w:r w:rsidR="00185F7B">
          <w:rPr>
            <w:webHidden/>
          </w:rPr>
          <w:fldChar w:fldCharType="begin"/>
        </w:r>
        <w:r w:rsidR="00185F7B">
          <w:rPr>
            <w:webHidden/>
          </w:rPr>
          <w:instrText xml:space="preserve"> PAGEREF _Toc421701630 \h </w:instrText>
        </w:r>
        <w:r w:rsidR="00185F7B">
          <w:rPr>
            <w:webHidden/>
          </w:rPr>
        </w:r>
        <w:r w:rsidR="00185F7B">
          <w:rPr>
            <w:webHidden/>
          </w:rPr>
          <w:fldChar w:fldCharType="separate"/>
        </w:r>
        <w:r w:rsidR="00185F7B">
          <w:rPr>
            <w:webHidden/>
          </w:rPr>
          <w:t>21</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1" w:history="1">
        <w:r w:rsidR="00185F7B" w:rsidRPr="00477E82">
          <w:rPr>
            <w:rStyle w:val="Lienhypertexte"/>
            <w:rFonts w:cstheme="minorHAnsi"/>
          </w:rPr>
          <w:t>17.1.2</w:t>
        </w:r>
        <w:r w:rsidR="00185F7B">
          <w:rPr>
            <w:rFonts w:asciiTheme="minorHAnsi" w:eastAsiaTheme="minorEastAsia" w:hAnsiTheme="minorHAnsi" w:cstheme="minorBidi"/>
            <w:sz w:val="22"/>
            <w:szCs w:val="22"/>
          </w:rPr>
          <w:tab/>
        </w:r>
        <w:r w:rsidR="00185F7B" w:rsidRPr="00477E82">
          <w:rPr>
            <w:rStyle w:val="Lienhypertexte"/>
            <w:rFonts w:cstheme="minorHAnsi"/>
          </w:rPr>
          <w:t>Eau chaude sanitaire (ECS) hors cumulus</w:t>
        </w:r>
        <w:r w:rsidR="00185F7B">
          <w:rPr>
            <w:webHidden/>
          </w:rPr>
          <w:tab/>
        </w:r>
        <w:r w:rsidR="00185F7B">
          <w:rPr>
            <w:webHidden/>
          </w:rPr>
          <w:fldChar w:fldCharType="begin"/>
        </w:r>
        <w:r w:rsidR="00185F7B">
          <w:rPr>
            <w:webHidden/>
          </w:rPr>
          <w:instrText xml:space="preserve"> PAGEREF _Toc421701631 \h </w:instrText>
        </w:r>
        <w:r w:rsidR="00185F7B">
          <w:rPr>
            <w:webHidden/>
          </w:rPr>
        </w:r>
        <w:r w:rsidR="00185F7B">
          <w:rPr>
            <w:webHidden/>
          </w:rPr>
          <w:fldChar w:fldCharType="separate"/>
        </w:r>
        <w:r w:rsidR="00185F7B">
          <w:rPr>
            <w:webHidden/>
          </w:rPr>
          <w:t>21</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32" w:history="1">
        <w:r w:rsidR="00185F7B" w:rsidRPr="00477E82">
          <w:rPr>
            <w:rStyle w:val="Lienhypertexte"/>
            <w:rFonts w:cstheme="minorHAnsi"/>
          </w:rPr>
          <w:t>PRESTATIONS RELATIVES à la LUTTE contre les « LEGIONNELLES »</w:t>
        </w:r>
        <w:r w:rsidR="00185F7B">
          <w:rPr>
            <w:webHidden/>
          </w:rPr>
          <w:tab/>
        </w:r>
        <w:r w:rsidR="00185F7B">
          <w:rPr>
            <w:webHidden/>
          </w:rPr>
          <w:fldChar w:fldCharType="begin"/>
        </w:r>
        <w:r w:rsidR="00185F7B">
          <w:rPr>
            <w:webHidden/>
          </w:rPr>
          <w:instrText xml:space="preserve"> PAGEREF _Toc421701632 \h </w:instrText>
        </w:r>
        <w:r w:rsidR="00185F7B">
          <w:rPr>
            <w:webHidden/>
          </w:rPr>
        </w:r>
        <w:r w:rsidR="00185F7B">
          <w:rPr>
            <w:webHidden/>
          </w:rPr>
          <w:fldChar w:fldCharType="separate"/>
        </w:r>
        <w:r w:rsidR="00185F7B">
          <w:rPr>
            <w:webHidden/>
          </w:rPr>
          <w:t>21</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3" w:history="1">
        <w:r w:rsidR="00185F7B" w:rsidRPr="00477E82">
          <w:rPr>
            <w:rStyle w:val="Lienhypertexte"/>
            <w:rFonts w:cstheme="minorHAnsi"/>
          </w:rPr>
          <w:t>17.1.3</w:t>
        </w:r>
        <w:r w:rsidR="00185F7B">
          <w:rPr>
            <w:rFonts w:asciiTheme="minorHAnsi" w:eastAsiaTheme="minorEastAsia" w:hAnsiTheme="minorHAnsi" w:cstheme="minorBidi"/>
            <w:sz w:val="22"/>
            <w:szCs w:val="22"/>
          </w:rPr>
          <w:tab/>
        </w:r>
        <w:r w:rsidR="00185F7B" w:rsidRPr="00477E82">
          <w:rPr>
            <w:rStyle w:val="Lienhypertexte"/>
            <w:rFonts w:cstheme="minorHAnsi"/>
          </w:rPr>
          <w:t>Carnet sanitaire ECS</w:t>
        </w:r>
        <w:r w:rsidR="00185F7B">
          <w:rPr>
            <w:webHidden/>
          </w:rPr>
          <w:tab/>
        </w:r>
        <w:r w:rsidR="00185F7B">
          <w:rPr>
            <w:webHidden/>
          </w:rPr>
          <w:fldChar w:fldCharType="begin"/>
        </w:r>
        <w:r w:rsidR="00185F7B">
          <w:rPr>
            <w:webHidden/>
          </w:rPr>
          <w:instrText xml:space="preserve"> PAGEREF _Toc421701633 \h </w:instrText>
        </w:r>
        <w:r w:rsidR="00185F7B">
          <w:rPr>
            <w:webHidden/>
          </w:rPr>
        </w:r>
        <w:r w:rsidR="00185F7B">
          <w:rPr>
            <w:webHidden/>
          </w:rPr>
          <w:fldChar w:fldCharType="separate"/>
        </w:r>
        <w:r w:rsidR="00185F7B">
          <w:rPr>
            <w:webHidden/>
          </w:rPr>
          <w:t>23</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4" w:history="1">
        <w:r w:rsidR="00185F7B" w:rsidRPr="00477E82">
          <w:rPr>
            <w:rStyle w:val="Lienhypertexte"/>
            <w:rFonts w:cstheme="minorHAnsi"/>
          </w:rPr>
          <w:t>17.1.4</w:t>
        </w:r>
        <w:r w:rsidR="00185F7B">
          <w:rPr>
            <w:rFonts w:asciiTheme="minorHAnsi" w:eastAsiaTheme="minorEastAsia" w:hAnsiTheme="minorHAnsi" w:cstheme="minorBidi"/>
            <w:sz w:val="22"/>
            <w:szCs w:val="22"/>
          </w:rPr>
          <w:tab/>
        </w:r>
        <w:r w:rsidR="00185F7B" w:rsidRPr="00477E82">
          <w:rPr>
            <w:rStyle w:val="Lienhypertexte"/>
            <w:rFonts w:cstheme="minorHAnsi"/>
          </w:rPr>
          <w:t>Traitement d’eau</w:t>
        </w:r>
        <w:r w:rsidR="00185F7B">
          <w:rPr>
            <w:webHidden/>
          </w:rPr>
          <w:tab/>
        </w:r>
        <w:r w:rsidR="00185F7B">
          <w:rPr>
            <w:webHidden/>
          </w:rPr>
          <w:fldChar w:fldCharType="begin"/>
        </w:r>
        <w:r w:rsidR="00185F7B">
          <w:rPr>
            <w:webHidden/>
          </w:rPr>
          <w:instrText xml:space="preserve"> PAGEREF _Toc421701634 \h </w:instrText>
        </w:r>
        <w:r w:rsidR="00185F7B">
          <w:rPr>
            <w:webHidden/>
          </w:rPr>
        </w:r>
        <w:r w:rsidR="00185F7B">
          <w:rPr>
            <w:webHidden/>
          </w:rPr>
          <w:fldChar w:fldCharType="separate"/>
        </w:r>
        <w:r w:rsidR="00185F7B">
          <w:rPr>
            <w:webHidden/>
          </w:rPr>
          <w:t>23</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5" w:history="1">
        <w:r w:rsidR="00185F7B" w:rsidRPr="00477E82">
          <w:rPr>
            <w:rStyle w:val="Lienhypertexte"/>
            <w:rFonts w:cstheme="minorHAnsi"/>
          </w:rPr>
          <w:t>17.1.5</w:t>
        </w:r>
        <w:r w:rsidR="00185F7B">
          <w:rPr>
            <w:rFonts w:asciiTheme="minorHAnsi" w:eastAsiaTheme="minorEastAsia" w:hAnsiTheme="minorHAnsi" w:cstheme="minorBidi"/>
            <w:sz w:val="22"/>
            <w:szCs w:val="22"/>
          </w:rPr>
          <w:tab/>
        </w:r>
        <w:r w:rsidR="00185F7B" w:rsidRPr="00477E82">
          <w:rPr>
            <w:rStyle w:val="Lienhypertexte"/>
            <w:rFonts w:cstheme="minorHAnsi"/>
          </w:rPr>
          <w:t>Dépannage des installations</w:t>
        </w:r>
        <w:r w:rsidR="00185F7B">
          <w:rPr>
            <w:webHidden/>
          </w:rPr>
          <w:tab/>
        </w:r>
        <w:r w:rsidR="00185F7B">
          <w:rPr>
            <w:webHidden/>
          </w:rPr>
          <w:fldChar w:fldCharType="begin"/>
        </w:r>
        <w:r w:rsidR="00185F7B">
          <w:rPr>
            <w:webHidden/>
          </w:rPr>
          <w:instrText xml:space="preserve"> PAGEREF _Toc421701635 \h </w:instrText>
        </w:r>
        <w:r w:rsidR="00185F7B">
          <w:rPr>
            <w:webHidden/>
          </w:rPr>
        </w:r>
        <w:r w:rsidR="00185F7B">
          <w:rPr>
            <w:webHidden/>
          </w:rPr>
          <w:fldChar w:fldCharType="separate"/>
        </w:r>
        <w:r w:rsidR="00185F7B">
          <w:rPr>
            <w:webHidden/>
          </w:rPr>
          <w:t>23</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6" w:history="1">
        <w:r w:rsidR="00185F7B" w:rsidRPr="00477E82">
          <w:rPr>
            <w:rStyle w:val="Lienhypertexte"/>
            <w:rFonts w:cstheme="minorHAnsi"/>
          </w:rPr>
          <w:t>17.1.6</w:t>
        </w:r>
        <w:r w:rsidR="00185F7B">
          <w:rPr>
            <w:rFonts w:asciiTheme="minorHAnsi" w:eastAsiaTheme="minorEastAsia" w:hAnsiTheme="minorHAnsi" w:cstheme="minorBidi"/>
            <w:sz w:val="22"/>
            <w:szCs w:val="22"/>
          </w:rPr>
          <w:tab/>
        </w:r>
        <w:r w:rsidR="00185F7B" w:rsidRPr="00477E82">
          <w:rPr>
            <w:rStyle w:val="Lienhypertexte"/>
            <w:rFonts w:cstheme="minorHAnsi"/>
          </w:rPr>
          <w:t>Obligations règlementaires</w:t>
        </w:r>
        <w:r w:rsidR="00185F7B">
          <w:rPr>
            <w:webHidden/>
          </w:rPr>
          <w:tab/>
        </w:r>
        <w:r w:rsidR="00185F7B">
          <w:rPr>
            <w:webHidden/>
          </w:rPr>
          <w:fldChar w:fldCharType="begin"/>
        </w:r>
        <w:r w:rsidR="00185F7B">
          <w:rPr>
            <w:webHidden/>
          </w:rPr>
          <w:instrText xml:space="preserve"> PAGEREF _Toc421701636 \h </w:instrText>
        </w:r>
        <w:r w:rsidR="00185F7B">
          <w:rPr>
            <w:webHidden/>
          </w:rPr>
        </w:r>
        <w:r w:rsidR="00185F7B">
          <w:rPr>
            <w:webHidden/>
          </w:rPr>
          <w:fldChar w:fldCharType="separate"/>
        </w:r>
        <w:r w:rsidR="00185F7B">
          <w:rPr>
            <w:webHidden/>
          </w:rPr>
          <w:t>24</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7" w:history="1">
        <w:r w:rsidR="00185F7B" w:rsidRPr="00477E82">
          <w:rPr>
            <w:rStyle w:val="Lienhypertexte"/>
            <w:rFonts w:cstheme="minorHAnsi"/>
          </w:rPr>
          <w:t>17.1.7</w:t>
        </w:r>
        <w:r w:rsidR="00185F7B">
          <w:rPr>
            <w:rFonts w:asciiTheme="minorHAnsi" w:eastAsiaTheme="minorEastAsia" w:hAnsiTheme="minorHAnsi" w:cstheme="minorBidi"/>
            <w:sz w:val="22"/>
            <w:szCs w:val="22"/>
          </w:rPr>
          <w:tab/>
        </w:r>
        <w:r w:rsidR="00185F7B" w:rsidRPr="00477E82">
          <w:rPr>
            <w:rStyle w:val="Lienhypertexte"/>
            <w:rFonts w:cstheme="minorHAnsi"/>
          </w:rPr>
          <w:t>Responsabilité environnementale</w:t>
        </w:r>
        <w:r w:rsidR="00185F7B">
          <w:rPr>
            <w:webHidden/>
          </w:rPr>
          <w:tab/>
        </w:r>
        <w:r w:rsidR="00185F7B">
          <w:rPr>
            <w:webHidden/>
          </w:rPr>
          <w:fldChar w:fldCharType="begin"/>
        </w:r>
        <w:r w:rsidR="00185F7B">
          <w:rPr>
            <w:webHidden/>
          </w:rPr>
          <w:instrText xml:space="preserve"> PAGEREF _Toc421701637 \h </w:instrText>
        </w:r>
        <w:r w:rsidR="00185F7B">
          <w:rPr>
            <w:webHidden/>
          </w:rPr>
        </w:r>
        <w:r w:rsidR="00185F7B">
          <w:rPr>
            <w:webHidden/>
          </w:rPr>
          <w:fldChar w:fldCharType="separate"/>
        </w:r>
        <w:r w:rsidR="00185F7B">
          <w:rPr>
            <w:webHidden/>
          </w:rPr>
          <w:t>24</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8" w:history="1">
        <w:r w:rsidR="00185F7B" w:rsidRPr="00477E82">
          <w:rPr>
            <w:rStyle w:val="Lienhypertexte"/>
            <w:rFonts w:cstheme="minorHAnsi"/>
          </w:rPr>
          <w:t>17.1.8</w:t>
        </w:r>
        <w:r w:rsidR="00185F7B">
          <w:rPr>
            <w:rFonts w:asciiTheme="minorHAnsi" w:eastAsiaTheme="minorEastAsia" w:hAnsiTheme="minorHAnsi" w:cstheme="minorBidi"/>
            <w:sz w:val="22"/>
            <w:szCs w:val="22"/>
          </w:rPr>
          <w:tab/>
        </w:r>
        <w:r w:rsidR="00185F7B" w:rsidRPr="00477E82">
          <w:rPr>
            <w:rStyle w:val="Lienhypertexte"/>
            <w:rFonts w:cstheme="minorHAnsi"/>
          </w:rPr>
          <w:t>Livret de chaufferie</w:t>
        </w:r>
        <w:r w:rsidR="00185F7B">
          <w:rPr>
            <w:webHidden/>
          </w:rPr>
          <w:tab/>
        </w:r>
        <w:r w:rsidR="00185F7B">
          <w:rPr>
            <w:webHidden/>
          </w:rPr>
          <w:fldChar w:fldCharType="begin"/>
        </w:r>
        <w:r w:rsidR="00185F7B">
          <w:rPr>
            <w:webHidden/>
          </w:rPr>
          <w:instrText xml:space="preserve"> PAGEREF _Toc421701638 \h </w:instrText>
        </w:r>
        <w:r w:rsidR="00185F7B">
          <w:rPr>
            <w:webHidden/>
          </w:rPr>
        </w:r>
        <w:r w:rsidR="00185F7B">
          <w:rPr>
            <w:webHidden/>
          </w:rPr>
          <w:fldChar w:fldCharType="separate"/>
        </w:r>
        <w:r w:rsidR="00185F7B">
          <w:rPr>
            <w:webHidden/>
          </w:rPr>
          <w:t>25</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39" w:history="1">
        <w:r w:rsidR="00185F7B" w:rsidRPr="00477E82">
          <w:rPr>
            <w:rStyle w:val="Lienhypertexte"/>
            <w:rFonts w:cstheme="minorHAnsi"/>
          </w:rPr>
          <w:t>17.1.9</w:t>
        </w:r>
        <w:r w:rsidR="00185F7B">
          <w:rPr>
            <w:rFonts w:asciiTheme="minorHAnsi" w:eastAsiaTheme="minorEastAsia" w:hAnsiTheme="minorHAnsi" w:cstheme="minorBidi"/>
            <w:sz w:val="22"/>
            <w:szCs w:val="22"/>
          </w:rPr>
          <w:tab/>
        </w:r>
        <w:r w:rsidR="00185F7B" w:rsidRPr="00477E82">
          <w:rPr>
            <w:rStyle w:val="Lienhypertexte"/>
            <w:rFonts w:cstheme="minorHAnsi"/>
          </w:rPr>
          <w:t>Réunions d’exploitations</w:t>
        </w:r>
        <w:r w:rsidR="00185F7B">
          <w:rPr>
            <w:webHidden/>
          </w:rPr>
          <w:tab/>
        </w:r>
        <w:r w:rsidR="00185F7B">
          <w:rPr>
            <w:webHidden/>
          </w:rPr>
          <w:fldChar w:fldCharType="begin"/>
        </w:r>
        <w:r w:rsidR="00185F7B">
          <w:rPr>
            <w:webHidden/>
          </w:rPr>
          <w:instrText xml:space="preserve"> PAGEREF _Toc421701639 \h </w:instrText>
        </w:r>
        <w:r w:rsidR="00185F7B">
          <w:rPr>
            <w:webHidden/>
          </w:rPr>
        </w:r>
        <w:r w:rsidR="00185F7B">
          <w:rPr>
            <w:webHidden/>
          </w:rPr>
          <w:fldChar w:fldCharType="separate"/>
        </w:r>
        <w:r w:rsidR="00185F7B">
          <w:rPr>
            <w:webHidden/>
          </w:rPr>
          <w:t>25</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40" w:history="1">
        <w:r w:rsidR="00185F7B" w:rsidRPr="00477E82">
          <w:rPr>
            <w:rStyle w:val="Lienhypertexte"/>
            <w:rFonts w:cstheme="minorHAnsi"/>
          </w:rPr>
          <w:t>17.1.10</w:t>
        </w:r>
        <w:r w:rsidR="00185F7B">
          <w:rPr>
            <w:rFonts w:asciiTheme="minorHAnsi" w:eastAsiaTheme="minorEastAsia" w:hAnsiTheme="minorHAnsi" w:cstheme="minorBidi"/>
            <w:sz w:val="22"/>
            <w:szCs w:val="22"/>
          </w:rPr>
          <w:tab/>
        </w:r>
        <w:r w:rsidR="00185F7B" w:rsidRPr="00477E82">
          <w:rPr>
            <w:rStyle w:val="Lienhypertexte"/>
            <w:rFonts w:cstheme="minorHAnsi"/>
          </w:rPr>
          <w:t>Information du LYCEE.</w:t>
        </w:r>
        <w:r w:rsidR="00185F7B">
          <w:rPr>
            <w:webHidden/>
          </w:rPr>
          <w:tab/>
        </w:r>
        <w:r w:rsidR="00185F7B">
          <w:rPr>
            <w:webHidden/>
          </w:rPr>
          <w:fldChar w:fldCharType="begin"/>
        </w:r>
        <w:r w:rsidR="00185F7B">
          <w:rPr>
            <w:webHidden/>
          </w:rPr>
          <w:instrText xml:space="preserve"> PAGEREF _Toc421701640 \h </w:instrText>
        </w:r>
        <w:r w:rsidR="00185F7B">
          <w:rPr>
            <w:webHidden/>
          </w:rPr>
        </w:r>
        <w:r w:rsidR="00185F7B">
          <w:rPr>
            <w:webHidden/>
          </w:rPr>
          <w:fldChar w:fldCharType="separate"/>
        </w:r>
        <w:r w:rsidR="00185F7B">
          <w:rPr>
            <w:webHidden/>
          </w:rPr>
          <w:t>25</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41" w:history="1">
        <w:r w:rsidR="00185F7B" w:rsidRPr="00477E82">
          <w:rPr>
            <w:rStyle w:val="Lienhypertexte"/>
          </w:rPr>
          <w:t>17.2</w:t>
        </w:r>
        <w:r w:rsidR="00185F7B">
          <w:rPr>
            <w:rFonts w:asciiTheme="minorHAnsi" w:eastAsiaTheme="minorEastAsia" w:hAnsiTheme="minorHAnsi" w:cstheme="minorBidi"/>
            <w:b w:val="0"/>
            <w:sz w:val="22"/>
            <w:szCs w:val="22"/>
          </w:rPr>
          <w:tab/>
        </w:r>
        <w:r w:rsidR="00185F7B" w:rsidRPr="00477E82">
          <w:rPr>
            <w:rStyle w:val="Lienhypertexte"/>
          </w:rPr>
          <w:t>Option I.1 : Extension 1 du périmètre :</w:t>
        </w:r>
        <w:r w:rsidR="00185F7B">
          <w:rPr>
            <w:webHidden/>
          </w:rPr>
          <w:tab/>
        </w:r>
        <w:r w:rsidR="00185F7B">
          <w:rPr>
            <w:webHidden/>
          </w:rPr>
          <w:fldChar w:fldCharType="begin"/>
        </w:r>
        <w:r w:rsidR="00185F7B">
          <w:rPr>
            <w:webHidden/>
          </w:rPr>
          <w:instrText xml:space="preserve"> PAGEREF _Toc421701641 \h </w:instrText>
        </w:r>
        <w:r w:rsidR="00185F7B">
          <w:rPr>
            <w:webHidden/>
          </w:rPr>
        </w:r>
        <w:r w:rsidR="00185F7B">
          <w:rPr>
            <w:webHidden/>
          </w:rPr>
          <w:fldChar w:fldCharType="separate"/>
        </w:r>
        <w:r w:rsidR="00185F7B">
          <w:rPr>
            <w:webHidden/>
          </w:rPr>
          <w:t>26</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42" w:history="1">
        <w:r w:rsidR="00185F7B" w:rsidRPr="00477E82">
          <w:rPr>
            <w:rStyle w:val="Lienhypertexte"/>
          </w:rPr>
          <w:t>17.3</w:t>
        </w:r>
        <w:r w:rsidR="00185F7B">
          <w:rPr>
            <w:rFonts w:asciiTheme="minorHAnsi" w:eastAsiaTheme="minorEastAsia" w:hAnsiTheme="minorHAnsi" w:cstheme="minorBidi"/>
            <w:b w:val="0"/>
            <w:sz w:val="22"/>
            <w:szCs w:val="22"/>
          </w:rPr>
          <w:tab/>
        </w:r>
        <w:r w:rsidR="00185F7B" w:rsidRPr="00477E82">
          <w:rPr>
            <w:rStyle w:val="Lienhypertexte"/>
          </w:rPr>
          <w:t>Option I.2 : Extension 2 du périmètre :</w:t>
        </w:r>
        <w:r w:rsidR="00185F7B">
          <w:rPr>
            <w:webHidden/>
          </w:rPr>
          <w:tab/>
        </w:r>
        <w:r w:rsidR="00185F7B">
          <w:rPr>
            <w:webHidden/>
          </w:rPr>
          <w:fldChar w:fldCharType="begin"/>
        </w:r>
        <w:r w:rsidR="00185F7B">
          <w:rPr>
            <w:webHidden/>
          </w:rPr>
          <w:instrText xml:space="preserve"> PAGEREF _Toc421701642 \h </w:instrText>
        </w:r>
        <w:r w:rsidR="00185F7B">
          <w:rPr>
            <w:webHidden/>
          </w:rPr>
        </w:r>
        <w:r w:rsidR="00185F7B">
          <w:rPr>
            <w:webHidden/>
          </w:rPr>
          <w:fldChar w:fldCharType="separate"/>
        </w:r>
        <w:r w:rsidR="00185F7B">
          <w:rPr>
            <w:webHidden/>
          </w:rPr>
          <w:t>26</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43" w:history="1">
        <w:r w:rsidR="00185F7B" w:rsidRPr="00477E82">
          <w:rPr>
            <w:rStyle w:val="Lienhypertexte"/>
          </w:rPr>
          <w:t>17.4</w:t>
        </w:r>
        <w:r w:rsidR="00185F7B">
          <w:rPr>
            <w:rFonts w:asciiTheme="minorHAnsi" w:eastAsiaTheme="minorEastAsia" w:hAnsiTheme="minorHAnsi" w:cstheme="minorBidi"/>
            <w:b w:val="0"/>
            <w:sz w:val="22"/>
            <w:szCs w:val="22"/>
          </w:rPr>
          <w:tab/>
        </w:r>
        <w:r w:rsidR="00185F7B" w:rsidRPr="00477E82">
          <w:rPr>
            <w:rStyle w:val="Lienhypertexte"/>
          </w:rPr>
          <w:t>Option II : Prestations de NIVEAU II</w:t>
        </w:r>
        <w:r w:rsidR="00185F7B">
          <w:rPr>
            <w:webHidden/>
          </w:rPr>
          <w:tab/>
        </w:r>
        <w:r w:rsidR="00185F7B">
          <w:rPr>
            <w:webHidden/>
          </w:rPr>
          <w:fldChar w:fldCharType="begin"/>
        </w:r>
        <w:r w:rsidR="00185F7B">
          <w:rPr>
            <w:webHidden/>
          </w:rPr>
          <w:instrText xml:space="preserve"> PAGEREF _Toc421701643 \h </w:instrText>
        </w:r>
        <w:r w:rsidR="00185F7B">
          <w:rPr>
            <w:webHidden/>
          </w:rPr>
        </w:r>
        <w:r w:rsidR="00185F7B">
          <w:rPr>
            <w:webHidden/>
          </w:rPr>
          <w:fldChar w:fldCharType="separate"/>
        </w:r>
        <w:r w:rsidR="00185F7B">
          <w:rPr>
            <w:webHidden/>
          </w:rPr>
          <w:t>26</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44" w:history="1">
        <w:r w:rsidR="00185F7B" w:rsidRPr="00477E82">
          <w:rPr>
            <w:rStyle w:val="Lienhypertexte"/>
            <w:rFonts w:cstheme="minorHAnsi"/>
          </w:rPr>
          <w:t>17.4.1</w:t>
        </w:r>
        <w:r w:rsidR="00185F7B">
          <w:rPr>
            <w:rFonts w:asciiTheme="minorHAnsi" w:eastAsiaTheme="minorEastAsia" w:hAnsiTheme="minorHAnsi" w:cstheme="minorBidi"/>
            <w:sz w:val="22"/>
            <w:szCs w:val="22"/>
          </w:rPr>
          <w:tab/>
        </w:r>
        <w:r w:rsidR="00185F7B" w:rsidRPr="00477E82">
          <w:rPr>
            <w:rStyle w:val="Lienhypertexte"/>
            <w:rFonts w:cstheme="minorHAnsi"/>
          </w:rPr>
          <w:t>Conduite des installations</w:t>
        </w:r>
        <w:r w:rsidR="00185F7B">
          <w:rPr>
            <w:webHidden/>
          </w:rPr>
          <w:tab/>
        </w:r>
        <w:r w:rsidR="00185F7B">
          <w:rPr>
            <w:webHidden/>
          </w:rPr>
          <w:fldChar w:fldCharType="begin"/>
        </w:r>
        <w:r w:rsidR="00185F7B">
          <w:rPr>
            <w:webHidden/>
          </w:rPr>
          <w:instrText xml:space="preserve"> PAGEREF _Toc421701644 \h </w:instrText>
        </w:r>
        <w:r w:rsidR="00185F7B">
          <w:rPr>
            <w:webHidden/>
          </w:rPr>
        </w:r>
        <w:r w:rsidR="00185F7B">
          <w:rPr>
            <w:webHidden/>
          </w:rPr>
          <w:fldChar w:fldCharType="separate"/>
        </w:r>
        <w:r w:rsidR="00185F7B">
          <w:rPr>
            <w:webHidden/>
          </w:rPr>
          <w:t>26</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45" w:history="1">
        <w:r w:rsidR="00185F7B" w:rsidRPr="00477E82">
          <w:rPr>
            <w:rStyle w:val="Lienhypertexte"/>
            <w:rFonts w:cstheme="minorHAnsi"/>
          </w:rPr>
          <w:t>17.4.2</w:t>
        </w:r>
        <w:r w:rsidR="00185F7B">
          <w:rPr>
            <w:rFonts w:asciiTheme="minorHAnsi" w:eastAsiaTheme="minorEastAsia" w:hAnsiTheme="minorHAnsi" w:cstheme="minorBidi"/>
            <w:sz w:val="22"/>
            <w:szCs w:val="22"/>
          </w:rPr>
          <w:tab/>
        </w:r>
        <w:r w:rsidR="00185F7B" w:rsidRPr="00477E82">
          <w:rPr>
            <w:rStyle w:val="Lienhypertexte"/>
            <w:rFonts w:cstheme="minorHAnsi"/>
          </w:rPr>
          <w:t>Responsabilité environnementale</w:t>
        </w:r>
        <w:r w:rsidR="00185F7B">
          <w:rPr>
            <w:webHidden/>
          </w:rPr>
          <w:tab/>
        </w:r>
        <w:r w:rsidR="00185F7B">
          <w:rPr>
            <w:webHidden/>
          </w:rPr>
          <w:fldChar w:fldCharType="begin"/>
        </w:r>
        <w:r w:rsidR="00185F7B">
          <w:rPr>
            <w:webHidden/>
          </w:rPr>
          <w:instrText xml:space="preserve"> PAGEREF _Toc421701645 \h </w:instrText>
        </w:r>
        <w:r w:rsidR="00185F7B">
          <w:rPr>
            <w:webHidden/>
          </w:rPr>
        </w:r>
        <w:r w:rsidR="00185F7B">
          <w:rPr>
            <w:webHidden/>
          </w:rPr>
          <w:fldChar w:fldCharType="separate"/>
        </w:r>
        <w:r w:rsidR="00185F7B">
          <w:rPr>
            <w:webHidden/>
          </w:rPr>
          <w:t>27</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46" w:history="1">
        <w:r w:rsidR="00185F7B" w:rsidRPr="00477E82">
          <w:rPr>
            <w:rStyle w:val="Lienhypertexte"/>
            <w:rFonts w:cstheme="minorHAnsi"/>
          </w:rPr>
          <w:t>17.4.3</w:t>
        </w:r>
        <w:r w:rsidR="00185F7B">
          <w:rPr>
            <w:rFonts w:asciiTheme="minorHAnsi" w:eastAsiaTheme="minorEastAsia" w:hAnsiTheme="minorHAnsi" w:cstheme="minorBidi"/>
            <w:sz w:val="22"/>
            <w:szCs w:val="22"/>
          </w:rPr>
          <w:tab/>
        </w:r>
        <w:r w:rsidR="00185F7B" w:rsidRPr="00477E82">
          <w:rPr>
            <w:rStyle w:val="Lienhypertexte"/>
            <w:rFonts w:cstheme="minorHAnsi"/>
          </w:rPr>
          <w:t>Traitement d’eau</w:t>
        </w:r>
        <w:r w:rsidR="00185F7B">
          <w:rPr>
            <w:webHidden/>
          </w:rPr>
          <w:tab/>
        </w:r>
        <w:r w:rsidR="00185F7B">
          <w:rPr>
            <w:webHidden/>
          </w:rPr>
          <w:fldChar w:fldCharType="begin"/>
        </w:r>
        <w:r w:rsidR="00185F7B">
          <w:rPr>
            <w:webHidden/>
          </w:rPr>
          <w:instrText xml:space="preserve"> PAGEREF _Toc421701646 \h </w:instrText>
        </w:r>
        <w:r w:rsidR="00185F7B">
          <w:rPr>
            <w:webHidden/>
          </w:rPr>
        </w:r>
        <w:r w:rsidR="00185F7B">
          <w:rPr>
            <w:webHidden/>
          </w:rPr>
          <w:fldChar w:fldCharType="separate"/>
        </w:r>
        <w:r w:rsidR="00185F7B">
          <w:rPr>
            <w:webHidden/>
          </w:rPr>
          <w:t>27</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47" w:history="1">
        <w:r w:rsidR="00185F7B" w:rsidRPr="00477E82">
          <w:rPr>
            <w:rStyle w:val="Lienhypertexte"/>
            <w:rFonts w:cstheme="minorHAnsi"/>
          </w:rPr>
          <w:t>17.4.4</w:t>
        </w:r>
        <w:r w:rsidR="00185F7B">
          <w:rPr>
            <w:rFonts w:asciiTheme="minorHAnsi" w:eastAsiaTheme="minorEastAsia" w:hAnsiTheme="minorHAnsi" w:cstheme="minorBidi"/>
            <w:sz w:val="22"/>
            <w:szCs w:val="22"/>
          </w:rPr>
          <w:tab/>
        </w:r>
        <w:r w:rsidR="00185F7B" w:rsidRPr="00477E82">
          <w:rPr>
            <w:rStyle w:val="Lienhypertexte"/>
            <w:rFonts w:cstheme="minorHAnsi"/>
          </w:rPr>
          <w:t>Obligations règlementaires</w:t>
        </w:r>
        <w:r w:rsidR="00185F7B">
          <w:rPr>
            <w:webHidden/>
          </w:rPr>
          <w:tab/>
        </w:r>
        <w:r w:rsidR="00185F7B">
          <w:rPr>
            <w:webHidden/>
          </w:rPr>
          <w:fldChar w:fldCharType="begin"/>
        </w:r>
        <w:r w:rsidR="00185F7B">
          <w:rPr>
            <w:webHidden/>
          </w:rPr>
          <w:instrText xml:space="preserve"> PAGEREF _Toc421701647 \h </w:instrText>
        </w:r>
        <w:r w:rsidR="00185F7B">
          <w:rPr>
            <w:webHidden/>
          </w:rPr>
        </w:r>
        <w:r w:rsidR="00185F7B">
          <w:rPr>
            <w:webHidden/>
          </w:rPr>
          <w:fldChar w:fldCharType="separate"/>
        </w:r>
        <w:r w:rsidR="00185F7B">
          <w:rPr>
            <w:webHidden/>
          </w:rPr>
          <w:t>27</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48" w:history="1">
        <w:r w:rsidR="00185F7B" w:rsidRPr="00477E82">
          <w:rPr>
            <w:rStyle w:val="Lienhypertexte"/>
            <w:rFonts w:cstheme="minorHAnsi"/>
          </w:rPr>
          <w:t>17.4.5</w:t>
        </w:r>
        <w:r w:rsidR="00185F7B">
          <w:rPr>
            <w:rFonts w:asciiTheme="minorHAnsi" w:eastAsiaTheme="minorEastAsia" w:hAnsiTheme="minorHAnsi" w:cstheme="minorBidi"/>
            <w:sz w:val="22"/>
            <w:szCs w:val="22"/>
          </w:rPr>
          <w:tab/>
        </w:r>
        <w:r w:rsidR="00185F7B" w:rsidRPr="00477E82">
          <w:rPr>
            <w:rStyle w:val="Lienhypertexte"/>
            <w:rFonts w:cstheme="minorHAnsi"/>
          </w:rPr>
          <w:t>Réunions d’exploitations</w:t>
        </w:r>
        <w:r w:rsidR="00185F7B">
          <w:rPr>
            <w:webHidden/>
          </w:rPr>
          <w:tab/>
        </w:r>
        <w:r w:rsidR="00185F7B">
          <w:rPr>
            <w:webHidden/>
          </w:rPr>
          <w:fldChar w:fldCharType="begin"/>
        </w:r>
        <w:r w:rsidR="00185F7B">
          <w:rPr>
            <w:webHidden/>
          </w:rPr>
          <w:instrText xml:space="preserve"> PAGEREF _Toc421701648 \h </w:instrText>
        </w:r>
        <w:r w:rsidR="00185F7B">
          <w:rPr>
            <w:webHidden/>
          </w:rPr>
        </w:r>
        <w:r w:rsidR="00185F7B">
          <w:rPr>
            <w:webHidden/>
          </w:rPr>
          <w:fldChar w:fldCharType="separate"/>
        </w:r>
        <w:r w:rsidR="00185F7B">
          <w:rPr>
            <w:webHidden/>
          </w:rPr>
          <w:t>27</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49" w:history="1">
        <w:r w:rsidR="00185F7B" w:rsidRPr="00477E82">
          <w:rPr>
            <w:rStyle w:val="Lienhypertexte"/>
          </w:rPr>
          <w:t>17.5</w:t>
        </w:r>
        <w:r w:rsidR="00185F7B">
          <w:rPr>
            <w:rFonts w:asciiTheme="minorHAnsi" w:eastAsiaTheme="minorEastAsia" w:hAnsiTheme="minorHAnsi" w:cstheme="minorBidi"/>
            <w:b w:val="0"/>
            <w:sz w:val="22"/>
            <w:szCs w:val="22"/>
          </w:rPr>
          <w:tab/>
        </w:r>
        <w:r w:rsidR="00185F7B" w:rsidRPr="00477E82">
          <w:rPr>
            <w:rStyle w:val="Lienhypertexte"/>
          </w:rPr>
          <w:t>Option III : Maintien et remise en état du matériel (P3-MRE)</w:t>
        </w:r>
        <w:r w:rsidR="00185F7B">
          <w:rPr>
            <w:webHidden/>
          </w:rPr>
          <w:tab/>
        </w:r>
        <w:r w:rsidR="00185F7B">
          <w:rPr>
            <w:webHidden/>
          </w:rPr>
          <w:fldChar w:fldCharType="begin"/>
        </w:r>
        <w:r w:rsidR="00185F7B">
          <w:rPr>
            <w:webHidden/>
          </w:rPr>
          <w:instrText xml:space="preserve"> PAGEREF _Toc421701649 \h </w:instrText>
        </w:r>
        <w:r w:rsidR="00185F7B">
          <w:rPr>
            <w:webHidden/>
          </w:rPr>
        </w:r>
        <w:r w:rsidR="00185F7B">
          <w:rPr>
            <w:webHidden/>
          </w:rPr>
          <w:fldChar w:fldCharType="separate"/>
        </w:r>
        <w:r w:rsidR="00185F7B">
          <w:rPr>
            <w:webHidden/>
          </w:rPr>
          <w:t>28</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50" w:history="1">
        <w:r w:rsidR="00185F7B" w:rsidRPr="00477E82">
          <w:rPr>
            <w:rStyle w:val="Lienhypertexte"/>
          </w:rPr>
          <w:t>17.6</w:t>
        </w:r>
        <w:r w:rsidR="00185F7B">
          <w:rPr>
            <w:rFonts w:asciiTheme="minorHAnsi" w:eastAsiaTheme="minorEastAsia" w:hAnsiTheme="minorHAnsi" w:cstheme="minorBidi"/>
            <w:b w:val="0"/>
            <w:sz w:val="22"/>
            <w:szCs w:val="22"/>
          </w:rPr>
          <w:tab/>
        </w:r>
        <w:r w:rsidR="00185F7B" w:rsidRPr="00477E82">
          <w:rPr>
            <w:rStyle w:val="Lienhypertexte"/>
          </w:rPr>
          <w:t>TRANCHE CONDITIONNELLE 1 : Traitement CURATIF des Légionnelles</w:t>
        </w:r>
        <w:r w:rsidR="00185F7B">
          <w:rPr>
            <w:webHidden/>
          </w:rPr>
          <w:tab/>
        </w:r>
        <w:r w:rsidR="00185F7B">
          <w:rPr>
            <w:webHidden/>
          </w:rPr>
          <w:fldChar w:fldCharType="begin"/>
        </w:r>
        <w:r w:rsidR="00185F7B">
          <w:rPr>
            <w:webHidden/>
          </w:rPr>
          <w:instrText xml:space="preserve"> PAGEREF _Toc421701650 \h </w:instrText>
        </w:r>
        <w:r w:rsidR="00185F7B">
          <w:rPr>
            <w:webHidden/>
          </w:rPr>
        </w:r>
        <w:r w:rsidR="00185F7B">
          <w:rPr>
            <w:webHidden/>
          </w:rPr>
          <w:fldChar w:fldCharType="separate"/>
        </w:r>
        <w:r w:rsidR="00185F7B">
          <w:rPr>
            <w:webHidden/>
          </w:rPr>
          <w:t>31</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51" w:history="1">
        <w:r w:rsidR="00185F7B" w:rsidRPr="00477E82">
          <w:rPr>
            <w:rStyle w:val="Lienhypertexte"/>
            <w:rFonts w:cstheme="minorHAnsi"/>
          </w:rPr>
          <w:t>17.6.1</w:t>
        </w:r>
        <w:r w:rsidR="00185F7B">
          <w:rPr>
            <w:rFonts w:asciiTheme="minorHAnsi" w:eastAsiaTheme="minorEastAsia" w:hAnsiTheme="minorHAnsi" w:cstheme="minorBidi"/>
            <w:sz w:val="22"/>
            <w:szCs w:val="22"/>
          </w:rPr>
          <w:tab/>
        </w:r>
        <w:r w:rsidR="00185F7B" w:rsidRPr="00477E82">
          <w:rPr>
            <w:rStyle w:val="Lienhypertexte"/>
            <w:rFonts w:cstheme="minorHAnsi"/>
          </w:rPr>
          <w:t>Prestations</w:t>
        </w:r>
        <w:r w:rsidR="00185F7B">
          <w:rPr>
            <w:webHidden/>
          </w:rPr>
          <w:tab/>
        </w:r>
        <w:r w:rsidR="00185F7B">
          <w:rPr>
            <w:webHidden/>
          </w:rPr>
          <w:fldChar w:fldCharType="begin"/>
        </w:r>
        <w:r w:rsidR="00185F7B">
          <w:rPr>
            <w:webHidden/>
          </w:rPr>
          <w:instrText xml:space="preserve"> PAGEREF _Toc421701651 \h </w:instrText>
        </w:r>
        <w:r w:rsidR="00185F7B">
          <w:rPr>
            <w:webHidden/>
          </w:rPr>
        </w:r>
        <w:r w:rsidR="00185F7B">
          <w:rPr>
            <w:webHidden/>
          </w:rPr>
          <w:fldChar w:fldCharType="separate"/>
        </w:r>
        <w:r w:rsidR="00185F7B">
          <w:rPr>
            <w:webHidden/>
          </w:rPr>
          <w:t>31</w:t>
        </w:r>
        <w:r w:rsidR="00185F7B">
          <w:rPr>
            <w:webHidden/>
          </w:rPr>
          <w:fldChar w:fldCharType="end"/>
        </w:r>
      </w:hyperlink>
    </w:p>
    <w:p w:rsidR="00185F7B" w:rsidRDefault="0046011B">
      <w:pPr>
        <w:pStyle w:val="TM3"/>
        <w:rPr>
          <w:rFonts w:asciiTheme="minorHAnsi" w:eastAsiaTheme="minorEastAsia" w:hAnsiTheme="minorHAnsi" w:cstheme="minorBidi"/>
          <w:sz w:val="22"/>
          <w:szCs w:val="22"/>
        </w:rPr>
      </w:pPr>
      <w:hyperlink w:anchor="_Toc421701652" w:history="1">
        <w:r w:rsidR="00185F7B" w:rsidRPr="00477E82">
          <w:rPr>
            <w:rStyle w:val="Lienhypertexte"/>
            <w:rFonts w:cstheme="minorHAnsi"/>
          </w:rPr>
          <w:t>17.6.2</w:t>
        </w:r>
        <w:r w:rsidR="00185F7B">
          <w:rPr>
            <w:rFonts w:asciiTheme="minorHAnsi" w:eastAsiaTheme="minorEastAsia" w:hAnsiTheme="minorHAnsi" w:cstheme="minorBidi"/>
            <w:sz w:val="22"/>
            <w:szCs w:val="22"/>
          </w:rPr>
          <w:tab/>
        </w:r>
        <w:r w:rsidR="00185F7B" w:rsidRPr="00477E82">
          <w:rPr>
            <w:rStyle w:val="Lienhypertexte"/>
            <w:rFonts w:cstheme="minorHAnsi"/>
          </w:rPr>
          <w:t>Obligations règlementaires</w:t>
        </w:r>
        <w:r w:rsidR="00185F7B">
          <w:rPr>
            <w:webHidden/>
          </w:rPr>
          <w:tab/>
        </w:r>
        <w:r w:rsidR="00185F7B">
          <w:rPr>
            <w:webHidden/>
          </w:rPr>
          <w:fldChar w:fldCharType="begin"/>
        </w:r>
        <w:r w:rsidR="00185F7B">
          <w:rPr>
            <w:webHidden/>
          </w:rPr>
          <w:instrText xml:space="preserve"> PAGEREF _Toc421701652 \h </w:instrText>
        </w:r>
        <w:r w:rsidR="00185F7B">
          <w:rPr>
            <w:webHidden/>
          </w:rPr>
        </w:r>
        <w:r w:rsidR="00185F7B">
          <w:rPr>
            <w:webHidden/>
          </w:rPr>
          <w:fldChar w:fldCharType="separate"/>
        </w:r>
        <w:r w:rsidR="00185F7B">
          <w:rPr>
            <w:webHidden/>
          </w:rPr>
          <w:t>31</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53" w:history="1">
        <w:r w:rsidR="00185F7B" w:rsidRPr="00477E82">
          <w:rPr>
            <w:rStyle w:val="Lienhypertexte"/>
          </w:rPr>
          <w:t>17.7</w:t>
        </w:r>
        <w:r w:rsidR="00185F7B">
          <w:rPr>
            <w:rFonts w:asciiTheme="minorHAnsi" w:eastAsiaTheme="minorEastAsia" w:hAnsiTheme="minorHAnsi" w:cstheme="minorBidi"/>
            <w:b w:val="0"/>
            <w:sz w:val="22"/>
            <w:szCs w:val="22"/>
          </w:rPr>
          <w:tab/>
        </w:r>
        <w:r w:rsidR="00185F7B" w:rsidRPr="00477E82">
          <w:rPr>
            <w:rStyle w:val="Lienhypertexte"/>
          </w:rPr>
          <w:t>TRANCHE CONDITIONNELLE 2 :</w:t>
        </w:r>
        <w:r w:rsidR="00185F7B">
          <w:rPr>
            <w:webHidden/>
          </w:rPr>
          <w:tab/>
        </w:r>
        <w:r w:rsidR="00185F7B">
          <w:rPr>
            <w:webHidden/>
          </w:rPr>
          <w:fldChar w:fldCharType="begin"/>
        </w:r>
        <w:r w:rsidR="00185F7B">
          <w:rPr>
            <w:webHidden/>
          </w:rPr>
          <w:instrText xml:space="preserve"> PAGEREF _Toc421701653 \h </w:instrText>
        </w:r>
        <w:r w:rsidR="00185F7B">
          <w:rPr>
            <w:webHidden/>
          </w:rPr>
        </w:r>
        <w:r w:rsidR="00185F7B">
          <w:rPr>
            <w:webHidden/>
          </w:rPr>
          <w:fldChar w:fldCharType="separate"/>
        </w:r>
        <w:r w:rsidR="00185F7B">
          <w:rPr>
            <w:webHidden/>
          </w:rPr>
          <w:t>31</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54" w:history="1">
        <w:r w:rsidR="00185F7B" w:rsidRPr="00477E82">
          <w:rPr>
            <w:rStyle w:val="Lienhypertexte"/>
            <w:rFonts w:cstheme="minorHAnsi"/>
          </w:rPr>
          <w:t>17.8</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Contrôle de l'exploitation et bilan annuel</w:t>
        </w:r>
        <w:r w:rsidR="00185F7B">
          <w:rPr>
            <w:webHidden/>
          </w:rPr>
          <w:tab/>
        </w:r>
        <w:r w:rsidR="00185F7B">
          <w:rPr>
            <w:webHidden/>
          </w:rPr>
          <w:fldChar w:fldCharType="begin"/>
        </w:r>
        <w:r w:rsidR="00185F7B">
          <w:rPr>
            <w:webHidden/>
          </w:rPr>
          <w:instrText xml:space="preserve"> PAGEREF _Toc421701654 \h </w:instrText>
        </w:r>
        <w:r w:rsidR="00185F7B">
          <w:rPr>
            <w:webHidden/>
          </w:rPr>
        </w:r>
        <w:r w:rsidR="00185F7B">
          <w:rPr>
            <w:webHidden/>
          </w:rPr>
          <w:fldChar w:fldCharType="separate"/>
        </w:r>
        <w:r w:rsidR="00185F7B">
          <w:rPr>
            <w:webHidden/>
          </w:rPr>
          <w:t>31</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55" w:history="1">
        <w:r w:rsidR="00185F7B" w:rsidRPr="00477E82">
          <w:rPr>
            <w:rStyle w:val="Lienhypertexte"/>
            <w:rFonts w:cstheme="minorHAnsi"/>
          </w:rPr>
          <w:t>18</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CONDITIONS TECHNIQUES</w:t>
        </w:r>
        <w:r w:rsidR="00185F7B">
          <w:rPr>
            <w:webHidden/>
          </w:rPr>
          <w:tab/>
        </w:r>
        <w:r w:rsidR="00185F7B">
          <w:rPr>
            <w:webHidden/>
          </w:rPr>
          <w:fldChar w:fldCharType="begin"/>
        </w:r>
        <w:r w:rsidR="00185F7B">
          <w:rPr>
            <w:webHidden/>
          </w:rPr>
          <w:instrText xml:space="preserve"> PAGEREF _Toc421701655 \h </w:instrText>
        </w:r>
        <w:r w:rsidR="00185F7B">
          <w:rPr>
            <w:webHidden/>
          </w:rPr>
        </w:r>
        <w:r w:rsidR="00185F7B">
          <w:rPr>
            <w:webHidden/>
          </w:rPr>
          <w:fldChar w:fldCharType="separate"/>
        </w:r>
        <w:r w:rsidR="00185F7B">
          <w:rPr>
            <w:webHidden/>
          </w:rPr>
          <w:t>32</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56" w:history="1">
        <w:r w:rsidR="00185F7B" w:rsidRPr="00477E82">
          <w:rPr>
            <w:rStyle w:val="Lienhypertexte"/>
          </w:rPr>
          <w:t>18.1</w:t>
        </w:r>
        <w:r w:rsidR="00185F7B">
          <w:rPr>
            <w:rFonts w:asciiTheme="minorHAnsi" w:eastAsiaTheme="minorEastAsia" w:hAnsiTheme="minorHAnsi" w:cstheme="minorBidi"/>
            <w:b w:val="0"/>
            <w:sz w:val="22"/>
            <w:szCs w:val="22"/>
          </w:rPr>
          <w:tab/>
        </w:r>
        <w:r w:rsidR="00185F7B" w:rsidRPr="00477E82">
          <w:rPr>
            <w:rStyle w:val="Lienhypertexte"/>
          </w:rPr>
          <w:t>Chauffage des locaux</w:t>
        </w:r>
        <w:r w:rsidR="00185F7B">
          <w:rPr>
            <w:webHidden/>
          </w:rPr>
          <w:tab/>
        </w:r>
        <w:r w:rsidR="00185F7B">
          <w:rPr>
            <w:webHidden/>
          </w:rPr>
          <w:fldChar w:fldCharType="begin"/>
        </w:r>
        <w:r w:rsidR="00185F7B">
          <w:rPr>
            <w:webHidden/>
          </w:rPr>
          <w:instrText xml:space="preserve"> PAGEREF _Toc421701656 \h </w:instrText>
        </w:r>
        <w:r w:rsidR="00185F7B">
          <w:rPr>
            <w:webHidden/>
          </w:rPr>
        </w:r>
        <w:r w:rsidR="00185F7B">
          <w:rPr>
            <w:webHidden/>
          </w:rPr>
          <w:fldChar w:fldCharType="separate"/>
        </w:r>
        <w:r w:rsidR="00185F7B">
          <w:rPr>
            <w:webHidden/>
          </w:rPr>
          <w:t>32</w:t>
        </w:r>
        <w:r w:rsidR="00185F7B">
          <w:rPr>
            <w:webHidden/>
          </w:rPr>
          <w:fldChar w:fldCharType="end"/>
        </w:r>
      </w:hyperlink>
    </w:p>
    <w:p w:rsidR="00185F7B" w:rsidRDefault="0046011B">
      <w:pPr>
        <w:pStyle w:val="TM2"/>
        <w:rPr>
          <w:rFonts w:asciiTheme="minorHAnsi" w:eastAsiaTheme="minorEastAsia" w:hAnsiTheme="minorHAnsi" w:cstheme="minorBidi"/>
          <w:b w:val="0"/>
          <w:sz w:val="22"/>
          <w:szCs w:val="22"/>
        </w:rPr>
      </w:pPr>
      <w:hyperlink w:anchor="_Toc421701657" w:history="1">
        <w:r w:rsidR="00185F7B" w:rsidRPr="00477E82">
          <w:rPr>
            <w:rStyle w:val="Lienhypertexte"/>
          </w:rPr>
          <w:t>18.2</w:t>
        </w:r>
        <w:r w:rsidR="00185F7B">
          <w:rPr>
            <w:rFonts w:asciiTheme="minorHAnsi" w:eastAsiaTheme="minorEastAsia" w:hAnsiTheme="minorHAnsi" w:cstheme="minorBidi"/>
            <w:b w:val="0"/>
            <w:sz w:val="22"/>
            <w:szCs w:val="22"/>
          </w:rPr>
          <w:tab/>
        </w:r>
        <w:r w:rsidR="00185F7B" w:rsidRPr="00477E82">
          <w:rPr>
            <w:rStyle w:val="Lienhypertexte"/>
          </w:rPr>
          <w:t>Production d’eau chaude sanitaire (ECS)</w:t>
        </w:r>
        <w:r w:rsidR="00185F7B">
          <w:rPr>
            <w:webHidden/>
          </w:rPr>
          <w:tab/>
        </w:r>
        <w:r w:rsidR="00185F7B">
          <w:rPr>
            <w:webHidden/>
          </w:rPr>
          <w:fldChar w:fldCharType="begin"/>
        </w:r>
        <w:r w:rsidR="00185F7B">
          <w:rPr>
            <w:webHidden/>
          </w:rPr>
          <w:instrText xml:space="preserve"> PAGEREF _Toc421701657 \h </w:instrText>
        </w:r>
        <w:r w:rsidR="00185F7B">
          <w:rPr>
            <w:webHidden/>
          </w:rPr>
        </w:r>
        <w:r w:rsidR="00185F7B">
          <w:rPr>
            <w:webHidden/>
          </w:rPr>
          <w:fldChar w:fldCharType="separate"/>
        </w:r>
        <w:r w:rsidR="00185F7B">
          <w:rPr>
            <w:webHidden/>
          </w:rPr>
          <w:t>34</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58" w:history="1">
        <w:r w:rsidR="00185F7B" w:rsidRPr="00477E82">
          <w:rPr>
            <w:rStyle w:val="Lienhypertexte"/>
            <w:rFonts w:cstheme="minorHAnsi"/>
          </w:rPr>
          <w:t>19</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TRAVAUX D’ENTRETIEN PERIODIQUE</w:t>
        </w:r>
        <w:r w:rsidR="00185F7B">
          <w:rPr>
            <w:webHidden/>
          </w:rPr>
          <w:tab/>
        </w:r>
        <w:r w:rsidR="00185F7B">
          <w:rPr>
            <w:webHidden/>
          </w:rPr>
          <w:fldChar w:fldCharType="begin"/>
        </w:r>
        <w:r w:rsidR="00185F7B">
          <w:rPr>
            <w:webHidden/>
          </w:rPr>
          <w:instrText xml:space="preserve"> PAGEREF _Toc421701658 \h </w:instrText>
        </w:r>
        <w:r w:rsidR="00185F7B">
          <w:rPr>
            <w:webHidden/>
          </w:rPr>
        </w:r>
        <w:r w:rsidR="00185F7B">
          <w:rPr>
            <w:webHidden/>
          </w:rPr>
          <w:fldChar w:fldCharType="separate"/>
        </w:r>
        <w:r w:rsidR="00185F7B">
          <w:rPr>
            <w:webHidden/>
          </w:rPr>
          <w:t>34</w:t>
        </w:r>
        <w:r w:rsidR="00185F7B">
          <w:rPr>
            <w:webHidden/>
          </w:rPr>
          <w:fldChar w:fldCharType="end"/>
        </w:r>
      </w:hyperlink>
    </w:p>
    <w:p w:rsidR="00185F7B" w:rsidRDefault="0046011B">
      <w:pPr>
        <w:pStyle w:val="TM1"/>
        <w:rPr>
          <w:rFonts w:asciiTheme="minorHAnsi" w:eastAsiaTheme="minorEastAsia" w:hAnsiTheme="minorHAnsi" w:cstheme="minorBidi"/>
          <w:b w:val="0"/>
          <w:bCs w:val="0"/>
          <w:sz w:val="22"/>
          <w:szCs w:val="22"/>
        </w:rPr>
      </w:pPr>
      <w:hyperlink w:anchor="_Toc421701659" w:history="1">
        <w:r w:rsidR="00185F7B" w:rsidRPr="00477E82">
          <w:rPr>
            <w:rStyle w:val="Lienhypertexte"/>
            <w:rFonts w:cstheme="minorHAnsi"/>
          </w:rPr>
          <w:t>20</w:t>
        </w:r>
        <w:r w:rsidR="00185F7B">
          <w:rPr>
            <w:rFonts w:asciiTheme="minorHAnsi" w:eastAsiaTheme="minorEastAsia" w:hAnsiTheme="minorHAnsi" w:cstheme="minorBidi"/>
            <w:b w:val="0"/>
            <w:bCs w:val="0"/>
            <w:sz w:val="22"/>
            <w:szCs w:val="22"/>
          </w:rPr>
          <w:tab/>
        </w:r>
        <w:r w:rsidR="00185F7B" w:rsidRPr="00477E82">
          <w:rPr>
            <w:rStyle w:val="Lienhypertexte"/>
            <w:rFonts w:cstheme="minorHAnsi"/>
          </w:rPr>
          <w:t>ANNEXES :</w:t>
        </w:r>
        <w:r w:rsidR="00185F7B">
          <w:rPr>
            <w:webHidden/>
          </w:rPr>
          <w:tab/>
        </w:r>
        <w:r w:rsidR="00185F7B">
          <w:rPr>
            <w:webHidden/>
          </w:rPr>
          <w:fldChar w:fldCharType="begin"/>
        </w:r>
        <w:r w:rsidR="00185F7B">
          <w:rPr>
            <w:webHidden/>
          </w:rPr>
          <w:instrText xml:space="preserve"> PAGEREF _Toc421701659 \h </w:instrText>
        </w:r>
        <w:r w:rsidR="00185F7B">
          <w:rPr>
            <w:webHidden/>
          </w:rPr>
        </w:r>
        <w:r w:rsidR="00185F7B">
          <w:rPr>
            <w:webHidden/>
          </w:rPr>
          <w:fldChar w:fldCharType="separate"/>
        </w:r>
        <w:r w:rsidR="00185F7B">
          <w:rPr>
            <w:webHidden/>
          </w:rPr>
          <w:t>34</w:t>
        </w:r>
        <w:r w:rsidR="00185F7B">
          <w:rPr>
            <w:webHidden/>
          </w:rPr>
          <w:fldChar w:fldCharType="end"/>
        </w:r>
      </w:hyperlink>
    </w:p>
    <w:p w:rsidR="00FA79CD" w:rsidRDefault="001C2A0B" w:rsidP="00A97023">
      <w:pPr>
        <w:pStyle w:val="TM1"/>
        <w:rPr>
          <w:rFonts w:asciiTheme="minorHAnsi" w:hAnsiTheme="minorHAnsi" w:cstheme="minorHAnsi"/>
        </w:rPr>
      </w:pPr>
      <w:r w:rsidRPr="00D61BF2">
        <w:rPr>
          <w:rFonts w:asciiTheme="minorHAnsi" w:hAnsiTheme="minorHAnsi" w:cstheme="minorHAnsi"/>
        </w:rPr>
        <w:fldChar w:fldCharType="end"/>
      </w:r>
      <w:bookmarkStart w:id="1" w:name="_Toc405106318"/>
    </w:p>
    <w:p w:rsidR="00333320" w:rsidRDefault="00333320" w:rsidP="00333320"/>
    <w:p w:rsidR="00333320" w:rsidRDefault="00333320" w:rsidP="00333320"/>
    <w:p w:rsidR="00333320" w:rsidRPr="00333320" w:rsidRDefault="00333320" w:rsidP="00333320"/>
    <w:p w:rsidR="00F456A8" w:rsidRPr="0030368C" w:rsidRDefault="00F456A8" w:rsidP="00F456A8">
      <w:pPr>
        <w:pStyle w:val="Titre1"/>
        <w:spacing w:before="0" w:after="240"/>
        <w:rPr>
          <w:rFonts w:asciiTheme="minorHAnsi" w:hAnsiTheme="minorHAnsi" w:cstheme="minorHAnsi"/>
        </w:rPr>
      </w:pPr>
      <w:bookmarkStart w:id="2" w:name="_Toc405106319"/>
      <w:bookmarkStart w:id="3" w:name="_Toc421701586"/>
      <w:bookmarkEnd w:id="1"/>
      <w:r w:rsidRPr="0030368C">
        <w:rPr>
          <w:rFonts w:asciiTheme="minorHAnsi" w:hAnsiTheme="minorHAnsi" w:cstheme="minorHAnsi"/>
        </w:rPr>
        <w:lastRenderedPageBreak/>
        <w:t>OBJET DU MARCHE</w:t>
      </w:r>
      <w:bookmarkEnd w:id="2"/>
      <w:bookmarkEnd w:id="3"/>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présent marché porte sur l'exploitation et la maintenance :</w:t>
      </w:r>
    </w:p>
    <w:p w:rsidR="00F456A8" w:rsidRPr="0030368C" w:rsidRDefault="00F456A8" w:rsidP="00E33852">
      <w:pPr>
        <w:pStyle w:val="Corpsdetexte"/>
        <w:numPr>
          <w:ilvl w:val="0"/>
          <w:numId w:val="4"/>
        </w:numPr>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des installations thermiques en vue d’assurer la production de chauffage et d’eau chaude sanitaire</w:t>
      </w:r>
      <w:r w:rsidR="005947D6" w:rsidRPr="0030368C">
        <w:rPr>
          <w:rFonts w:asciiTheme="minorHAnsi" w:hAnsiTheme="minorHAnsi" w:cstheme="minorHAnsi"/>
          <w:b w:val="0"/>
          <w:bCs w:val="0"/>
          <w:sz w:val="24"/>
        </w:rPr>
        <w:t xml:space="preserve"> (ECS)</w:t>
      </w:r>
      <w:r w:rsidRPr="0030368C">
        <w:rPr>
          <w:rFonts w:asciiTheme="minorHAnsi" w:hAnsiTheme="minorHAnsi" w:cstheme="minorHAnsi"/>
          <w:b w:val="0"/>
          <w:bCs w:val="0"/>
          <w:sz w:val="24"/>
        </w:rPr>
        <w:t> ;</w:t>
      </w:r>
    </w:p>
    <w:p w:rsidR="00F456A8" w:rsidRPr="0030368C" w:rsidRDefault="00F456A8" w:rsidP="00E33852">
      <w:pPr>
        <w:pStyle w:val="Corpsdetexte"/>
        <w:numPr>
          <w:ilvl w:val="0"/>
          <w:numId w:val="4"/>
        </w:numPr>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des installations de traitement d’eau ;</w:t>
      </w:r>
    </w:p>
    <w:p w:rsidR="00F456A8" w:rsidRPr="0030368C" w:rsidRDefault="00F456A8" w:rsidP="00E33852">
      <w:pPr>
        <w:pStyle w:val="Corpsdetexte"/>
        <w:numPr>
          <w:ilvl w:val="0"/>
          <w:numId w:val="4"/>
        </w:numPr>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des installations de traitement d’air et de </w:t>
      </w:r>
      <w:r w:rsidR="005947D6" w:rsidRPr="0030368C">
        <w:rPr>
          <w:rFonts w:asciiTheme="minorHAnsi" w:hAnsiTheme="minorHAnsi" w:cstheme="minorHAnsi"/>
          <w:b w:val="0"/>
          <w:bCs w:val="0"/>
          <w:sz w:val="24"/>
        </w:rPr>
        <w:t>ventilation</w:t>
      </w:r>
      <w:r w:rsidRPr="0030368C">
        <w:rPr>
          <w:rFonts w:asciiTheme="minorHAnsi" w:hAnsiTheme="minorHAnsi" w:cstheme="minorHAnsi"/>
          <w:b w:val="0"/>
          <w:bCs w:val="0"/>
          <w:sz w:val="24"/>
        </w:rPr>
        <w:t> ;</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Pour les </w:t>
      </w:r>
      <w:r w:rsidR="00A20FFF" w:rsidRPr="0030368C">
        <w:rPr>
          <w:rFonts w:asciiTheme="minorHAnsi" w:hAnsiTheme="minorHAnsi" w:cstheme="minorHAnsi"/>
          <w:color w:val="auto"/>
        </w:rPr>
        <w:t xml:space="preserve">établissements publics locaux d’enseignements (EPLE), soit les </w:t>
      </w:r>
      <w:r w:rsidR="005947D6" w:rsidRPr="0030368C">
        <w:rPr>
          <w:rFonts w:asciiTheme="minorHAnsi" w:hAnsiTheme="minorHAnsi" w:cstheme="minorHAnsi"/>
          <w:color w:val="auto"/>
        </w:rPr>
        <w:t>LYCEES</w:t>
      </w:r>
      <w:r w:rsidRPr="0030368C">
        <w:rPr>
          <w:rFonts w:asciiTheme="minorHAnsi" w:hAnsiTheme="minorHAnsi" w:cstheme="minorHAnsi"/>
          <w:color w:val="auto"/>
        </w:rPr>
        <w:t xml:space="preserve"> </w:t>
      </w:r>
      <w:r w:rsidR="00A20FFF" w:rsidRPr="0030368C">
        <w:rPr>
          <w:rFonts w:asciiTheme="minorHAnsi" w:hAnsiTheme="minorHAnsi" w:cstheme="minorHAnsi"/>
          <w:color w:val="auto"/>
        </w:rPr>
        <w:t xml:space="preserve">de la Région </w:t>
      </w:r>
      <w:r w:rsidRPr="0030368C">
        <w:rPr>
          <w:rFonts w:asciiTheme="minorHAnsi" w:hAnsiTheme="minorHAnsi" w:cstheme="minorHAnsi"/>
          <w:color w:val="auto"/>
        </w:rPr>
        <w:t>FRANCHE</w:t>
      </w:r>
      <w:r w:rsidR="00A20FFF" w:rsidRPr="0030368C">
        <w:rPr>
          <w:rFonts w:asciiTheme="minorHAnsi" w:hAnsiTheme="minorHAnsi" w:cstheme="minorHAnsi"/>
          <w:color w:val="auto"/>
        </w:rPr>
        <w:t>-</w:t>
      </w:r>
      <w:r w:rsidRPr="0030368C">
        <w:rPr>
          <w:rFonts w:asciiTheme="minorHAnsi" w:hAnsiTheme="minorHAnsi" w:cstheme="minorHAnsi"/>
          <w:color w:val="auto"/>
        </w:rPr>
        <w:t>COMTE.</w:t>
      </w:r>
    </w:p>
    <w:p w:rsidR="000F4602" w:rsidRPr="0030368C" w:rsidRDefault="000F4602" w:rsidP="000F4602">
      <w:pPr>
        <w:rPr>
          <w:rFonts w:asciiTheme="minorHAnsi" w:hAnsiTheme="minorHAnsi" w:cstheme="minorHAnsi"/>
        </w:rPr>
      </w:pPr>
    </w:p>
    <w:p w:rsidR="00111589" w:rsidRPr="0030368C" w:rsidRDefault="00111589" w:rsidP="000F4602">
      <w:pPr>
        <w:pStyle w:val="Titre1"/>
        <w:spacing w:before="0" w:after="240"/>
        <w:rPr>
          <w:rFonts w:asciiTheme="minorHAnsi" w:hAnsiTheme="minorHAnsi" w:cstheme="minorHAnsi"/>
        </w:rPr>
      </w:pPr>
      <w:bookmarkStart w:id="4" w:name="_Toc421701587"/>
      <w:r w:rsidRPr="0030368C">
        <w:rPr>
          <w:rFonts w:asciiTheme="minorHAnsi" w:hAnsiTheme="minorHAnsi" w:cstheme="minorHAnsi"/>
        </w:rPr>
        <w:t>TYPE DE MARCHE</w:t>
      </w:r>
      <w:bookmarkEnd w:id="4"/>
    </w:p>
    <w:p w:rsidR="00AC35FD" w:rsidRPr="0030368C" w:rsidRDefault="00AC35FD" w:rsidP="00AC35FD">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type de marché pourra être</w:t>
      </w:r>
      <w:r w:rsidR="001E5B9D" w:rsidRPr="0030368C">
        <w:rPr>
          <w:rFonts w:asciiTheme="minorHAnsi" w:hAnsiTheme="minorHAnsi" w:cstheme="minorHAnsi"/>
          <w:color w:val="auto"/>
        </w:rPr>
        <w:t xml:space="preserve"> selon </w:t>
      </w:r>
      <w:r w:rsidR="00023769" w:rsidRPr="0030368C">
        <w:rPr>
          <w:rFonts w:asciiTheme="minorHAnsi" w:hAnsiTheme="minorHAnsi" w:cstheme="minorHAnsi"/>
          <w:color w:val="auto"/>
        </w:rPr>
        <w:t>les options choisies,</w:t>
      </w:r>
      <w:r w:rsidR="001E5B9D" w:rsidRPr="0030368C">
        <w:rPr>
          <w:rFonts w:asciiTheme="minorHAnsi" w:hAnsiTheme="minorHAnsi" w:cstheme="minorHAnsi"/>
          <w:color w:val="auto"/>
        </w:rPr>
        <w:t xml:space="preserve"> </w:t>
      </w:r>
      <w:r w:rsidR="00023769" w:rsidRPr="0030368C">
        <w:rPr>
          <w:rFonts w:asciiTheme="minorHAnsi" w:hAnsiTheme="minorHAnsi" w:cstheme="minorHAnsi"/>
          <w:color w:val="auto"/>
        </w:rPr>
        <w:t>de type</w:t>
      </w:r>
      <w:r w:rsidRPr="0030368C">
        <w:rPr>
          <w:rFonts w:asciiTheme="minorHAnsi" w:hAnsiTheme="minorHAnsi" w:cstheme="minorHAnsi"/>
          <w:color w:val="auto"/>
        </w:rPr>
        <w:t>:</w:t>
      </w:r>
    </w:p>
    <w:p w:rsidR="00D53485" w:rsidRPr="0030368C" w:rsidRDefault="00D53485" w:rsidP="000670C4">
      <w:pPr>
        <w:pStyle w:val="Titre2"/>
      </w:pPr>
      <w:bookmarkStart w:id="5" w:name="_Toc421701588"/>
      <w:r w:rsidRPr="0030368C">
        <w:t xml:space="preserve">Marché </w:t>
      </w:r>
      <w:r w:rsidR="00AC35FD" w:rsidRPr="0030368C">
        <w:t>d’Assistance Technique (AT)</w:t>
      </w:r>
      <w:bookmarkEnd w:id="5"/>
    </w:p>
    <w:p w:rsidR="00D53485" w:rsidRPr="0030368C" w:rsidRDefault="00D53485" w:rsidP="00D53485">
      <w:pPr>
        <w:pStyle w:val="Default"/>
        <w:spacing w:after="240"/>
        <w:jc w:val="both"/>
        <w:rPr>
          <w:rFonts w:asciiTheme="minorHAnsi" w:hAnsiTheme="minorHAnsi" w:cstheme="minorHAnsi"/>
          <w:color w:val="4F81BD" w:themeColor="accent1"/>
        </w:rPr>
      </w:pPr>
      <w:r w:rsidRPr="0030368C">
        <w:rPr>
          <w:rFonts w:asciiTheme="minorHAnsi" w:hAnsiTheme="minorHAnsi" w:cstheme="minorHAnsi"/>
          <w:color w:val="auto"/>
        </w:rPr>
        <w:t xml:space="preserve">Le </w:t>
      </w:r>
      <w:r w:rsidR="00AC35FD" w:rsidRPr="0030368C">
        <w:rPr>
          <w:rFonts w:asciiTheme="minorHAnsi" w:hAnsiTheme="minorHAnsi" w:cstheme="minorHAnsi"/>
          <w:color w:val="auto"/>
        </w:rPr>
        <w:t>TITULAIRE</w:t>
      </w:r>
      <w:r w:rsidRPr="0030368C">
        <w:rPr>
          <w:rFonts w:asciiTheme="minorHAnsi" w:hAnsiTheme="minorHAnsi" w:cstheme="minorHAnsi"/>
          <w:color w:val="auto"/>
        </w:rPr>
        <w:t xml:space="preserve"> assure les prestations de type P2</w:t>
      </w:r>
      <w:r w:rsidR="00AC35FD" w:rsidRPr="0030368C">
        <w:rPr>
          <w:rFonts w:asciiTheme="minorHAnsi" w:hAnsiTheme="minorHAnsi" w:cstheme="minorHAnsi"/>
          <w:color w:val="auto"/>
        </w:rPr>
        <w:t xml:space="preserve"> lors de visites contractuelles</w:t>
      </w:r>
      <w:r w:rsidR="001E5B9D" w:rsidRPr="0030368C">
        <w:rPr>
          <w:rFonts w:asciiTheme="minorHAnsi" w:hAnsiTheme="minorHAnsi" w:cstheme="minorHAnsi"/>
          <w:color w:val="auto"/>
        </w:rPr>
        <w:t xml:space="preserve">, ainsi que tous dépannages sur simple demande des </w:t>
      </w:r>
      <w:r w:rsidR="006F0268" w:rsidRPr="0030368C">
        <w:rPr>
          <w:rFonts w:asciiTheme="minorHAnsi" w:hAnsiTheme="minorHAnsi" w:cstheme="minorHAnsi"/>
          <w:color w:val="auto"/>
        </w:rPr>
        <w:t>LYCÉES</w:t>
      </w:r>
      <w:r w:rsidR="00A20FFF" w:rsidRPr="0030368C">
        <w:rPr>
          <w:rFonts w:asciiTheme="minorHAnsi" w:hAnsiTheme="minorHAnsi" w:cstheme="minorHAnsi"/>
          <w:color w:val="auto"/>
        </w:rPr>
        <w:t>, suivant le programme d’entretien préventif fourni (</w:t>
      </w:r>
      <w:r w:rsidR="00A20FFF" w:rsidRPr="0030368C">
        <w:rPr>
          <w:rFonts w:asciiTheme="minorHAnsi" w:hAnsiTheme="minorHAnsi" w:cstheme="minorHAnsi"/>
          <w:b/>
          <w:color w:val="auto"/>
        </w:rPr>
        <w:t>niveau I</w:t>
      </w:r>
      <w:r w:rsidR="00A20FFF" w:rsidRPr="0030368C">
        <w:rPr>
          <w:rFonts w:asciiTheme="minorHAnsi" w:hAnsiTheme="minorHAnsi" w:cstheme="minorHAnsi"/>
          <w:color w:val="auto"/>
        </w:rPr>
        <w:t>).</w:t>
      </w:r>
    </w:p>
    <w:p w:rsidR="00AC35FD" w:rsidRPr="0030368C" w:rsidRDefault="00AC35FD" w:rsidP="000670C4">
      <w:pPr>
        <w:pStyle w:val="Titre2"/>
      </w:pPr>
      <w:bookmarkStart w:id="6" w:name="_Toc421701589"/>
      <w:r w:rsidRPr="0030368C">
        <w:t>Marché à Prestations Forfaitaires (PF)</w:t>
      </w:r>
      <w:bookmarkEnd w:id="6"/>
    </w:p>
    <w:p w:rsidR="000F4602" w:rsidRDefault="00AC35FD" w:rsidP="00170C2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TITULAIRE assure les prestations de type P2</w:t>
      </w:r>
      <w:r w:rsidR="001E5B9D" w:rsidRPr="0030368C">
        <w:rPr>
          <w:rFonts w:asciiTheme="minorHAnsi" w:hAnsiTheme="minorHAnsi" w:cstheme="minorHAnsi"/>
          <w:color w:val="auto"/>
        </w:rPr>
        <w:t xml:space="preserve"> – prestations forfaitaires avec conduite des installations,</w:t>
      </w:r>
      <w:r w:rsidRPr="0030368C">
        <w:rPr>
          <w:rFonts w:asciiTheme="minorHAnsi" w:hAnsiTheme="minorHAnsi" w:cstheme="minorHAnsi"/>
          <w:color w:val="auto"/>
        </w:rPr>
        <w:t xml:space="preserve"> suivant le programme d’entretien préventif fourni</w:t>
      </w:r>
      <w:r w:rsidR="00023769" w:rsidRPr="0030368C">
        <w:rPr>
          <w:rFonts w:asciiTheme="minorHAnsi" w:hAnsiTheme="minorHAnsi" w:cstheme="minorHAnsi"/>
          <w:color w:val="auto"/>
        </w:rPr>
        <w:t xml:space="preserve"> (</w:t>
      </w:r>
      <w:r w:rsidR="00023769" w:rsidRPr="0030368C">
        <w:rPr>
          <w:rFonts w:asciiTheme="minorHAnsi" w:hAnsiTheme="minorHAnsi" w:cstheme="minorHAnsi"/>
          <w:b/>
          <w:color w:val="auto"/>
        </w:rPr>
        <w:t>niveau II</w:t>
      </w:r>
      <w:r w:rsidR="00023769" w:rsidRPr="0030368C">
        <w:rPr>
          <w:rFonts w:asciiTheme="minorHAnsi" w:hAnsiTheme="minorHAnsi" w:cstheme="minorHAnsi"/>
          <w:color w:val="auto"/>
        </w:rPr>
        <w:t>)</w:t>
      </w:r>
      <w:r w:rsidR="00A20FFF" w:rsidRPr="0030368C">
        <w:rPr>
          <w:rFonts w:asciiTheme="minorHAnsi" w:hAnsiTheme="minorHAnsi" w:cstheme="minorHAnsi"/>
          <w:color w:val="auto"/>
        </w:rPr>
        <w:t xml:space="preserve">. </w:t>
      </w:r>
    </w:p>
    <w:p w:rsidR="002D6F6F" w:rsidRPr="0030368C" w:rsidRDefault="002D6F6F" w:rsidP="00170C29">
      <w:pPr>
        <w:pStyle w:val="Default"/>
        <w:spacing w:after="240"/>
        <w:jc w:val="both"/>
        <w:rPr>
          <w:rFonts w:asciiTheme="minorHAnsi" w:hAnsiTheme="minorHAnsi" w:cstheme="minorHAnsi"/>
        </w:rPr>
      </w:pPr>
    </w:p>
    <w:p w:rsidR="00111589" w:rsidRPr="0030368C" w:rsidRDefault="00111589" w:rsidP="000F4602">
      <w:pPr>
        <w:pStyle w:val="Titre1"/>
        <w:spacing w:before="0" w:after="240"/>
        <w:ind w:left="431" w:hanging="431"/>
        <w:rPr>
          <w:rFonts w:asciiTheme="minorHAnsi" w:hAnsiTheme="minorHAnsi" w:cstheme="minorHAnsi"/>
          <w:szCs w:val="24"/>
        </w:rPr>
      </w:pPr>
      <w:bookmarkStart w:id="7" w:name="_Toc421701590"/>
      <w:r w:rsidRPr="0030368C">
        <w:rPr>
          <w:rFonts w:asciiTheme="minorHAnsi" w:hAnsiTheme="minorHAnsi" w:cstheme="minorHAnsi"/>
          <w:szCs w:val="24"/>
        </w:rPr>
        <w:t>PIECES CONTRACTUELLES</w:t>
      </w:r>
      <w:bookmarkEnd w:id="7"/>
    </w:p>
    <w:p w:rsidR="00FA79CD" w:rsidRPr="00FA79CD" w:rsidRDefault="00FA79CD" w:rsidP="00FA79CD">
      <w:pPr>
        <w:pStyle w:val="Default"/>
        <w:spacing w:after="240"/>
        <w:jc w:val="both"/>
        <w:rPr>
          <w:rFonts w:asciiTheme="minorHAnsi" w:hAnsiTheme="minorHAnsi" w:cstheme="minorHAnsi"/>
        </w:rPr>
      </w:pPr>
      <w:r w:rsidRPr="00FA79CD">
        <w:rPr>
          <w:rFonts w:asciiTheme="minorHAnsi" w:hAnsiTheme="minorHAnsi" w:cstheme="minorHAnsi"/>
        </w:rPr>
        <w:t>Les pièces constitutives du Marché sont les suivantes :</w:t>
      </w:r>
    </w:p>
    <w:p w:rsidR="00FA79CD" w:rsidRPr="00FA79CD" w:rsidRDefault="00FA79CD" w:rsidP="00FA79CD">
      <w:pPr>
        <w:pStyle w:val="Default"/>
        <w:spacing w:after="240"/>
        <w:jc w:val="both"/>
        <w:rPr>
          <w:rFonts w:asciiTheme="minorHAnsi" w:hAnsiTheme="minorHAnsi" w:cstheme="minorHAnsi"/>
        </w:rPr>
      </w:pPr>
      <w:r w:rsidRPr="00FA79CD">
        <w:rPr>
          <w:rFonts w:asciiTheme="minorHAnsi" w:hAnsiTheme="minorHAnsi" w:cstheme="minorHAnsi"/>
        </w:rPr>
        <w:t>a)</w:t>
      </w:r>
      <w:r>
        <w:rPr>
          <w:rFonts w:asciiTheme="minorHAnsi" w:hAnsiTheme="minorHAnsi" w:cstheme="minorHAnsi"/>
        </w:rPr>
        <w:t xml:space="preserve"> </w:t>
      </w:r>
      <w:r w:rsidRPr="00FA79CD">
        <w:rPr>
          <w:rFonts w:asciiTheme="minorHAnsi" w:hAnsiTheme="minorHAnsi" w:cstheme="minorHAnsi"/>
        </w:rPr>
        <w:t xml:space="preserve">l'Acte d'engagement et ses annexes éventuelles </w:t>
      </w:r>
    </w:p>
    <w:p w:rsidR="00FA79CD" w:rsidRPr="00FA79CD" w:rsidRDefault="00FA79CD" w:rsidP="00FA79CD">
      <w:pPr>
        <w:pStyle w:val="Default"/>
        <w:spacing w:after="240"/>
        <w:jc w:val="both"/>
        <w:rPr>
          <w:rFonts w:asciiTheme="minorHAnsi" w:hAnsiTheme="minorHAnsi" w:cstheme="minorHAnsi"/>
        </w:rPr>
      </w:pPr>
      <w:r>
        <w:rPr>
          <w:rFonts w:asciiTheme="minorHAnsi" w:hAnsiTheme="minorHAnsi" w:cstheme="minorHAnsi"/>
        </w:rPr>
        <w:t>b</w:t>
      </w:r>
      <w:r w:rsidRPr="00FA79CD">
        <w:rPr>
          <w:rFonts w:asciiTheme="minorHAnsi" w:hAnsiTheme="minorHAnsi" w:cstheme="minorHAnsi"/>
        </w:rPr>
        <w:t>) le présent Cahier des Clauses Ad</w:t>
      </w:r>
      <w:r>
        <w:rPr>
          <w:rFonts w:asciiTheme="minorHAnsi" w:hAnsiTheme="minorHAnsi" w:cstheme="minorHAnsi"/>
        </w:rPr>
        <w:t>ministratives Particulières (CC</w:t>
      </w:r>
      <w:r w:rsidRPr="00FA79CD">
        <w:rPr>
          <w:rFonts w:asciiTheme="minorHAnsi" w:hAnsiTheme="minorHAnsi" w:cstheme="minorHAnsi"/>
        </w:rPr>
        <w:t>P)</w:t>
      </w:r>
      <w:r>
        <w:rPr>
          <w:rFonts w:asciiTheme="minorHAnsi" w:hAnsiTheme="minorHAnsi" w:cstheme="minorHAnsi"/>
        </w:rPr>
        <w:t xml:space="preserve"> et ses annexes</w:t>
      </w:r>
      <w:r w:rsidRPr="00FA79CD">
        <w:rPr>
          <w:rFonts w:asciiTheme="minorHAnsi" w:hAnsiTheme="minorHAnsi" w:cstheme="minorHAnsi"/>
        </w:rPr>
        <w:t>,</w:t>
      </w:r>
    </w:p>
    <w:p w:rsidR="00FA79CD" w:rsidRDefault="00FA79CD" w:rsidP="00FA79CD">
      <w:pPr>
        <w:pStyle w:val="Default"/>
        <w:spacing w:after="240"/>
        <w:jc w:val="both"/>
        <w:rPr>
          <w:rFonts w:asciiTheme="minorHAnsi" w:hAnsiTheme="minorHAnsi" w:cstheme="minorHAnsi"/>
        </w:rPr>
      </w:pPr>
      <w:r>
        <w:rPr>
          <w:rFonts w:asciiTheme="minorHAnsi" w:hAnsiTheme="minorHAnsi" w:cstheme="minorHAnsi"/>
        </w:rPr>
        <w:t xml:space="preserve">c) </w:t>
      </w:r>
      <w:r w:rsidRPr="00FA79CD">
        <w:rPr>
          <w:rFonts w:asciiTheme="minorHAnsi" w:hAnsiTheme="minorHAnsi" w:cstheme="minorHAnsi"/>
        </w:rPr>
        <w:t>le Cahier des Clauses Administratives Générales applicables aux marchés publics de Fournitures Courantes et Services (CCAG FCS) approuvé par l’arrêté du 19 janvier 2009,</w:t>
      </w:r>
    </w:p>
    <w:p w:rsidR="00FA79CD" w:rsidRPr="00FA79CD" w:rsidRDefault="00FA79CD" w:rsidP="00FA79CD">
      <w:pPr>
        <w:pStyle w:val="Default"/>
        <w:spacing w:after="240"/>
        <w:jc w:val="both"/>
        <w:rPr>
          <w:rFonts w:asciiTheme="minorHAnsi" w:hAnsiTheme="minorHAnsi" w:cstheme="minorHAnsi"/>
        </w:rPr>
      </w:pPr>
      <w:r>
        <w:rPr>
          <w:rFonts w:asciiTheme="minorHAnsi" w:hAnsiTheme="minorHAnsi" w:cstheme="minorHAnsi"/>
        </w:rPr>
        <w:t>d) le mémoire technique du titulaire</w:t>
      </w:r>
    </w:p>
    <w:p w:rsidR="00FA79CD" w:rsidRPr="00FA79CD" w:rsidRDefault="00FA79CD" w:rsidP="00FA79CD">
      <w:pPr>
        <w:pStyle w:val="Default"/>
        <w:spacing w:after="240"/>
        <w:jc w:val="both"/>
        <w:rPr>
          <w:rFonts w:asciiTheme="minorHAnsi" w:hAnsiTheme="minorHAnsi" w:cstheme="minorHAnsi"/>
        </w:rPr>
      </w:pPr>
      <w:r w:rsidRPr="00FA79CD">
        <w:rPr>
          <w:rFonts w:asciiTheme="minorHAnsi" w:hAnsiTheme="minorHAnsi" w:cstheme="minorHAnsi"/>
        </w:rPr>
        <w:t>Les documents indiqués prévalent les uns sur les autres dans l'ordre où ils sont cités, notamment en cas de contradiction.</w:t>
      </w:r>
    </w:p>
    <w:p w:rsidR="00EC7F88" w:rsidRPr="0030368C" w:rsidRDefault="00FA79CD" w:rsidP="00FA79CD">
      <w:pPr>
        <w:pStyle w:val="Default"/>
        <w:spacing w:after="240"/>
        <w:jc w:val="both"/>
        <w:rPr>
          <w:rFonts w:asciiTheme="minorHAnsi" w:hAnsiTheme="minorHAnsi" w:cstheme="minorHAnsi"/>
        </w:rPr>
      </w:pPr>
      <w:r>
        <w:rPr>
          <w:rFonts w:asciiTheme="minorHAnsi" w:hAnsiTheme="minorHAnsi" w:cstheme="minorHAnsi"/>
        </w:rPr>
        <w:t>Le CCAG FCS</w:t>
      </w:r>
      <w:r w:rsidRPr="00FA79CD">
        <w:rPr>
          <w:rFonts w:asciiTheme="minorHAnsi" w:hAnsiTheme="minorHAnsi" w:cstheme="minorHAnsi"/>
        </w:rPr>
        <w:t xml:space="preserve">, bien que non joint au présent dossier, </w:t>
      </w:r>
      <w:r>
        <w:rPr>
          <w:rFonts w:asciiTheme="minorHAnsi" w:hAnsiTheme="minorHAnsi" w:cstheme="minorHAnsi"/>
        </w:rPr>
        <w:t>est</w:t>
      </w:r>
      <w:r w:rsidRPr="00FA79CD">
        <w:rPr>
          <w:rFonts w:asciiTheme="minorHAnsi" w:hAnsiTheme="minorHAnsi" w:cstheme="minorHAnsi"/>
        </w:rPr>
        <w:t xml:space="preserve"> réputés connu des soumissionnaires.</w:t>
      </w:r>
      <w:r w:rsidR="00EC7F88" w:rsidRPr="0030368C">
        <w:rPr>
          <w:rFonts w:asciiTheme="minorHAnsi" w:hAnsiTheme="minorHAnsi" w:cstheme="minorHAnsi"/>
        </w:rPr>
        <w:br w:type="page"/>
      </w:r>
    </w:p>
    <w:p w:rsidR="00111589" w:rsidRPr="0030368C" w:rsidRDefault="00111589" w:rsidP="00411485">
      <w:pPr>
        <w:pStyle w:val="Titre1"/>
        <w:spacing w:before="0" w:after="240"/>
        <w:ind w:left="431" w:hanging="431"/>
        <w:rPr>
          <w:rFonts w:asciiTheme="minorHAnsi" w:hAnsiTheme="minorHAnsi" w:cstheme="minorHAnsi"/>
          <w:szCs w:val="24"/>
        </w:rPr>
      </w:pPr>
      <w:bookmarkStart w:id="8" w:name="_Toc421701591"/>
      <w:r w:rsidRPr="0030368C">
        <w:rPr>
          <w:rFonts w:asciiTheme="minorHAnsi" w:hAnsiTheme="minorHAnsi" w:cstheme="minorHAnsi"/>
          <w:szCs w:val="24"/>
        </w:rPr>
        <w:lastRenderedPageBreak/>
        <w:t>DUREE DU CONTRAT</w:t>
      </w:r>
      <w:bookmarkEnd w:id="8"/>
    </w:p>
    <w:p w:rsidR="009C3EAD" w:rsidRPr="009C3EAD" w:rsidRDefault="009C3EAD" w:rsidP="009C3EAD">
      <w:pPr>
        <w:pStyle w:val="Corpsdetexte"/>
        <w:jc w:val="both"/>
        <w:rPr>
          <w:rFonts w:asciiTheme="minorHAnsi" w:hAnsiTheme="minorHAnsi" w:cstheme="minorHAnsi"/>
          <w:b w:val="0"/>
          <w:bCs w:val="0"/>
          <w:sz w:val="24"/>
        </w:rPr>
      </w:pPr>
      <w:r w:rsidRPr="009C3EAD">
        <w:rPr>
          <w:rFonts w:asciiTheme="minorHAnsi" w:hAnsiTheme="minorHAnsi" w:cstheme="minorHAnsi"/>
          <w:b w:val="0"/>
          <w:bCs w:val="0"/>
          <w:sz w:val="24"/>
        </w:rPr>
        <w:t xml:space="preserve">La tranche ferme (offre de base + options) est conclue à compter de la notification du marché pour une durée de trois ans. </w:t>
      </w:r>
    </w:p>
    <w:p w:rsidR="009C3EAD" w:rsidRPr="009C3EAD" w:rsidRDefault="009C3EAD" w:rsidP="009C3EAD">
      <w:pPr>
        <w:pStyle w:val="Corpsdetexte"/>
        <w:jc w:val="both"/>
        <w:rPr>
          <w:rFonts w:asciiTheme="minorHAnsi" w:hAnsiTheme="minorHAnsi" w:cstheme="minorHAnsi"/>
          <w:b w:val="0"/>
          <w:bCs w:val="0"/>
          <w:sz w:val="24"/>
        </w:rPr>
      </w:pPr>
      <w:r w:rsidRPr="009C3EAD">
        <w:rPr>
          <w:rFonts w:asciiTheme="minorHAnsi" w:hAnsiTheme="minorHAnsi" w:cstheme="minorHAnsi"/>
          <w:b w:val="0"/>
          <w:bCs w:val="0"/>
          <w:sz w:val="24"/>
        </w:rPr>
        <w:t>Les tranches conditionnelles sont conclues à compter de la notification de l’ordre de service d’affermissement.</w:t>
      </w:r>
    </w:p>
    <w:p w:rsidR="009C3EAD" w:rsidRPr="009C3EAD" w:rsidRDefault="009C3EAD" w:rsidP="009C3EAD">
      <w:pPr>
        <w:pStyle w:val="Corpsdetexte"/>
        <w:jc w:val="both"/>
        <w:rPr>
          <w:rFonts w:asciiTheme="minorHAnsi" w:hAnsiTheme="minorHAnsi" w:cstheme="minorHAnsi"/>
          <w:b w:val="0"/>
          <w:bCs w:val="0"/>
          <w:sz w:val="24"/>
        </w:rPr>
      </w:pPr>
      <w:r w:rsidRPr="009C3EAD">
        <w:rPr>
          <w:rFonts w:asciiTheme="minorHAnsi" w:hAnsiTheme="minorHAnsi" w:cstheme="minorHAnsi"/>
          <w:b w:val="0"/>
          <w:bCs w:val="0"/>
          <w:sz w:val="24"/>
        </w:rPr>
        <w:t xml:space="preserve">La tranche conditionnelle 1 </w:t>
      </w:r>
      <w:r w:rsidR="002D6F6F">
        <w:rPr>
          <w:rFonts w:asciiTheme="minorHAnsi" w:hAnsiTheme="minorHAnsi" w:cstheme="minorHAnsi"/>
          <w:b w:val="0"/>
          <w:bCs w:val="0"/>
          <w:sz w:val="24"/>
        </w:rPr>
        <w:t>(</w:t>
      </w:r>
      <w:r w:rsidR="002D6F6F" w:rsidRPr="002D6F6F">
        <w:rPr>
          <w:rFonts w:asciiTheme="minorHAnsi" w:hAnsiTheme="minorHAnsi" w:cstheme="minorHAnsi"/>
          <w:b w:val="0"/>
          <w:bCs w:val="0"/>
          <w:i/>
          <w:sz w:val="24"/>
        </w:rPr>
        <w:t>traitement curatif Légionnelles</w:t>
      </w:r>
      <w:r w:rsidR="002D6F6F">
        <w:rPr>
          <w:rFonts w:asciiTheme="minorHAnsi" w:hAnsiTheme="minorHAnsi" w:cstheme="minorHAnsi"/>
          <w:b w:val="0"/>
          <w:bCs w:val="0"/>
          <w:sz w:val="24"/>
        </w:rPr>
        <w:t xml:space="preserve">) </w:t>
      </w:r>
      <w:r w:rsidRPr="009C3EAD">
        <w:rPr>
          <w:rFonts w:asciiTheme="minorHAnsi" w:hAnsiTheme="minorHAnsi" w:cstheme="minorHAnsi"/>
          <w:b w:val="0"/>
          <w:bCs w:val="0"/>
          <w:sz w:val="24"/>
        </w:rPr>
        <w:t xml:space="preserve">pourra être affermie dès le premier mois d’exécution de la tranche ferme et au plus tard dans un délai de 3 mois à l’issue de la tranche ferme ou de la tranche conditionnelle 2 si celle-ci est affermie. </w:t>
      </w:r>
    </w:p>
    <w:p w:rsidR="009C3EAD" w:rsidRPr="009C3EAD" w:rsidRDefault="009C3EAD" w:rsidP="009C3EAD">
      <w:pPr>
        <w:pStyle w:val="Corpsdetexte"/>
        <w:jc w:val="both"/>
        <w:rPr>
          <w:rFonts w:asciiTheme="minorHAnsi" w:hAnsiTheme="minorHAnsi" w:cstheme="minorHAnsi"/>
          <w:b w:val="0"/>
          <w:bCs w:val="0"/>
          <w:sz w:val="24"/>
        </w:rPr>
      </w:pPr>
      <w:r w:rsidRPr="009C3EAD">
        <w:rPr>
          <w:rFonts w:asciiTheme="minorHAnsi" w:hAnsiTheme="minorHAnsi" w:cstheme="minorHAnsi"/>
          <w:b w:val="0"/>
          <w:bCs w:val="0"/>
          <w:sz w:val="24"/>
        </w:rPr>
        <w:t xml:space="preserve">La tranche conditionnelle 1 prendra fin après exécution de toutes les actions correctives recommandées par la réglementation en vigueur et rétablissement d’un niveau de Légionnelles inférieur au seuil admissible. Sa durée ne pourra </w:t>
      </w:r>
      <w:r w:rsidR="00F97A9D" w:rsidRPr="00F97A9D">
        <w:rPr>
          <w:rFonts w:asciiTheme="minorHAnsi" w:hAnsiTheme="minorHAnsi" w:cstheme="minorHAnsi"/>
          <w:b w:val="0"/>
          <w:bCs w:val="0"/>
          <w:sz w:val="24"/>
        </w:rPr>
        <w:t xml:space="preserve">excéder </w:t>
      </w:r>
      <w:r w:rsidRPr="002D6F6F">
        <w:rPr>
          <w:rFonts w:asciiTheme="minorHAnsi" w:hAnsiTheme="minorHAnsi" w:cstheme="minorHAnsi"/>
          <w:b w:val="0"/>
          <w:bCs w:val="0"/>
          <w:sz w:val="24"/>
        </w:rPr>
        <w:t>6 mois</w:t>
      </w:r>
      <w:r w:rsidRPr="009C3EAD">
        <w:rPr>
          <w:rFonts w:asciiTheme="minorHAnsi" w:hAnsiTheme="minorHAnsi" w:cstheme="minorHAnsi"/>
          <w:b w:val="0"/>
          <w:bCs w:val="0"/>
          <w:sz w:val="24"/>
        </w:rPr>
        <w:t>.</w:t>
      </w:r>
    </w:p>
    <w:p w:rsidR="009C3EAD" w:rsidRPr="009C3EAD" w:rsidRDefault="009C3EAD" w:rsidP="009C3EAD">
      <w:pPr>
        <w:pStyle w:val="Corpsdetexte"/>
        <w:jc w:val="both"/>
        <w:rPr>
          <w:rFonts w:asciiTheme="minorHAnsi" w:hAnsiTheme="minorHAnsi" w:cstheme="minorHAnsi"/>
          <w:b w:val="0"/>
          <w:bCs w:val="0"/>
          <w:sz w:val="24"/>
        </w:rPr>
      </w:pPr>
      <w:r w:rsidRPr="009C3EAD">
        <w:rPr>
          <w:rFonts w:asciiTheme="minorHAnsi" w:hAnsiTheme="minorHAnsi" w:cstheme="minorHAnsi"/>
          <w:b w:val="0"/>
          <w:bCs w:val="0"/>
          <w:sz w:val="24"/>
        </w:rPr>
        <w:t xml:space="preserve">La tranche conditionnelle 2 </w:t>
      </w:r>
      <w:r w:rsidR="002D6F6F" w:rsidRPr="002D6F6F">
        <w:rPr>
          <w:rFonts w:asciiTheme="minorHAnsi" w:hAnsiTheme="minorHAnsi" w:cstheme="minorHAnsi"/>
          <w:b w:val="0"/>
          <w:bCs w:val="0"/>
          <w:i/>
          <w:sz w:val="24"/>
        </w:rPr>
        <w:t>(</w:t>
      </w:r>
      <w:r w:rsidR="002D6F6F">
        <w:rPr>
          <w:rFonts w:asciiTheme="minorHAnsi" w:hAnsiTheme="minorHAnsi" w:cstheme="minorHAnsi"/>
          <w:b w:val="0"/>
          <w:bCs w:val="0"/>
          <w:i/>
          <w:sz w:val="24"/>
        </w:rPr>
        <w:t>quatrième année</w:t>
      </w:r>
      <w:r w:rsidR="002D6F6F" w:rsidRPr="002D6F6F">
        <w:rPr>
          <w:rFonts w:asciiTheme="minorHAnsi" w:hAnsiTheme="minorHAnsi" w:cstheme="minorHAnsi"/>
          <w:b w:val="0"/>
          <w:bCs w:val="0"/>
          <w:i/>
          <w:sz w:val="24"/>
        </w:rPr>
        <w:t>)</w:t>
      </w:r>
      <w:r w:rsidR="002D6F6F">
        <w:rPr>
          <w:rFonts w:asciiTheme="minorHAnsi" w:hAnsiTheme="minorHAnsi" w:cstheme="minorHAnsi"/>
          <w:b w:val="0"/>
          <w:bCs w:val="0"/>
          <w:sz w:val="24"/>
        </w:rPr>
        <w:t xml:space="preserve"> </w:t>
      </w:r>
      <w:r w:rsidRPr="009C3EAD">
        <w:rPr>
          <w:rFonts w:asciiTheme="minorHAnsi" w:hAnsiTheme="minorHAnsi" w:cstheme="minorHAnsi"/>
          <w:b w:val="0"/>
          <w:bCs w:val="0"/>
          <w:sz w:val="24"/>
        </w:rPr>
        <w:t>est conclue pour une durée d’un an à compter de la fin de la tranche ferme. La décision d’affermissement sera notifiée au titulaire au plus tard 3 mois avant la fin de la tranche ferme.</w:t>
      </w:r>
    </w:p>
    <w:p w:rsidR="009C3EAD" w:rsidRPr="009C3EAD" w:rsidRDefault="009C3EAD" w:rsidP="009C3EAD">
      <w:pPr>
        <w:pStyle w:val="Corpsdetexte"/>
        <w:jc w:val="both"/>
        <w:rPr>
          <w:rFonts w:asciiTheme="minorHAnsi" w:hAnsiTheme="minorHAnsi" w:cstheme="minorHAnsi"/>
          <w:b w:val="0"/>
          <w:bCs w:val="0"/>
          <w:sz w:val="24"/>
        </w:rPr>
      </w:pPr>
    </w:p>
    <w:p w:rsidR="00B11C83" w:rsidRDefault="009C3EAD" w:rsidP="009C3EAD">
      <w:pPr>
        <w:pStyle w:val="Corpsdetexte"/>
        <w:jc w:val="both"/>
        <w:rPr>
          <w:rFonts w:asciiTheme="minorHAnsi" w:hAnsiTheme="minorHAnsi" w:cstheme="minorHAnsi"/>
          <w:b w:val="0"/>
          <w:bCs w:val="0"/>
          <w:sz w:val="24"/>
        </w:rPr>
      </w:pPr>
      <w:r w:rsidRPr="009C3EAD">
        <w:rPr>
          <w:rFonts w:asciiTheme="minorHAnsi" w:hAnsiTheme="minorHAnsi" w:cstheme="minorHAnsi"/>
          <w:b w:val="0"/>
          <w:bCs w:val="0"/>
          <w:sz w:val="24"/>
        </w:rPr>
        <w:t>Aucune indemnité de retard ou de dédit ne sera versée</w:t>
      </w:r>
    </w:p>
    <w:p w:rsidR="002D6F6F" w:rsidRDefault="002D6F6F" w:rsidP="009C3EAD">
      <w:pPr>
        <w:pStyle w:val="Corpsdetexte"/>
        <w:jc w:val="both"/>
        <w:rPr>
          <w:rFonts w:asciiTheme="minorHAnsi" w:hAnsiTheme="minorHAnsi" w:cstheme="minorHAnsi"/>
          <w:b w:val="0"/>
          <w:bCs w:val="0"/>
          <w:sz w:val="24"/>
        </w:rPr>
      </w:pPr>
    </w:p>
    <w:p w:rsidR="009C3EAD" w:rsidRPr="0030368C" w:rsidRDefault="009C3EAD" w:rsidP="00B11C83">
      <w:pPr>
        <w:pStyle w:val="Corpsdetexte"/>
        <w:jc w:val="both"/>
        <w:rPr>
          <w:rFonts w:asciiTheme="minorHAnsi" w:hAnsiTheme="minorHAnsi" w:cstheme="minorHAnsi"/>
          <w:b w:val="0"/>
          <w:bCs w:val="0"/>
          <w:sz w:val="24"/>
        </w:rPr>
      </w:pPr>
    </w:p>
    <w:p w:rsidR="00111589" w:rsidRDefault="00D76CDF" w:rsidP="00B11C83">
      <w:pPr>
        <w:pStyle w:val="Titre1"/>
        <w:spacing w:before="0" w:after="240"/>
        <w:ind w:left="431" w:hanging="431"/>
        <w:rPr>
          <w:rFonts w:asciiTheme="minorHAnsi" w:hAnsiTheme="minorHAnsi" w:cstheme="minorHAnsi"/>
          <w:szCs w:val="24"/>
        </w:rPr>
      </w:pPr>
      <w:bookmarkStart w:id="9" w:name="_Toc421701592"/>
      <w:r w:rsidRPr="0030368C">
        <w:rPr>
          <w:rFonts w:asciiTheme="minorHAnsi" w:hAnsiTheme="minorHAnsi" w:cstheme="minorHAnsi"/>
          <w:szCs w:val="24"/>
        </w:rPr>
        <w:t>FORME ET CONTENU DES PRIX</w:t>
      </w:r>
      <w:bookmarkEnd w:id="9"/>
    </w:p>
    <w:p w:rsidR="006F41A3" w:rsidRPr="006F41A3" w:rsidRDefault="006F41A3" w:rsidP="006F41A3">
      <w:pPr>
        <w:jc w:val="both"/>
        <w:rPr>
          <w:rFonts w:asciiTheme="minorHAnsi" w:hAnsiTheme="minorHAnsi" w:cstheme="minorHAnsi"/>
        </w:rPr>
      </w:pPr>
      <w:r w:rsidRPr="006F41A3">
        <w:rPr>
          <w:rFonts w:asciiTheme="minorHAnsi" w:hAnsiTheme="minorHAnsi" w:cstheme="minorHAnsi"/>
        </w:rPr>
        <w:t>Les prix sont établis hors TVA et en euros.</w:t>
      </w:r>
    </w:p>
    <w:p w:rsidR="006F41A3" w:rsidRPr="006F41A3" w:rsidRDefault="006F41A3" w:rsidP="006F41A3">
      <w:pPr>
        <w:jc w:val="both"/>
        <w:rPr>
          <w:rFonts w:asciiTheme="minorHAnsi" w:hAnsiTheme="minorHAnsi" w:cstheme="minorHAnsi"/>
        </w:rPr>
      </w:pPr>
      <w:r w:rsidRPr="006F41A3">
        <w:rPr>
          <w:rFonts w:asciiTheme="minorHAnsi" w:hAnsiTheme="minorHAnsi" w:cstheme="minorHAnsi"/>
        </w:rPr>
        <w:t>En complément de l'article 10.1.3 du CCAG FCS, ils sont réputés inclure, outre toutes charges</w:t>
      </w:r>
      <w:r w:rsidR="00B753A0">
        <w:rPr>
          <w:rFonts w:asciiTheme="minorHAnsi" w:hAnsiTheme="minorHAnsi" w:cstheme="minorHAnsi"/>
        </w:rPr>
        <w:t xml:space="preserve"> </w:t>
      </w:r>
      <w:r w:rsidRPr="006F41A3">
        <w:rPr>
          <w:rFonts w:asciiTheme="minorHAnsi" w:hAnsiTheme="minorHAnsi" w:cstheme="minorHAnsi"/>
        </w:rPr>
        <w:t>fiscales, parafiscales ou autres applicable à la prestation. :</w:t>
      </w:r>
    </w:p>
    <w:p w:rsidR="006F41A3" w:rsidRPr="006F41A3" w:rsidRDefault="006F41A3" w:rsidP="006F41A3">
      <w:pPr>
        <w:jc w:val="both"/>
        <w:rPr>
          <w:rFonts w:asciiTheme="minorHAnsi" w:hAnsiTheme="minorHAnsi" w:cstheme="minorHAnsi"/>
        </w:rPr>
      </w:pPr>
      <w:r w:rsidRPr="006F41A3">
        <w:rPr>
          <w:rFonts w:asciiTheme="minorHAnsi" w:hAnsiTheme="minorHAnsi" w:cstheme="minorHAnsi"/>
        </w:rPr>
        <w:t>- Les frais afférents à la réalisation des prestations du présent marché, ainsi que les frais de</w:t>
      </w:r>
      <w:r w:rsidR="00B753A0">
        <w:rPr>
          <w:rFonts w:asciiTheme="minorHAnsi" w:hAnsiTheme="minorHAnsi" w:cstheme="minorHAnsi"/>
        </w:rPr>
        <w:t xml:space="preserve"> </w:t>
      </w:r>
      <w:r w:rsidRPr="006F41A3">
        <w:rPr>
          <w:rFonts w:asciiTheme="minorHAnsi" w:hAnsiTheme="minorHAnsi" w:cstheme="minorHAnsi"/>
        </w:rPr>
        <w:t>déplacement, de restauration et d'hébergement des interventions liées aux prestations sur site.</w:t>
      </w:r>
    </w:p>
    <w:p w:rsidR="006F41A3" w:rsidRPr="006F41A3" w:rsidRDefault="006F41A3" w:rsidP="006F41A3">
      <w:pPr>
        <w:jc w:val="both"/>
        <w:rPr>
          <w:rFonts w:asciiTheme="minorHAnsi" w:hAnsiTheme="minorHAnsi" w:cstheme="minorHAnsi"/>
        </w:rPr>
      </w:pPr>
      <w:r w:rsidRPr="006F41A3">
        <w:rPr>
          <w:rFonts w:asciiTheme="minorHAnsi" w:hAnsiTheme="minorHAnsi" w:cstheme="minorHAnsi"/>
        </w:rPr>
        <w:t>- La cession des droits de propriété intellectuelle</w:t>
      </w:r>
    </w:p>
    <w:p w:rsidR="006F41A3" w:rsidRPr="006F41A3" w:rsidRDefault="006F41A3" w:rsidP="006F41A3">
      <w:pPr>
        <w:jc w:val="both"/>
        <w:rPr>
          <w:rFonts w:asciiTheme="minorHAnsi" w:hAnsiTheme="minorHAnsi" w:cstheme="minorHAnsi"/>
        </w:rPr>
      </w:pPr>
      <w:r w:rsidRPr="006F41A3">
        <w:rPr>
          <w:rFonts w:asciiTheme="minorHAnsi" w:hAnsiTheme="minorHAnsi" w:cstheme="minorHAnsi"/>
        </w:rPr>
        <w:t>- Les frais liés à la préparation et à la participation aux réunions</w:t>
      </w:r>
    </w:p>
    <w:p w:rsidR="006F41A3" w:rsidRPr="006F41A3" w:rsidRDefault="006F41A3" w:rsidP="006F41A3">
      <w:pPr>
        <w:jc w:val="both"/>
        <w:rPr>
          <w:rFonts w:asciiTheme="minorHAnsi" w:hAnsiTheme="minorHAnsi" w:cstheme="minorHAnsi"/>
        </w:rPr>
      </w:pPr>
      <w:r w:rsidRPr="006F41A3">
        <w:rPr>
          <w:rFonts w:asciiTheme="minorHAnsi" w:hAnsiTheme="minorHAnsi" w:cstheme="minorHAnsi"/>
        </w:rPr>
        <w:t>- Les frais liés à la conception, la reproduction et à la fourniture des livrables</w:t>
      </w:r>
    </w:p>
    <w:p w:rsidR="006F41A3" w:rsidRDefault="006F41A3" w:rsidP="006F41A3">
      <w:pPr>
        <w:jc w:val="both"/>
        <w:rPr>
          <w:rFonts w:asciiTheme="minorHAnsi" w:hAnsiTheme="minorHAnsi" w:cstheme="minorHAnsi"/>
        </w:rPr>
      </w:pPr>
    </w:p>
    <w:p w:rsidR="006F41A3" w:rsidRDefault="006F41A3" w:rsidP="006F41A3">
      <w:pPr>
        <w:jc w:val="both"/>
        <w:rPr>
          <w:rFonts w:asciiTheme="minorHAnsi" w:hAnsiTheme="minorHAnsi" w:cstheme="minorHAnsi"/>
        </w:rPr>
      </w:pPr>
      <w:r w:rsidRPr="006F41A3">
        <w:rPr>
          <w:rFonts w:asciiTheme="minorHAnsi" w:hAnsiTheme="minorHAnsi" w:cstheme="minorHAnsi"/>
        </w:rPr>
        <w:t>Le titulaire est réputé avoir pris en compte, lors de l'étude de son offre, toutes les indications</w:t>
      </w:r>
      <w:r>
        <w:rPr>
          <w:rFonts w:asciiTheme="minorHAnsi" w:hAnsiTheme="minorHAnsi" w:cstheme="minorHAnsi"/>
        </w:rPr>
        <w:t xml:space="preserve"> </w:t>
      </w:r>
      <w:r w:rsidRPr="006F41A3">
        <w:rPr>
          <w:rFonts w:asciiTheme="minorHAnsi" w:hAnsiTheme="minorHAnsi" w:cstheme="minorHAnsi"/>
        </w:rPr>
        <w:t>rappelées dans le dossier de consultation. Il est donc réputé avoir apprécié l'ensemble des</w:t>
      </w:r>
      <w:r>
        <w:rPr>
          <w:rFonts w:asciiTheme="minorHAnsi" w:hAnsiTheme="minorHAnsi" w:cstheme="minorHAnsi"/>
        </w:rPr>
        <w:t xml:space="preserve"> </w:t>
      </w:r>
      <w:r w:rsidRPr="006F41A3">
        <w:rPr>
          <w:rFonts w:asciiTheme="minorHAnsi" w:hAnsiTheme="minorHAnsi" w:cstheme="minorHAnsi"/>
        </w:rPr>
        <w:t>sujétions particulières pouvant entraîner des augmentations de ses prix. Aussi, il ne sera admis</w:t>
      </w:r>
      <w:r>
        <w:rPr>
          <w:rFonts w:asciiTheme="minorHAnsi" w:hAnsiTheme="minorHAnsi" w:cstheme="minorHAnsi"/>
        </w:rPr>
        <w:t xml:space="preserve"> </w:t>
      </w:r>
      <w:r w:rsidRPr="006F41A3">
        <w:rPr>
          <w:rFonts w:asciiTheme="minorHAnsi" w:hAnsiTheme="minorHAnsi" w:cstheme="minorHAnsi"/>
        </w:rPr>
        <w:t>sous aucun prétexte que ce soit, réclamation sur les prix et conditions consenties. Le titulaire ne</w:t>
      </w:r>
      <w:r>
        <w:rPr>
          <w:rFonts w:asciiTheme="minorHAnsi" w:hAnsiTheme="minorHAnsi" w:cstheme="minorHAnsi"/>
        </w:rPr>
        <w:t xml:space="preserve"> </w:t>
      </w:r>
      <w:r w:rsidRPr="006F41A3">
        <w:rPr>
          <w:rFonts w:asciiTheme="minorHAnsi" w:hAnsiTheme="minorHAnsi" w:cstheme="minorHAnsi"/>
        </w:rPr>
        <w:t>pourra en aucun cas arguer d'une erreur ou d'une omission, d'une différence</w:t>
      </w:r>
      <w:r>
        <w:rPr>
          <w:rFonts w:asciiTheme="minorHAnsi" w:hAnsiTheme="minorHAnsi" w:cstheme="minorHAnsi"/>
        </w:rPr>
        <w:t xml:space="preserve"> </w:t>
      </w:r>
      <w:r w:rsidRPr="006F41A3">
        <w:rPr>
          <w:rFonts w:asciiTheme="minorHAnsi" w:hAnsiTheme="minorHAnsi" w:cstheme="minorHAnsi"/>
        </w:rPr>
        <w:t>d'interprétation ou</w:t>
      </w:r>
      <w:r>
        <w:rPr>
          <w:rFonts w:asciiTheme="minorHAnsi" w:hAnsiTheme="minorHAnsi" w:cstheme="minorHAnsi"/>
        </w:rPr>
        <w:t xml:space="preserve"> </w:t>
      </w:r>
      <w:r w:rsidRPr="006F41A3">
        <w:rPr>
          <w:rFonts w:asciiTheme="minorHAnsi" w:hAnsiTheme="minorHAnsi" w:cstheme="minorHAnsi"/>
        </w:rPr>
        <w:t>d'un manque de renseignements pour refuser d'exécuter la prestation.</w:t>
      </w:r>
      <w:r>
        <w:rPr>
          <w:rFonts w:asciiTheme="minorHAnsi" w:hAnsiTheme="minorHAnsi" w:cstheme="minorHAnsi"/>
        </w:rPr>
        <w:t xml:space="preserve"> </w:t>
      </w:r>
    </w:p>
    <w:p w:rsidR="006F41A3" w:rsidRPr="006F41A3" w:rsidRDefault="006F41A3" w:rsidP="006F41A3">
      <w:pPr>
        <w:jc w:val="both"/>
      </w:pPr>
    </w:p>
    <w:p w:rsidR="00111589" w:rsidRPr="0030368C" w:rsidRDefault="00111589" w:rsidP="000670C4">
      <w:pPr>
        <w:pStyle w:val="Titre2"/>
      </w:pPr>
      <w:bookmarkStart w:id="10" w:name="_Toc421701593"/>
      <w:r w:rsidRPr="0030368C">
        <w:t xml:space="preserve">Prestations d’entretien courant </w:t>
      </w:r>
      <w:r w:rsidR="00AC35FD" w:rsidRPr="0030368C">
        <w:t>et</w:t>
      </w:r>
      <w:r w:rsidR="00654321" w:rsidRPr="0030368C">
        <w:t xml:space="preserve"> option </w:t>
      </w:r>
      <w:r w:rsidR="00AC35FD" w:rsidRPr="0030368C">
        <w:t>de conduit</w:t>
      </w:r>
      <w:r w:rsidR="00654321" w:rsidRPr="0030368C">
        <w:t>e : P2</w:t>
      </w:r>
      <w:bookmarkEnd w:id="10"/>
    </w:p>
    <w:p w:rsidR="00AE2066" w:rsidRPr="0030368C" w:rsidRDefault="00111589" w:rsidP="00654321">
      <w:pPr>
        <w:pStyle w:val="Corpsdetexte3"/>
        <w:rPr>
          <w:rFonts w:asciiTheme="minorHAnsi" w:hAnsiTheme="minorHAnsi" w:cstheme="minorHAnsi"/>
        </w:rPr>
      </w:pPr>
      <w:r w:rsidRPr="0030368C">
        <w:rPr>
          <w:rFonts w:asciiTheme="minorHAnsi" w:hAnsiTheme="minorHAnsi" w:cstheme="minorHAnsi"/>
        </w:rPr>
        <w:t xml:space="preserve">Pour chaque exercice annuel les prestations de conduite, d’entretien courant et de dépannage des installations thermiques sont réglées à prix </w:t>
      </w:r>
      <w:r w:rsidR="003068F4">
        <w:rPr>
          <w:rFonts w:asciiTheme="minorHAnsi" w:hAnsiTheme="minorHAnsi" w:cstheme="minorHAnsi"/>
        </w:rPr>
        <w:t xml:space="preserve">global et </w:t>
      </w:r>
      <w:r w:rsidRPr="0030368C">
        <w:rPr>
          <w:rFonts w:asciiTheme="minorHAnsi" w:hAnsiTheme="minorHAnsi" w:cstheme="minorHAnsi"/>
        </w:rPr>
        <w:t>forfaitaire P2.</w:t>
      </w:r>
    </w:p>
    <w:p w:rsidR="00AE2066" w:rsidRPr="0030368C" w:rsidRDefault="00AE2066" w:rsidP="000670C4">
      <w:pPr>
        <w:pStyle w:val="Titre2"/>
      </w:pPr>
      <w:bookmarkStart w:id="11" w:name="_Toc421701594"/>
      <w:r w:rsidRPr="0030368C">
        <w:t>Prestations de</w:t>
      </w:r>
      <w:r w:rsidR="00654321" w:rsidRPr="0030368C">
        <w:t xml:space="preserve"> </w:t>
      </w:r>
      <w:r w:rsidRPr="0030368C">
        <w:t xml:space="preserve">maintien et remise en état </w:t>
      </w:r>
      <w:r w:rsidR="00654321" w:rsidRPr="0030368C">
        <w:t>: P3-MRE</w:t>
      </w:r>
      <w:bookmarkEnd w:id="11"/>
    </w:p>
    <w:p w:rsidR="00AE2066" w:rsidRPr="0030368C" w:rsidRDefault="00AE2066" w:rsidP="00AE2066">
      <w:pPr>
        <w:pStyle w:val="Corpsdetexte3"/>
        <w:rPr>
          <w:rFonts w:asciiTheme="minorHAnsi" w:hAnsiTheme="minorHAnsi" w:cstheme="minorHAnsi"/>
        </w:rPr>
      </w:pPr>
      <w:r w:rsidRPr="0030368C">
        <w:rPr>
          <w:rFonts w:asciiTheme="minorHAnsi" w:hAnsiTheme="minorHAnsi" w:cstheme="minorHAnsi"/>
        </w:rPr>
        <w:t xml:space="preserve">Pour chaque exercice annuel les prestations de remplacement des matériels dans le cadre du « maintien et remise en état » des installations thermiques sont réglées à prix </w:t>
      </w:r>
      <w:r w:rsidR="003068F4">
        <w:rPr>
          <w:rFonts w:asciiTheme="minorHAnsi" w:hAnsiTheme="minorHAnsi" w:cstheme="minorHAnsi"/>
        </w:rPr>
        <w:t xml:space="preserve">global et </w:t>
      </w:r>
      <w:r w:rsidRPr="0030368C">
        <w:rPr>
          <w:rFonts w:asciiTheme="minorHAnsi" w:hAnsiTheme="minorHAnsi" w:cstheme="minorHAnsi"/>
        </w:rPr>
        <w:t>forfaitaire P3-MRE.</w:t>
      </w:r>
    </w:p>
    <w:p w:rsidR="006F7F5B" w:rsidRPr="0030368C" w:rsidRDefault="006F7F5B" w:rsidP="006F7F5B">
      <w:pPr>
        <w:pStyle w:val="Default"/>
        <w:jc w:val="both"/>
        <w:rPr>
          <w:rFonts w:asciiTheme="minorHAnsi" w:hAnsiTheme="minorHAnsi" w:cstheme="minorHAnsi"/>
          <w:color w:val="auto"/>
        </w:rPr>
      </w:pPr>
      <w:r w:rsidRPr="0030368C">
        <w:rPr>
          <w:rFonts w:asciiTheme="minorHAnsi" w:hAnsiTheme="minorHAnsi" w:cstheme="minorHAnsi"/>
          <w:color w:val="auto"/>
        </w:rPr>
        <w:lastRenderedPageBreak/>
        <w:t>Pour les prestations P2 et P3</w:t>
      </w:r>
      <w:r w:rsidR="00654321" w:rsidRPr="0030368C">
        <w:rPr>
          <w:rFonts w:asciiTheme="minorHAnsi" w:hAnsiTheme="minorHAnsi" w:cstheme="minorHAnsi"/>
          <w:color w:val="auto"/>
        </w:rPr>
        <w:t>-MRE</w:t>
      </w:r>
      <w:r w:rsidRPr="0030368C">
        <w:rPr>
          <w:rFonts w:asciiTheme="minorHAnsi" w:hAnsiTheme="minorHAnsi" w:cstheme="minorHAnsi"/>
          <w:color w:val="auto"/>
        </w:rPr>
        <w:t xml:space="preserve">, en cas d'arrêt exceptionnel décidé par </w:t>
      </w:r>
      <w:r w:rsidR="00BC1216" w:rsidRPr="0030368C">
        <w:rPr>
          <w:rFonts w:asciiTheme="minorHAnsi" w:hAnsiTheme="minorHAnsi" w:cstheme="minorHAnsi"/>
          <w:color w:val="auto"/>
        </w:rPr>
        <w:t>l</w:t>
      </w:r>
      <w:r w:rsidRPr="0030368C">
        <w:rPr>
          <w:rFonts w:asciiTheme="minorHAnsi" w:hAnsiTheme="minorHAnsi" w:cstheme="minorHAnsi"/>
          <w:color w:val="auto"/>
        </w:rPr>
        <w:t xml:space="preserve">e LYCEE, la diminution de prix correspondant à la diminution de prestations est au </w:t>
      </w:r>
      <w:r w:rsidRPr="0030368C">
        <w:rPr>
          <w:rFonts w:asciiTheme="minorHAnsi" w:hAnsiTheme="minorHAnsi" w:cstheme="minorHAnsi"/>
          <w:i/>
          <w:color w:val="auto"/>
        </w:rPr>
        <w:t xml:space="preserve">prorata </w:t>
      </w:r>
      <w:proofErr w:type="spellStart"/>
      <w:r w:rsidRPr="0030368C">
        <w:rPr>
          <w:rFonts w:asciiTheme="minorHAnsi" w:hAnsiTheme="minorHAnsi" w:cstheme="minorHAnsi"/>
          <w:i/>
          <w:color w:val="auto"/>
        </w:rPr>
        <w:t>temporis</w:t>
      </w:r>
      <w:proofErr w:type="spellEnd"/>
      <w:r w:rsidRPr="0030368C">
        <w:rPr>
          <w:rFonts w:asciiTheme="minorHAnsi" w:hAnsiTheme="minorHAnsi" w:cstheme="minorHAnsi"/>
          <w:color w:val="auto"/>
        </w:rPr>
        <w:t>.</w:t>
      </w:r>
    </w:p>
    <w:p w:rsidR="00AE2066" w:rsidRPr="0030368C" w:rsidRDefault="00AE2066" w:rsidP="00AE2066">
      <w:pPr>
        <w:pStyle w:val="Default"/>
        <w:jc w:val="both"/>
        <w:rPr>
          <w:rFonts w:asciiTheme="minorHAnsi" w:hAnsiTheme="minorHAnsi" w:cstheme="minorHAnsi"/>
          <w:color w:val="FF0000"/>
        </w:rPr>
      </w:pPr>
    </w:p>
    <w:p w:rsidR="00952DDB" w:rsidRPr="0030368C" w:rsidRDefault="00952DDB" w:rsidP="00952DDB">
      <w:pPr>
        <w:pStyle w:val="Default"/>
        <w:jc w:val="both"/>
        <w:rPr>
          <w:rFonts w:asciiTheme="minorHAnsi" w:hAnsiTheme="minorHAnsi" w:cstheme="minorHAnsi"/>
          <w:color w:val="auto"/>
        </w:rPr>
      </w:pPr>
    </w:p>
    <w:p w:rsidR="00111589" w:rsidRDefault="00111589" w:rsidP="00B11C83">
      <w:pPr>
        <w:pStyle w:val="Titre1"/>
        <w:spacing w:before="0" w:after="240"/>
        <w:ind w:left="431" w:hanging="431"/>
        <w:rPr>
          <w:rFonts w:asciiTheme="minorHAnsi" w:hAnsiTheme="minorHAnsi" w:cstheme="minorHAnsi"/>
          <w:szCs w:val="24"/>
        </w:rPr>
      </w:pPr>
      <w:bookmarkStart w:id="12" w:name="_Toc421701595"/>
      <w:r w:rsidRPr="0030368C">
        <w:rPr>
          <w:rFonts w:asciiTheme="minorHAnsi" w:hAnsiTheme="minorHAnsi" w:cstheme="minorHAnsi"/>
          <w:szCs w:val="24"/>
        </w:rPr>
        <w:t>AJUSTEMENT DES PRIX – REVISIONS</w:t>
      </w:r>
      <w:bookmarkEnd w:id="12"/>
    </w:p>
    <w:p w:rsidR="002D6F6F" w:rsidRPr="002D6F6F" w:rsidRDefault="002D6F6F" w:rsidP="002D6F6F"/>
    <w:p w:rsidR="00E54E70" w:rsidRDefault="00E54E70" w:rsidP="00E54E70">
      <w:pPr>
        <w:pStyle w:val="Default"/>
        <w:spacing w:after="240"/>
        <w:jc w:val="both"/>
        <w:rPr>
          <w:rFonts w:asciiTheme="minorHAnsi" w:hAnsiTheme="minorHAnsi" w:cstheme="minorHAnsi"/>
          <w:b/>
          <w:color w:val="auto"/>
        </w:rPr>
      </w:pPr>
      <w:r w:rsidRPr="0030368C">
        <w:rPr>
          <w:rFonts w:asciiTheme="minorHAnsi" w:hAnsiTheme="minorHAnsi" w:cstheme="minorHAnsi"/>
          <w:color w:val="auto"/>
        </w:rPr>
        <w:t>Les redevances de base sont fixées à l’Acte d’Engagement</w:t>
      </w:r>
      <w:r w:rsidR="00FB17B8" w:rsidRPr="0030368C">
        <w:rPr>
          <w:rFonts w:asciiTheme="minorHAnsi" w:hAnsiTheme="minorHAnsi" w:cstheme="minorHAnsi"/>
          <w:color w:val="auto"/>
        </w:rPr>
        <w:t xml:space="preserve">, </w:t>
      </w:r>
      <w:r w:rsidR="00411485" w:rsidRPr="0030368C">
        <w:rPr>
          <w:rFonts w:asciiTheme="minorHAnsi" w:hAnsiTheme="minorHAnsi" w:cstheme="minorHAnsi"/>
          <w:b/>
          <w:color w:val="auto"/>
        </w:rPr>
        <w:t>la date de valeur étant réputée être celle du mois</w:t>
      </w:r>
      <w:r w:rsidR="00FA79CD">
        <w:rPr>
          <w:rFonts w:asciiTheme="minorHAnsi" w:hAnsiTheme="minorHAnsi" w:cstheme="minorHAnsi"/>
          <w:b/>
          <w:color w:val="auto"/>
        </w:rPr>
        <w:t xml:space="preserve"> 0</w:t>
      </w:r>
      <w:r w:rsidR="00411485" w:rsidRPr="0030368C">
        <w:rPr>
          <w:rFonts w:asciiTheme="minorHAnsi" w:hAnsiTheme="minorHAnsi" w:cstheme="minorHAnsi"/>
          <w:b/>
          <w:color w:val="auto"/>
        </w:rPr>
        <w:t xml:space="preserve"> </w:t>
      </w:r>
      <w:r w:rsidR="00FA79CD">
        <w:rPr>
          <w:rFonts w:asciiTheme="minorHAnsi" w:hAnsiTheme="minorHAnsi" w:cstheme="minorHAnsi"/>
          <w:b/>
          <w:color w:val="auto"/>
        </w:rPr>
        <w:t xml:space="preserve">(mois </w:t>
      </w:r>
      <w:r w:rsidR="00411485" w:rsidRPr="0030368C">
        <w:rPr>
          <w:rFonts w:asciiTheme="minorHAnsi" w:hAnsiTheme="minorHAnsi" w:cstheme="minorHAnsi"/>
          <w:b/>
          <w:color w:val="auto"/>
        </w:rPr>
        <w:t xml:space="preserve">de </w:t>
      </w:r>
      <w:r w:rsidR="00FA79CD">
        <w:rPr>
          <w:rFonts w:asciiTheme="minorHAnsi" w:hAnsiTheme="minorHAnsi" w:cstheme="minorHAnsi"/>
          <w:b/>
          <w:color w:val="auto"/>
        </w:rPr>
        <w:t>remise des plis)</w:t>
      </w:r>
      <w:r w:rsidRPr="0030368C">
        <w:rPr>
          <w:rFonts w:asciiTheme="minorHAnsi" w:hAnsiTheme="minorHAnsi" w:cstheme="minorHAnsi"/>
          <w:b/>
          <w:color w:val="auto"/>
        </w:rPr>
        <w:t>.</w:t>
      </w:r>
    </w:p>
    <w:p w:rsidR="002D6F6F" w:rsidRPr="0030368C" w:rsidRDefault="002D6F6F" w:rsidP="00E54E70">
      <w:pPr>
        <w:pStyle w:val="Default"/>
        <w:spacing w:after="240"/>
        <w:jc w:val="both"/>
        <w:rPr>
          <w:rFonts w:asciiTheme="minorHAnsi" w:hAnsiTheme="minorHAnsi" w:cstheme="minorHAnsi"/>
          <w:b/>
          <w:color w:val="auto"/>
        </w:rPr>
      </w:pPr>
    </w:p>
    <w:p w:rsidR="00FF00A8" w:rsidRPr="0030368C" w:rsidRDefault="00AE2066" w:rsidP="000670C4">
      <w:pPr>
        <w:pStyle w:val="Titre2"/>
      </w:pPr>
      <w:bookmarkStart w:id="13" w:name="_Toc421701596"/>
      <w:r w:rsidRPr="0030368C">
        <w:t xml:space="preserve">Révision des prix </w:t>
      </w:r>
      <w:r w:rsidR="00FF00A8" w:rsidRPr="0030368C">
        <w:t>P2</w:t>
      </w:r>
      <w:bookmarkEnd w:id="13"/>
    </w:p>
    <w:p w:rsidR="00FF00A8" w:rsidRPr="0030368C" w:rsidRDefault="00FF00A8" w:rsidP="00FF00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prix du poste P2 sera </w:t>
      </w:r>
      <w:r w:rsidRPr="0030368C">
        <w:rPr>
          <w:rFonts w:asciiTheme="minorHAnsi" w:hAnsiTheme="minorHAnsi" w:cstheme="minorHAnsi"/>
          <w:b/>
          <w:color w:val="auto"/>
          <w:u w:val="single"/>
        </w:rPr>
        <w:t>révisé</w:t>
      </w:r>
      <w:r w:rsidR="00411485" w:rsidRPr="0030368C">
        <w:rPr>
          <w:rFonts w:asciiTheme="minorHAnsi" w:hAnsiTheme="minorHAnsi" w:cstheme="minorHAnsi"/>
          <w:b/>
          <w:color w:val="auto"/>
          <w:u w:val="single"/>
        </w:rPr>
        <w:t xml:space="preserve"> une fois par an</w:t>
      </w:r>
      <w:r w:rsidR="00FB17B8" w:rsidRPr="0030368C">
        <w:rPr>
          <w:rFonts w:asciiTheme="minorHAnsi" w:hAnsiTheme="minorHAnsi" w:cstheme="minorHAnsi"/>
          <w:color w:val="auto"/>
        </w:rPr>
        <w:t>, à  chaque date anniversaire</w:t>
      </w:r>
      <w:r w:rsidR="00FA79CD">
        <w:rPr>
          <w:rFonts w:asciiTheme="minorHAnsi" w:hAnsiTheme="minorHAnsi" w:cstheme="minorHAnsi"/>
          <w:color w:val="auto"/>
        </w:rPr>
        <w:t xml:space="preserve"> de la notification</w:t>
      </w:r>
      <w:r w:rsidR="00FB17B8" w:rsidRPr="0030368C">
        <w:rPr>
          <w:rFonts w:asciiTheme="minorHAnsi" w:hAnsiTheme="minorHAnsi" w:cstheme="minorHAnsi"/>
          <w:color w:val="auto"/>
        </w:rPr>
        <w:t xml:space="preserve">, </w:t>
      </w:r>
      <w:r w:rsidRPr="0030368C">
        <w:rPr>
          <w:rFonts w:asciiTheme="minorHAnsi" w:hAnsiTheme="minorHAnsi" w:cstheme="minorHAnsi"/>
          <w:color w:val="auto"/>
        </w:rPr>
        <w:t xml:space="preserve"> par application de la formule :</w:t>
      </w:r>
    </w:p>
    <w:p w:rsidR="00FF00A8" w:rsidRPr="0030368C" w:rsidRDefault="00FF00A8" w:rsidP="00FF00A8">
      <w:pPr>
        <w:pStyle w:val="Retraitcorpsdetexte"/>
        <w:tabs>
          <w:tab w:val="left" w:pos="2835"/>
        </w:tabs>
        <w:ind w:left="0"/>
        <w:jc w:val="both"/>
        <w:rPr>
          <w:rFonts w:asciiTheme="minorHAnsi" w:hAnsiTheme="minorHAnsi" w:cstheme="minorHAnsi"/>
        </w:rPr>
      </w:pPr>
    </w:p>
    <w:p w:rsidR="00FF00A8" w:rsidRPr="0030368C" w:rsidRDefault="00FF00A8" w:rsidP="00FF00A8">
      <w:pPr>
        <w:tabs>
          <w:tab w:val="left" w:pos="1704"/>
          <w:tab w:val="left" w:pos="5396"/>
        </w:tabs>
        <w:jc w:val="center"/>
        <w:rPr>
          <w:rFonts w:asciiTheme="minorHAnsi" w:hAnsiTheme="minorHAnsi" w:cstheme="minorHAnsi"/>
          <w:b/>
        </w:rPr>
      </w:pPr>
      <w:r w:rsidRPr="0030368C">
        <w:rPr>
          <w:rFonts w:asciiTheme="minorHAnsi" w:hAnsiTheme="minorHAnsi" w:cstheme="minorHAnsi"/>
          <w:b/>
          <w:position w:val="-28"/>
        </w:rPr>
        <w:object w:dxaOrig="5060" w:dyaOrig="680">
          <v:shape id="_x0000_i1027" type="#_x0000_t75" style="width:252.75pt;height:33.75pt" o:ole="" fillcolor="window">
            <v:imagedata r:id="rId12" o:title=""/>
          </v:shape>
          <o:OLEObject Type="Embed" ProgID="Equation.3" ShapeID="_x0000_i1027" DrawAspect="Content" ObjectID="_1588766844" r:id="rId13"/>
        </w:object>
      </w:r>
    </w:p>
    <w:p w:rsidR="00FF00A8" w:rsidRPr="0030368C" w:rsidRDefault="00FF00A8" w:rsidP="00FF00A8">
      <w:pPr>
        <w:pStyle w:val="Retraitcorpsdetexte"/>
        <w:tabs>
          <w:tab w:val="left" w:pos="2835"/>
        </w:tabs>
        <w:ind w:left="0"/>
        <w:jc w:val="both"/>
        <w:rPr>
          <w:rFonts w:asciiTheme="minorHAnsi" w:hAnsiTheme="minorHAnsi" w:cstheme="minorHAnsi"/>
        </w:rPr>
      </w:pPr>
    </w:p>
    <w:p w:rsidR="00FF00A8" w:rsidRPr="0030368C" w:rsidRDefault="00FF00A8" w:rsidP="00FF00A8">
      <w:pPr>
        <w:tabs>
          <w:tab w:val="left" w:pos="2552"/>
          <w:tab w:val="left" w:pos="2835"/>
          <w:tab w:val="left" w:pos="3402"/>
        </w:tabs>
        <w:spacing w:after="120"/>
        <w:ind w:left="2126" w:hanging="850"/>
        <w:jc w:val="both"/>
        <w:rPr>
          <w:rFonts w:asciiTheme="minorHAnsi" w:hAnsiTheme="minorHAnsi" w:cstheme="minorHAnsi"/>
        </w:rPr>
      </w:pPr>
      <w:r w:rsidRPr="0030368C">
        <w:rPr>
          <w:rFonts w:asciiTheme="minorHAnsi" w:hAnsiTheme="minorHAnsi" w:cstheme="minorHAnsi"/>
        </w:rPr>
        <w:t>Avec :</w:t>
      </w:r>
      <w:r w:rsidRPr="0030368C">
        <w:rPr>
          <w:rFonts w:asciiTheme="minorHAnsi" w:hAnsiTheme="minorHAnsi" w:cstheme="minorHAnsi"/>
        </w:rPr>
        <w:tab/>
        <w:t>P2 = Nouveau prix de règlement des prestations</w:t>
      </w:r>
    </w:p>
    <w:p w:rsidR="00FF00A8" w:rsidRPr="0030368C" w:rsidRDefault="00FF00A8" w:rsidP="00FF00A8">
      <w:pPr>
        <w:tabs>
          <w:tab w:val="left" w:pos="2552"/>
          <w:tab w:val="left" w:pos="2835"/>
        </w:tabs>
        <w:spacing w:after="120"/>
        <w:ind w:left="2126"/>
        <w:jc w:val="both"/>
        <w:rPr>
          <w:rFonts w:asciiTheme="minorHAnsi" w:hAnsiTheme="minorHAnsi" w:cstheme="minorHAnsi"/>
        </w:rPr>
      </w:pPr>
      <w:r w:rsidRPr="0030368C">
        <w:rPr>
          <w:rFonts w:asciiTheme="minorHAnsi" w:hAnsiTheme="minorHAnsi" w:cstheme="minorHAnsi"/>
        </w:rPr>
        <w:t>P2o = Prix initial des prestations</w:t>
      </w:r>
    </w:p>
    <w:p w:rsidR="00FF00A8" w:rsidRPr="0030368C" w:rsidRDefault="00FF00A8" w:rsidP="00FF00A8">
      <w:pPr>
        <w:tabs>
          <w:tab w:val="left" w:pos="2552"/>
          <w:tab w:val="left" w:pos="2835"/>
        </w:tabs>
        <w:spacing w:after="120"/>
        <w:ind w:left="3545" w:hanging="1418"/>
        <w:jc w:val="both"/>
        <w:rPr>
          <w:rFonts w:asciiTheme="minorHAnsi" w:hAnsiTheme="minorHAnsi" w:cstheme="minorHAnsi"/>
        </w:rPr>
      </w:pPr>
      <w:r w:rsidRPr="0030368C">
        <w:rPr>
          <w:rFonts w:asciiTheme="minorHAnsi" w:hAnsiTheme="minorHAnsi" w:cstheme="minorHAnsi"/>
        </w:rPr>
        <w:t>ICHT</w:t>
      </w:r>
      <w:r w:rsidR="00BE5EED" w:rsidRPr="0030368C">
        <w:rPr>
          <w:rFonts w:asciiTheme="minorHAnsi" w:hAnsiTheme="minorHAnsi" w:cstheme="minorHAnsi"/>
        </w:rPr>
        <w:t>-</w:t>
      </w:r>
      <w:r w:rsidRPr="0030368C">
        <w:rPr>
          <w:rFonts w:asciiTheme="minorHAnsi" w:hAnsiTheme="minorHAnsi" w:cstheme="minorHAnsi"/>
        </w:rPr>
        <w:t>IME =</w:t>
      </w:r>
      <w:r w:rsidRPr="0030368C">
        <w:rPr>
          <w:rFonts w:asciiTheme="minorHAnsi" w:hAnsiTheme="minorHAnsi" w:cstheme="minorHAnsi"/>
        </w:rPr>
        <w:tab/>
        <w:t xml:space="preserve">Indice </w:t>
      </w:r>
      <w:r w:rsidR="00FA79CD">
        <w:rPr>
          <w:rFonts w:asciiTheme="minorHAnsi" w:hAnsiTheme="minorHAnsi" w:cstheme="minorHAnsi"/>
        </w:rPr>
        <w:t xml:space="preserve">INSEE </w:t>
      </w:r>
      <w:r w:rsidRPr="0030368C">
        <w:rPr>
          <w:rFonts w:asciiTheme="minorHAnsi" w:hAnsiTheme="minorHAnsi" w:cstheme="minorHAnsi"/>
        </w:rPr>
        <w:t>du Coût Horaire de Travail Tous Salariés, charges comprises Industries Mécaniques et Electriques</w:t>
      </w:r>
      <w:r w:rsidR="00A379D8">
        <w:rPr>
          <w:rFonts w:asciiTheme="minorHAnsi" w:hAnsiTheme="minorHAnsi" w:cstheme="minorHAnsi"/>
        </w:rPr>
        <w:t>, dernier indice connu à la date de révision</w:t>
      </w:r>
      <w:r w:rsidRPr="0030368C">
        <w:rPr>
          <w:rFonts w:asciiTheme="minorHAnsi" w:hAnsiTheme="minorHAnsi" w:cstheme="minorHAnsi"/>
        </w:rPr>
        <w:t xml:space="preserve"> </w:t>
      </w:r>
    </w:p>
    <w:p w:rsidR="00FF00A8" w:rsidRPr="0030368C" w:rsidRDefault="00FF00A8" w:rsidP="00FF00A8">
      <w:pPr>
        <w:tabs>
          <w:tab w:val="left" w:pos="2552"/>
          <w:tab w:val="left" w:pos="2835"/>
        </w:tabs>
        <w:spacing w:after="120"/>
        <w:ind w:left="3545" w:hanging="1418"/>
        <w:jc w:val="both"/>
        <w:rPr>
          <w:rFonts w:asciiTheme="minorHAnsi" w:hAnsiTheme="minorHAnsi" w:cstheme="minorHAnsi"/>
        </w:rPr>
      </w:pPr>
      <w:r w:rsidRPr="0030368C">
        <w:rPr>
          <w:rFonts w:asciiTheme="minorHAnsi" w:hAnsiTheme="minorHAnsi" w:cstheme="minorHAnsi"/>
        </w:rPr>
        <w:t>ICHT</w:t>
      </w:r>
      <w:r w:rsidR="00BE5EED" w:rsidRPr="0030368C">
        <w:rPr>
          <w:rFonts w:asciiTheme="minorHAnsi" w:hAnsiTheme="minorHAnsi" w:cstheme="minorHAnsi"/>
        </w:rPr>
        <w:t>-</w:t>
      </w:r>
      <w:proofErr w:type="spellStart"/>
      <w:r w:rsidRPr="0030368C">
        <w:rPr>
          <w:rFonts w:asciiTheme="minorHAnsi" w:hAnsiTheme="minorHAnsi" w:cstheme="minorHAnsi"/>
        </w:rPr>
        <w:t>IMEo</w:t>
      </w:r>
      <w:proofErr w:type="spellEnd"/>
      <w:r w:rsidRPr="0030368C">
        <w:rPr>
          <w:rFonts w:asciiTheme="minorHAnsi" w:hAnsiTheme="minorHAnsi" w:cstheme="minorHAnsi"/>
        </w:rPr>
        <w:t xml:space="preserve"> =</w:t>
      </w:r>
      <w:r w:rsidRPr="0030368C">
        <w:rPr>
          <w:rFonts w:asciiTheme="minorHAnsi" w:hAnsiTheme="minorHAnsi" w:cstheme="minorHAnsi"/>
        </w:rPr>
        <w:tab/>
        <w:t xml:space="preserve">Indice </w:t>
      </w:r>
      <w:r w:rsidR="00FA79CD">
        <w:rPr>
          <w:rFonts w:asciiTheme="minorHAnsi" w:hAnsiTheme="minorHAnsi" w:cstheme="minorHAnsi"/>
        </w:rPr>
        <w:t xml:space="preserve">INSEE </w:t>
      </w:r>
      <w:r w:rsidRPr="0030368C">
        <w:rPr>
          <w:rFonts w:asciiTheme="minorHAnsi" w:hAnsiTheme="minorHAnsi" w:cstheme="minorHAnsi"/>
        </w:rPr>
        <w:t xml:space="preserve">du Coût Horaire de Travail Tous Salariés, charges comprises Industries Mécaniques et Electriques </w:t>
      </w:r>
      <w:r w:rsidR="00FA79CD">
        <w:rPr>
          <w:rFonts w:asciiTheme="minorHAnsi" w:hAnsiTheme="minorHAnsi" w:cstheme="minorHAnsi"/>
        </w:rPr>
        <w:t xml:space="preserve">en vigueur au </w:t>
      </w:r>
      <w:proofErr w:type="spellStart"/>
      <w:r w:rsidR="00FA79CD">
        <w:rPr>
          <w:rFonts w:asciiTheme="minorHAnsi" w:hAnsiTheme="minorHAnsi" w:cstheme="minorHAnsi"/>
        </w:rPr>
        <w:t>mois</w:t>
      </w:r>
      <w:proofErr w:type="spellEnd"/>
      <w:r w:rsidR="00FA79CD">
        <w:rPr>
          <w:rFonts w:asciiTheme="minorHAnsi" w:hAnsiTheme="minorHAnsi" w:cstheme="minorHAnsi"/>
        </w:rPr>
        <w:t xml:space="preserve"> 0</w:t>
      </w:r>
    </w:p>
    <w:p w:rsidR="00A379D8" w:rsidRPr="0030368C" w:rsidRDefault="00FF00A8" w:rsidP="00A379D8">
      <w:pPr>
        <w:tabs>
          <w:tab w:val="left" w:pos="2552"/>
          <w:tab w:val="left" w:pos="2835"/>
        </w:tabs>
        <w:spacing w:after="120"/>
        <w:ind w:left="3545" w:hanging="1418"/>
        <w:jc w:val="both"/>
        <w:rPr>
          <w:rFonts w:asciiTheme="minorHAnsi" w:hAnsiTheme="minorHAnsi" w:cstheme="minorHAnsi"/>
        </w:rPr>
      </w:pPr>
      <w:r w:rsidRPr="0030368C">
        <w:rPr>
          <w:rFonts w:asciiTheme="minorHAnsi" w:hAnsiTheme="minorHAnsi" w:cstheme="minorHAnsi"/>
        </w:rPr>
        <w:t>FSD2 =</w:t>
      </w:r>
      <w:r w:rsidRPr="0030368C">
        <w:rPr>
          <w:rFonts w:asciiTheme="minorHAnsi" w:hAnsiTheme="minorHAnsi" w:cstheme="minorHAnsi"/>
        </w:rPr>
        <w:tab/>
        <w:t>Frais et services divers n°2 publié au Moniteur TP</w:t>
      </w:r>
      <w:r w:rsidR="00A379D8">
        <w:rPr>
          <w:rFonts w:asciiTheme="minorHAnsi" w:hAnsiTheme="minorHAnsi" w:cstheme="minorHAnsi"/>
        </w:rPr>
        <w:t>, dernier indice connu à la date de révision</w:t>
      </w:r>
      <w:r w:rsidR="00A379D8" w:rsidRPr="0030368C">
        <w:rPr>
          <w:rFonts w:asciiTheme="minorHAnsi" w:hAnsiTheme="minorHAnsi" w:cstheme="minorHAnsi"/>
        </w:rPr>
        <w:t xml:space="preserve"> </w:t>
      </w:r>
    </w:p>
    <w:p w:rsidR="00FF00A8" w:rsidRPr="0030368C" w:rsidRDefault="00FF00A8" w:rsidP="00FF00A8">
      <w:pPr>
        <w:tabs>
          <w:tab w:val="left" w:pos="2552"/>
          <w:tab w:val="left" w:pos="2835"/>
        </w:tabs>
        <w:spacing w:after="120"/>
        <w:ind w:left="3545" w:hanging="1418"/>
        <w:jc w:val="both"/>
        <w:rPr>
          <w:rFonts w:asciiTheme="minorHAnsi" w:hAnsiTheme="minorHAnsi" w:cstheme="minorHAnsi"/>
        </w:rPr>
      </w:pPr>
    </w:p>
    <w:p w:rsidR="00FA79CD" w:rsidRPr="0030368C" w:rsidRDefault="00FF00A8" w:rsidP="00FA79CD">
      <w:pPr>
        <w:tabs>
          <w:tab w:val="left" w:pos="2552"/>
          <w:tab w:val="left" w:pos="2835"/>
        </w:tabs>
        <w:spacing w:after="120"/>
        <w:ind w:left="3545" w:hanging="1418"/>
        <w:jc w:val="both"/>
        <w:rPr>
          <w:rFonts w:asciiTheme="minorHAnsi" w:hAnsiTheme="minorHAnsi" w:cstheme="minorHAnsi"/>
        </w:rPr>
      </w:pPr>
      <w:r w:rsidRPr="0030368C">
        <w:rPr>
          <w:rFonts w:asciiTheme="minorHAnsi" w:hAnsiTheme="minorHAnsi" w:cstheme="minorHAnsi"/>
        </w:rPr>
        <w:t>FSD2o =</w:t>
      </w:r>
      <w:r w:rsidRPr="0030368C">
        <w:rPr>
          <w:rFonts w:asciiTheme="minorHAnsi" w:hAnsiTheme="minorHAnsi" w:cstheme="minorHAnsi"/>
        </w:rPr>
        <w:tab/>
      </w:r>
      <w:r w:rsidR="003E4E7B" w:rsidRPr="0030368C">
        <w:rPr>
          <w:rFonts w:asciiTheme="minorHAnsi" w:hAnsiTheme="minorHAnsi" w:cstheme="minorHAnsi"/>
        </w:rPr>
        <w:t>« </w:t>
      </w:r>
      <w:r w:rsidRPr="0030368C">
        <w:rPr>
          <w:rFonts w:asciiTheme="minorHAnsi" w:hAnsiTheme="minorHAnsi" w:cstheme="minorHAnsi"/>
        </w:rPr>
        <w:t>Fr</w:t>
      </w:r>
      <w:r w:rsidR="00411485" w:rsidRPr="0030368C">
        <w:rPr>
          <w:rFonts w:asciiTheme="minorHAnsi" w:hAnsiTheme="minorHAnsi" w:cstheme="minorHAnsi"/>
        </w:rPr>
        <w:t>a</w:t>
      </w:r>
      <w:r w:rsidRPr="0030368C">
        <w:rPr>
          <w:rFonts w:asciiTheme="minorHAnsi" w:hAnsiTheme="minorHAnsi" w:cstheme="minorHAnsi"/>
        </w:rPr>
        <w:t>is et services divers n°</w:t>
      </w:r>
      <w:r w:rsidR="00411485" w:rsidRPr="0030368C">
        <w:rPr>
          <w:rFonts w:asciiTheme="minorHAnsi" w:hAnsiTheme="minorHAnsi" w:cstheme="minorHAnsi"/>
        </w:rPr>
        <w:t>2</w:t>
      </w:r>
      <w:r w:rsidR="003E4E7B" w:rsidRPr="0030368C">
        <w:rPr>
          <w:rFonts w:asciiTheme="minorHAnsi" w:hAnsiTheme="minorHAnsi" w:cstheme="minorHAnsi"/>
        </w:rPr>
        <w:t> »</w:t>
      </w:r>
      <w:r w:rsidR="00411485" w:rsidRPr="0030368C">
        <w:rPr>
          <w:rFonts w:asciiTheme="minorHAnsi" w:hAnsiTheme="minorHAnsi" w:cstheme="minorHAnsi"/>
        </w:rPr>
        <w:t xml:space="preserve"> publié au Moniteur TP </w:t>
      </w:r>
      <w:r w:rsidR="00FA79CD">
        <w:rPr>
          <w:rFonts w:asciiTheme="minorHAnsi" w:hAnsiTheme="minorHAnsi" w:cstheme="minorHAnsi"/>
        </w:rPr>
        <w:t xml:space="preserve">en vigueur au </w:t>
      </w:r>
      <w:proofErr w:type="spellStart"/>
      <w:r w:rsidR="00FA79CD">
        <w:rPr>
          <w:rFonts w:asciiTheme="minorHAnsi" w:hAnsiTheme="minorHAnsi" w:cstheme="minorHAnsi"/>
        </w:rPr>
        <w:t>mois</w:t>
      </w:r>
      <w:proofErr w:type="spellEnd"/>
      <w:r w:rsidR="00FA79CD">
        <w:rPr>
          <w:rFonts w:asciiTheme="minorHAnsi" w:hAnsiTheme="minorHAnsi" w:cstheme="minorHAnsi"/>
        </w:rPr>
        <w:t xml:space="preserve"> 0</w:t>
      </w:r>
    </w:p>
    <w:p w:rsidR="00B11C83" w:rsidRPr="0030368C" w:rsidRDefault="00B11C83" w:rsidP="00FA79CD">
      <w:pPr>
        <w:tabs>
          <w:tab w:val="left" w:pos="2552"/>
          <w:tab w:val="left" w:pos="2835"/>
        </w:tabs>
        <w:spacing w:after="120"/>
        <w:ind w:left="3545" w:hanging="1418"/>
        <w:jc w:val="both"/>
        <w:rPr>
          <w:rFonts w:asciiTheme="minorHAnsi" w:hAnsiTheme="minorHAnsi" w:cstheme="minorHAnsi"/>
          <w:sz w:val="16"/>
          <w:szCs w:val="16"/>
          <w:vertAlign w:val="subscript"/>
        </w:rPr>
      </w:pPr>
    </w:p>
    <w:p w:rsidR="00B11C83" w:rsidRPr="0030368C" w:rsidRDefault="00B11C83" w:rsidP="00B11C83">
      <w:pPr>
        <w:jc w:val="both"/>
        <w:rPr>
          <w:rFonts w:asciiTheme="minorHAnsi" w:hAnsiTheme="minorHAnsi" w:cstheme="minorHAnsi"/>
        </w:rPr>
      </w:pPr>
      <w:r w:rsidRPr="0030368C">
        <w:rPr>
          <w:rFonts w:asciiTheme="minorHAnsi" w:hAnsiTheme="minorHAnsi" w:cstheme="minorHAnsi"/>
        </w:rPr>
        <w:t xml:space="preserve">La proposition de révision de prix devra être présentée au </w:t>
      </w:r>
      <w:r w:rsidR="00344FB5" w:rsidRPr="0030368C">
        <w:rPr>
          <w:rFonts w:asciiTheme="minorHAnsi" w:hAnsiTheme="minorHAnsi" w:cstheme="minorHAnsi"/>
        </w:rPr>
        <w:t>LYCEE</w:t>
      </w:r>
      <w:r w:rsidRPr="0030368C">
        <w:rPr>
          <w:rFonts w:asciiTheme="minorHAnsi" w:hAnsiTheme="minorHAnsi" w:cstheme="minorHAnsi"/>
        </w:rPr>
        <w:t xml:space="preserve"> pour </w:t>
      </w:r>
      <w:r w:rsidR="003126BC">
        <w:rPr>
          <w:rFonts w:asciiTheme="minorHAnsi" w:hAnsiTheme="minorHAnsi" w:cstheme="minorHAnsi"/>
        </w:rPr>
        <w:t>acceptation</w:t>
      </w:r>
      <w:r w:rsidRPr="0030368C">
        <w:rPr>
          <w:rFonts w:asciiTheme="minorHAnsi" w:hAnsiTheme="minorHAnsi" w:cstheme="minorHAnsi"/>
        </w:rPr>
        <w:t>.</w:t>
      </w:r>
    </w:p>
    <w:p w:rsidR="00AE2066" w:rsidRDefault="00AE2066" w:rsidP="00AE2066">
      <w:pPr>
        <w:jc w:val="both"/>
        <w:rPr>
          <w:rFonts w:asciiTheme="minorHAnsi" w:hAnsiTheme="minorHAnsi" w:cstheme="minorHAnsi"/>
          <w:spacing w:val="-1"/>
        </w:rPr>
      </w:pPr>
    </w:p>
    <w:p w:rsidR="002D6F6F" w:rsidRDefault="002D6F6F" w:rsidP="00AE2066">
      <w:pPr>
        <w:jc w:val="both"/>
        <w:rPr>
          <w:rFonts w:asciiTheme="minorHAnsi" w:hAnsiTheme="minorHAnsi" w:cstheme="minorHAnsi"/>
          <w:spacing w:val="-1"/>
        </w:rPr>
      </w:pPr>
    </w:p>
    <w:p w:rsidR="002D6F6F" w:rsidRDefault="002D6F6F" w:rsidP="00AE2066">
      <w:pPr>
        <w:jc w:val="both"/>
        <w:rPr>
          <w:rFonts w:asciiTheme="minorHAnsi" w:hAnsiTheme="minorHAnsi" w:cstheme="minorHAnsi"/>
          <w:spacing w:val="-1"/>
        </w:rPr>
      </w:pPr>
    </w:p>
    <w:p w:rsidR="002D6F6F" w:rsidRDefault="002D6F6F" w:rsidP="00AE2066">
      <w:pPr>
        <w:jc w:val="both"/>
        <w:rPr>
          <w:rFonts w:asciiTheme="minorHAnsi" w:hAnsiTheme="minorHAnsi" w:cstheme="minorHAnsi"/>
          <w:spacing w:val="-1"/>
        </w:rPr>
      </w:pPr>
    </w:p>
    <w:p w:rsidR="002D6F6F" w:rsidRPr="0030368C" w:rsidRDefault="002D6F6F" w:rsidP="00AE2066">
      <w:pPr>
        <w:jc w:val="both"/>
        <w:rPr>
          <w:rFonts w:asciiTheme="minorHAnsi" w:hAnsiTheme="minorHAnsi" w:cstheme="minorHAnsi"/>
          <w:spacing w:val="-1"/>
        </w:rPr>
      </w:pPr>
    </w:p>
    <w:p w:rsidR="00AE2066" w:rsidRPr="0030368C" w:rsidRDefault="00AE2066" w:rsidP="00AE2066">
      <w:pPr>
        <w:jc w:val="both"/>
        <w:rPr>
          <w:rFonts w:asciiTheme="minorHAnsi" w:hAnsiTheme="minorHAnsi" w:cstheme="minorHAnsi"/>
          <w:color w:val="FF0000"/>
          <w:spacing w:val="-1"/>
        </w:rPr>
      </w:pPr>
    </w:p>
    <w:p w:rsidR="00AE2066" w:rsidRPr="0030368C" w:rsidRDefault="00AE2066" w:rsidP="000670C4">
      <w:pPr>
        <w:pStyle w:val="Titre2"/>
      </w:pPr>
      <w:bookmarkStart w:id="14" w:name="_Toc421701597"/>
      <w:r w:rsidRPr="0030368C">
        <w:lastRenderedPageBreak/>
        <w:t>Révision des prix P3</w:t>
      </w:r>
      <w:bookmarkEnd w:id="14"/>
    </w:p>
    <w:p w:rsidR="00AE2066" w:rsidRPr="0030368C" w:rsidRDefault="00AE2066" w:rsidP="00AE2066">
      <w:pPr>
        <w:tabs>
          <w:tab w:val="left" w:pos="1704"/>
          <w:tab w:val="left" w:pos="5396"/>
        </w:tabs>
        <w:jc w:val="both"/>
        <w:rPr>
          <w:rFonts w:asciiTheme="minorHAnsi" w:hAnsiTheme="minorHAnsi" w:cstheme="minorHAnsi"/>
        </w:rPr>
      </w:pPr>
      <w:r w:rsidRPr="0030368C">
        <w:rPr>
          <w:rFonts w:asciiTheme="minorHAnsi" w:hAnsiTheme="minorHAnsi" w:cstheme="minorHAnsi"/>
        </w:rPr>
        <w:t>Les prix P3 seront révisés</w:t>
      </w:r>
      <w:r w:rsidR="00566B3E">
        <w:rPr>
          <w:rFonts w:asciiTheme="minorHAnsi" w:hAnsiTheme="minorHAnsi" w:cstheme="minorHAnsi"/>
        </w:rPr>
        <w:t xml:space="preserve"> annuellement</w:t>
      </w:r>
      <w:r w:rsidRPr="0030368C">
        <w:rPr>
          <w:rFonts w:asciiTheme="minorHAnsi" w:hAnsiTheme="minorHAnsi" w:cstheme="minorHAnsi"/>
        </w:rPr>
        <w:t xml:space="preserve"> en fonction des variations des conditions économiques par application de la formule suivante :</w:t>
      </w:r>
    </w:p>
    <w:p w:rsidR="00AE2066" w:rsidRPr="0030368C" w:rsidRDefault="00AE2066" w:rsidP="00AE2066">
      <w:pPr>
        <w:tabs>
          <w:tab w:val="left" w:pos="1704"/>
          <w:tab w:val="left" w:pos="5396"/>
        </w:tabs>
        <w:jc w:val="center"/>
        <w:rPr>
          <w:rFonts w:asciiTheme="minorHAnsi" w:hAnsiTheme="minorHAnsi" w:cstheme="minorHAnsi"/>
        </w:rPr>
      </w:pPr>
      <w:r w:rsidRPr="0030368C">
        <w:rPr>
          <w:rFonts w:asciiTheme="minorHAnsi" w:hAnsiTheme="minorHAnsi" w:cstheme="minorHAnsi"/>
          <w:position w:val="-28"/>
        </w:rPr>
        <w:object w:dxaOrig="3159" w:dyaOrig="680">
          <v:shape id="_x0000_i1028" type="#_x0000_t75" style="width:158.25pt;height:33.75pt" o:ole="" fillcolor="window">
            <v:imagedata r:id="rId14" o:title=""/>
          </v:shape>
          <o:OLEObject Type="Embed" ProgID="Equation.3" ShapeID="_x0000_i1028" DrawAspect="Content" ObjectID="_1588766845" r:id="rId15"/>
        </w:object>
      </w:r>
    </w:p>
    <w:p w:rsidR="00AE2066" w:rsidRPr="0030368C" w:rsidRDefault="00AE2066" w:rsidP="00AE2066">
      <w:pPr>
        <w:tabs>
          <w:tab w:val="left" w:pos="1704"/>
          <w:tab w:val="left" w:pos="5396"/>
        </w:tabs>
        <w:jc w:val="both"/>
        <w:rPr>
          <w:rFonts w:asciiTheme="minorHAnsi" w:hAnsiTheme="minorHAnsi" w:cstheme="minorHAnsi"/>
        </w:rPr>
      </w:pPr>
    </w:p>
    <w:p w:rsidR="00AE2066" w:rsidRPr="0030368C" w:rsidRDefault="00AE2066" w:rsidP="00AE2066">
      <w:pPr>
        <w:tabs>
          <w:tab w:val="left" w:pos="1704"/>
          <w:tab w:val="left" w:pos="5396"/>
        </w:tabs>
        <w:jc w:val="both"/>
        <w:rPr>
          <w:rFonts w:asciiTheme="minorHAnsi" w:hAnsiTheme="minorHAnsi" w:cstheme="minorHAnsi"/>
        </w:rPr>
      </w:pPr>
      <w:r w:rsidRPr="0030368C">
        <w:rPr>
          <w:rFonts w:asciiTheme="minorHAnsi" w:hAnsiTheme="minorHAnsi" w:cstheme="minorHAnsi"/>
        </w:rPr>
        <w:t>Dans laquelle</w:t>
      </w:r>
    </w:p>
    <w:p w:rsidR="00AE2066" w:rsidRPr="0030368C" w:rsidRDefault="00AE2066" w:rsidP="00AE2066">
      <w:pPr>
        <w:tabs>
          <w:tab w:val="left" w:pos="1704"/>
          <w:tab w:val="left" w:pos="5396"/>
        </w:tabs>
        <w:jc w:val="both"/>
        <w:rPr>
          <w:rFonts w:asciiTheme="minorHAnsi" w:hAnsiTheme="minorHAnsi" w:cstheme="minorHAnsi"/>
        </w:rPr>
      </w:pPr>
    </w:p>
    <w:p w:rsidR="00AE2066" w:rsidRPr="0030368C" w:rsidRDefault="00D61BF2" w:rsidP="00AE2066">
      <w:pPr>
        <w:tabs>
          <w:tab w:val="left" w:pos="1134"/>
          <w:tab w:val="left" w:pos="5396"/>
        </w:tabs>
        <w:jc w:val="both"/>
        <w:rPr>
          <w:rFonts w:asciiTheme="minorHAnsi" w:hAnsiTheme="minorHAnsi" w:cstheme="minorHAnsi"/>
        </w:rPr>
      </w:pPr>
      <w:r>
        <w:rPr>
          <w:rFonts w:asciiTheme="minorHAnsi" w:hAnsiTheme="minorHAnsi" w:cstheme="minorHAnsi"/>
          <w:b/>
        </w:rPr>
        <w:t>P</w:t>
      </w:r>
      <w:r w:rsidR="00AE2066" w:rsidRPr="0030368C">
        <w:rPr>
          <w:rFonts w:asciiTheme="minorHAnsi" w:hAnsiTheme="minorHAnsi" w:cstheme="minorHAnsi"/>
          <w:b/>
        </w:rPr>
        <w:t xml:space="preserve">3 </w:t>
      </w:r>
      <w:r w:rsidR="00AE2066" w:rsidRPr="0030368C">
        <w:rPr>
          <w:rFonts w:asciiTheme="minorHAnsi" w:hAnsiTheme="minorHAnsi" w:cstheme="minorHAnsi"/>
        </w:rPr>
        <w:t>= Redevance révisée</w:t>
      </w:r>
    </w:p>
    <w:p w:rsidR="00AE2066" w:rsidRPr="0030368C" w:rsidRDefault="00AE2066" w:rsidP="00AE2066">
      <w:pPr>
        <w:tabs>
          <w:tab w:val="left" w:pos="1134"/>
          <w:tab w:val="left" w:pos="5396"/>
        </w:tabs>
        <w:ind w:left="1134" w:hanging="1134"/>
        <w:jc w:val="both"/>
        <w:rPr>
          <w:rFonts w:asciiTheme="minorHAnsi" w:hAnsiTheme="minorHAnsi" w:cstheme="minorHAnsi"/>
        </w:rPr>
      </w:pPr>
      <w:r w:rsidRPr="0030368C">
        <w:rPr>
          <w:rFonts w:asciiTheme="minorHAnsi" w:hAnsiTheme="minorHAnsi" w:cstheme="minorHAnsi"/>
          <w:b/>
        </w:rPr>
        <w:t>P3</w:t>
      </w:r>
      <w:r w:rsidRPr="0030368C">
        <w:rPr>
          <w:rFonts w:asciiTheme="minorHAnsi" w:hAnsiTheme="minorHAnsi" w:cstheme="minorHAnsi"/>
          <w:b/>
          <w:vertAlign w:val="subscript"/>
        </w:rPr>
        <w:t>0</w:t>
      </w:r>
      <w:r w:rsidRPr="0030368C">
        <w:rPr>
          <w:rFonts w:asciiTheme="minorHAnsi" w:hAnsiTheme="minorHAnsi" w:cstheme="minorHAnsi"/>
          <w:b/>
        </w:rPr>
        <w:t xml:space="preserve"> = </w:t>
      </w:r>
      <w:r w:rsidRPr="0030368C">
        <w:rPr>
          <w:rFonts w:asciiTheme="minorHAnsi" w:hAnsiTheme="minorHAnsi" w:cstheme="minorHAnsi"/>
        </w:rPr>
        <w:t>Redevance de base du contrat</w:t>
      </w:r>
    </w:p>
    <w:p w:rsidR="00AE2066" w:rsidRPr="0030368C" w:rsidRDefault="00AE2066" w:rsidP="00AE2066">
      <w:pPr>
        <w:tabs>
          <w:tab w:val="left" w:pos="1134"/>
        </w:tabs>
        <w:ind w:left="1134" w:hanging="1134"/>
        <w:jc w:val="both"/>
        <w:rPr>
          <w:rFonts w:asciiTheme="minorHAnsi" w:hAnsiTheme="minorHAnsi" w:cstheme="minorHAnsi"/>
        </w:rPr>
      </w:pPr>
      <w:r w:rsidRPr="0030368C">
        <w:rPr>
          <w:rFonts w:asciiTheme="minorHAnsi" w:hAnsiTheme="minorHAnsi" w:cstheme="minorHAnsi"/>
          <w:b/>
        </w:rPr>
        <w:t>BT40</w:t>
      </w:r>
      <w:r w:rsidRPr="0030368C">
        <w:rPr>
          <w:rFonts w:asciiTheme="minorHAnsi" w:hAnsiTheme="minorHAnsi" w:cstheme="minorHAnsi"/>
          <w:b/>
          <w:vertAlign w:val="subscript"/>
        </w:rPr>
        <w:t>0</w:t>
      </w:r>
      <w:r w:rsidRPr="0030368C">
        <w:rPr>
          <w:rFonts w:asciiTheme="minorHAnsi" w:hAnsiTheme="minorHAnsi" w:cstheme="minorHAnsi"/>
          <w:b/>
        </w:rPr>
        <w:t>, BT40</w:t>
      </w:r>
      <w:r w:rsidRPr="0030368C">
        <w:rPr>
          <w:rFonts w:asciiTheme="minorHAnsi" w:hAnsiTheme="minorHAnsi" w:cstheme="minorHAnsi"/>
        </w:rPr>
        <w:t xml:space="preserve"> =  Valeur initiale </w:t>
      </w:r>
      <w:r w:rsidR="00A379D8" w:rsidRPr="00A379D8">
        <w:rPr>
          <w:rFonts w:asciiTheme="minorHAnsi" w:hAnsiTheme="minorHAnsi" w:cstheme="minorHAnsi"/>
        </w:rPr>
        <w:t xml:space="preserve">en vigueur au </w:t>
      </w:r>
      <w:proofErr w:type="spellStart"/>
      <w:r w:rsidR="00A379D8" w:rsidRPr="00A379D8">
        <w:rPr>
          <w:rFonts w:asciiTheme="minorHAnsi" w:hAnsiTheme="minorHAnsi" w:cstheme="minorHAnsi"/>
        </w:rPr>
        <w:t>mois</w:t>
      </w:r>
      <w:proofErr w:type="spellEnd"/>
      <w:r w:rsidR="00A379D8" w:rsidRPr="00A379D8">
        <w:rPr>
          <w:rFonts w:asciiTheme="minorHAnsi" w:hAnsiTheme="minorHAnsi" w:cstheme="minorHAnsi"/>
        </w:rPr>
        <w:t xml:space="preserve"> 0</w:t>
      </w:r>
      <w:r w:rsidR="00A379D8">
        <w:rPr>
          <w:rFonts w:asciiTheme="minorHAnsi" w:hAnsiTheme="minorHAnsi" w:cstheme="minorHAnsi"/>
        </w:rPr>
        <w:t xml:space="preserve"> et finale (</w:t>
      </w:r>
      <w:r w:rsidR="00A379D8" w:rsidRPr="00A379D8">
        <w:rPr>
          <w:rFonts w:asciiTheme="minorHAnsi" w:hAnsiTheme="minorHAnsi" w:cstheme="minorHAnsi"/>
        </w:rPr>
        <w:t>dernier indice connu à la date de révision</w:t>
      </w:r>
      <w:r w:rsidR="00A379D8">
        <w:rPr>
          <w:rFonts w:asciiTheme="minorHAnsi" w:hAnsiTheme="minorHAnsi" w:cstheme="minorHAnsi"/>
        </w:rPr>
        <w:t>)</w:t>
      </w:r>
      <w:r w:rsidR="00A379D8" w:rsidRPr="00A379D8">
        <w:rPr>
          <w:rFonts w:asciiTheme="minorHAnsi" w:hAnsiTheme="minorHAnsi" w:cstheme="minorHAnsi"/>
        </w:rPr>
        <w:t xml:space="preserve"> </w:t>
      </w:r>
      <w:r w:rsidRPr="0030368C">
        <w:rPr>
          <w:rFonts w:asciiTheme="minorHAnsi" w:hAnsiTheme="minorHAnsi" w:cstheme="minorHAnsi"/>
        </w:rPr>
        <w:t>de l'indice de chauffage central.</w:t>
      </w:r>
    </w:p>
    <w:p w:rsidR="00AE2066" w:rsidRPr="0030368C" w:rsidRDefault="00AE2066" w:rsidP="00AE2066">
      <w:pPr>
        <w:tabs>
          <w:tab w:val="left" w:pos="1276"/>
          <w:tab w:val="left" w:pos="5396"/>
        </w:tabs>
        <w:jc w:val="both"/>
        <w:rPr>
          <w:rFonts w:asciiTheme="minorHAnsi" w:hAnsiTheme="minorHAnsi" w:cstheme="minorHAnsi"/>
        </w:rPr>
      </w:pPr>
    </w:p>
    <w:p w:rsidR="00AE2066" w:rsidRPr="0030368C" w:rsidRDefault="00AE2066" w:rsidP="00AE2066">
      <w:pPr>
        <w:tabs>
          <w:tab w:val="left" w:pos="1276"/>
          <w:tab w:val="left" w:pos="5396"/>
        </w:tabs>
        <w:jc w:val="both"/>
        <w:rPr>
          <w:rFonts w:asciiTheme="minorHAnsi" w:hAnsiTheme="minorHAnsi" w:cstheme="minorHAnsi"/>
        </w:rPr>
      </w:pPr>
      <w:r w:rsidRPr="0030368C">
        <w:rPr>
          <w:rFonts w:asciiTheme="minorHAnsi" w:hAnsiTheme="minorHAnsi" w:cstheme="minorHAnsi"/>
        </w:rPr>
        <w:t>Ces différents indices sont publiés au Bulletin Officiel du Service des Prix ou toute revue spécialisée.</w:t>
      </w:r>
    </w:p>
    <w:p w:rsidR="00344FB5" w:rsidRPr="0030368C" w:rsidRDefault="00344FB5" w:rsidP="00AE2066">
      <w:pPr>
        <w:tabs>
          <w:tab w:val="left" w:pos="1276"/>
          <w:tab w:val="left" w:pos="5396"/>
        </w:tabs>
        <w:jc w:val="both"/>
        <w:rPr>
          <w:rFonts w:asciiTheme="minorHAnsi" w:hAnsiTheme="minorHAnsi" w:cstheme="minorHAnsi"/>
        </w:rPr>
      </w:pPr>
    </w:p>
    <w:p w:rsidR="00344FB5" w:rsidRPr="0030368C" w:rsidRDefault="00AE2066" w:rsidP="00344FB5">
      <w:pPr>
        <w:tabs>
          <w:tab w:val="left" w:pos="1276"/>
          <w:tab w:val="left" w:pos="5396"/>
        </w:tabs>
        <w:jc w:val="both"/>
        <w:rPr>
          <w:rFonts w:asciiTheme="minorHAnsi" w:hAnsiTheme="minorHAnsi" w:cstheme="minorHAnsi"/>
        </w:rPr>
      </w:pPr>
      <w:r w:rsidRPr="0030368C">
        <w:rPr>
          <w:rFonts w:asciiTheme="minorHAnsi" w:hAnsiTheme="minorHAnsi" w:cstheme="minorHAnsi"/>
        </w:rPr>
        <w:t>La valeur finale sera la valeur connue à la date de facturation.</w:t>
      </w:r>
      <w:r w:rsidR="00344FB5" w:rsidRPr="0030368C">
        <w:rPr>
          <w:rFonts w:asciiTheme="minorHAnsi" w:hAnsiTheme="minorHAnsi" w:cstheme="minorHAnsi"/>
        </w:rPr>
        <w:t xml:space="preserve"> </w:t>
      </w:r>
    </w:p>
    <w:p w:rsidR="00AE2066" w:rsidRPr="0030368C" w:rsidRDefault="00AE2066" w:rsidP="00344FB5">
      <w:pPr>
        <w:tabs>
          <w:tab w:val="left" w:pos="1276"/>
          <w:tab w:val="left" w:pos="5396"/>
        </w:tabs>
        <w:jc w:val="both"/>
        <w:rPr>
          <w:rFonts w:asciiTheme="minorHAnsi" w:hAnsiTheme="minorHAnsi" w:cstheme="minorHAnsi"/>
        </w:rPr>
      </w:pPr>
      <w:r w:rsidRPr="0030368C">
        <w:rPr>
          <w:rFonts w:asciiTheme="minorHAnsi" w:hAnsiTheme="minorHAnsi" w:cstheme="minorHAnsi"/>
        </w:rPr>
        <w:t>Tout changement ou disparition d’indice fera l’objet de la rédaction d’un avenant.</w:t>
      </w:r>
    </w:p>
    <w:p w:rsidR="00AE2066" w:rsidRPr="0030368C" w:rsidRDefault="00AE2066" w:rsidP="00AE2066">
      <w:pPr>
        <w:tabs>
          <w:tab w:val="left" w:pos="1704"/>
          <w:tab w:val="left" w:pos="5396"/>
        </w:tabs>
        <w:jc w:val="both"/>
        <w:rPr>
          <w:rFonts w:asciiTheme="minorHAnsi" w:hAnsiTheme="minorHAnsi" w:cstheme="minorHAnsi"/>
        </w:rPr>
      </w:pPr>
    </w:p>
    <w:p w:rsidR="00AE2066" w:rsidRPr="0030368C" w:rsidRDefault="00AE2066" w:rsidP="00AE2066">
      <w:pPr>
        <w:tabs>
          <w:tab w:val="left" w:pos="1704"/>
          <w:tab w:val="left" w:pos="5396"/>
        </w:tabs>
        <w:jc w:val="both"/>
        <w:rPr>
          <w:rFonts w:asciiTheme="minorHAnsi" w:hAnsiTheme="minorHAnsi" w:cstheme="minorHAnsi"/>
        </w:rPr>
      </w:pPr>
      <w:r w:rsidRPr="0030368C">
        <w:rPr>
          <w:rFonts w:asciiTheme="minorHAnsi" w:hAnsiTheme="minorHAnsi" w:cstheme="minorHAnsi"/>
          <w:u w:val="single"/>
        </w:rPr>
        <w:t>Nota</w:t>
      </w:r>
      <w:r w:rsidRPr="0030368C">
        <w:rPr>
          <w:rFonts w:asciiTheme="minorHAnsi" w:hAnsiTheme="minorHAnsi" w:cstheme="minorHAnsi"/>
        </w:rPr>
        <w:t xml:space="preserve"> : La révision des redevances P3 peut, pendant certaines périodes, être régie par des dispositions réglementaires d'ordre public prises et dérogeant aux règles définies ci-dessus. </w:t>
      </w:r>
    </w:p>
    <w:p w:rsidR="00AE2066" w:rsidRPr="0030368C" w:rsidRDefault="00AE2066" w:rsidP="00AE2066">
      <w:pPr>
        <w:tabs>
          <w:tab w:val="left" w:pos="1704"/>
          <w:tab w:val="left" w:pos="5396"/>
        </w:tabs>
        <w:jc w:val="both"/>
        <w:rPr>
          <w:rFonts w:asciiTheme="minorHAnsi" w:hAnsiTheme="minorHAnsi" w:cstheme="minorHAnsi"/>
        </w:rPr>
      </w:pPr>
    </w:p>
    <w:p w:rsidR="00AE2066" w:rsidRPr="0030368C" w:rsidRDefault="00AE2066" w:rsidP="00AE2066">
      <w:pPr>
        <w:tabs>
          <w:tab w:val="left" w:pos="1704"/>
          <w:tab w:val="left" w:pos="5396"/>
        </w:tabs>
        <w:jc w:val="both"/>
        <w:rPr>
          <w:rFonts w:asciiTheme="minorHAnsi" w:hAnsiTheme="minorHAnsi" w:cstheme="minorHAnsi"/>
        </w:rPr>
      </w:pPr>
      <w:r w:rsidRPr="0030368C">
        <w:rPr>
          <w:rFonts w:asciiTheme="minorHAnsi" w:hAnsiTheme="minorHAnsi" w:cstheme="minorHAnsi"/>
        </w:rPr>
        <w:t>Dans ce cas, le prix P3 est déterminé par application de ces dispositions.</w:t>
      </w:r>
    </w:p>
    <w:p w:rsidR="00AE2066" w:rsidRPr="0030368C" w:rsidRDefault="00AE2066" w:rsidP="00AE2066">
      <w:pPr>
        <w:tabs>
          <w:tab w:val="left" w:pos="1704"/>
          <w:tab w:val="left" w:pos="5396"/>
        </w:tabs>
        <w:jc w:val="both"/>
        <w:rPr>
          <w:rFonts w:asciiTheme="minorHAnsi" w:hAnsiTheme="minorHAnsi" w:cstheme="minorHAnsi"/>
        </w:rPr>
      </w:pPr>
    </w:p>
    <w:p w:rsidR="00AE2066" w:rsidRPr="0030368C" w:rsidRDefault="00AE2066" w:rsidP="00AE2066">
      <w:pPr>
        <w:tabs>
          <w:tab w:val="left" w:pos="1704"/>
          <w:tab w:val="left" w:pos="5396"/>
        </w:tabs>
        <w:jc w:val="both"/>
        <w:rPr>
          <w:rFonts w:asciiTheme="minorHAnsi" w:hAnsiTheme="minorHAnsi" w:cstheme="minorHAnsi"/>
        </w:rPr>
      </w:pPr>
      <w:r w:rsidRPr="0030368C">
        <w:rPr>
          <w:rFonts w:asciiTheme="minorHAnsi" w:hAnsiTheme="minorHAnsi" w:cstheme="minorHAnsi"/>
        </w:rPr>
        <w:t>Toute modification, changement de taux ou de montant, suppression ou création de taxe, impôt ou redevance grevant directement ou indirectement le prix, sera immédiatement répercuté dans la facturation, soit en hausse, soit en baisse, dans le cadre de la réglementation en vigueur.</w:t>
      </w:r>
    </w:p>
    <w:p w:rsidR="00AE2066" w:rsidRPr="0030368C" w:rsidRDefault="00AE2066" w:rsidP="00AE2066">
      <w:pPr>
        <w:jc w:val="both"/>
        <w:rPr>
          <w:rFonts w:asciiTheme="minorHAnsi" w:hAnsiTheme="minorHAnsi" w:cstheme="minorHAnsi"/>
          <w:spacing w:val="-1"/>
        </w:rPr>
      </w:pPr>
    </w:p>
    <w:p w:rsidR="00AE2066" w:rsidRPr="0030368C" w:rsidRDefault="00AE2066" w:rsidP="00B11C83">
      <w:pPr>
        <w:jc w:val="both"/>
        <w:rPr>
          <w:rFonts w:asciiTheme="minorHAnsi" w:hAnsiTheme="minorHAnsi" w:cstheme="minorHAnsi"/>
        </w:rPr>
      </w:pPr>
      <w:r w:rsidRPr="0030368C">
        <w:rPr>
          <w:rFonts w:asciiTheme="minorHAnsi" w:hAnsiTheme="minorHAnsi" w:cstheme="minorHAnsi"/>
        </w:rPr>
        <w:t xml:space="preserve">La proposition de révision de prix devra être présentée au </w:t>
      </w:r>
      <w:r w:rsidR="00344FB5" w:rsidRPr="0030368C">
        <w:rPr>
          <w:rFonts w:asciiTheme="minorHAnsi" w:hAnsiTheme="minorHAnsi" w:cstheme="minorHAnsi"/>
        </w:rPr>
        <w:t>LYCEE</w:t>
      </w:r>
      <w:r w:rsidRPr="0030368C">
        <w:rPr>
          <w:rFonts w:asciiTheme="minorHAnsi" w:hAnsiTheme="minorHAnsi" w:cstheme="minorHAnsi"/>
        </w:rPr>
        <w:t xml:space="preserve"> pour </w:t>
      </w:r>
      <w:r w:rsidR="00D61BF2">
        <w:rPr>
          <w:rFonts w:asciiTheme="minorHAnsi" w:hAnsiTheme="minorHAnsi" w:cstheme="minorHAnsi"/>
        </w:rPr>
        <w:t>acceptation</w:t>
      </w:r>
      <w:r w:rsidRPr="0030368C">
        <w:rPr>
          <w:rFonts w:asciiTheme="minorHAnsi" w:hAnsiTheme="minorHAnsi" w:cstheme="minorHAnsi"/>
        </w:rPr>
        <w:t>.</w:t>
      </w:r>
    </w:p>
    <w:p w:rsidR="00B11C83" w:rsidRPr="0030368C" w:rsidRDefault="00B11C83" w:rsidP="00952DDB">
      <w:pPr>
        <w:rPr>
          <w:rFonts w:asciiTheme="minorHAnsi" w:hAnsiTheme="minorHAnsi" w:cstheme="minorHAnsi"/>
        </w:rPr>
      </w:pPr>
    </w:p>
    <w:p w:rsidR="00B11C83" w:rsidRDefault="00B11C83" w:rsidP="000670C4">
      <w:pPr>
        <w:pStyle w:val="Titre2"/>
      </w:pPr>
      <w:bookmarkStart w:id="15" w:name="_Toc421701598"/>
      <w:r w:rsidRPr="0030368C">
        <w:t>Clause générale sur les révision</w:t>
      </w:r>
      <w:r w:rsidR="00454B9F" w:rsidRPr="0030368C">
        <w:t>s</w:t>
      </w:r>
      <w:r w:rsidRPr="0030368C">
        <w:t xml:space="preserve"> des prix</w:t>
      </w:r>
      <w:bookmarkEnd w:id="15"/>
      <w:r w:rsidR="003B6C85" w:rsidRPr="0030368C">
        <w:t xml:space="preserve"> </w:t>
      </w:r>
    </w:p>
    <w:p w:rsidR="00A379D8" w:rsidRDefault="00A379D8" w:rsidP="00A379D8">
      <w:pPr>
        <w:rPr>
          <w:rFonts w:asciiTheme="minorHAnsi" w:hAnsiTheme="minorHAnsi" w:cstheme="minorHAnsi"/>
        </w:rPr>
      </w:pPr>
      <w:r w:rsidRPr="00A379D8">
        <w:rPr>
          <w:rFonts w:asciiTheme="minorHAnsi" w:hAnsiTheme="minorHAnsi" w:cstheme="minorHAnsi"/>
        </w:rPr>
        <w:t>En cas de di</w:t>
      </w:r>
      <w:r>
        <w:rPr>
          <w:rFonts w:asciiTheme="minorHAnsi" w:hAnsiTheme="minorHAnsi" w:cstheme="minorHAnsi"/>
        </w:rPr>
        <w:t>sparition ou de modification d</w:t>
      </w:r>
      <w:r w:rsidRPr="00A379D8">
        <w:rPr>
          <w:rFonts w:asciiTheme="minorHAnsi" w:hAnsiTheme="minorHAnsi" w:cstheme="minorHAnsi"/>
        </w:rPr>
        <w:t>'</w:t>
      </w:r>
      <w:r>
        <w:rPr>
          <w:rFonts w:asciiTheme="minorHAnsi" w:hAnsiTheme="minorHAnsi" w:cstheme="minorHAnsi"/>
        </w:rPr>
        <w:t xml:space="preserve">un </w:t>
      </w:r>
      <w:r w:rsidRPr="00A379D8">
        <w:rPr>
          <w:rFonts w:asciiTheme="minorHAnsi" w:hAnsiTheme="minorHAnsi" w:cstheme="minorHAnsi"/>
        </w:rPr>
        <w:t>indice, les deux parties s'accordent (par la passation</w:t>
      </w:r>
      <w:r>
        <w:rPr>
          <w:rFonts w:asciiTheme="minorHAnsi" w:hAnsiTheme="minorHAnsi" w:cstheme="minorHAnsi"/>
        </w:rPr>
        <w:t xml:space="preserve"> </w:t>
      </w:r>
      <w:r w:rsidRPr="00A379D8">
        <w:rPr>
          <w:rFonts w:asciiTheme="minorHAnsi" w:hAnsiTheme="minorHAnsi" w:cstheme="minorHAnsi"/>
        </w:rPr>
        <w:t>d'un avenant) sur un nouvel indice.</w:t>
      </w:r>
    </w:p>
    <w:p w:rsidR="00A379D8" w:rsidRPr="00A379D8" w:rsidRDefault="00A379D8" w:rsidP="00A379D8">
      <w:pPr>
        <w:rPr>
          <w:rFonts w:asciiTheme="minorHAnsi" w:hAnsiTheme="minorHAnsi" w:cstheme="minorHAnsi"/>
        </w:rPr>
      </w:pPr>
      <w:r w:rsidRPr="00A379D8">
        <w:rPr>
          <w:rFonts w:asciiTheme="minorHAnsi" w:hAnsiTheme="minorHAnsi" w:cstheme="minorHAnsi"/>
        </w:rPr>
        <w:t>Les prix sont toujours révisés par référence aux prix d'origine.</w:t>
      </w:r>
    </w:p>
    <w:p w:rsidR="00A379D8" w:rsidRDefault="00A379D8" w:rsidP="00A379D8">
      <w:pPr>
        <w:rPr>
          <w:rFonts w:asciiTheme="minorHAnsi" w:hAnsiTheme="minorHAnsi" w:cstheme="minorHAnsi"/>
        </w:rPr>
      </w:pPr>
      <w:r>
        <w:rPr>
          <w:rFonts w:asciiTheme="minorHAnsi" w:hAnsiTheme="minorHAnsi" w:cstheme="minorHAnsi"/>
        </w:rPr>
        <w:t xml:space="preserve">Pour la mise en œuvre des </w:t>
      </w:r>
      <w:r w:rsidRPr="00A379D8">
        <w:rPr>
          <w:rFonts w:asciiTheme="minorHAnsi" w:hAnsiTheme="minorHAnsi" w:cstheme="minorHAnsi"/>
        </w:rPr>
        <w:t>formule</w:t>
      </w:r>
      <w:r>
        <w:rPr>
          <w:rFonts w:asciiTheme="minorHAnsi" w:hAnsiTheme="minorHAnsi" w:cstheme="minorHAnsi"/>
        </w:rPr>
        <w:t>s</w:t>
      </w:r>
      <w:r w:rsidRPr="00A379D8">
        <w:rPr>
          <w:rFonts w:asciiTheme="minorHAnsi" w:hAnsiTheme="minorHAnsi" w:cstheme="minorHAnsi"/>
        </w:rPr>
        <w:t>, l'ensemble des calculs sera effectué par arrondissement</w:t>
      </w:r>
      <w:r w:rsidR="0078753A">
        <w:rPr>
          <w:rFonts w:asciiTheme="minorHAnsi" w:hAnsiTheme="minorHAnsi" w:cstheme="minorHAnsi"/>
        </w:rPr>
        <w:t xml:space="preserve"> </w:t>
      </w:r>
      <w:r w:rsidRPr="00A379D8">
        <w:rPr>
          <w:rFonts w:asciiTheme="minorHAnsi" w:hAnsiTheme="minorHAnsi" w:cstheme="minorHAnsi"/>
        </w:rPr>
        <w:t xml:space="preserve">au millième supérieur, conformément à l'article 10.2.3 du CCAG </w:t>
      </w:r>
      <w:r>
        <w:rPr>
          <w:rFonts w:asciiTheme="minorHAnsi" w:hAnsiTheme="minorHAnsi" w:cstheme="minorHAnsi"/>
        </w:rPr>
        <w:t>FCS</w:t>
      </w:r>
      <w:r w:rsidRPr="00A379D8">
        <w:rPr>
          <w:rFonts w:asciiTheme="minorHAnsi" w:hAnsiTheme="minorHAnsi" w:cstheme="minorHAnsi"/>
        </w:rPr>
        <w:t>.</w:t>
      </w:r>
    </w:p>
    <w:p w:rsidR="002D6F6F" w:rsidRDefault="002D6F6F" w:rsidP="00A379D8">
      <w:pPr>
        <w:rPr>
          <w:rFonts w:asciiTheme="minorHAnsi" w:hAnsiTheme="minorHAnsi" w:cstheme="minorHAnsi"/>
        </w:rPr>
      </w:pPr>
    </w:p>
    <w:p w:rsidR="002D6F6F" w:rsidRDefault="002D6F6F" w:rsidP="00A379D8">
      <w:pPr>
        <w:rPr>
          <w:rFonts w:asciiTheme="minorHAnsi" w:hAnsiTheme="minorHAnsi" w:cstheme="minorHAnsi"/>
        </w:rPr>
      </w:pPr>
    </w:p>
    <w:p w:rsidR="002D6F6F" w:rsidRDefault="002D6F6F" w:rsidP="00A379D8">
      <w:pPr>
        <w:rPr>
          <w:rFonts w:asciiTheme="minorHAnsi" w:hAnsiTheme="minorHAnsi" w:cstheme="minorHAnsi"/>
        </w:rPr>
      </w:pPr>
    </w:p>
    <w:p w:rsidR="002D6F6F" w:rsidRDefault="002D6F6F" w:rsidP="00A379D8">
      <w:pPr>
        <w:rPr>
          <w:rFonts w:asciiTheme="minorHAnsi" w:hAnsiTheme="minorHAnsi" w:cstheme="minorHAnsi"/>
        </w:rPr>
      </w:pPr>
    </w:p>
    <w:p w:rsidR="002D6F6F" w:rsidRPr="00A379D8" w:rsidRDefault="002D6F6F" w:rsidP="00A379D8">
      <w:pPr>
        <w:rPr>
          <w:rFonts w:asciiTheme="minorHAnsi" w:hAnsiTheme="minorHAnsi" w:cstheme="minorHAnsi"/>
        </w:rPr>
      </w:pPr>
    </w:p>
    <w:p w:rsidR="00111589" w:rsidRPr="0030368C" w:rsidRDefault="00111589">
      <w:pPr>
        <w:pStyle w:val="Titre1"/>
        <w:rPr>
          <w:rFonts w:asciiTheme="minorHAnsi" w:hAnsiTheme="minorHAnsi" w:cstheme="minorHAnsi"/>
          <w:szCs w:val="24"/>
        </w:rPr>
      </w:pPr>
      <w:bookmarkStart w:id="16" w:name="_Toc421701599"/>
      <w:r w:rsidRPr="0030368C">
        <w:rPr>
          <w:rFonts w:asciiTheme="minorHAnsi" w:hAnsiTheme="minorHAnsi" w:cstheme="minorHAnsi"/>
          <w:szCs w:val="24"/>
        </w:rPr>
        <w:lastRenderedPageBreak/>
        <w:t>MODALITES DE REGLEMENT</w:t>
      </w:r>
      <w:bookmarkEnd w:id="16"/>
    </w:p>
    <w:p w:rsidR="00BE5EED" w:rsidRPr="0030368C" w:rsidRDefault="00BE5EED" w:rsidP="00BE5EED">
      <w:pPr>
        <w:pStyle w:val="Corpsdetexte"/>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Le </w:t>
      </w:r>
      <w:r w:rsidR="00AC35FD" w:rsidRPr="0030368C">
        <w:rPr>
          <w:rFonts w:asciiTheme="minorHAnsi" w:hAnsiTheme="minorHAnsi" w:cstheme="minorHAnsi"/>
          <w:b w:val="0"/>
          <w:bCs w:val="0"/>
          <w:sz w:val="24"/>
        </w:rPr>
        <w:t>TITULAIRE</w:t>
      </w:r>
      <w:r w:rsidRPr="0030368C">
        <w:rPr>
          <w:rFonts w:asciiTheme="minorHAnsi" w:hAnsiTheme="minorHAnsi" w:cstheme="minorHAnsi"/>
          <w:b w:val="0"/>
          <w:bCs w:val="0"/>
          <w:sz w:val="24"/>
        </w:rPr>
        <w:t xml:space="preserve"> établira une facture, en un original et une copie sur support papier.</w:t>
      </w:r>
    </w:p>
    <w:p w:rsidR="00111589" w:rsidRPr="0078753A" w:rsidRDefault="00004A11" w:rsidP="000670C4">
      <w:pPr>
        <w:pStyle w:val="Titre2"/>
      </w:pPr>
      <w:bookmarkStart w:id="17" w:name="_Toc421701600"/>
      <w:r w:rsidRPr="0078753A">
        <w:t>Acomptes</w:t>
      </w:r>
      <w:bookmarkEnd w:id="17"/>
      <w:r w:rsidRPr="0078753A">
        <w:t xml:space="preserve"> </w:t>
      </w:r>
      <w:r w:rsidR="00A26DB3" w:rsidRPr="0078753A">
        <w:t xml:space="preserve"> </w:t>
      </w:r>
    </w:p>
    <w:p w:rsidR="004D34E1" w:rsidRPr="0078753A" w:rsidRDefault="004D34E1" w:rsidP="004D34E1">
      <w:pPr>
        <w:pStyle w:val="Corpsdetexte"/>
        <w:spacing w:after="240"/>
        <w:jc w:val="both"/>
        <w:rPr>
          <w:rFonts w:asciiTheme="minorHAnsi" w:hAnsiTheme="minorHAnsi" w:cstheme="minorHAnsi"/>
          <w:b w:val="0"/>
          <w:bCs w:val="0"/>
          <w:sz w:val="24"/>
        </w:rPr>
      </w:pPr>
      <w:r w:rsidRPr="0078753A">
        <w:rPr>
          <w:rFonts w:asciiTheme="minorHAnsi" w:hAnsiTheme="minorHAnsi" w:cstheme="minorHAnsi"/>
          <w:b w:val="0"/>
          <w:bCs w:val="0"/>
          <w:sz w:val="24"/>
        </w:rPr>
        <w:t>La périodicité du versement des acomptes est fixée au maximum à 3 mois. Elle pourra être ramenée à 1 mois sur demande du titulaire, conformément à l'article 91 du Code des marchés publics.</w:t>
      </w:r>
    </w:p>
    <w:p w:rsidR="004D34E1" w:rsidRPr="0078753A" w:rsidRDefault="004D34E1" w:rsidP="004D34E1">
      <w:pPr>
        <w:pStyle w:val="Corpsdetexte"/>
        <w:spacing w:after="240"/>
        <w:jc w:val="both"/>
        <w:rPr>
          <w:rFonts w:asciiTheme="minorHAnsi" w:hAnsiTheme="minorHAnsi" w:cstheme="minorHAnsi"/>
          <w:b w:val="0"/>
          <w:bCs w:val="0"/>
          <w:sz w:val="24"/>
        </w:rPr>
      </w:pPr>
      <w:r w:rsidRPr="0078753A">
        <w:rPr>
          <w:rFonts w:asciiTheme="minorHAnsi" w:hAnsiTheme="minorHAnsi" w:cstheme="minorHAnsi"/>
          <w:b w:val="0"/>
          <w:bCs w:val="0"/>
          <w:sz w:val="24"/>
        </w:rPr>
        <w:t xml:space="preserve">Le montant de l'acompte est déterminé par le représentant </w:t>
      </w:r>
      <w:r w:rsidR="0078753A" w:rsidRPr="0078753A">
        <w:rPr>
          <w:rFonts w:asciiTheme="minorHAnsi" w:hAnsiTheme="minorHAnsi" w:cstheme="minorHAnsi"/>
          <w:b w:val="0"/>
          <w:bCs w:val="0"/>
          <w:sz w:val="24"/>
        </w:rPr>
        <w:t>du lycée</w:t>
      </w:r>
      <w:r w:rsidRPr="0078753A">
        <w:rPr>
          <w:rFonts w:asciiTheme="minorHAnsi" w:hAnsiTheme="minorHAnsi" w:cstheme="minorHAnsi"/>
          <w:b w:val="0"/>
          <w:bCs w:val="0"/>
          <w:sz w:val="24"/>
        </w:rPr>
        <w:t xml:space="preserve"> sur demande écrite du titulaire et après production par celui-ci d'un compte rendu d'avancement de la mission et des factures détaillant les coûts correspondants. Dans le cas où la demande d'acompte ne correspondrait manifestement pas à l'état d'avancement de la prestation ou si les documents transmis au titre du présent marché ne correspondent pas aux stipulations du présent document, le pouvoir adjudicateur se réserve le droit de modifier le montant de l'acompte demandé. Il en avisera alors par écrit le titulaire du marché.</w:t>
      </w:r>
    </w:p>
    <w:p w:rsidR="004D34E1" w:rsidRPr="0078753A" w:rsidRDefault="004D34E1" w:rsidP="004D34E1">
      <w:pPr>
        <w:pStyle w:val="Corpsdetexte"/>
        <w:spacing w:after="240"/>
        <w:jc w:val="both"/>
        <w:rPr>
          <w:rFonts w:asciiTheme="minorHAnsi" w:hAnsiTheme="minorHAnsi" w:cstheme="minorHAnsi"/>
          <w:b w:val="0"/>
          <w:bCs w:val="0"/>
          <w:sz w:val="24"/>
        </w:rPr>
      </w:pPr>
      <w:r w:rsidRPr="0078753A">
        <w:rPr>
          <w:rFonts w:asciiTheme="minorHAnsi" w:hAnsiTheme="minorHAnsi" w:cstheme="minorHAnsi"/>
          <w:b w:val="0"/>
          <w:bCs w:val="0"/>
          <w:sz w:val="24"/>
        </w:rPr>
        <w:t>Il est rappelé que les règlements d'acomptes n'ont pas le caractère de paiements définitifs et que leur bénéficiaire en est débiteur jusqu'au règlement final du marché.</w:t>
      </w:r>
    </w:p>
    <w:p w:rsidR="00111589" w:rsidRPr="0030368C" w:rsidRDefault="00111589" w:rsidP="000670C4">
      <w:pPr>
        <w:pStyle w:val="Titre2"/>
      </w:pPr>
      <w:bookmarkStart w:id="18" w:name="_Toc531401680"/>
      <w:bookmarkStart w:id="19" w:name="_Toc23221983"/>
      <w:bookmarkStart w:id="20" w:name="_Toc421701601"/>
      <w:r w:rsidRPr="0030368C">
        <w:t>Présentation des factures</w:t>
      </w:r>
      <w:bookmarkEnd w:id="18"/>
      <w:bookmarkEnd w:id="19"/>
      <w:bookmarkEnd w:id="20"/>
    </w:p>
    <w:p w:rsidR="004D34E1" w:rsidRDefault="004D34E1" w:rsidP="004D34E1">
      <w:pPr>
        <w:pStyle w:val="Corpsdetexte"/>
        <w:spacing w:after="240"/>
        <w:jc w:val="both"/>
        <w:rPr>
          <w:rFonts w:asciiTheme="minorHAnsi" w:hAnsiTheme="minorHAnsi" w:cstheme="minorHAnsi"/>
          <w:b w:val="0"/>
          <w:bCs w:val="0"/>
          <w:sz w:val="24"/>
        </w:rPr>
      </w:pPr>
      <w:r w:rsidRPr="004D34E1">
        <w:rPr>
          <w:rFonts w:asciiTheme="minorHAnsi" w:hAnsiTheme="minorHAnsi" w:cstheme="minorHAnsi"/>
          <w:b w:val="0"/>
          <w:bCs w:val="0"/>
          <w:sz w:val="24"/>
        </w:rPr>
        <w:t>Répartition des paiements :</w:t>
      </w:r>
    </w:p>
    <w:p w:rsidR="004D34E1" w:rsidRPr="004D34E1" w:rsidRDefault="004D34E1" w:rsidP="004D34E1">
      <w:pPr>
        <w:pStyle w:val="Corpsdetexte"/>
        <w:spacing w:after="240"/>
        <w:jc w:val="both"/>
        <w:rPr>
          <w:rFonts w:asciiTheme="minorHAnsi" w:hAnsiTheme="minorHAnsi" w:cstheme="minorHAnsi"/>
          <w:b w:val="0"/>
          <w:bCs w:val="0"/>
          <w:sz w:val="24"/>
        </w:rPr>
      </w:pPr>
      <w:r w:rsidRPr="004D34E1">
        <w:rPr>
          <w:rFonts w:asciiTheme="minorHAnsi" w:hAnsiTheme="minorHAnsi" w:cstheme="minorHAnsi"/>
          <w:b w:val="0"/>
          <w:bCs w:val="0"/>
          <w:sz w:val="24"/>
        </w:rPr>
        <w:t>L'Acte d'Engagement indique ce qui doit être réglé respectivement au titulaire, mandataire ou cotraitant.</w:t>
      </w:r>
    </w:p>
    <w:p w:rsidR="004D34E1" w:rsidRPr="004D34E1" w:rsidRDefault="004D34E1" w:rsidP="004D34E1">
      <w:pPr>
        <w:pStyle w:val="Corpsdetexte"/>
        <w:spacing w:after="240"/>
        <w:jc w:val="both"/>
        <w:rPr>
          <w:rFonts w:asciiTheme="minorHAnsi" w:hAnsiTheme="minorHAnsi" w:cstheme="minorHAnsi"/>
          <w:b w:val="0"/>
          <w:bCs w:val="0"/>
          <w:sz w:val="24"/>
        </w:rPr>
      </w:pPr>
      <w:r w:rsidRPr="004D34E1">
        <w:rPr>
          <w:rFonts w:asciiTheme="minorHAnsi" w:hAnsiTheme="minorHAnsi" w:cstheme="minorHAnsi"/>
          <w:b w:val="0"/>
          <w:bCs w:val="0"/>
          <w:sz w:val="24"/>
        </w:rPr>
        <w:t>Le comptable assignataire des paiements est l</w:t>
      </w:r>
      <w:r w:rsidR="0017429C">
        <w:rPr>
          <w:rFonts w:asciiTheme="minorHAnsi" w:hAnsiTheme="minorHAnsi" w:cstheme="minorHAnsi"/>
          <w:b w:val="0"/>
          <w:bCs w:val="0"/>
          <w:sz w:val="24"/>
        </w:rPr>
        <w:t>’agent comptable du lycée Georges Cuvier (Montbéliard).</w:t>
      </w:r>
    </w:p>
    <w:p w:rsidR="004D34E1" w:rsidRPr="004D34E1" w:rsidRDefault="004D34E1" w:rsidP="004D34E1">
      <w:pPr>
        <w:pStyle w:val="Corpsdetexte"/>
        <w:spacing w:after="240"/>
        <w:jc w:val="both"/>
        <w:rPr>
          <w:rFonts w:asciiTheme="minorHAnsi" w:hAnsiTheme="minorHAnsi" w:cstheme="minorHAnsi"/>
          <w:b w:val="0"/>
          <w:bCs w:val="0"/>
          <w:sz w:val="24"/>
        </w:rPr>
      </w:pPr>
      <w:r w:rsidRPr="004D34E1">
        <w:rPr>
          <w:rFonts w:asciiTheme="minorHAnsi" w:hAnsiTheme="minorHAnsi" w:cstheme="minorHAnsi"/>
          <w:b w:val="0"/>
          <w:bCs w:val="0"/>
          <w:sz w:val="24"/>
        </w:rPr>
        <w:t>Les sommes dues en exécution du présent marché seront payées dans un délai global de</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paiement de 30 jours conformément à la réglementation en vigueur. Le défaut de paiement dans</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ce délai fait courir de plein droit, et sans autre formalité, des intérêts moratoires ainsi que</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l'indemnité forfaitaire pour frais de recouvrement (40 €) prévus aux articles 39 et 40 de la loi du</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28 janvier 2013.</w:t>
      </w:r>
    </w:p>
    <w:p w:rsidR="0033377F" w:rsidRDefault="004D34E1" w:rsidP="004D34E1">
      <w:pPr>
        <w:pStyle w:val="Corpsdetexte"/>
        <w:spacing w:after="240"/>
        <w:jc w:val="both"/>
        <w:rPr>
          <w:rFonts w:asciiTheme="minorHAnsi" w:hAnsiTheme="minorHAnsi" w:cstheme="minorHAnsi"/>
          <w:b w:val="0"/>
          <w:bCs w:val="0"/>
          <w:sz w:val="24"/>
        </w:rPr>
      </w:pPr>
      <w:r w:rsidRPr="004D34E1">
        <w:rPr>
          <w:rFonts w:asciiTheme="minorHAnsi" w:hAnsiTheme="minorHAnsi" w:cstheme="minorHAnsi"/>
          <w:b w:val="0"/>
          <w:bCs w:val="0"/>
          <w:sz w:val="24"/>
        </w:rPr>
        <w:t>Conformément à l'article 8 du décret 2013-269 du 29 mars 2013 relatif à la lutte contre les retards</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de paiement dans les contrats de la commande publique, le taux des intérêts moratoires</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applicable est égal au taux d'intérêt appliqué par la Banque centrale européenne à ses</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opérations principales de refinancement les plus récentes, en vigueur au premier jour du</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semestre de l'année civile au cours duquel les intérêts moratoires ont commencé à courir, majoré</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de huit points de pourcentage.</w:t>
      </w:r>
      <w:r>
        <w:rPr>
          <w:rFonts w:asciiTheme="minorHAnsi" w:hAnsiTheme="minorHAnsi" w:cstheme="minorHAnsi"/>
          <w:b w:val="0"/>
          <w:bCs w:val="0"/>
          <w:sz w:val="24"/>
        </w:rPr>
        <w:t xml:space="preserve"> </w:t>
      </w:r>
    </w:p>
    <w:p w:rsidR="004D34E1" w:rsidRPr="004D34E1" w:rsidRDefault="004D34E1" w:rsidP="004D34E1">
      <w:pPr>
        <w:pStyle w:val="Corpsdetexte"/>
        <w:spacing w:after="240"/>
        <w:jc w:val="both"/>
        <w:rPr>
          <w:rFonts w:asciiTheme="minorHAnsi" w:hAnsiTheme="minorHAnsi" w:cstheme="minorHAnsi"/>
          <w:b w:val="0"/>
          <w:bCs w:val="0"/>
          <w:sz w:val="24"/>
        </w:rPr>
      </w:pPr>
      <w:r w:rsidRPr="004D34E1">
        <w:rPr>
          <w:rFonts w:asciiTheme="minorHAnsi" w:hAnsiTheme="minorHAnsi" w:cstheme="minorHAnsi"/>
          <w:b w:val="0"/>
          <w:bCs w:val="0"/>
          <w:sz w:val="24"/>
        </w:rPr>
        <w:t>Les factures afférentes au paiement seront établies en un original</w:t>
      </w:r>
      <w:r>
        <w:rPr>
          <w:rFonts w:asciiTheme="minorHAnsi" w:hAnsiTheme="minorHAnsi" w:cstheme="minorHAnsi"/>
          <w:b w:val="0"/>
          <w:bCs w:val="0"/>
          <w:sz w:val="24"/>
        </w:rPr>
        <w:t xml:space="preserve"> </w:t>
      </w:r>
      <w:r w:rsidRPr="004D34E1">
        <w:rPr>
          <w:rFonts w:asciiTheme="minorHAnsi" w:hAnsiTheme="minorHAnsi" w:cstheme="minorHAnsi"/>
          <w:b w:val="0"/>
          <w:bCs w:val="0"/>
          <w:sz w:val="24"/>
        </w:rPr>
        <w:t>et 2 copies portant, outre les mentions légales, les indications suivantes :</w:t>
      </w:r>
    </w:p>
    <w:p w:rsidR="0033377F"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 le nom et adresse du créancier,</w:t>
      </w: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lastRenderedPageBreak/>
        <w:t>- le numéro du compte bancaire ou postal tel qu'il est précisé sur l'acte d'engagement,</w:t>
      </w: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 le numéro et date du marché,</w:t>
      </w: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 le numéro et date du bon de commande, le cas échéant.</w:t>
      </w: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 la prestation réalisée,</w:t>
      </w: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 le montant hors taxe de la prestation,</w:t>
      </w: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 le taux et le montant de la T. V. A.,</w:t>
      </w: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 le montant TTC des prestations exécutées,</w:t>
      </w: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 la date de facturation.</w:t>
      </w:r>
    </w:p>
    <w:p w:rsidR="0033377F" w:rsidRDefault="0033377F" w:rsidP="0033377F">
      <w:pPr>
        <w:pStyle w:val="Corpsdetexte"/>
        <w:jc w:val="both"/>
        <w:rPr>
          <w:rFonts w:asciiTheme="minorHAnsi" w:hAnsiTheme="minorHAnsi" w:cstheme="minorHAnsi"/>
          <w:b w:val="0"/>
          <w:bCs w:val="0"/>
          <w:sz w:val="24"/>
        </w:rPr>
      </w:pPr>
    </w:p>
    <w:p w:rsidR="004D34E1" w:rsidRP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Les montants des règlements sont calculés en appliquant le taux de TVA en vigueur à la date du</w:t>
      </w:r>
      <w:r w:rsidR="0078753A">
        <w:rPr>
          <w:rFonts w:asciiTheme="minorHAnsi" w:hAnsiTheme="minorHAnsi" w:cstheme="minorHAnsi"/>
          <w:b w:val="0"/>
          <w:bCs w:val="0"/>
          <w:sz w:val="24"/>
        </w:rPr>
        <w:t xml:space="preserve"> </w:t>
      </w:r>
      <w:r w:rsidRPr="004D34E1">
        <w:rPr>
          <w:rFonts w:asciiTheme="minorHAnsi" w:hAnsiTheme="minorHAnsi" w:cstheme="minorHAnsi"/>
          <w:b w:val="0"/>
          <w:bCs w:val="0"/>
          <w:sz w:val="24"/>
        </w:rPr>
        <w:t>fait générateur de la TVA.</w:t>
      </w:r>
    </w:p>
    <w:p w:rsidR="0033377F" w:rsidRDefault="0033377F" w:rsidP="0033377F">
      <w:pPr>
        <w:pStyle w:val="Corpsdetexte"/>
        <w:jc w:val="both"/>
        <w:rPr>
          <w:rFonts w:asciiTheme="minorHAnsi" w:hAnsiTheme="minorHAnsi" w:cstheme="minorHAnsi"/>
          <w:b w:val="0"/>
          <w:bCs w:val="0"/>
          <w:sz w:val="24"/>
        </w:rPr>
      </w:pPr>
    </w:p>
    <w:p w:rsidR="004D34E1" w:rsidRDefault="004D34E1" w:rsidP="0033377F">
      <w:pPr>
        <w:pStyle w:val="Corpsdetexte"/>
        <w:jc w:val="both"/>
        <w:rPr>
          <w:rFonts w:asciiTheme="minorHAnsi" w:hAnsiTheme="minorHAnsi" w:cstheme="minorHAnsi"/>
          <w:b w:val="0"/>
          <w:bCs w:val="0"/>
          <w:sz w:val="24"/>
        </w:rPr>
      </w:pPr>
      <w:r w:rsidRPr="004D34E1">
        <w:rPr>
          <w:rFonts w:asciiTheme="minorHAnsi" w:hAnsiTheme="minorHAnsi" w:cstheme="minorHAnsi"/>
          <w:b w:val="0"/>
          <w:bCs w:val="0"/>
          <w:sz w:val="24"/>
        </w:rPr>
        <w:t>Les factures sont envoyées à l'adresse suivante :</w:t>
      </w:r>
    </w:p>
    <w:p w:rsidR="00004A11" w:rsidRPr="0017429C" w:rsidRDefault="0017429C" w:rsidP="004D34E1">
      <w:pPr>
        <w:pStyle w:val="Corpsdetexte"/>
        <w:spacing w:after="240"/>
        <w:jc w:val="both"/>
        <w:rPr>
          <w:rFonts w:ascii="Arial" w:hAnsi="Arial" w:cs="Arial"/>
          <w:sz w:val="22"/>
          <w:szCs w:val="22"/>
        </w:rPr>
      </w:pPr>
      <w:r w:rsidRPr="0017429C">
        <w:rPr>
          <w:rFonts w:ascii="Arial" w:hAnsi="Arial" w:cs="Arial"/>
          <w:sz w:val="22"/>
          <w:szCs w:val="22"/>
        </w:rPr>
        <w:t>LP Nelson Mandela 6 rue René Girardot BP 74159 25404 AUDINCOURT Cedex</w:t>
      </w:r>
    </w:p>
    <w:p w:rsidR="002D6F6F" w:rsidRDefault="002D6F6F" w:rsidP="004D34E1">
      <w:pPr>
        <w:pStyle w:val="Corpsdetexte"/>
        <w:spacing w:after="240"/>
        <w:jc w:val="both"/>
        <w:rPr>
          <w:rFonts w:ascii="Arial" w:hAnsi="Arial" w:cs="Arial"/>
          <w:color w:val="00B050"/>
          <w:sz w:val="22"/>
          <w:szCs w:val="22"/>
        </w:rPr>
      </w:pPr>
    </w:p>
    <w:p w:rsidR="00111589" w:rsidRPr="0030368C" w:rsidRDefault="00111589" w:rsidP="00451675">
      <w:pPr>
        <w:pStyle w:val="Titre1"/>
        <w:rPr>
          <w:rFonts w:asciiTheme="minorHAnsi" w:hAnsiTheme="minorHAnsi" w:cstheme="minorHAnsi"/>
          <w:szCs w:val="24"/>
        </w:rPr>
      </w:pPr>
      <w:bookmarkStart w:id="21" w:name="_Toc421701602"/>
      <w:r w:rsidRPr="0030368C">
        <w:rPr>
          <w:rFonts w:asciiTheme="minorHAnsi" w:hAnsiTheme="minorHAnsi" w:cstheme="minorHAnsi"/>
          <w:szCs w:val="24"/>
        </w:rPr>
        <w:t>EXERCICE CONTRACTUEL</w:t>
      </w:r>
      <w:bookmarkEnd w:id="21"/>
    </w:p>
    <w:p w:rsidR="00D76CDF" w:rsidRPr="0030368C" w:rsidRDefault="00D76CDF" w:rsidP="000670C4">
      <w:pPr>
        <w:pStyle w:val="Titre2"/>
      </w:pPr>
      <w:bookmarkStart w:id="22" w:name="_Toc421701603"/>
      <w:r w:rsidRPr="0030368C">
        <w:t>CHAUFFAGE</w:t>
      </w:r>
      <w:bookmarkEnd w:id="22"/>
    </w:p>
    <w:p w:rsidR="003E4E7B" w:rsidRPr="0030368C" w:rsidRDefault="003E4E7B">
      <w:pPr>
        <w:pStyle w:val="Corpsdetexte"/>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La </w:t>
      </w:r>
      <w:r w:rsidRPr="0030368C">
        <w:rPr>
          <w:rFonts w:asciiTheme="minorHAnsi" w:hAnsiTheme="minorHAnsi" w:cstheme="minorHAnsi"/>
          <w:b w:val="0"/>
          <w:bCs w:val="0"/>
          <w:sz w:val="24"/>
          <w:u w:val="single"/>
        </w:rPr>
        <w:t>période de chauffage</w:t>
      </w:r>
      <w:r w:rsidRPr="0030368C">
        <w:rPr>
          <w:rFonts w:asciiTheme="minorHAnsi" w:hAnsiTheme="minorHAnsi" w:cstheme="minorHAnsi"/>
          <w:b w:val="0"/>
          <w:bCs w:val="0"/>
          <w:sz w:val="24"/>
        </w:rPr>
        <w:t xml:space="preserve"> est la période effective </w:t>
      </w:r>
      <w:r w:rsidR="003B3FDF" w:rsidRPr="0030368C">
        <w:rPr>
          <w:rFonts w:asciiTheme="minorHAnsi" w:hAnsiTheme="minorHAnsi" w:cstheme="minorHAnsi"/>
          <w:b w:val="0"/>
          <w:bCs w:val="0"/>
          <w:sz w:val="24"/>
        </w:rPr>
        <w:t>entre</w:t>
      </w:r>
      <w:r w:rsidRPr="0030368C">
        <w:rPr>
          <w:rFonts w:asciiTheme="minorHAnsi" w:hAnsiTheme="minorHAnsi" w:cstheme="minorHAnsi"/>
          <w:b w:val="0"/>
          <w:bCs w:val="0"/>
          <w:sz w:val="24"/>
        </w:rPr>
        <w:t xml:space="preserve"> la mise en service et l’arrêt du Chauffage (plusieurs arrêts et remise en service sont intégrés au marché de type forfaitaire)</w:t>
      </w:r>
      <w:r w:rsidR="003B3FDF" w:rsidRPr="0030368C">
        <w:rPr>
          <w:rFonts w:asciiTheme="minorHAnsi" w:hAnsiTheme="minorHAnsi" w:cstheme="minorHAnsi"/>
          <w:b w:val="0"/>
          <w:bCs w:val="0"/>
          <w:sz w:val="24"/>
        </w:rPr>
        <w:t>. Les dates de mise en service et d’arrêt</w:t>
      </w:r>
      <w:r w:rsidR="001E5B49" w:rsidRPr="0030368C">
        <w:rPr>
          <w:rFonts w:asciiTheme="minorHAnsi" w:hAnsiTheme="minorHAnsi" w:cstheme="minorHAnsi"/>
          <w:b w:val="0"/>
          <w:bCs w:val="0"/>
          <w:sz w:val="24"/>
        </w:rPr>
        <w:t xml:space="preserve"> du</w:t>
      </w:r>
      <w:r w:rsidR="003B3FDF" w:rsidRPr="0030368C">
        <w:rPr>
          <w:rFonts w:asciiTheme="minorHAnsi" w:hAnsiTheme="minorHAnsi" w:cstheme="minorHAnsi"/>
          <w:b w:val="0"/>
          <w:bCs w:val="0"/>
          <w:sz w:val="24"/>
        </w:rPr>
        <w:t xml:space="preserve"> chauffage</w:t>
      </w:r>
      <w:r w:rsidRPr="0030368C">
        <w:rPr>
          <w:rFonts w:asciiTheme="minorHAnsi" w:hAnsiTheme="minorHAnsi" w:cstheme="minorHAnsi"/>
          <w:b w:val="0"/>
          <w:bCs w:val="0"/>
          <w:sz w:val="24"/>
        </w:rPr>
        <w:t xml:space="preserve"> </w:t>
      </w:r>
      <w:r w:rsidR="001E5B49" w:rsidRPr="0030368C">
        <w:rPr>
          <w:rFonts w:asciiTheme="minorHAnsi" w:hAnsiTheme="minorHAnsi" w:cstheme="minorHAnsi"/>
          <w:b w:val="0"/>
          <w:bCs w:val="0"/>
          <w:sz w:val="24"/>
        </w:rPr>
        <w:t>sont</w:t>
      </w:r>
      <w:r w:rsidR="00BC1216" w:rsidRPr="0030368C">
        <w:rPr>
          <w:rFonts w:asciiTheme="minorHAnsi" w:hAnsiTheme="minorHAnsi" w:cstheme="minorHAnsi"/>
          <w:b w:val="0"/>
          <w:bCs w:val="0"/>
          <w:sz w:val="24"/>
        </w:rPr>
        <w:t xml:space="preserve"> de la responsabilité du</w:t>
      </w:r>
      <w:r w:rsidRPr="0030368C">
        <w:rPr>
          <w:rFonts w:asciiTheme="minorHAnsi" w:hAnsiTheme="minorHAnsi" w:cstheme="minorHAnsi"/>
          <w:b w:val="0"/>
          <w:bCs w:val="0"/>
          <w:sz w:val="24"/>
        </w:rPr>
        <w:t xml:space="preserve"> LYCEE.</w:t>
      </w:r>
    </w:p>
    <w:p w:rsidR="00B46F3C" w:rsidRPr="0030368C" w:rsidRDefault="00111589" w:rsidP="00B46F3C">
      <w:pPr>
        <w:pStyle w:val="Corpsdetexte"/>
        <w:spacing w:after="240"/>
        <w:jc w:val="both"/>
        <w:rPr>
          <w:rFonts w:asciiTheme="minorHAnsi" w:hAnsiTheme="minorHAnsi" w:cstheme="minorHAnsi"/>
          <w:b w:val="0"/>
          <w:bCs w:val="0"/>
          <w:sz w:val="24"/>
        </w:rPr>
      </w:pPr>
      <w:r w:rsidRPr="0030368C">
        <w:rPr>
          <w:rFonts w:asciiTheme="minorHAnsi" w:hAnsiTheme="minorHAnsi" w:cstheme="minorHAnsi"/>
          <w:b w:val="0"/>
          <w:bCs w:val="0"/>
          <w:sz w:val="24"/>
          <w:u w:val="single"/>
        </w:rPr>
        <w:t>Saison de chauffage</w:t>
      </w:r>
      <w:r w:rsidR="001E5B49" w:rsidRPr="0030368C">
        <w:rPr>
          <w:rFonts w:asciiTheme="minorHAnsi" w:hAnsiTheme="minorHAnsi" w:cstheme="minorHAnsi"/>
          <w:b w:val="0"/>
          <w:bCs w:val="0"/>
          <w:sz w:val="24"/>
          <w:u w:val="single"/>
        </w:rPr>
        <w:t xml:space="preserve"> </w:t>
      </w:r>
      <w:r w:rsidRPr="0030368C">
        <w:rPr>
          <w:rFonts w:asciiTheme="minorHAnsi" w:hAnsiTheme="minorHAnsi" w:cstheme="minorHAnsi"/>
          <w:b w:val="0"/>
          <w:bCs w:val="0"/>
          <w:sz w:val="24"/>
        </w:rPr>
        <w:t xml:space="preserve">: du </w:t>
      </w:r>
      <w:r w:rsidR="00AE14F2" w:rsidRPr="0030368C">
        <w:rPr>
          <w:rFonts w:asciiTheme="minorHAnsi" w:hAnsiTheme="minorHAnsi" w:cstheme="minorHAnsi"/>
          <w:b w:val="0"/>
          <w:bCs w:val="0"/>
          <w:sz w:val="24"/>
        </w:rPr>
        <w:t>1</w:t>
      </w:r>
      <w:r w:rsidR="00AE14F2" w:rsidRPr="0030368C">
        <w:rPr>
          <w:rFonts w:asciiTheme="minorHAnsi" w:hAnsiTheme="minorHAnsi" w:cstheme="minorHAnsi"/>
          <w:b w:val="0"/>
          <w:bCs w:val="0"/>
          <w:sz w:val="24"/>
          <w:vertAlign w:val="superscript"/>
        </w:rPr>
        <w:t>er</w:t>
      </w:r>
      <w:r w:rsidR="00AE14F2" w:rsidRPr="0030368C">
        <w:rPr>
          <w:rFonts w:asciiTheme="minorHAnsi" w:hAnsiTheme="minorHAnsi" w:cstheme="minorHAnsi"/>
          <w:b w:val="0"/>
          <w:bCs w:val="0"/>
          <w:sz w:val="24"/>
        </w:rPr>
        <w:t xml:space="preserve"> </w:t>
      </w:r>
      <w:r w:rsidRPr="0030368C">
        <w:rPr>
          <w:rFonts w:asciiTheme="minorHAnsi" w:hAnsiTheme="minorHAnsi" w:cstheme="minorHAnsi"/>
          <w:b w:val="0"/>
          <w:bCs w:val="0"/>
          <w:sz w:val="24"/>
        </w:rPr>
        <w:t xml:space="preserve">septembre au </w:t>
      </w:r>
      <w:r w:rsidR="00AE14F2" w:rsidRPr="0030368C">
        <w:rPr>
          <w:rFonts w:asciiTheme="minorHAnsi" w:hAnsiTheme="minorHAnsi" w:cstheme="minorHAnsi"/>
          <w:b w:val="0"/>
          <w:bCs w:val="0"/>
          <w:sz w:val="24"/>
        </w:rPr>
        <w:t>3</w:t>
      </w:r>
      <w:r w:rsidR="00FF26D4" w:rsidRPr="0030368C">
        <w:rPr>
          <w:rFonts w:asciiTheme="minorHAnsi" w:hAnsiTheme="minorHAnsi" w:cstheme="minorHAnsi"/>
          <w:b w:val="0"/>
          <w:bCs w:val="0"/>
          <w:sz w:val="24"/>
        </w:rPr>
        <w:t>0</w:t>
      </w:r>
      <w:r w:rsidR="00AE14F2" w:rsidRPr="0030368C">
        <w:rPr>
          <w:rFonts w:asciiTheme="minorHAnsi" w:hAnsiTheme="minorHAnsi" w:cstheme="minorHAnsi"/>
          <w:b w:val="0"/>
          <w:bCs w:val="0"/>
          <w:sz w:val="24"/>
        </w:rPr>
        <w:t xml:space="preserve"> </w:t>
      </w:r>
      <w:r w:rsidR="00FF26D4" w:rsidRPr="0030368C">
        <w:rPr>
          <w:rFonts w:asciiTheme="minorHAnsi" w:hAnsiTheme="minorHAnsi" w:cstheme="minorHAnsi"/>
          <w:b w:val="0"/>
          <w:bCs w:val="0"/>
          <w:sz w:val="24"/>
        </w:rPr>
        <w:t>juin</w:t>
      </w:r>
      <w:r w:rsidR="001E5B49" w:rsidRPr="0030368C">
        <w:rPr>
          <w:rFonts w:asciiTheme="minorHAnsi" w:hAnsiTheme="minorHAnsi" w:cstheme="minorHAnsi"/>
          <w:b w:val="0"/>
          <w:bCs w:val="0"/>
          <w:sz w:val="24"/>
        </w:rPr>
        <w:t>. Elle</w:t>
      </w:r>
      <w:r w:rsidRPr="0030368C">
        <w:rPr>
          <w:rFonts w:asciiTheme="minorHAnsi" w:hAnsiTheme="minorHAnsi" w:cstheme="minorHAnsi"/>
          <w:b w:val="0"/>
          <w:bCs w:val="0"/>
          <w:sz w:val="24"/>
        </w:rPr>
        <w:t xml:space="preserve"> correspond à la période pendant laquelle le prestataire est censé être en mesure de mettre en route le chauffage et d'assurer les prestations de confort </w:t>
      </w:r>
      <w:r w:rsidR="00B46F3C" w:rsidRPr="0030368C">
        <w:rPr>
          <w:rFonts w:asciiTheme="minorHAnsi" w:hAnsiTheme="minorHAnsi" w:cstheme="minorHAnsi"/>
          <w:b w:val="0"/>
          <w:bCs w:val="0"/>
          <w:sz w:val="24"/>
        </w:rPr>
        <w:t>pour une température extérieure inférieure à la température minimale de base :</w:t>
      </w:r>
    </w:p>
    <w:p w:rsidR="00B46F3C" w:rsidRPr="0030368C" w:rsidRDefault="00B46F3C" w:rsidP="000670C4">
      <w:pPr>
        <w:pStyle w:val="RedRub"/>
      </w:pPr>
      <w:r w:rsidRPr="0030368C">
        <w:t xml:space="preserve">Zone G </w:t>
      </w:r>
      <w:r w:rsidR="00733404" w:rsidRPr="0030368C">
        <w:t>-</w:t>
      </w:r>
      <w:r w:rsidRPr="0030368C">
        <w:t xml:space="preserve"> Jura : - 10 °C</w:t>
      </w:r>
    </w:p>
    <w:p w:rsidR="00B46F3C" w:rsidRPr="0030368C" w:rsidRDefault="00B46F3C" w:rsidP="000670C4">
      <w:pPr>
        <w:pStyle w:val="RedRub"/>
      </w:pPr>
      <w:r w:rsidRPr="0030368C">
        <w:t xml:space="preserve">Zone H </w:t>
      </w:r>
      <w:r w:rsidR="00733404" w:rsidRPr="0030368C">
        <w:t>-</w:t>
      </w:r>
      <w:r w:rsidRPr="0030368C">
        <w:t xml:space="preserve"> Doubs et Haute Saône : - 12 °C</w:t>
      </w:r>
    </w:p>
    <w:p w:rsidR="00B46F3C" w:rsidRPr="0030368C" w:rsidRDefault="00B46F3C" w:rsidP="000670C4">
      <w:pPr>
        <w:pStyle w:val="RedRub"/>
      </w:pPr>
      <w:r w:rsidRPr="0030368C">
        <w:t>Zone I - Territoire de Belfort : -15 °</w:t>
      </w:r>
      <w:r w:rsidR="009F5581" w:rsidRPr="0030368C">
        <w:t>C</w:t>
      </w:r>
    </w:p>
    <w:p w:rsidR="00B46F3C" w:rsidRPr="0030368C" w:rsidRDefault="00B46F3C" w:rsidP="00B46F3C">
      <w:pPr>
        <w:pStyle w:val="Default"/>
        <w:spacing w:after="240"/>
        <w:jc w:val="both"/>
        <w:rPr>
          <w:rFonts w:asciiTheme="minorHAnsi" w:hAnsiTheme="minorHAnsi" w:cstheme="minorHAnsi"/>
          <w:color w:val="auto"/>
        </w:rPr>
      </w:pPr>
      <w:r w:rsidRPr="0030368C">
        <w:rPr>
          <w:rFonts w:asciiTheme="minorHAnsi" w:hAnsiTheme="minorHAnsi" w:cstheme="minorHAnsi"/>
          <w:color w:val="auto"/>
        </w:rPr>
        <w:t>Avec une variation en fonction de l’altitude</w:t>
      </w:r>
      <w:r w:rsidR="00FC3271" w:rsidRPr="0030368C">
        <w:rPr>
          <w:rFonts w:asciiTheme="minorHAnsi" w:hAnsiTheme="minorHAnsi" w:cstheme="minorHAnsi"/>
        </w:rPr>
        <w:t xml:space="preserve"> des </w:t>
      </w:r>
      <w:r w:rsidR="00FC3271" w:rsidRPr="0030368C">
        <w:rPr>
          <w:rFonts w:asciiTheme="minorHAnsi" w:hAnsiTheme="minorHAnsi" w:cstheme="minorHAnsi"/>
          <w:u w:val="single"/>
        </w:rPr>
        <w:t>t</w:t>
      </w:r>
      <w:r w:rsidR="00FC3271" w:rsidRPr="0030368C">
        <w:rPr>
          <w:rFonts w:asciiTheme="minorHAnsi" w:hAnsiTheme="minorHAnsi" w:cstheme="minorHAnsi"/>
          <w:color w:val="auto"/>
          <w:u w:val="single"/>
        </w:rPr>
        <w:t>empératures extérieures minimales de base</w:t>
      </w:r>
      <w:r w:rsidR="00FC3271" w:rsidRPr="0030368C">
        <w:rPr>
          <w:rFonts w:asciiTheme="minorHAnsi" w:hAnsiTheme="minorHAnsi" w:cstheme="minorHAnsi"/>
          <w:color w:val="auto"/>
        </w:rPr>
        <w:t xml:space="preserve"> </w:t>
      </w:r>
      <w:r w:rsidRPr="0030368C">
        <w:rPr>
          <w:rFonts w:asciiTheme="minorHAnsi" w:hAnsiTheme="minorHAnsi" w:cstheme="minorHAnsi"/>
          <w:color w:val="auto"/>
        </w:rPr>
        <w:t>suivant le tableau ci-dessous</w:t>
      </w:r>
      <w:r w:rsidR="00195CBB" w:rsidRPr="0030368C">
        <w:rPr>
          <w:rFonts w:asciiTheme="minorHAnsi" w:hAnsiTheme="minorHAnsi" w:cstheme="minorHAnsi"/>
          <w:color w:val="auto"/>
        </w:rPr>
        <w:t> :</w:t>
      </w:r>
    </w:p>
    <w:p w:rsidR="00406937" w:rsidRPr="0030368C" w:rsidRDefault="00406937" w:rsidP="00B46F3C">
      <w:pPr>
        <w:pStyle w:val="Default"/>
        <w:spacing w:after="240"/>
        <w:jc w:val="both"/>
        <w:rPr>
          <w:rFonts w:asciiTheme="minorHAnsi" w:hAnsiTheme="minorHAnsi" w:cstheme="minorHAnsi"/>
          <w:color w:val="auto"/>
        </w:rPr>
      </w:pPr>
    </w:p>
    <w:tbl>
      <w:tblPr>
        <w:tblW w:w="5376"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154"/>
        <w:gridCol w:w="1069"/>
        <w:gridCol w:w="1069"/>
        <w:gridCol w:w="1084"/>
      </w:tblGrid>
      <w:tr w:rsidR="00195CBB" w:rsidRPr="0030368C" w:rsidTr="000F4602">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rsidP="00195CBB">
            <w:pPr>
              <w:jc w:val="center"/>
              <w:rPr>
                <w:rFonts w:asciiTheme="minorHAnsi" w:hAnsiTheme="minorHAnsi" w:cstheme="minorHAnsi"/>
              </w:rPr>
            </w:pPr>
            <w:r w:rsidRPr="0030368C">
              <w:rPr>
                <w:rFonts w:asciiTheme="minorHAnsi" w:hAnsiTheme="minorHAnsi" w:cstheme="minorHAnsi"/>
              </w:rPr>
              <w:t>Altitude</w:t>
            </w:r>
          </w:p>
        </w:tc>
        <w:tc>
          <w:tcPr>
            <w:tcW w:w="3222" w:type="dxa"/>
            <w:gridSpan w:val="3"/>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Zone</w:t>
            </w:r>
            <w:r w:rsidR="00A26DB3" w:rsidRPr="0030368C">
              <w:rPr>
                <w:rFonts w:asciiTheme="minorHAnsi" w:hAnsiTheme="minorHAnsi" w:cstheme="minorHAnsi"/>
              </w:rPr>
              <w:t xml:space="preserve"> (en °C)</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b/>
                <w:bCs/>
              </w:rPr>
            </w:pP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rsidP="000F4602">
            <w:pPr>
              <w:jc w:val="center"/>
              <w:rPr>
                <w:rFonts w:asciiTheme="minorHAnsi" w:hAnsiTheme="minorHAnsi" w:cstheme="minorHAnsi"/>
                <w:b/>
              </w:rPr>
            </w:pPr>
            <w:r w:rsidRPr="0030368C">
              <w:rPr>
                <w:rFonts w:asciiTheme="minorHAnsi" w:hAnsiTheme="minorHAnsi" w:cstheme="minorHAnsi"/>
                <w:b/>
                <w:bCs/>
              </w:rPr>
              <w:t>G</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rsidP="000F4602">
            <w:pPr>
              <w:jc w:val="center"/>
              <w:rPr>
                <w:rFonts w:asciiTheme="minorHAnsi" w:hAnsiTheme="minorHAnsi" w:cstheme="minorHAnsi"/>
                <w:b/>
              </w:rPr>
            </w:pPr>
            <w:r w:rsidRPr="0030368C">
              <w:rPr>
                <w:rFonts w:asciiTheme="minorHAnsi" w:hAnsiTheme="minorHAnsi" w:cstheme="minorHAnsi"/>
                <w:b/>
                <w:bCs/>
              </w:rPr>
              <w:t>H</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rsidP="000F4602">
            <w:pPr>
              <w:jc w:val="center"/>
              <w:rPr>
                <w:rFonts w:asciiTheme="minorHAnsi" w:hAnsiTheme="minorHAnsi" w:cstheme="minorHAnsi"/>
                <w:b/>
              </w:rPr>
            </w:pPr>
            <w:r w:rsidRPr="0030368C">
              <w:rPr>
                <w:rFonts w:asciiTheme="minorHAnsi" w:hAnsiTheme="minorHAnsi" w:cstheme="minorHAnsi"/>
                <w:b/>
                <w:bCs/>
              </w:rPr>
              <w:t>I</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0 à 200m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-10</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-12</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-15</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201 à 400m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-11</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-13</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-15</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401 à 600m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-13</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-15</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-19</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601 à 800m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-14</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-17</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-21</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801 à 1000m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-17</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-19</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-23</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lastRenderedPageBreak/>
              <w:t>1001 à 1200m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-19</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-21</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-24</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1201 à 1400m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-21</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-23</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-25</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1401 à 1600m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-23</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-24</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 </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1601 à 1800m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-24</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 </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 </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1801 à 2000m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-25</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 </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 </w:t>
            </w:r>
          </w:p>
        </w:tc>
      </w:tr>
      <w:tr w:rsidR="00195CBB"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bCs/>
              </w:rPr>
              <w:t>2001 à 2200m</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-29</w:t>
            </w: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 </w:t>
            </w: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195CBB" w:rsidRPr="0030368C" w:rsidRDefault="00195CBB">
            <w:pPr>
              <w:jc w:val="center"/>
              <w:rPr>
                <w:rFonts w:asciiTheme="minorHAnsi" w:hAnsiTheme="minorHAnsi" w:cstheme="minorHAnsi"/>
              </w:rPr>
            </w:pPr>
            <w:r w:rsidRPr="0030368C">
              <w:rPr>
                <w:rFonts w:asciiTheme="minorHAnsi" w:hAnsiTheme="minorHAnsi" w:cstheme="minorHAnsi"/>
              </w:rPr>
              <w:t> </w:t>
            </w:r>
          </w:p>
        </w:tc>
      </w:tr>
      <w:tr w:rsidR="00A45BFD" w:rsidRPr="0030368C" w:rsidTr="00195CBB">
        <w:trPr>
          <w:jc w:val="center"/>
        </w:trPr>
        <w:tc>
          <w:tcPr>
            <w:tcW w:w="2154" w:type="dxa"/>
            <w:tcBorders>
              <w:top w:val="outset" w:sz="6" w:space="0" w:color="111111"/>
              <w:left w:val="outset" w:sz="6" w:space="0" w:color="111111"/>
              <w:bottom w:val="outset" w:sz="6" w:space="0" w:color="111111"/>
              <w:right w:val="outset" w:sz="6" w:space="0" w:color="111111"/>
            </w:tcBorders>
            <w:vAlign w:val="center"/>
            <w:hideMark/>
          </w:tcPr>
          <w:p w:rsidR="00A45BFD" w:rsidRPr="0030368C" w:rsidRDefault="00A45BFD" w:rsidP="00A45BFD">
            <w:pPr>
              <w:rPr>
                <w:rFonts w:asciiTheme="minorHAnsi" w:hAnsiTheme="minorHAnsi" w:cstheme="minorHAnsi"/>
                <w:bCs/>
              </w:rPr>
            </w:pP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A45BFD" w:rsidRPr="0030368C" w:rsidRDefault="00A45BFD">
            <w:pPr>
              <w:jc w:val="center"/>
              <w:rPr>
                <w:rFonts w:asciiTheme="minorHAnsi" w:hAnsiTheme="minorHAnsi" w:cstheme="minorHAnsi"/>
              </w:rPr>
            </w:pPr>
          </w:p>
        </w:tc>
        <w:tc>
          <w:tcPr>
            <w:tcW w:w="1069" w:type="dxa"/>
            <w:tcBorders>
              <w:top w:val="outset" w:sz="6" w:space="0" w:color="111111"/>
              <w:left w:val="outset" w:sz="6" w:space="0" w:color="111111"/>
              <w:bottom w:val="outset" w:sz="6" w:space="0" w:color="111111"/>
              <w:right w:val="outset" w:sz="6" w:space="0" w:color="111111"/>
            </w:tcBorders>
            <w:vAlign w:val="center"/>
            <w:hideMark/>
          </w:tcPr>
          <w:p w:rsidR="00A45BFD" w:rsidRPr="0030368C" w:rsidRDefault="00A45BFD">
            <w:pPr>
              <w:jc w:val="center"/>
              <w:rPr>
                <w:rFonts w:asciiTheme="minorHAnsi" w:hAnsiTheme="minorHAnsi" w:cstheme="minorHAnsi"/>
              </w:rPr>
            </w:pPr>
          </w:p>
        </w:tc>
        <w:tc>
          <w:tcPr>
            <w:tcW w:w="1084" w:type="dxa"/>
            <w:tcBorders>
              <w:top w:val="outset" w:sz="6" w:space="0" w:color="111111"/>
              <w:left w:val="outset" w:sz="6" w:space="0" w:color="111111"/>
              <w:bottom w:val="outset" w:sz="6" w:space="0" w:color="111111"/>
              <w:right w:val="outset" w:sz="6" w:space="0" w:color="111111"/>
            </w:tcBorders>
            <w:vAlign w:val="center"/>
            <w:hideMark/>
          </w:tcPr>
          <w:p w:rsidR="00A45BFD" w:rsidRPr="0030368C" w:rsidRDefault="00A45BFD">
            <w:pPr>
              <w:jc w:val="center"/>
              <w:rPr>
                <w:rFonts w:asciiTheme="minorHAnsi" w:hAnsiTheme="minorHAnsi" w:cstheme="minorHAnsi"/>
              </w:rPr>
            </w:pPr>
          </w:p>
        </w:tc>
      </w:tr>
    </w:tbl>
    <w:p w:rsidR="0049250E" w:rsidRDefault="0049250E" w:rsidP="000F4602">
      <w:pPr>
        <w:rPr>
          <w:rFonts w:asciiTheme="minorHAnsi" w:hAnsiTheme="minorHAnsi" w:cstheme="minorHAnsi"/>
        </w:rPr>
      </w:pPr>
    </w:p>
    <w:p w:rsidR="0096208A" w:rsidRPr="0030368C" w:rsidRDefault="0096208A" w:rsidP="000F4602">
      <w:pPr>
        <w:rPr>
          <w:rFonts w:asciiTheme="minorHAnsi" w:hAnsiTheme="minorHAnsi" w:cstheme="minorHAnsi"/>
        </w:rPr>
      </w:pPr>
    </w:p>
    <w:p w:rsidR="00406937" w:rsidRPr="0030368C" w:rsidRDefault="00406937" w:rsidP="000F4602">
      <w:pPr>
        <w:rPr>
          <w:rFonts w:asciiTheme="minorHAnsi" w:hAnsiTheme="minorHAnsi" w:cstheme="minorHAnsi"/>
        </w:rPr>
      </w:pPr>
    </w:p>
    <w:p w:rsidR="00D76CDF" w:rsidRPr="0030368C" w:rsidRDefault="00D76CDF" w:rsidP="000670C4">
      <w:pPr>
        <w:pStyle w:val="Titre2"/>
      </w:pPr>
      <w:bookmarkStart w:id="23" w:name="_Toc421701604"/>
      <w:r w:rsidRPr="0030368C">
        <w:t>EAU CHAUDE SANITAIRE</w:t>
      </w:r>
      <w:bookmarkEnd w:id="23"/>
    </w:p>
    <w:p w:rsidR="00A45BFD" w:rsidRPr="0030368C" w:rsidRDefault="00A45BFD" w:rsidP="009F5581">
      <w:pPr>
        <w:pStyle w:val="Corpsdetexte"/>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Période de production ECS : production toute l’année </w:t>
      </w:r>
    </w:p>
    <w:p w:rsidR="00D76CDF" w:rsidRPr="0030368C" w:rsidRDefault="00D76CDF" w:rsidP="00D76CDF">
      <w:pPr>
        <w:rPr>
          <w:rFonts w:asciiTheme="minorHAnsi" w:hAnsiTheme="minorHAnsi" w:cstheme="minorHAnsi"/>
        </w:rPr>
      </w:pPr>
    </w:p>
    <w:p w:rsidR="00111589" w:rsidRPr="0030368C" w:rsidRDefault="00111589" w:rsidP="00D76CDF">
      <w:pPr>
        <w:pStyle w:val="Titre1"/>
        <w:spacing w:before="0" w:after="240"/>
        <w:ind w:left="431" w:hanging="431"/>
        <w:rPr>
          <w:rFonts w:asciiTheme="minorHAnsi" w:hAnsiTheme="minorHAnsi" w:cstheme="minorHAnsi"/>
          <w:szCs w:val="24"/>
        </w:rPr>
      </w:pPr>
      <w:bookmarkStart w:id="24" w:name="_Toc421701605"/>
      <w:r w:rsidRPr="0030368C">
        <w:rPr>
          <w:rFonts w:asciiTheme="minorHAnsi" w:hAnsiTheme="minorHAnsi" w:cstheme="minorHAnsi"/>
          <w:szCs w:val="24"/>
        </w:rPr>
        <w:t>RESPONSABILITE ET ASSURANCE</w:t>
      </w:r>
      <w:bookmarkEnd w:id="24"/>
    </w:p>
    <w:p w:rsidR="00111589" w:rsidRPr="0030368C" w:rsidRDefault="00111589">
      <w:pPr>
        <w:pStyle w:val="Corpsdetexte"/>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Le </w:t>
      </w:r>
      <w:r w:rsidR="00AC35FD" w:rsidRPr="0030368C">
        <w:rPr>
          <w:rFonts w:asciiTheme="minorHAnsi" w:hAnsiTheme="minorHAnsi" w:cstheme="minorHAnsi"/>
          <w:bCs w:val="0"/>
          <w:sz w:val="24"/>
        </w:rPr>
        <w:t>TITULAIRE</w:t>
      </w:r>
      <w:r w:rsidRPr="0030368C">
        <w:rPr>
          <w:rFonts w:asciiTheme="minorHAnsi" w:hAnsiTheme="minorHAnsi" w:cstheme="minorHAnsi"/>
          <w:bCs w:val="0"/>
          <w:sz w:val="24"/>
        </w:rPr>
        <w:t xml:space="preserve"> </w:t>
      </w:r>
      <w:r w:rsidR="009F5581" w:rsidRPr="0030368C">
        <w:rPr>
          <w:rFonts w:asciiTheme="minorHAnsi" w:hAnsiTheme="minorHAnsi" w:cstheme="minorHAnsi"/>
          <w:bCs w:val="0"/>
          <w:sz w:val="24"/>
        </w:rPr>
        <w:t>doit justifier dans les 15 jours</w:t>
      </w:r>
      <w:r w:rsidRPr="0030368C">
        <w:rPr>
          <w:rFonts w:asciiTheme="minorHAnsi" w:hAnsiTheme="minorHAnsi" w:cstheme="minorHAnsi"/>
          <w:bCs w:val="0"/>
          <w:sz w:val="24"/>
        </w:rPr>
        <w:t xml:space="preserve"> les garanties suivantes</w:t>
      </w:r>
      <w:r w:rsidRPr="0030368C">
        <w:rPr>
          <w:rFonts w:asciiTheme="minorHAnsi" w:hAnsiTheme="minorHAnsi" w:cstheme="minorHAnsi"/>
          <w:b w:val="0"/>
          <w:bCs w:val="0"/>
          <w:sz w:val="24"/>
        </w:rPr>
        <w:t xml:space="preserve">, souscrites auprès d'une compagnie notoirement solvable pour les risques de sa responsabilité civile, au-delà desquels le </w:t>
      </w:r>
      <w:r w:rsidR="001D38AE" w:rsidRPr="0030368C">
        <w:rPr>
          <w:rFonts w:asciiTheme="minorHAnsi" w:hAnsiTheme="minorHAnsi" w:cstheme="minorHAnsi"/>
          <w:b w:val="0"/>
          <w:bCs w:val="0"/>
          <w:sz w:val="24"/>
        </w:rPr>
        <w:t>LYCEE</w:t>
      </w:r>
      <w:r w:rsidRPr="0030368C">
        <w:rPr>
          <w:rFonts w:asciiTheme="minorHAnsi" w:hAnsiTheme="minorHAnsi" w:cstheme="minorHAnsi"/>
          <w:b w:val="0"/>
          <w:bCs w:val="0"/>
          <w:sz w:val="24"/>
        </w:rPr>
        <w:t xml:space="preserve"> renonce à tout recours :</w:t>
      </w:r>
    </w:p>
    <w:p w:rsidR="00111589" w:rsidRPr="0030368C" w:rsidRDefault="00111589" w:rsidP="000670C4">
      <w:pPr>
        <w:pStyle w:val="RedRub"/>
      </w:pPr>
      <w:r w:rsidRPr="0030368C">
        <w:t>dommages corporels,</w:t>
      </w:r>
    </w:p>
    <w:p w:rsidR="00111589" w:rsidRPr="0030368C" w:rsidRDefault="00111589" w:rsidP="000670C4">
      <w:pPr>
        <w:pStyle w:val="RedRub"/>
      </w:pPr>
      <w:r w:rsidRPr="0030368C">
        <w:t>dommages matériels,</w:t>
      </w:r>
    </w:p>
    <w:p w:rsidR="00111589" w:rsidRPr="0030368C" w:rsidRDefault="00111589" w:rsidP="000670C4">
      <w:pPr>
        <w:pStyle w:val="RedRub"/>
      </w:pPr>
      <w:r w:rsidRPr="0030368C">
        <w:t>dommages immatériels consécutifs.</w:t>
      </w:r>
    </w:p>
    <w:p w:rsidR="00406937" w:rsidRPr="0030368C" w:rsidRDefault="00406937" w:rsidP="000670C4">
      <w:pPr>
        <w:pStyle w:val="RedRub"/>
        <w:numPr>
          <w:ilvl w:val="0"/>
          <w:numId w:val="0"/>
        </w:numPr>
        <w:ind w:left="714"/>
      </w:pPr>
    </w:p>
    <w:p w:rsidR="00111589" w:rsidRPr="0030368C" w:rsidRDefault="00111589">
      <w:pPr>
        <w:pStyle w:val="Corpsdetexte"/>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Avant </w:t>
      </w:r>
      <w:r w:rsidRPr="0030368C">
        <w:rPr>
          <w:rFonts w:asciiTheme="minorHAnsi" w:hAnsiTheme="minorHAnsi" w:cstheme="minorHAnsi"/>
          <w:bCs w:val="0"/>
          <w:sz w:val="24"/>
        </w:rPr>
        <w:t>tout commencement de travaux, les entreprises intervenantes doivent justifier</w:t>
      </w:r>
      <w:r w:rsidRPr="0030368C">
        <w:rPr>
          <w:rFonts w:asciiTheme="minorHAnsi" w:hAnsiTheme="minorHAnsi" w:cstheme="minorHAnsi"/>
          <w:b w:val="0"/>
          <w:bCs w:val="0"/>
          <w:sz w:val="24"/>
        </w:rPr>
        <w:t xml:space="preserve"> qu'elles sont </w:t>
      </w:r>
      <w:r w:rsidR="00C22C63" w:rsidRPr="0030368C">
        <w:rPr>
          <w:rFonts w:asciiTheme="minorHAnsi" w:hAnsiTheme="minorHAnsi" w:cstheme="minorHAnsi"/>
          <w:b w:val="0"/>
          <w:bCs w:val="0"/>
          <w:sz w:val="24"/>
        </w:rPr>
        <w:t>titulaires</w:t>
      </w:r>
      <w:r w:rsidRPr="0030368C">
        <w:rPr>
          <w:rFonts w:asciiTheme="minorHAnsi" w:hAnsiTheme="minorHAnsi" w:cstheme="minorHAnsi"/>
          <w:b w:val="0"/>
          <w:bCs w:val="0"/>
          <w:sz w:val="24"/>
        </w:rPr>
        <w:t xml:space="preserve"> :</w:t>
      </w:r>
    </w:p>
    <w:p w:rsidR="00111589" w:rsidRPr="0030368C" w:rsidRDefault="00111589" w:rsidP="000670C4">
      <w:pPr>
        <w:pStyle w:val="RedRub"/>
      </w:pPr>
      <w:r w:rsidRPr="0030368C">
        <w:t>d'une assurance garantissant les tiers en cas d'accident ou de dommages causés par l'exécution des travaux,</w:t>
      </w:r>
    </w:p>
    <w:p w:rsidR="00111589" w:rsidRPr="0030368C" w:rsidRDefault="00111589" w:rsidP="000670C4">
      <w:pPr>
        <w:pStyle w:val="RedRub"/>
      </w:pPr>
      <w:r w:rsidRPr="0030368C">
        <w:t>d'une assurance couvrant la responsabilité résultant des principes dont s'inspirent les articles 1792 à 1792-3 et 2270 du Code Civil,</w:t>
      </w:r>
    </w:p>
    <w:p w:rsidR="00111589" w:rsidRPr="0030368C" w:rsidRDefault="00111589" w:rsidP="000670C4">
      <w:pPr>
        <w:pStyle w:val="RedRub"/>
      </w:pPr>
      <w:r w:rsidRPr="0030368C">
        <w:t>d'une assurance couvrant la responsabilité civile.</w:t>
      </w:r>
    </w:p>
    <w:p w:rsidR="00111589" w:rsidRPr="0030368C" w:rsidRDefault="00111589" w:rsidP="00A45BFD">
      <w:pPr>
        <w:pStyle w:val="Corpsdetexte"/>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Les dommages résultant des causes suivantes sont exclus de la responsabilité du </w:t>
      </w:r>
      <w:r w:rsidR="00AC35FD" w:rsidRPr="0030368C">
        <w:rPr>
          <w:rFonts w:asciiTheme="minorHAnsi" w:hAnsiTheme="minorHAnsi" w:cstheme="minorHAnsi"/>
          <w:b w:val="0"/>
          <w:bCs w:val="0"/>
          <w:sz w:val="24"/>
        </w:rPr>
        <w:t>TITULAIRE</w:t>
      </w:r>
      <w:r w:rsidRPr="0030368C">
        <w:rPr>
          <w:rFonts w:asciiTheme="minorHAnsi" w:hAnsiTheme="minorHAnsi" w:cstheme="minorHAnsi"/>
          <w:b w:val="0"/>
          <w:bCs w:val="0"/>
          <w:sz w:val="24"/>
        </w:rPr>
        <w:t xml:space="preserve"> et ne feront pas l'objet des pénalités définies à l'article 16 du présent CCP :</w:t>
      </w:r>
    </w:p>
    <w:p w:rsidR="001A4D2D" w:rsidRPr="0030368C" w:rsidRDefault="001A4D2D" w:rsidP="000670C4">
      <w:pPr>
        <w:pStyle w:val="RedRub"/>
      </w:pPr>
      <w:r w:rsidRPr="0030368C">
        <w:t>dommages atteignant les installations et non imputables au TITULAIRE.</w:t>
      </w:r>
    </w:p>
    <w:p w:rsidR="00111589" w:rsidRPr="0030368C" w:rsidRDefault="00111589" w:rsidP="000670C4">
      <w:pPr>
        <w:pStyle w:val="RedRub"/>
      </w:pPr>
      <w:r w:rsidRPr="0030368C">
        <w:t>vices cachés des installations,</w:t>
      </w:r>
    </w:p>
    <w:p w:rsidR="00111589" w:rsidRPr="0030368C" w:rsidRDefault="00111589" w:rsidP="000670C4">
      <w:pPr>
        <w:pStyle w:val="RedRub"/>
      </w:pPr>
      <w:r w:rsidRPr="0030368C">
        <w:t>cas énumérés à l'article 16.4 ci-après,</w:t>
      </w:r>
    </w:p>
    <w:p w:rsidR="00111589" w:rsidRPr="0030368C" w:rsidRDefault="00111589" w:rsidP="000670C4">
      <w:pPr>
        <w:pStyle w:val="RedRub"/>
      </w:pPr>
      <w:r w:rsidRPr="0030368C">
        <w:t>température extérieure inférieure à la température minimale de base</w:t>
      </w:r>
      <w:r w:rsidR="001A4D2D" w:rsidRPr="0030368C">
        <w:t xml:space="preserve"> (art 8.1)</w:t>
      </w:r>
    </w:p>
    <w:p w:rsidR="00111589" w:rsidRPr="0030368C" w:rsidRDefault="00111589" w:rsidP="000670C4">
      <w:pPr>
        <w:pStyle w:val="RedRub"/>
      </w:pPr>
      <w:r w:rsidRPr="0030368C">
        <w:t xml:space="preserve">arrêt des installations en cas d'urgence, après en avoir avisé le </w:t>
      </w:r>
      <w:r w:rsidR="001D38AE" w:rsidRPr="0030368C">
        <w:t>LYCEE</w:t>
      </w:r>
    </w:p>
    <w:p w:rsidR="004A6707" w:rsidRPr="0030368C" w:rsidRDefault="004A6707" w:rsidP="000670C4">
      <w:pPr>
        <w:pStyle w:val="RedRub"/>
        <w:numPr>
          <w:ilvl w:val="0"/>
          <w:numId w:val="0"/>
        </w:numPr>
        <w:ind w:left="720"/>
      </w:pPr>
    </w:p>
    <w:p w:rsidR="00111589" w:rsidRPr="0030368C" w:rsidRDefault="00111589" w:rsidP="000F4602">
      <w:pPr>
        <w:pStyle w:val="Titre1"/>
        <w:spacing w:before="0" w:after="240"/>
        <w:ind w:left="431" w:hanging="431"/>
        <w:rPr>
          <w:rFonts w:asciiTheme="minorHAnsi" w:hAnsiTheme="minorHAnsi" w:cstheme="minorHAnsi"/>
          <w:szCs w:val="24"/>
        </w:rPr>
      </w:pPr>
      <w:bookmarkStart w:id="25" w:name="_Toc421701606"/>
      <w:r w:rsidRPr="0030368C">
        <w:rPr>
          <w:rFonts w:asciiTheme="minorHAnsi" w:hAnsiTheme="minorHAnsi" w:cstheme="minorHAnsi"/>
          <w:szCs w:val="24"/>
        </w:rPr>
        <w:lastRenderedPageBreak/>
        <w:t>UTILISATION DES RESULTATS</w:t>
      </w:r>
      <w:bookmarkEnd w:id="25"/>
    </w:p>
    <w:p w:rsidR="00BF59EB" w:rsidRDefault="00BC1216" w:rsidP="00952DDB">
      <w:pPr>
        <w:pStyle w:val="Corpsdetexte"/>
        <w:spacing w:after="24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Le LYCEE </w:t>
      </w:r>
      <w:r w:rsidR="00111589" w:rsidRPr="0030368C">
        <w:rPr>
          <w:rFonts w:asciiTheme="minorHAnsi" w:hAnsiTheme="minorHAnsi" w:cstheme="minorHAnsi"/>
          <w:b w:val="0"/>
          <w:bCs w:val="0"/>
          <w:sz w:val="24"/>
        </w:rPr>
        <w:t xml:space="preserve">pourra utiliser librement les résultats des prestations, les reproduire, les communiquer à des tiers et les publier en mentionnant le nom du </w:t>
      </w:r>
      <w:r w:rsidR="00AC35FD" w:rsidRPr="0030368C">
        <w:rPr>
          <w:rFonts w:asciiTheme="minorHAnsi" w:hAnsiTheme="minorHAnsi" w:cstheme="minorHAnsi"/>
          <w:b w:val="0"/>
          <w:bCs w:val="0"/>
          <w:sz w:val="24"/>
        </w:rPr>
        <w:t>TITULAIRE</w:t>
      </w:r>
      <w:r w:rsidR="00111589" w:rsidRPr="0030368C">
        <w:rPr>
          <w:rFonts w:asciiTheme="minorHAnsi" w:hAnsiTheme="minorHAnsi" w:cstheme="minorHAnsi"/>
          <w:b w:val="0"/>
          <w:bCs w:val="0"/>
          <w:sz w:val="24"/>
        </w:rPr>
        <w:t>.</w:t>
      </w:r>
    </w:p>
    <w:p w:rsidR="002D6F6F" w:rsidRPr="0030368C" w:rsidRDefault="002D6F6F" w:rsidP="00952DDB">
      <w:pPr>
        <w:pStyle w:val="Corpsdetexte"/>
        <w:spacing w:after="240"/>
        <w:jc w:val="both"/>
        <w:rPr>
          <w:rFonts w:asciiTheme="minorHAnsi" w:hAnsiTheme="minorHAnsi" w:cstheme="minorHAnsi"/>
          <w:b w:val="0"/>
          <w:bCs w:val="0"/>
          <w:sz w:val="24"/>
        </w:rPr>
      </w:pPr>
    </w:p>
    <w:p w:rsidR="00933E49" w:rsidRDefault="00111589" w:rsidP="000F4602">
      <w:pPr>
        <w:pStyle w:val="Titre1"/>
        <w:spacing w:before="0" w:after="240"/>
        <w:ind w:left="431" w:hanging="431"/>
        <w:rPr>
          <w:rFonts w:asciiTheme="minorHAnsi" w:hAnsiTheme="minorHAnsi" w:cstheme="minorHAnsi"/>
          <w:szCs w:val="24"/>
        </w:rPr>
      </w:pPr>
      <w:bookmarkStart w:id="26" w:name="_Toc421701607"/>
      <w:r w:rsidRPr="0030368C">
        <w:rPr>
          <w:rFonts w:asciiTheme="minorHAnsi" w:hAnsiTheme="minorHAnsi" w:cstheme="minorHAnsi"/>
          <w:szCs w:val="24"/>
        </w:rPr>
        <w:t>PRESTATIONS NON CONFORMES – PÉNALITÉS</w:t>
      </w:r>
      <w:bookmarkEnd w:id="26"/>
      <w:r w:rsidR="00933E49" w:rsidRPr="0030368C">
        <w:rPr>
          <w:rFonts w:asciiTheme="minorHAnsi" w:hAnsiTheme="minorHAnsi" w:cstheme="minorHAnsi"/>
          <w:szCs w:val="24"/>
        </w:rPr>
        <w:t xml:space="preserve"> </w:t>
      </w:r>
    </w:p>
    <w:p w:rsidR="003068F4" w:rsidRDefault="003068F4" w:rsidP="003068F4">
      <w:r w:rsidRPr="003068F4">
        <w:rPr>
          <w:rFonts w:asciiTheme="minorHAnsi" w:hAnsiTheme="minorHAnsi" w:cstheme="minorHAnsi"/>
        </w:rPr>
        <w:t xml:space="preserve">Le présent article complète et déroge à l’article 14 du CCAG FCS. </w:t>
      </w:r>
    </w:p>
    <w:p w:rsidR="003068F4" w:rsidRPr="003068F4" w:rsidRDefault="003068F4" w:rsidP="003068F4"/>
    <w:p w:rsidR="00111589" w:rsidRPr="0030368C" w:rsidRDefault="00111589" w:rsidP="000670C4">
      <w:pPr>
        <w:pStyle w:val="Titre2"/>
      </w:pPr>
      <w:bookmarkStart w:id="27" w:name="_Toc421701608"/>
      <w:r w:rsidRPr="0030368C">
        <w:t xml:space="preserve">Exécution aux frais et risques du </w:t>
      </w:r>
      <w:r w:rsidR="00AC35FD" w:rsidRPr="0030368C">
        <w:t>TITULAIRE</w:t>
      </w:r>
      <w:r w:rsidRPr="0030368C">
        <w:t xml:space="preserve"> </w:t>
      </w:r>
      <w:r w:rsidR="001A4D2D" w:rsidRPr="0030368C">
        <w:t>-</w:t>
      </w:r>
      <w:r w:rsidRPr="0030368C">
        <w:t xml:space="preserve"> Résiliation du marché</w:t>
      </w:r>
      <w:bookmarkEnd w:id="27"/>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Dans le cas de prestations non conformes,</w:t>
      </w:r>
      <w:r w:rsidR="00952DDB" w:rsidRPr="0030368C">
        <w:rPr>
          <w:rFonts w:asciiTheme="minorHAnsi" w:hAnsiTheme="minorHAnsi" w:cstheme="minorHAnsi"/>
          <w:color w:val="auto"/>
        </w:rPr>
        <w:t xml:space="preserve"> </w:t>
      </w:r>
      <w:r w:rsidR="00BC1216" w:rsidRPr="0030368C">
        <w:rPr>
          <w:rFonts w:asciiTheme="minorHAnsi" w:hAnsiTheme="minorHAnsi" w:cstheme="minorHAnsi"/>
          <w:color w:val="auto"/>
        </w:rPr>
        <w:t xml:space="preserve">le LYCEE </w:t>
      </w:r>
      <w:r w:rsidRPr="0030368C">
        <w:rPr>
          <w:rFonts w:asciiTheme="minorHAnsi" w:hAnsiTheme="minorHAnsi" w:cstheme="minorHAnsi"/>
          <w:color w:val="auto"/>
        </w:rPr>
        <w:t xml:space="preserve">peut, </w:t>
      </w:r>
      <w:r w:rsidRPr="0030368C">
        <w:rPr>
          <w:rFonts w:asciiTheme="minorHAnsi" w:hAnsiTheme="minorHAnsi" w:cstheme="minorHAnsi"/>
          <w:color w:val="auto"/>
          <w:u w:val="single"/>
        </w:rPr>
        <w:t>par lettre recommandée avec accusé de réception,</w:t>
      </w:r>
      <w:r w:rsidRPr="0030368C">
        <w:rPr>
          <w:rFonts w:asciiTheme="minorHAnsi" w:hAnsiTheme="minorHAnsi" w:cstheme="minorHAnsi"/>
          <w:color w:val="auto"/>
        </w:rPr>
        <w:t xml:space="preserve"> mettre le </w:t>
      </w:r>
      <w:r w:rsidR="00AC35FD" w:rsidRPr="0030368C">
        <w:rPr>
          <w:rFonts w:asciiTheme="minorHAnsi" w:hAnsiTheme="minorHAnsi" w:cstheme="minorHAnsi"/>
          <w:color w:val="auto"/>
        </w:rPr>
        <w:t>TITULAIRE</w:t>
      </w:r>
      <w:r w:rsidR="001A4D2D" w:rsidRPr="0030368C">
        <w:rPr>
          <w:rFonts w:asciiTheme="minorHAnsi" w:hAnsiTheme="minorHAnsi" w:cstheme="minorHAnsi"/>
          <w:color w:val="auto"/>
        </w:rPr>
        <w:t xml:space="preserve"> en demeure d’assurer la prestation contractuelle et / ou </w:t>
      </w:r>
      <w:r w:rsidRPr="0030368C">
        <w:rPr>
          <w:rFonts w:asciiTheme="minorHAnsi" w:hAnsiTheme="minorHAnsi" w:cstheme="minorHAnsi"/>
          <w:color w:val="auto"/>
        </w:rPr>
        <w:t>remédier aux non-conformités constatées dans un délai de quarante-huit heures à compter de la réception de la lettre de mise en demeure.</w:t>
      </w:r>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Si, à l'expiration de ce déla</w:t>
      </w:r>
      <w:r w:rsidR="00933E49" w:rsidRPr="0030368C">
        <w:rPr>
          <w:rFonts w:asciiTheme="minorHAnsi" w:hAnsiTheme="minorHAnsi" w:cstheme="minorHAnsi"/>
          <w:color w:val="auto"/>
        </w:rPr>
        <w:t xml:space="preserve">i, </w:t>
      </w:r>
      <w:r w:rsidRPr="0030368C">
        <w:rPr>
          <w:rFonts w:asciiTheme="minorHAnsi" w:hAnsiTheme="minorHAnsi" w:cstheme="minorHAnsi"/>
          <w:color w:val="auto"/>
        </w:rPr>
        <w:t xml:space="preserve">le </w:t>
      </w:r>
      <w:r w:rsidR="00AC35FD" w:rsidRPr="0030368C">
        <w:rPr>
          <w:rFonts w:asciiTheme="minorHAnsi" w:hAnsiTheme="minorHAnsi" w:cstheme="minorHAnsi"/>
          <w:color w:val="auto"/>
        </w:rPr>
        <w:t>TITULAIRE</w:t>
      </w:r>
      <w:r w:rsidRPr="0030368C">
        <w:rPr>
          <w:rFonts w:asciiTheme="minorHAnsi" w:hAnsiTheme="minorHAnsi" w:cstheme="minorHAnsi"/>
          <w:color w:val="auto"/>
        </w:rPr>
        <w:t xml:space="preserve"> ne peut assur</w:t>
      </w:r>
      <w:r w:rsidR="003E4E7B" w:rsidRPr="0030368C">
        <w:rPr>
          <w:rFonts w:asciiTheme="minorHAnsi" w:hAnsiTheme="minorHAnsi" w:cstheme="minorHAnsi"/>
          <w:color w:val="auto"/>
        </w:rPr>
        <w:t xml:space="preserve">er la prestation contractuelle </w:t>
      </w:r>
      <w:r w:rsidR="00933E49" w:rsidRPr="0030368C">
        <w:rPr>
          <w:rFonts w:asciiTheme="minorHAnsi" w:hAnsiTheme="minorHAnsi" w:cstheme="minorHAnsi"/>
          <w:color w:val="auto"/>
        </w:rPr>
        <w:t>dans le cadre de la continuité du service</w:t>
      </w:r>
      <w:r w:rsidR="003E4E7B" w:rsidRPr="0030368C">
        <w:rPr>
          <w:rFonts w:asciiTheme="minorHAnsi" w:hAnsiTheme="minorHAnsi" w:cstheme="minorHAnsi"/>
          <w:color w:val="auto"/>
        </w:rPr>
        <w:t>,</w:t>
      </w:r>
      <w:r w:rsidR="00933E49" w:rsidRPr="0030368C">
        <w:rPr>
          <w:rFonts w:asciiTheme="minorHAnsi" w:hAnsiTheme="minorHAnsi" w:cstheme="minorHAnsi"/>
          <w:color w:val="auto"/>
        </w:rPr>
        <w:t xml:space="preserve"> </w:t>
      </w:r>
      <w:r w:rsidR="00BC1216" w:rsidRPr="0030368C">
        <w:rPr>
          <w:rFonts w:asciiTheme="minorHAnsi" w:hAnsiTheme="minorHAnsi" w:cstheme="minorHAnsi"/>
          <w:color w:val="auto"/>
        </w:rPr>
        <w:t xml:space="preserve">le LYCEE </w:t>
      </w:r>
      <w:r w:rsidRPr="0030368C">
        <w:rPr>
          <w:rFonts w:asciiTheme="minorHAnsi" w:hAnsiTheme="minorHAnsi" w:cstheme="minorHAnsi"/>
          <w:color w:val="auto"/>
        </w:rPr>
        <w:t xml:space="preserve">peut y pourvoir aux frais et risques du </w:t>
      </w:r>
      <w:r w:rsidR="00AC35FD" w:rsidRPr="0030368C">
        <w:rPr>
          <w:rFonts w:asciiTheme="minorHAnsi" w:hAnsiTheme="minorHAnsi" w:cstheme="minorHAnsi"/>
          <w:color w:val="auto"/>
        </w:rPr>
        <w:t>TITULAIRE</w:t>
      </w:r>
      <w:r w:rsidRPr="0030368C">
        <w:rPr>
          <w:rFonts w:asciiTheme="minorHAnsi" w:hAnsiTheme="minorHAnsi" w:cstheme="minorHAnsi"/>
          <w:color w:val="auto"/>
        </w:rPr>
        <w:t>, conformément aux dispositions du CCAG Fournitures courantes et services.</w:t>
      </w:r>
    </w:p>
    <w:p w:rsidR="00A26DB3" w:rsidRPr="0030368C" w:rsidRDefault="00A26DB3">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La mise en œuvre de ces mesures conservatoires opérée par </w:t>
      </w:r>
      <w:r w:rsidR="00BC1216" w:rsidRPr="0030368C">
        <w:rPr>
          <w:rFonts w:asciiTheme="minorHAnsi" w:hAnsiTheme="minorHAnsi" w:cstheme="minorHAnsi"/>
          <w:color w:val="auto"/>
        </w:rPr>
        <w:t xml:space="preserve">le </w:t>
      </w:r>
      <w:r w:rsidR="003068F4">
        <w:rPr>
          <w:rFonts w:asciiTheme="minorHAnsi" w:hAnsiTheme="minorHAnsi" w:cstheme="minorHAnsi"/>
          <w:color w:val="auto"/>
        </w:rPr>
        <w:t>LYCEE</w:t>
      </w:r>
      <w:r w:rsidRPr="0030368C">
        <w:rPr>
          <w:rFonts w:asciiTheme="minorHAnsi" w:hAnsiTheme="minorHAnsi" w:cstheme="minorHAnsi"/>
          <w:color w:val="auto"/>
        </w:rPr>
        <w:t xml:space="preserve"> doit être notif</w:t>
      </w:r>
      <w:r w:rsidR="001A4D2D" w:rsidRPr="0030368C">
        <w:rPr>
          <w:rFonts w:asciiTheme="minorHAnsi" w:hAnsiTheme="minorHAnsi" w:cstheme="minorHAnsi"/>
          <w:color w:val="auto"/>
        </w:rPr>
        <w:t>iée par écrit (courrier ou e-mail</w:t>
      </w:r>
      <w:r w:rsidRPr="0030368C">
        <w:rPr>
          <w:rFonts w:asciiTheme="minorHAnsi" w:hAnsiTheme="minorHAnsi" w:cstheme="minorHAnsi"/>
          <w:color w:val="auto"/>
        </w:rPr>
        <w:t>), en faisant référence à la lettre recommandée de mise en demeure précitée.</w:t>
      </w:r>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Les pénalités visées pour prestations non conformes continuent de s'appliquer pendant la période où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 xml:space="preserve">assure </w:t>
      </w:r>
      <w:r w:rsidR="00CD5724" w:rsidRPr="0030368C">
        <w:rPr>
          <w:rFonts w:asciiTheme="minorHAnsi" w:hAnsiTheme="minorHAnsi" w:cstheme="minorHAnsi"/>
          <w:color w:val="auto"/>
        </w:rPr>
        <w:t>la maintenance</w:t>
      </w:r>
      <w:r w:rsidR="001A4D2D" w:rsidRPr="0030368C">
        <w:rPr>
          <w:rFonts w:asciiTheme="minorHAnsi" w:hAnsiTheme="minorHAnsi" w:cstheme="minorHAnsi"/>
          <w:color w:val="auto"/>
        </w:rPr>
        <w:t xml:space="preserve"> </w:t>
      </w:r>
      <w:r w:rsidRPr="0030368C">
        <w:rPr>
          <w:rFonts w:asciiTheme="minorHAnsi" w:hAnsiTheme="minorHAnsi" w:cstheme="minorHAnsi"/>
          <w:color w:val="auto"/>
        </w:rPr>
        <w:t xml:space="preserve">à la place du </w:t>
      </w:r>
      <w:r w:rsidR="00AC35FD" w:rsidRPr="0030368C">
        <w:rPr>
          <w:rFonts w:asciiTheme="minorHAnsi" w:hAnsiTheme="minorHAnsi" w:cstheme="minorHAnsi"/>
          <w:color w:val="auto"/>
        </w:rPr>
        <w:t>TITULAIRE</w:t>
      </w:r>
      <w:r w:rsidRPr="0030368C">
        <w:rPr>
          <w:rFonts w:asciiTheme="minorHAnsi" w:hAnsiTheme="minorHAnsi" w:cstheme="minorHAnsi"/>
          <w:color w:val="auto"/>
        </w:rPr>
        <w:t>.</w:t>
      </w:r>
    </w:p>
    <w:p w:rsidR="00406937" w:rsidRPr="0030368C" w:rsidRDefault="00406937">
      <w:pPr>
        <w:pStyle w:val="Default"/>
        <w:spacing w:after="240"/>
        <w:jc w:val="both"/>
        <w:rPr>
          <w:rFonts w:asciiTheme="minorHAnsi" w:hAnsiTheme="minorHAnsi" w:cstheme="minorHAnsi"/>
          <w:color w:val="auto"/>
        </w:rPr>
      </w:pPr>
    </w:p>
    <w:p w:rsidR="00111589" w:rsidRPr="0030368C" w:rsidRDefault="00111589" w:rsidP="000670C4">
      <w:pPr>
        <w:pStyle w:val="Titre2"/>
      </w:pPr>
      <w:bookmarkStart w:id="28" w:name="_Toc421701609"/>
      <w:r w:rsidRPr="0030368C">
        <w:t xml:space="preserve">Constatation des non conformités et mise en </w:t>
      </w:r>
      <w:r w:rsidR="00B3106A" w:rsidRPr="0030368C">
        <w:t>œuvre</w:t>
      </w:r>
      <w:r w:rsidRPr="0030368C">
        <w:t xml:space="preserve"> des pénalités</w:t>
      </w:r>
      <w:bookmarkEnd w:id="28"/>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Les pénalités s’appliquent à la demande </w:t>
      </w:r>
      <w:r w:rsidR="009A08F0" w:rsidRPr="0030368C">
        <w:rPr>
          <w:rFonts w:asciiTheme="minorHAnsi" w:hAnsiTheme="minorHAnsi" w:cstheme="minorHAnsi"/>
          <w:color w:val="auto"/>
        </w:rPr>
        <w:t>d</w:t>
      </w:r>
      <w:r w:rsidR="00BC1216" w:rsidRPr="0030368C">
        <w:rPr>
          <w:rFonts w:asciiTheme="minorHAnsi" w:hAnsiTheme="minorHAnsi" w:cstheme="minorHAnsi"/>
          <w:color w:val="auto"/>
        </w:rPr>
        <w:t>u</w:t>
      </w:r>
      <w:r w:rsidRPr="0030368C">
        <w:rPr>
          <w:rFonts w:asciiTheme="minorHAnsi" w:hAnsiTheme="minorHAnsi" w:cstheme="minorHAnsi"/>
          <w:color w:val="auto"/>
        </w:rPr>
        <w:t xml:space="preserve"> </w:t>
      </w:r>
      <w:r w:rsidR="001D38AE" w:rsidRPr="0030368C">
        <w:rPr>
          <w:rFonts w:asciiTheme="minorHAnsi" w:hAnsiTheme="minorHAnsi" w:cstheme="minorHAnsi"/>
          <w:color w:val="auto"/>
        </w:rPr>
        <w:t>LYCEE</w:t>
      </w:r>
      <w:r w:rsidR="00CD5724" w:rsidRPr="0030368C">
        <w:rPr>
          <w:rFonts w:asciiTheme="minorHAnsi" w:hAnsiTheme="minorHAnsi" w:cstheme="minorHAnsi"/>
          <w:color w:val="auto"/>
        </w:rPr>
        <w:t>, en dehors d’</w:t>
      </w:r>
      <w:r w:rsidRPr="0030368C">
        <w:rPr>
          <w:rFonts w:asciiTheme="minorHAnsi" w:hAnsiTheme="minorHAnsi" w:cstheme="minorHAnsi"/>
          <w:color w:val="auto"/>
        </w:rPr>
        <w:t>insuffisance</w:t>
      </w:r>
      <w:r w:rsidR="00CD5724" w:rsidRPr="0030368C">
        <w:rPr>
          <w:rFonts w:asciiTheme="minorHAnsi" w:hAnsiTheme="minorHAnsi" w:cstheme="minorHAnsi"/>
          <w:color w:val="auto"/>
        </w:rPr>
        <w:t>s</w:t>
      </w:r>
      <w:r w:rsidRPr="0030368C">
        <w:rPr>
          <w:rFonts w:asciiTheme="minorHAnsi" w:hAnsiTheme="minorHAnsi" w:cstheme="minorHAnsi"/>
          <w:color w:val="auto"/>
        </w:rPr>
        <w:t xml:space="preserve"> </w:t>
      </w:r>
      <w:r w:rsidR="00CD5724" w:rsidRPr="0030368C">
        <w:rPr>
          <w:rFonts w:asciiTheme="minorHAnsi" w:hAnsiTheme="minorHAnsi" w:cstheme="minorHAnsi"/>
          <w:color w:val="auto"/>
        </w:rPr>
        <w:t>de son fait ou</w:t>
      </w:r>
      <w:r w:rsidRPr="0030368C">
        <w:rPr>
          <w:rFonts w:asciiTheme="minorHAnsi" w:hAnsiTheme="minorHAnsi" w:cstheme="minorHAnsi"/>
          <w:color w:val="auto"/>
        </w:rPr>
        <w:t xml:space="preserve"> de cas de force majeure.</w:t>
      </w:r>
    </w:p>
    <w:p w:rsidR="008806B2" w:rsidRPr="0030368C" w:rsidRDefault="00111589" w:rsidP="003E4E7B">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Les pénalités sont appliquées lors de la facturation suivant la date de la pénalité. Elles peuvent être cumulatives. Elles ne sont pas soumises à TVA.</w:t>
      </w:r>
    </w:p>
    <w:p w:rsidR="00406937" w:rsidRPr="0030368C" w:rsidRDefault="00406937" w:rsidP="003E4E7B">
      <w:pPr>
        <w:pStyle w:val="Default"/>
        <w:spacing w:after="240"/>
        <w:jc w:val="both"/>
        <w:rPr>
          <w:rFonts w:asciiTheme="minorHAnsi" w:hAnsiTheme="minorHAnsi" w:cstheme="minorHAnsi"/>
          <w:color w:val="auto"/>
        </w:rPr>
      </w:pPr>
    </w:p>
    <w:p w:rsidR="00111589" w:rsidRPr="0030368C" w:rsidRDefault="00111589" w:rsidP="000670C4">
      <w:pPr>
        <w:pStyle w:val="Titre2"/>
      </w:pPr>
      <w:bookmarkStart w:id="29" w:name="_Toc421701610"/>
      <w:r w:rsidRPr="0030368C">
        <w:t>Récapitulatif des pénalités</w:t>
      </w:r>
      <w:bookmarkEnd w:id="29"/>
    </w:p>
    <w:p w:rsidR="00111589" w:rsidRPr="0030368C" w:rsidRDefault="00111589" w:rsidP="000670C4">
      <w:pPr>
        <w:pStyle w:val="RedRub"/>
      </w:pPr>
      <w:r w:rsidRPr="0030368C">
        <w:t>Retard de mise en route ou interruption du chauffage :</w:t>
      </w:r>
    </w:p>
    <w:p w:rsidR="00FF26D4" w:rsidRPr="0030368C" w:rsidRDefault="00F35EF4">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Si </w:t>
      </w:r>
      <w:r w:rsidR="00195CBB" w:rsidRPr="0030368C">
        <w:rPr>
          <w:rFonts w:asciiTheme="minorHAnsi" w:hAnsiTheme="minorHAnsi" w:cstheme="minorHAnsi"/>
          <w:color w:val="auto"/>
        </w:rPr>
        <w:t xml:space="preserve">à la demande </w:t>
      </w:r>
      <w:r w:rsidR="009A08F0" w:rsidRPr="0030368C">
        <w:rPr>
          <w:rFonts w:asciiTheme="minorHAnsi" w:hAnsiTheme="minorHAnsi" w:cstheme="minorHAnsi"/>
          <w:color w:val="auto"/>
        </w:rPr>
        <w:t>d</w:t>
      </w:r>
      <w:r w:rsidR="00BC1216" w:rsidRPr="0030368C">
        <w:rPr>
          <w:rFonts w:asciiTheme="minorHAnsi" w:hAnsiTheme="minorHAnsi" w:cstheme="minorHAnsi"/>
          <w:color w:val="auto"/>
        </w:rPr>
        <w:t>u</w:t>
      </w:r>
      <w:r w:rsidR="00195CBB" w:rsidRPr="0030368C">
        <w:rPr>
          <w:rFonts w:asciiTheme="minorHAnsi" w:hAnsiTheme="minorHAnsi" w:cstheme="minorHAnsi"/>
          <w:color w:val="auto"/>
        </w:rPr>
        <w:t xml:space="preserve"> LYCEE, </w:t>
      </w:r>
      <w:r w:rsidRPr="0030368C">
        <w:rPr>
          <w:rFonts w:asciiTheme="minorHAnsi" w:hAnsiTheme="minorHAnsi" w:cstheme="minorHAnsi"/>
          <w:color w:val="auto"/>
        </w:rPr>
        <w:t>le chauffage des locaux est mis en route avec un retard de plus de 12 heures ou si, en cours de fonctionnement, la fourniture de chaleur est interrompu</w:t>
      </w:r>
      <w:r w:rsidR="00CD5724" w:rsidRPr="0030368C">
        <w:rPr>
          <w:rFonts w:asciiTheme="minorHAnsi" w:hAnsiTheme="minorHAnsi" w:cstheme="minorHAnsi"/>
          <w:color w:val="auto"/>
        </w:rPr>
        <w:t>e</w:t>
      </w:r>
      <w:r w:rsidRPr="0030368C">
        <w:rPr>
          <w:rFonts w:asciiTheme="minorHAnsi" w:hAnsiTheme="minorHAnsi" w:cstheme="minorHAnsi"/>
          <w:color w:val="auto"/>
        </w:rPr>
        <w:t xml:space="preserve"> pendant plus de </w:t>
      </w:r>
      <w:r w:rsidR="00CD5724" w:rsidRPr="0030368C">
        <w:rPr>
          <w:rFonts w:asciiTheme="minorHAnsi" w:hAnsiTheme="minorHAnsi" w:cstheme="minorHAnsi"/>
          <w:color w:val="auto"/>
        </w:rPr>
        <w:t>12</w:t>
      </w:r>
      <w:r w:rsidRPr="0030368C">
        <w:rPr>
          <w:rFonts w:asciiTheme="minorHAnsi" w:hAnsiTheme="minorHAnsi" w:cstheme="minorHAnsi"/>
          <w:color w:val="auto"/>
        </w:rPr>
        <w:t xml:space="preserve"> heures consécutive</w:t>
      </w:r>
      <w:r w:rsidR="00CD5724" w:rsidRPr="0030368C">
        <w:rPr>
          <w:rFonts w:asciiTheme="minorHAnsi" w:hAnsiTheme="minorHAnsi" w:cstheme="minorHAnsi"/>
          <w:color w:val="auto"/>
        </w:rPr>
        <w:t>s</w:t>
      </w:r>
      <w:r w:rsidRPr="0030368C">
        <w:rPr>
          <w:rFonts w:asciiTheme="minorHAnsi" w:hAnsiTheme="minorHAnsi" w:cstheme="minorHAnsi"/>
          <w:color w:val="auto"/>
        </w:rPr>
        <w:t>, le r</w:t>
      </w:r>
      <w:r w:rsidR="00B3106A" w:rsidRPr="0030368C">
        <w:rPr>
          <w:rFonts w:asciiTheme="minorHAnsi" w:hAnsiTheme="minorHAnsi" w:cstheme="minorHAnsi"/>
          <w:color w:val="auto"/>
        </w:rPr>
        <w:t>e</w:t>
      </w:r>
      <w:r w:rsidRPr="0030368C">
        <w:rPr>
          <w:rFonts w:asciiTheme="minorHAnsi" w:hAnsiTheme="minorHAnsi" w:cstheme="minorHAnsi"/>
          <w:color w:val="auto"/>
        </w:rPr>
        <w:t xml:space="preserve">tard ou l’interruption est sanctionné par une pénalité fixe de </w:t>
      </w:r>
      <w:r w:rsidR="001B0180" w:rsidRPr="0030368C">
        <w:rPr>
          <w:rFonts w:asciiTheme="minorHAnsi" w:hAnsiTheme="minorHAnsi" w:cstheme="minorHAnsi"/>
          <w:b/>
          <w:color w:val="auto"/>
        </w:rPr>
        <w:t>5</w:t>
      </w:r>
      <w:r w:rsidRPr="0030368C">
        <w:rPr>
          <w:rFonts w:asciiTheme="minorHAnsi" w:hAnsiTheme="minorHAnsi" w:cstheme="minorHAnsi"/>
          <w:b/>
          <w:color w:val="auto"/>
        </w:rPr>
        <w:t>0 € HT</w:t>
      </w:r>
      <w:r w:rsidRPr="0030368C">
        <w:rPr>
          <w:rFonts w:asciiTheme="minorHAnsi" w:hAnsiTheme="minorHAnsi" w:cstheme="minorHAnsi"/>
          <w:color w:val="auto"/>
        </w:rPr>
        <w:t xml:space="preserve"> révisées selon les mêmes formules que </w:t>
      </w:r>
      <w:r w:rsidR="00915BEA" w:rsidRPr="0030368C">
        <w:rPr>
          <w:rFonts w:asciiTheme="minorHAnsi" w:hAnsiTheme="minorHAnsi" w:cstheme="minorHAnsi"/>
          <w:color w:val="auto"/>
        </w:rPr>
        <w:t>le</w:t>
      </w:r>
      <w:r w:rsidRPr="0030368C">
        <w:rPr>
          <w:rFonts w:asciiTheme="minorHAnsi" w:hAnsiTheme="minorHAnsi" w:cstheme="minorHAnsi"/>
          <w:color w:val="auto"/>
        </w:rPr>
        <w:t xml:space="preserve"> poste P2 auquel est ajouté un mo</w:t>
      </w:r>
      <w:r w:rsidR="00A45BFD" w:rsidRPr="0030368C">
        <w:rPr>
          <w:rFonts w:asciiTheme="minorHAnsi" w:hAnsiTheme="minorHAnsi" w:cstheme="minorHAnsi"/>
          <w:color w:val="auto"/>
        </w:rPr>
        <w:t xml:space="preserve">ntant journalier égal à </w:t>
      </w:r>
      <w:r w:rsidR="00A45BFD" w:rsidRPr="0030368C">
        <w:rPr>
          <w:rFonts w:asciiTheme="minorHAnsi" w:hAnsiTheme="minorHAnsi" w:cstheme="minorHAnsi"/>
          <w:b/>
          <w:color w:val="auto"/>
        </w:rPr>
        <w:t xml:space="preserve">P2 / </w:t>
      </w:r>
      <w:r w:rsidR="00CD5724" w:rsidRPr="0030368C">
        <w:rPr>
          <w:rFonts w:asciiTheme="minorHAnsi" w:hAnsiTheme="minorHAnsi" w:cstheme="minorHAnsi"/>
          <w:b/>
          <w:color w:val="auto"/>
        </w:rPr>
        <w:t>12</w:t>
      </w:r>
      <w:r w:rsidR="00CB15A3" w:rsidRPr="0030368C">
        <w:rPr>
          <w:rFonts w:asciiTheme="minorHAnsi" w:hAnsiTheme="minorHAnsi" w:cstheme="minorHAnsi"/>
          <w:b/>
          <w:color w:val="auto"/>
        </w:rPr>
        <w:t>5</w:t>
      </w:r>
      <w:r w:rsidR="007B2639" w:rsidRPr="0030368C">
        <w:rPr>
          <w:rFonts w:asciiTheme="minorHAnsi" w:hAnsiTheme="minorHAnsi" w:cstheme="minorHAnsi"/>
          <w:b/>
          <w:color w:val="auto"/>
        </w:rPr>
        <w:t>.</w:t>
      </w:r>
    </w:p>
    <w:p w:rsidR="00F35EF4" w:rsidRPr="0030368C" w:rsidRDefault="00F35EF4" w:rsidP="000670C4">
      <w:pPr>
        <w:pStyle w:val="RedRub"/>
      </w:pPr>
      <w:r w:rsidRPr="0030368C">
        <w:lastRenderedPageBreak/>
        <w:t>Insuffisance ou Excès</w:t>
      </w:r>
    </w:p>
    <w:p w:rsidR="00F35EF4" w:rsidRPr="0030368C" w:rsidRDefault="00195CBB" w:rsidP="00F35EF4">
      <w:pPr>
        <w:pStyle w:val="Default"/>
        <w:spacing w:before="240" w:after="240"/>
        <w:jc w:val="both"/>
        <w:rPr>
          <w:rFonts w:asciiTheme="minorHAnsi" w:hAnsiTheme="minorHAnsi" w:cstheme="minorHAnsi"/>
          <w:color w:val="auto"/>
        </w:rPr>
      </w:pPr>
      <w:r w:rsidRPr="0030368C">
        <w:rPr>
          <w:rFonts w:asciiTheme="minorHAnsi" w:hAnsiTheme="minorHAnsi" w:cstheme="minorHAnsi"/>
          <w:color w:val="auto"/>
        </w:rPr>
        <w:t xml:space="preserve">De même </w:t>
      </w:r>
      <w:r w:rsidR="00B76CD7" w:rsidRPr="0030368C">
        <w:rPr>
          <w:rFonts w:asciiTheme="minorHAnsi" w:hAnsiTheme="minorHAnsi" w:cstheme="minorHAnsi"/>
          <w:color w:val="auto"/>
        </w:rPr>
        <w:t xml:space="preserve">si la température moyenne intérieure diffère de la température contractuelle de 2 °C au moins pendant une période continue de 24 heures, </w:t>
      </w:r>
      <w:r w:rsidR="00CD5724" w:rsidRPr="0030368C">
        <w:rPr>
          <w:rFonts w:asciiTheme="minorHAnsi" w:hAnsiTheme="minorHAnsi" w:cstheme="minorHAnsi"/>
          <w:color w:val="auto"/>
        </w:rPr>
        <w:t>l</w:t>
      </w:r>
      <w:r w:rsidR="00212295" w:rsidRPr="0030368C">
        <w:rPr>
          <w:rFonts w:asciiTheme="minorHAnsi" w:hAnsiTheme="minorHAnsi" w:cstheme="minorHAnsi"/>
          <w:color w:val="auto"/>
        </w:rPr>
        <w:t>e montant de la pénalité</w:t>
      </w:r>
      <w:r w:rsidR="00F35EF4" w:rsidRPr="0030368C">
        <w:rPr>
          <w:rFonts w:asciiTheme="minorHAnsi" w:hAnsiTheme="minorHAnsi" w:cstheme="minorHAnsi"/>
          <w:color w:val="auto"/>
        </w:rPr>
        <w:t xml:space="preserve"> </w:t>
      </w:r>
      <w:r w:rsidR="00F35EF4" w:rsidRPr="0030368C">
        <w:rPr>
          <w:rFonts w:asciiTheme="minorHAnsi" w:hAnsiTheme="minorHAnsi" w:cstheme="minorHAnsi"/>
        </w:rPr>
        <w:t xml:space="preserve">sera égal au tiers des pénalités prévues à l’article </w:t>
      </w:r>
      <w:r w:rsidR="00F35EF4" w:rsidRPr="0030368C">
        <w:rPr>
          <w:rFonts w:asciiTheme="minorHAnsi" w:hAnsiTheme="minorHAnsi" w:cstheme="minorHAnsi"/>
          <w:color w:val="auto"/>
        </w:rPr>
        <w:t>Retard de mise en route ou interruption du chauffage.</w:t>
      </w:r>
    </w:p>
    <w:p w:rsidR="00D42223" w:rsidRPr="0030368C" w:rsidRDefault="00CD5724" w:rsidP="000670C4">
      <w:pPr>
        <w:pStyle w:val="RedRub"/>
      </w:pPr>
      <w:r w:rsidRPr="0030368C">
        <w:t>E</w:t>
      </w:r>
      <w:r w:rsidR="00D42223" w:rsidRPr="0030368C">
        <w:t>ntretien ou prestation non conforme</w:t>
      </w:r>
    </w:p>
    <w:p w:rsidR="00111589" w:rsidRPr="0030368C" w:rsidRDefault="00497B0C">
      <w:pPr>
        <w:pStyle w:val="Default"/>
        <w:spacing w:before="240" w:after="240"/>
        <w:jc w:val="both"/>
        <w:rPr>
          <w:rFonts w:asciiTheme="minorHAnsi" w:hAnsiTheme="minorHAnsi" w:cstheme="minorHAnsi"/>
          <w:color w:val="auto"/>
        </w:rPr>
      </w:pPr>
      <w:r w:rsidRPr="0030368C">
        <w:rPr>
          <w:rFonts w:asciiTheme="minorHAnsi" w:hAnsiTheme="minorHAnsi" w:cstheme="minorHAnsi"/>
          <w:color w:val="auto"/>
        </w:rPr>
        <w:t xml:space="preserve">Lors des réunions d’exploitation, une visite de contrôle des prestations sera réalisée par </w:t>
      </w:r>
      <w:r w:rsidR="00BC1216" w:rsidRPr="0030368C">
        <w:rPr>
          <w:rFonts w:asciiTheme="minorHAnsi" w:hAnsiTheme="minorHAnsi" w:cstheme="minorHAnsi"/>
          <w:bCs/>
          <w:color w:val="auto"/>
        </w:rPr>
        <w:t>le LYCEE</w:t>
      </w:r>
      <w:r w:rsidRPr="0030368C">
        <w:rPr>
          <w:rFonts w:asciiTheme="minorHAnsi" w:hAnsiTheme="minorHAnsi" w:cstheme="minorHAnsi"/>
          <w:color w:val="auto"/>
        </w:rPr>
        <w:t>. La prestation est jugée comme non conforme si elle est partiellement ou non effec</w:t>
      </w:r>
      <w:r w:rsidR="00CD5724" w:rsidRPr="0030368C">
        <w:rPr>
          <w:rFonts w:asciiTheme="minorHAnsi" w:hAnsiTheme="minorHAnsi" w:cstheme="minorHAnsi"/>
          <w:color w:val="auto"/>
        </w:rPr>
        <w:t>tuée avec un retard de plus d’1</w:t>
      </w:r>
      <w:r w:rsidRPr="0030368C">
        <w:rPr>
          <w:rFonts w:asciiTheme="minorHAnsi" w:hAnsiTheme="minorHAnsi" w:cstheme="minorHAnsi"/>
          <w:color w:val="auto"/>
        </w:rPr>
        <w:t xml:space="preserve"> mois par rapport au planning annuel fourni par le </w:t>
      </w:r>
      <w:r w:rsidR="00AC35FD" w:rsidRPr="0030368C">
        <w:rPr>
          <w:rFonts w:asciiTheme="minorHAnsi" w:hAnsiTheme="minorHAnsi" w:cstheme="minorHAnsi"/>
          <w:color w:val="auto"/>
        </w:rPr>
        <w:t>TITULAIRE</w:t>
      </w:r>
      <w:r w:rsidRPr="0030368C">
        <w:rPr>
          <w:rFonts w:asciiTheme="minorHAnsi" w:hAnsiTheme="minorHAnsi" w:cstheme="minorHAnsi"/>
          <w:color w:val="auto"/>
        </w:rPr>
        <w:t>.</w:t>
      </w:r>
    </w:p>
    <w:p w:rsidR="00497B0C" w:rsidRPr="0030368C" w:rsidRDefault="00497B0C">
      <w:pPr>
        <w:pStyle w:val="Default"/>
        <w:spacing w:before="240" w:after="240"/>
        <w:jc w:val="both"/>
        <w:rPr>
          <w:rFonts w:asciiTheme="minorHAnsi" w:hAnsiTheme="minorHAnsi" w:cstheme="minorHAnsi"/>
          <w:color w:val="auto"/>
        </w:rPr>
      </w:pPr>
      <w:r w:rsidRPr="0030368C">
        <w:rPr>
          <w:rFonts w:asciiTheme="minorHAnsi" w:hAnsiTheme="minorHAnsi" w:cstheme="minorHAnsi"/>
          <w:color w:val="auto"/>
        </w:rPr>
        <w:t xml:space="preserve">Le montant des pénalités pour retard est égal à </w:t>
      </w:r>
      <w:r w:rsidRPr="0030368C">
        <w:rPr>
          <w:rFonts w:asciiTheme="minorHAnsi" w:hAnsiTheme="minorHAnsi" w:cstheme="minorHAnsi"/>
          <w:b/>
          <w:color w:val="auto"/>
        </w:rPr>
        <w:t xml:space="preserve">P2 / </w:t>
      </w:r>
      <w:r w:rsidR="00CD5724" w:rsidRPr="0030368C">
        <w:rPr>
          <w:rFonts w:asciiTheme="minorHAnsi" w:hAnsiTheme="minorHAnsi" w:cstheme="minorHAnsi"/>
          <w:b/>
          <w:color w:val="auto"/>
        </w:rPr>
        <w:t>2</w:t>
      </w:r>
      <w:r w:rsidR="00CB15A3" w:rsidRPr="0030368C">
        <w:rPr>
          <w:rFonts w:asciiTheme="minorHAnsi" w:hAnsiTheme="minorHAnsi" w:cstheme="minorHAnsi"/>
          <w:b/>
          <w:color w:val="auto"/>
        </w:rPr>
        <w:t>5</w:t>
      </w:r>
      <w:r w:rsidR="00933E49" w:rsidRPr="0030368C">
        <w:rPr>
          <w:rFonts w:asciiTheme="minorHAnsi" w:hAnsiTheme="minorHAnsi" w:cstheme="minorHAnsi"/>
          <w:color w:val="FF0000"/>
        </w:rPr>
        <w:t xml:space="preserve"> </w:t>
      </w:r>
      <w:r w:rsidRPr="0030368C">
        <w:rPr>
          <w:rFonts w:asciiTheme="minorHAnsi" w:hAnsiTheme="minorHAnsi" w:cstheme="minorHAnsi"/>
          <w:color w:val="auto"/>
        </w:rPr>
        <w:t>par semaine</w:t>
      </w:r>
      <w:r w:rsidR="00B76CD7" w:rsidRPr="0030368C">
        <w:rPr>
          <w:rFonts w:asciiTheme="minorHAnsi" w:hAnsiTheme="minorHAnsi" w:cstheme="minorHAnsi"/>
          <w:color w:val="auto"/>
        </w:rPr>
        <w:t xml:space="preserve"> et par prestation réalisée en retard</w:t>
      </w:r>
      <w:r w:rsidRPr="0030368C">
        <w:rPr>
          <w:rFonts w:asciiTheme="minorHAnsi" w:hAnsiTheme="minorHAnsi" w:cstheme="minorHAnsi"/>
          <w:color w:val="auto"/>
        </w:rPr>
        <w:t>.</w:t>
      </w:r>
    </w:p>
    <w:p w:rsidR="00B76CD7" w:rsidRPr="0030368C" w:rsidRDefault="00B76CD7" w:rsidP="000670C4">
      <w:pPr>
        <w:pStyle w:val="RedRub"/>
      </w:pPr>
      <w:r w:rsidRPr="0030368C">
        <w:t>Retard d’intervention pour dépannage</w:t>
      </w:r>
    </w:p>
    <w:p w:rsidR="00CB15A3" w:rsidRPr="0030368C" w:rsidRDefault="00497B0C">
      <w:pPr>
        <w:pStyle w:val="Default"/>
        <w:spacing w:before="240" w:after="240"/>
        <w:jc w:val="both"/>
        <w:rPr>
          <w:rFonts w:asciiTheme="minorHAnsi" w:hAnsiTheme="minorHAnsi" w:cstheme="minorHAnsi"/>
          <w:color w:val="auto"/>
        </w:rPr>
      </w:pPr>
      <w:r w:rsidRPr="0030368C">
        <w:rPr>
          <w:rFonts w:asciiTheme="minorHAnsi" w:hAnsiTheme="minorHAnsi" w:cstheme="minorHAnsi"/>
          <w:color w:val="auto"/>
        </w:rPr>
        <w:t>De même si le début du dépannage intervient</w:t>
      </w:r>
      <w:r w:rsidR="00CB15A3" w:rsidRPr="0030368C">
        <w:rPr>
          <w:rFonts w:asciiTheme="minorHAnsi" w:hAnsiTheme="minorHAnsi" w:cstheme="minorHAnsi"/>
          <w:color w:val="auto"/>
        </w:rPr>
        <w:t xml:space="preserve"> après les délais définis au CC</w:t>
      </w:r>
      <w:r w:rsidRPr="0030368C">
        <w:rPr>
          <w:rFonts w:asciiTheme="minorHAnsi" w:hAnsiTheme="minorHAnsi" w:cstheme="minorHAnsi"/>
          <w:color w:val="auto"/>
        </w:rPr>
        <w:t xml:space="preserve">P, le retard est sanctionné par une pénalité fixe de </w:t>
      </w:r>
      <w:r w:rsidR="001B0180" w:rsidRPr="0030368C">
        <w:rPr>
          <w:rFonts w:asciiTheme="minorHAnsi" w:hAnsiTheme="minorHAnsi" w:cstheme="minorHAnsi"/>
          <w:b/>
          <w:color w:val="auto"/>
        </w:rPr>
        <w:t>5</w:t>
      </w:r>
      <w:r w:rsidRPr="0030368C">
        <w:rPr>
          <w:rFonts w:asciiTheme="minorHAnsi" w:hAnsiTheme="minorHAnsi" w:cstheme="minorHAnsi"/>
          <w:b/>
          <w:color w:val="auto"/>
        </w:rPr>
        <w:t>0 € HT</w:t>
      </w:r>
      <w:r w:rsidRPr="0030368C">
        <w:rPr>
          <w:rFonts w:asciiTheme="minorHAnsi" w:hAnsiTheme="minorHAnsi" w:cstheme="minorHAnsi"/>
          <w:color w:val="auto"/>
        </w:rPr>
        <w:t xml:space="preserve"> révisée selon les mêmes formules que le poste P2 auquel est ajouté un montant égal à </w:t>
      </w:r>
      <w:r w:rsidRPr="0030368C">
        <w:rPr>
          <w:rFonts w:asciiTheme="minorHAnsi" w:hAnsiTheme="minorHAnsi" w:cstheme="minorHAnsi"/>
          <w:b/>
          <w:color w:val="auto"/>
        </w:rPr>
        <w:t xml:space="preserve">P2 / </w:t>
      </w:r>
      <w:r w:rsidR="001B0180" w:rsidRPr="0030368C">
        <w:rPr>
          <w:rFonts w:asciiTheme="minorHAnsi" w:hAnsiTheme="minorHAnsi" w:cstheme="minorHAnsi"/>
          <w:b/>
          <w:color w:val="auto"/>
        </w:rPr>
        <w:t>5</w:t>
      </w:r>
      <w:r w:rsidRPr="0030368C">
        <w:rPr>
          <w:rFonts w:asciiTheme="minorHAnsi" w:hAnsiTheme="minorHAnsi" w:cstheme="minorHAnsi"/>
          <w:b/>
          <w:color w:val="auto"/>
        </w:rPr>
        <w:t>0</w:t>
      </w:r>
      <w:r w:rsidRPr="0030368C">
        <w:rPr>
          <w:rFonts w:asciiTheme="minorHAnsi" w:hAnsiTheme="minorHAnsi" w:cstheme="minorHAnsi"/>
          <w:color w:val="auto"/>
        </w:rPr>
        <w:t xml:space="preserve"> par heure de retard.</w:t>
      </w:r>
    </w:p>
    <w:p w:rsidR="003A71DB" w:rsidRPr="0030368C" w:rsidRDefault="00111589" w:rsidP="000670C4">
      <w:pPr>
        <w:pStyle w:val="RedRub"/>
      </w:pPr>
      <w:r w:rsidRPr="0030368C">
        <w:t xml:space="preserve">Absence de visite périodique obligatoire à la charge du </w:t>
      </w:r>
      <w:r w:rsidR="00AC35FD" w:rsidRPr="0030368C">
        <w:t>TITULAIRE</w:t>
      </w:r>
      <w:r w:rsidRPr="0030368C">
        <w:t xml:space="preserve">, et </w:t>
      </w:r>
      <w:r w:rsidR="00CB15A3" w:rsidRPr="0030368C">
        <w:t>non-respect</w:t>
      </w:r>
      <w:r w:rsidRPr="0030368C">
        <w:t xml:space="preserve"> d’obligations réglementaires (contrôle du disconnecteur, des installations électriques, d</w:t>
      </w:r>
      <w:r w:rsidR="00CB15A3" w:rsidRPr="0030368C">
        <w:t xml:space="preserve">u rendement des chaudières, </w:t>
      </w:r>
      <w:proofErr w:type="spellStart"/>
      <w:r w:rsidR="00CB15A3" w:rsidRPr="0030368C">
        <w:t>etc</w:t>
      </w:r>
      <w:proofErr w:type="spellEnd"/>
      <w:r w:rsidRPr="0030368C">
        <w:t>) :</w:t>
      </w:r>
    </w:p>
    <w:p w:rsidR="00B76CD7" w:rsidRPr="0030368C" w:rsidRDefault="00406937" w:rsidP="00406937">
      <w:pPr>
        <w:pStyle w:val="Default"/>
        <w:spacing w:before="240" w:after="240"/>
        <w:jc w:val="both"/>
        <w:rPr>
          <w:rFonts w:asciiTheme="minorHAnsi" w:hAnsiTheme="minorHAnsi" w:cstheme="minorHAnsi"/>
          <w:color w:val="auto"/>
        </w:rPr>
      </w:pPr>
      <w:r w:rsidRPr="0030368C">
        <w:rPr>
          <w:rFonts w:asciiTheme="minorHAnsi" w:hAnsiTheme="minorHAnsi" w:cstheme="minorHAnsi"/>
          <w:color w:val="auto"/>
        </w:rPr>
        <w:t>Le montant des pénalités est égal à</w:t>
      </w:r>
      <w:r w:rsidR="00111589" w:rsidRPr="0030368C">
        <w:rPr>
          <w:rFonts w:asciiTheme="minorHAnsi" w:hAnsiTheme="minorHAnsi" w:cstheme="minorHAnsi"/>
          <w:color w:val="auto"/>
        </w:rPr>
        <w:tab/>
      </w:r>
      <w:r w:rsidR="00CB15A3" w:rsidRPr="0030368C">
        <w:rPr>
          <w:rFonts w:asciiTheme="minorHAnsi" w:hAnsiTheme="minorHAnsi" w:cstheme="minorHAnsi"/>
          <w:b/>
          <w:color w:val="auto"/>
        </w:rPr>
        <w:t>8</w:t>
      </w:r>
      <w:r w:rsidR="00111589" w:rsidRPr="0030368C">
        <w:rPr>
          <w:rFonts w:asciiTheme="minorHAnsi" w:hAnsiTheme="minorHAnsi" w:cstheme="minorHAnsi"/>
          <w:b/>
          <w:color w:val="auto"/>
        </w:rPr>
        <w:t>0 € HT</w:t>
      </w:r>
      <w:r w:rsidR="00111589" w:rsidRPr="0030368C">
        <w:rPr>
          <w:rFonts w:asciiTheme="minorHAnsi" w:hAnsiTheme="minorHAnsi" w:cstheme="minorHAnsi"/>
          <w:color w:val="auto"/>
        </w:rPr>
        <w:t xml:space="preserve"> par</w:t>
      </w:r>
      <w:r w:rsidR="00CB15A3" w:rsidRPr="0030368C">
        <w:rPr>
          <w:rFonts w:asciiTheme="minorHAnsi" w:hAnsiTheme="minorHAnsi" w:cstheme="minorHAnsi"/>
          <w:color w:val="auto"/>
        </w:rPr>
        <w:t xml:space="preserve"> mois et par</w:t>
      </w:r>
      <w:r w:rsidR="00111589" w:rsidRPr="0030368C">
        <w:rPr>
          <w:rFonts w:asciiTheme="minorHAnsi" w:hAnsiTheme="minorHAnsi" w:cstheme="minorHAnsi"/>
          <w:color w:val="auto"/>
        </w:rPr>
        <w:t xml:space="preserve"> installation non-conforme</w:t>
      </w:r>
    </w:p>
    <w:p w:rsidR="00406937" w:rsidRPr="0030368C" w:rsidRDefault="00111589" w:rsidP="000670C4">
      <w:pPr>
        <w:pStyle w:val="RedRub"/>
      </w:pPr>
      <w:r w:rsidRPr="0030368C">
        <w:t xml:space="preserve">Non tenue à jour du livret de chaufferie ou non remise à jour des journaux de bord, des éléments de contrôle des consommations, des schémas de principe des installations et / ou des notices techniques, de la mise à jour de la liste des matériels pris en charge par le </w:t>
      </w:r>
      <w:r w:rsidR="00AC35FD" w:rsidRPr="0030368C">
        <w:t>TITULAIRE</w:t>
      </w:r>
      <w:r w:rsidRPr="0030368C">
        <w:t xml:space="preserve"> ainsi que la transmission des rapports de contrôle, </w:t>
      </w:r>
      <w:r w:rsidR="001E5B9D" w:rsidRPr="0030368C">
        <w:t xml:space="preserve">bilans annuels </w:t>
      </w:r>
      <w:r w:rsidRPr="0030368C">
        <w:t>(en comparaison avec le calendrier prévisionnel qui</w:t>
      </w:r>
      <w:r w:rsidR="00CB15A3" w:rsidRPr="0030368C">
        <w:t xml:space="preserve"> sera arrêté conjointement </w:t>
      </w:r>
      <w:r w:rsidRPr="0030368C">
        <w:t>au plus tard 5 mois après le début du contrat), le montant de la pénalité sera égal à :</w:t>
      </w:r>
    </w:p>
    <w:p w:rsidR="008806B2" w:rsidRPr="0030368C" w:rsidRDefault="00406937" w:rsidP="000670C4">
      <w:pPr>
        <w:pStyle w:val="RedRub"/>
        <w:numPr>
          <w:ilvl w:val="0"/>
          <w:numId w:val="0"/>
        </w:numPr>
      </w:pPr>
      <w:r w:rsidRPr="0030368C">
        <w:t xml:space="preserve">Le montant des pénalités est égal à </w:t>
      </w:r>
      <w:r w:rsidR="001B0180" w:rsidRPr="0030368C">
        <w:rPr>
          <w:b/>
        </w:rPr>
        <w:t>80</w:t>
      </w:r>
      <w:r w:rsidR="00CB15A3" w:rsidRPr="0030368C">
        <w:rPr>
          <w:b/>
        </w:rPr>
        <w:t xml:space="preserve"> € H</w:t>
      </w:r>
      <w:r w:rsidR="00111589" w:rsidRPr="0030368C">
        <w:rPr>
          <w:b/>
        </w:rPr>
        <w:t>T</w:t>
      </w:r>
      <w:r w:rsidR="00111589" w:rsidRPr="0030368C">
        <w:t xml:space="preserve"> pa</w:t>
      </w:r>
      <w:r w:rsidR="00CB15A3" w:rsidRPr="0030368C">
        <w:t>r mois et par carence constatée</w:t>
      </w:r>
    </w:p>
    <w:p w:rsidR="00111589" w:rsidRPr="0030368C" w:rsidRDefault="00111589" w:rsidP="000670C4">
      <w:pPr>
        <w:pStyle w:val="RedRub"/>
      </w:pPr>
      <w:r w:rsidRPr="0030368C">
        <w:t>Absence aux réunions non justifiée :</w:t>
      </w:r>
    </w:p>
    <w:p w:rsidR="00CB15A3" w:rsidRPr="0030368C" w:rsidRDefault="00406937" w:rsidP="00406937">
      <w:pPr>
        <w:pStyle w:val="Default"/>
        <w:spacing w:before="240" w:after="240"/>
        <w:rPr>
          <w:rFonts w:asciiTheme="minorHAnsi" w:hAnsiTheme="minorHAnsi" w:cstheme="minorHAnsi"/>
          <w:color w:val="auto"/>
        </w:rPr>
      </w:pPr>
      <w:r w:rsidRPr="0030368C">
        <w:rPr>
          <w:rFonts w:asciiTheme="minorHAnsi" w:hAnsiTheme="minorHAnsi" w:cstheme="minorHAnsi"/>
          <w:color w:val="auto"/>
        </w:rPr>
        <w:t xml:space="preserve">Le montant des pénalités est égal </w:t>
      </w:r>
      <w:r w:rsidRPr="0030368C">
        <w:rPr>
          <w:rFonts w:asciiTheme="minorHAnsi" w:hAnsiTheme="minorHAnsi" w:cstheme="minorHAnsi"/>
        </w:rPr>
        <w:t xml:space="preserve">à </w:t>
      </w:r>
      <w:r w:rsidR="00CB15A3" w:rsidRPr="0030368C">
        <w:rPr>
          <w:rFonts w:asciiTheme="minorHAnsi" w:hAnsiTheme="minorHAnsi" w:cstheme="minorHAnsi"/>
          <w:b/>
          <w:color w:val="auto"/>
        </w:rPr>
        <w:t>80 € H</w:t>
      </w:r>
      <w:r w:rsidR="00111589" w:rsidRPr="0030368C">
        <w:rPr>
          <w:rFonts w:asciiTheme="minorHAnsi" w:hAnsiTheme="minorHAnsi" w:cstheme="minorHAnsi"/>
          <w:b/>
          <w:color w:val="auto"/>
        </w:rPr>
        <w:t>T</w:t>
      </w:r>
      <w:r w:rsidR="00111589" w:rsidRPr="0030368C">
        <w:rPr>
          <w:rFonts w:asciiTheme="minorHAnsi" w:hAnsiTheme="minorHAnsi" w:cstheme="minorHAnsi"/>
          <w:color w:val="auto"/>
        </w:rPr>
        <w:t xml:space="preserve"> par réunion</w:t>
      </w:r>
    </w:p>
    <w:p w:rsidR="003068F4" w:rsidRDefault="003068F4" w:rsidP="003068F4">
      <w:pPr>
        <w:pStyle w:val="RedRub"/>
      </w:pPr>
      <w:r>
        <w:t>Manquement à la réglementation relative au travail dissimulé</w:t>
      </w:r>
    </w:p>
    <w:p w:rsidR="003068F4" w:rsidRDefault="003068F4" w:rsidP="003068F4">
      <w:pPr>
        <w:pStyle w:val="RedRub"/>
        <w:numPr>
          <w:ilvl w:val="0"/>
          <w:numId w:val="0"/>
        </w:numPr>
      </w:pPr>
      <w:r>
        <w:t>Conformément à l'article 93 de la loi n° 2011-525 du 17 mai 2011 de simplification et d'amélioration de la qualité du droit, si le titulaire ne s'acquitte pas des formalités mentionnées aux articles L. 8221-3 à L. 8221-5 du code du travail, il s'expose au paiement de la pénalité prévue ci-dessous.</w:t>
      </w:r>
    </w:p>
    <w:p w:rsidR="003068F4" w:rsidRDefault="003068F4" w:rsidP="003068F4">
      <w:pPr>
        <w:pStyle w:val="RedRub"/>
        <w:numPr>
          <w:ilvl w:val="0"/>
          <w:numId w:val="0"/>
        </w:numPr>
        <w:ind w:left="714"/>
      </w:pPr>
      <w:r>
        <w:t>Montant de la pénalité :</w:t>
      </w:r>
    </w:p>
    <w:p w:rsidR="003068F4" w:rsidRDefault="003068F4" w:rsidP="003068F4">
      <w:pPr>
        <w:pStyle w:val="RedRub"/>
        <w:numPr>
          <w:ilvl w:val="0"/>
          <w:numId w:val="0"/>
        </w:numPr>
        <w:ind w:left="714"/>
      </w:pPr>
      <w:r>
        <w:t>- 10% du montant total des prestations exécutées à la date de mise en demeure</w:t>
      </w:r>
    </w:p>
    <w:p w:rsidR="003068F4" w:rsidRDefault="003068F4" w:rsidP="003068F4">
      <w:pPr>
        <w:pStyle w:val="RedRub"/>
        <w:numPr>
          <w:ilvl w:val="0"/>
          <w:numId w:val="0"/>
        </w:numPr>
        <w:ind w:left="714"/>
      </w:pPr>
      <w:r>
        <w:t xml:space="preserve">- ce montant ne pourra toutefois pas excéder celui des amendes encourues en application </w:t>
      </w:r>
      <w:r>
        <w:lastRenderedPageBreak/>
        <w:t>des articles L. 8224-1, L. 8224-2 et L. 8224-5 du code du travail.</w:t>
      </w:r>
    </w:p>
    <w:p w:rsidR="003068F4" w:rsidRPr="0030368C" w:rsidRDefault="003068F4" w:rsidP="003068F4">
      <w:pPr>
        <w:pStyle w:val="RedRub"/>
        <w:numPr>
          <w:ilvl w:val="0"/>
          <w:numId w:val="0"/>
        </w:numPr>
        <w:ind w:left="357"/>
      </w:pPr>
      <w:r>
        <w:t>Si, après mise en demeure restée infructueuse, le titulaire n'a pas mis fin à la situation litigieuse, la Région pourra soit appliquer la présente pénalité, soit résilier le marché sans indemnités, aux frais et risques du titulaire.</w:t>
      </w:r>
    </w:p>
    <w:p w:rsidR="00406937" w:rsidRPr="0030368C" w:rsidRDefault="00406937" w:rsidP="00406937">
      <w:pPr>
        <w:pStyle w:val="Default"/>
        <w:spacing w:before="240" w:after="240"/>
        <w:rPr>
          <w:rFonts w:asciiTheme="minorHAnsi" w:hAnsiTheme="minorHAnsi" w:cstheme="minorHAnsi"/>
          <w:color w:val="auto"/>
        </w:rPr>
      </w:pPr>
    </w:p>
    <w:p w:rsidR="00111589" w:rsidRPr="0030368C" w:rsidRDefault="00111589" w:rsidP="000670C4">
      <w:pPr>
        <w:pStyle w:val="Titre2"/>
      </w:pPr>
      <w:bookmarkStart w:id="30" w:name="_Toc421701611"/>
      <w:r w:rsidRPr="0030368C">
        <w:t>Limites – Clause de sauvegarde</w:t>
      </w:r>
      <w:bookmarkEnd w:id="30"/>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Aucune pénalité prévue au précédent article ne sera appliquée dans les cas suivants :</w:t>
      </w:r>
    </w:p>
    <w:p w:rsidR="00111589" w:rsidRPr="0030368C" w:rsidRDefault="00111589" w:rsidP="000670C4">
      <w:pPr>
        <w:pStyle w:val="RedRub"/>
      </w:pPr>
      <w:r w:rsidRPr="0030368C">
        <w:t>insuffisance de l’installation,</w:t>
      </w:r>
      <w:r w:rsidR="000B2C0A" w:rsidRPr="0030368C">
        <w:t xml:space="preserve"> en terme de dimensionnement et / ou de conception</w:t>
      </w:r>
    </w:p>
    <w:p w:rsidR="00111589" w:rsidRPr="0030368C" w:rsidRDefault="00111589" w:rsidP="000670C4">
      <w:pPr>
        <w:pStyle w:val="RedRub"/>
      </w:pPr>
      <w:r w:rsidRPr="0030368C">
        <w:t xml:space="preserve">arrêt de l’installation en cas d’urgence, après en avoir avisé le </w:t>
      </w:r>
      <w:r w:rsidR="001D38AE" w:rsidRPr="0030368C">
        <w:t>LYCEE</w:t>
      </w:r>
      <w:r w:rsidRPr="0030368C">
        <w:t>,</w:t>
      </w:r>
    </w:p>
    <w:p w:rsidR="00111589" w:rsidRPr="0030368C" w:rsidRDefault="00111589" w:rsidP="000670C4">
      <w:pPr>
        <w:pStyle w:val="RedRub"/>
      </w:pPr>
      <w:r w:rsidRPr="0030368C">
        <w:t>cas de force majeure,</w:t>
      </w:r>
    </w:p>
    <w:p w:rsidR="00CB15A3" w:rsidRPr="0030368C" w:rsidRDefault="009A08F0" w:rsidP="000670C4">
      <w:pPr>
        <w:pStyle w:val="RedRub"/>
      </w:pPr>
      <w:r w:rsidRPr="0030368C">
        <w:t xml:space="preserve">fait d’un tiers ou </w:t>
      </w:r>
      <w:r w:rsidR="00BC1216" w:rsidRPr="0030368C">
        <w:t xml:space="preserve">du LYCEE </w:t>
      </w:r>
      <w:r w:rsidR="00111589" w:rsidRPr="0030368C">
        <w:t xml:space="preserve">mettant le </w:t>
      </w:r>
      <w:r w:rsidR="00AC35FD" w:rsidRPr="0030368C">
        <w:t>TITULAIRE</w:t>
      </w:r>
      <w:r w:rsidR="00111589" w:rsidRPr="0030368C">
        <w:t xml:space="preserve"> dans l’impossibilité matéri</w:t>
      </w:r>
      <w:r w:rsidR="00CB15A3" w:rsidRPr="0030368C">
        <w:t>elle d’exécuter ses prestations</w:t>
      </w:r>
    </w:p>
    <w:p w:rsidR="00111589" w:rsidRPr="0030368C" w:rsidRDefault="00111589" w:rsidP="000670C4">
      <w:pPr>
        <w:pStyle w:val="RedRub"/>
      </w:pPr>
      <w:r w:rsidRPr="0030368C">
        <w:t>état défectueux, quelle qu’en soit la cause, des installations en et hors chaufferies, non</w:t>
      </w:r>
      <w:r w:rsidR="00406937" w:rsidRPr="0030368C">
        <w:t xml:space="preserve"> soumises au présent contrat</w:t>
      </w:r>
    </w:p>
    <w:p w:rsidR="00C45B2F"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Si l'un de ces cas se présente, le </w:t>
      </w:r>
      <w:r w:rsidR="00AC35FD" w:rsidRPr="0030368C">
        <w:rPr>
          <w:rFonts w:asciiTheme="minorHAnsi" w:hAnsiTheme="minorHAnsi" w:cstheme="minorHAnsi"/>
          <w:color w:val="auto"/>
        </w:rPr>
        <w:t>TITULAIRE</w:t>
      </w:r>
      <w:r w:rsidRPr="0030368C">
        <w:rPr>
          <w:rFonts w:asciiTheme="minorHAnsi" w:hAnsiTheme="minorHAnsi" w:cstheme="minorHAnsi"/>
          <w:color w:val="auto"/>
        </w:rPr>
        <w:t xml:space="preserve"> assurera le meilleur chauffage possible dans la limite des capacités techniques de l'installation et de la sécurité. Il signalera </w:t>
      </w:r>
      <w:r w:rsidR="00BC1216" w:rsidRPr="0030368C">
        <w:rPr>
          <w:rFonts w:asciiTheme="minorHAnsi" w:hAnsiTheme="minorHAnsi" w:cstheme="minorHAnsi"/>
          <w:color w:val="auto"/>
        </w:rPr>
        <w:t xml:space="preserve">au </w:t>
      </w:r>
      <w:r w:rsidR="00BC1216" w:rsidRPr="0030368C">
        <w:rPr>
          <w:rFonts w:asciiTheme="minorHAnsi" w:hAnsiTheme="minorHAnsi" w:cstheme="minorHAnsi"/>
          <w:bCs/>
          <w:color w:val="auto"/>
        </w:rPr>
        <w:t xml:space="preserve">LYCEE </w:t>
      </w:r>
      <w:r w:rsidRPr="0030368C">
        <w:rPr>
          <w:rFonts w:asciiTheme="minorHAnsi" w:hAnsiTheme="minorHAnsi" w:cstheme="minorHAnsi"/>
          <w:color w:val="auto"/>
        </w:rPr>
        <w:t>les insuffisances éventuelles et la façon d'y remédier.</w:t>
      </w:r>
    </w:p>
    <w:p w:rsidR="002D6F6F" w:rsidRDefault="002D6F6F">
      <w:pPr>
        <w:pStyle w:val="Default"/>
        <w:spacing w:after="240"/>
        <w:jc w:val="both"/>
        <w:rPr>
          <w:rFonts w:asciiTheme="minorHAnsi" w:hAnsiTheme="minorHAnsi" w:cstheme="minorHAnsi"/>
          <w:color w:val="auto"/>
        </w:rPr>
      </w:pPr>
    </w:p>
    <w:p w:rsidR="00111589" w:rsidRDefault="00111589">
      <w:pPr>
        <w:pStyle w:val="Titre1"/>
        <w:rPr>
          <w:rFonts w:asciiTheme="minorHAnsi" w:hAnsiTheme="minorHAnsi" w:cstheme="minorHAnsi"/>
          <w:szCs w:val="24"/>
        </w:rPr>
      </w:pPr>
      <w:bookmarkStart w:id="31" w:name="_Toc421701612"/>
      <w:r w:rsidRPr="0030368C">
        <w:rPr>
          <w:rFonts w:asciiTheme="minorHAnsi" w:hAnsiTheme="minorHAnsi" w:cstheme="minorHAnsi"/>
          <w:szCs w:val="24"/>
        </w:rPr>
        <w:t>RESILIATION</w:t>
      </w:r>
      <w:bookmarkEnd w:id="31"/>
    </w:p>
    <w:p w:rsidR="003068F4" w:rsidRPr="00534232" w:rsidRDefault="003068F4" w:rsidP="003068F4">
      <w:pPr>
        <w:rPr>
          <w:rFonts w:asciiTheme="minorHAnsi" w:hAnsiTheme="minorHAnsi" w:cstheme="minorHAnsi"/>
          <w:bCs/>
        </w:rPr>
      </w:pPr>
      <w:r w:rsidRPr="00534232">
        <w:rPr>
          <w:rFonts w:asciiTheme="minorHAnsi" w:hAnsiTheme="minorHAnsi" w:cstheme="minorHAnsi"/>
          <w:bCs/>
        </w:rPr>
        <w:t>Il sera fait application du CCAG FCS.</w:t>
      </w:r>
    </w:p>
    <w:p w:rsidR="003068F4" w:rsidRPr="00534232" w:rsidRDefault="003068F4" w:rsidP="00534232">
      <w:pPr>
        <w:jc w:val="both"/>
        <w:rPr>
          <w:rFonts w:asciiTheme="minorHAnsi" w:hAnsiTheme="minorHAnsi" w:cstheme="minorHAnsi"/>
          <w:bCs/>
        </w:rPr>
      </w:pPr>
      <w:r w:rsidRPr="00534232">
        <w:rPr>
          <w:rFonts w:asciiTheme="minorHAnsi" w:hAnsiTheme="minorHAnsi" w:cstheme="minorHAnsi"/>
          <w:bCs/>
        </w:rPr>
        <w:t>Le pouvoir adjudicateur se réserve la possibilité de recourir aux dispositions de l’article 36.1 du CCAG.</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En sus des dispositions du CCAG, il est stipulé les éléments suivants :</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En cas de résiliation pour motif d’intérêt général par le pou</w:t>
      </w:r>
      <w:r>
        <w:rPr>
          <w:rFonts w:asciiTheme="minorHAnsi" w:hAnsiTheme="minorHAnsi" w:cstheme="minorHAnsi"/>
          <w:bCs/>
        </w:rPr>
        <w:t>voir adjudicateur, le TITULAIRE r</w:t>
      </w:r>
      <w:r w:rsidRPr="00534232">
        <w:rPr>
          <w:rFonts w:asciiTheme="minorHAnsi" w:hAnsiTheme="minorHAnsi" w:cstheme="minorHAnsi"/>
          <w:bCs/>
        </w:rPr>
        <w:t>ecevra à titre d’indemnisation une somme forfaitaire calculée en appliquant au montant initial hors TVA, diminué du montant hors TVA non révisé des prestations adm</w:t>
      </w:r>
      <w:r w:rsidR="0078753A">
        <w:rPr>
          <w:rFonts w:asciiTheme="minorHAnsi" w:hAnsiTheme="minorHAnsi" w:cstheme="minorHAnsi"/>
          <w:bCs/>
        </w:rPr>
        <w:t>ises, un pourcentage égal à 5</w:t>
      </w:r>
      <w:r w:rsidRPr="00534232">
        <w:rPr>
          <w:rFonts w:asciiTheme="minorHAnsi" w:hAnsiTheme="minorHAnsi" w:cstheme="minorHAnsi"/>
          <w:bCs/>
        </w:rPr>
        <w:t>%.</w:t>
      </w:r>
    </w:p>
    <w:p w:rsidR="00534232" w:rsidRPr="00534232" w:rsidRDefault="00534232" w:rsidP="00534232">
      <w:pPr>
        <w:jc w:val="both"/>
        <w:rPr>
          <w:rFonts w:asciiTheme="minorHAnsi" w:hAnsiTheme="minorHAnsi" w:cstheme="minorHAnsi"/>
          <w:bCs/>
        </w:rPr>
      </w:pP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D’autre part, en cas d’inexactitude des documents et renseignements mentionnées aux articles 44 et 46 du Code des marchés publics ou de refus de produire les pièces prévues aux articles D.8222-5 ou D 8222-7 à 8 du Code du Travail conformément à l’article 46-I.1 du Code des marchés Publics, il sera fait application aux torts du titulaire des conditions de résiliation prévues par le marché.</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Le pouvoir adjudicataire se réserve la possibilité de faire exécuter par un tiers les prestations aux frais et risques du titulaire.</w:t>
      </w:r>
    </w:p>
    <w:p w:rsidR="00534232" w:rsidRPr="00534232" w:rsidRDefault="00534232" w:rsidP="00534232">
      <w:pPr>
        <w:jc w:val="both"/>
        <w:rPr>
          <w:rFonts w:asciiTheme="minorHAnsi" w:hAnsiTheme="minorHAnsi" w:cstheme="minorHAnsi"/>
          <w:bCs/>
        </w:rPr>
      </w:pP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lastRenderedPageBreak/>
        <w:t>Le TITULAIRE ne peut se voir reprocher un retard ou un défaut d'exécution de ses obligations contractuelles lorsque la cause de ces défaillances réside dans un cas de force majeure ou cas fortuit.</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De convention expresse, on entend par force majeure tout événement imprévisible, inévitable ou insurmontable et qui est hors de contrôle du titulaire, mettant ainsi celui-ci, ses sous-traitants et les fournisseurs dans l'impossibilité d'exécuter tout ou partie de leurs engagements ou qui ne leur permettent pas d'éviter le dommage produit.</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En outre, sont considérés comme cas de force majeure ou cas fortuits, même s'ils ne réunissent pas les caractéristiques ci-dessus et sans que cette énumération soit limitative, les événements suivants : guerres, hostilités, émeutes, mouvements populaires, toutes grèves et en particulier celles avec occupation totale ou partielle des chaufferies, mettant tout ou partie du personnel dans l'impossibilité de travailler, défaut d'obtention d'autorisations administratives nécessaires, défaut d'approvisionnement par suite de difficultés affectant les fournisseurs ou les transporteurs, incendies ou explosions dans les chaufferies, coupures d'électricité ou d'eau.</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Les cas de force majeure ou assimilés qui mettent obstacle à l'exécution momentanée du contrat en suspendent les effets mais ne mettent pas fin au contrat. La situation redevenue normale, l'exécution du contrat sera reprise.</w:t>
      </w:r>
    </w:p>
    <w:p w:rsidR="00534232" w:rsidRDefault="00534232" w:rsidP="00534232">
      <w:pPr>
        <w:jc w:val="both"/>
        <w:rPr>
          <w:rFonts w:asciiTheme="minorHAnsi" w:hAnsiTheme="minorHAnsi" w:cstheme="minorHAnsi"/>
          <w:bCs/>
        </w:rPr>
      </w:pPr>
      <w:r w:rsidRPr="00534232">
        <w:rPr>
          <w:rFonts w:asciiTheme="minorHAnsi" w:hAnsiTheme="minorHAnsi" w:cstheme="minorHAnsi"/>
          <w:bCs/>
        </w:rPr>
        <w:t>Dans le cas de force majeure prolongée, entraînant ou risquant d'entraîner des restrictions permanentes ou même un arrêt de longue durée des prestations et des fournitures du titulaire, celui-ci doit proposer à l’Etablissement une adaptation provisoire du contrat à cette situation, notamment dans ses clauses de facturation.</w:t>
      </w:r>
    </w:p>
    <w:p w:rsidR="0078753A" w:rsidRPr="00534232" w:rsidRDefault="0078753A" w:rsidP="00534232">
      <w:pPr>
        <w:jc w:val="both"/>
        <w:rPr>
          <w:rFonts w:asciiTheme="minorHAnsi" w:hAnsiTheme="minorHAnsi" w:cstheme="minorHAnsi"/>
          <w:bCs/>
        </w:rPr>
      </w:pP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Le TITULAIRE est également exonéré de toute responsabilité en cas de défaillance dans l'exécution de ses obligations contractuelles lorsque ces défaillances sont dues :</w:t>
      </w:r>
    </w:p>
    <w:p w:rsidR="00534232" w:rsidRPr="00534232" w:rsidRDefault="0078753A" w:rsidP="00534232">
      <w:pPr>
        <w:jc w:val="both"/>
        <w:rPr>
          <w:rFonts w:asciiTheme="minorHAnsi" w:hAnsiTheme="minorHAnsi" w:cstheme="minorHAnsi"/>
          <w:bCs/>
        </w:rPr>
      </w:pPr>
      <w:r>
        <w:rPr>
          <w:rFonts w:asciiTheme="minorHAnsi" w:hAnsiTheme="minorHAnsi" w:cstheme="minorHAnsi"/>
          <w:bCs/>
        </w:rPr>
        <w:t xml:space="preserve">- </w:t>
      </w:r>
      <w:r w:rsidR="00534232" w:rsidRPr="00534232">
        <w:rPr>
          <w:rFonts w:asciiTheme="minorHAnsi" w:hAnsiTheme="minorHAnsi" w:cstheme="minorHAnsi"/>
          <w:bCs/>
        </w:rPr>
        <w:t>à l'intervention d'un tiers que le titulaire n'a pas eu matériellement la possibilité d'empêcher,</w:t>
      </w:r>
    </w:p>
    <w:p w:rsidR="00534232" w:rsidRPr="00534232" w:rsidRDefault="0078753A" w:rsidP="00534232">
      <w:pPr>
        <w:jc w:val="both"/>
        <w:rPr>
          <w:rFonts w:asciiTheme="minorHAnsi" w:hAnsiTheme="minorHAnsi" w:cstheme="minorHAnsi"/>
          <w:bCs/>
        </w:rPr>
      </w:pPr>
      <w:r>
        <w:rPr>
          <w:rFonts w:asciiTheme="minorHAnsi" w:hAnsiTheme="minorHAnsi" w:cstheme="minorHAnsi"/>
          <w:bCs/>
        </w:rPr>
        <w:t xml:space="preserve">- </w:t>
      </w:r>
      <w:r w:rsidR="00534232" w:rsidRPr="00534232">
        <w:rPr>
          <w:rFonts w:asciiTheme="minorHAnsi" w:hAnsiTheme="minorHAnsi" w:cstheme="minorHAnsi"/>
          <w:bCs/>
        </w:rPr>
        <w:t>à des insuffisances d'approvisionnement des fournitures et prestations qui sont à la charge de l’Etablissement.</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L’Etablissement pourra résilier le contrat s'il y a défaillance du titulaire. A cette occasion le titulaire ne pourra prétendre à aucune indemnité de résiliation.</w:t>
      </w:r>
    </w:p>
    <w:p w:rsidR="00534232" w:rsidRPr="00534232" w:rsidRDefault="00534232" w:rsidP="00534232">
      <w:pPr>
        <w:jc w:val="both"/>
        <w:rPr>
          <w:rFonts w:asciiTheme="minorHAnsi" w:hAnsiTheme="minorHAnsi" w:cstheme="minorHAnsi"/>
          <w:bCs/>
        </w:rPr>
      </w:pP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L’« Etablissement » peut à tout moment, s'il y a faute du titulaire, mettre fin à l'exécution des prestations faisant l'objet du contrat avant l'achèvement de celles-ci, par une décision de résiliation du contrat.</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Le marché peut également être résilié unilatéralement par L’Etablissement et sans indemnité, si le titulaire refuse ou se révèle incapable de mettre en œuvre, dans des conditions satisfaisantes, les mesures d’économies prescrites par l’Etablissement, ou se refuse à appliquer au montant de son marché l’incidence financière de ces mesures. Il est bien entendu que ces mesures demandées restent dans les compétences du titulaire.</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L’« Etablissement » peut résilier le contrat si le montant global des pénalités atteint 20% du montant annuel du P2.</w:t>
      </w:r>
    </w:p>
    <w:p w:rsidR="00534232" w:rsidRPr="00534232" w:rsidRDefault="00534232" w:rsidP="00534232">
      <w:pPr>
        <w:jc w:val="both"/>
        <w:rPr>
          <w:rFonts w:asciiTheme="minorHAnsi" w:hAnsiTheme="minorHAnsi" w:cstheme="minorHAnsi"/>
          <w:bCs/>
        </w:rPr>
      </w:pPr>
      <w:r w:rsidRPr="00534232">
        <w:rPr>
          <w:rFonts w:asciiTheme="minorHAnsi" w:hAnsiTheme="minorHAnsi" w:cstheme="minorHAnsi"/>
          <w:bCs/>
        </w:rPr>
        <w:t>Toute résiliation du marché se fera conformément aux articles du chapitre 6 du C.C.A.G. applicable aux Marchés Publics de fournitures courantes et de services.</w:t>
      </w:r>
    </w:p>
    <w:p w:rsidR="00534232" w:rsidRDefault="00534232" w:rsidP="003068F4"/>
    <w:p w:rsidR="003068F4" w:rsidRPr="003068F4" w:rsidRDefault="003068F4" w:rsidP="003068F4"/>
    <w:p w:rsidR="00111589" w:rsidRPr="0030368C" w:rsidRDefault="00111589" w:rsidP="000F4602">
      <w:pPr>
        <w:pStyle w:val="Titre1"/>
        <w:spacing w:before="0" w:after="240"/>
        <w:ind w:left="431" w:hanging="431"/>
        <w:rPr>
          <w:rFonts w:asciiTheme="minorHAnsi" w:hAnsiTheme="minorHAnsi" w:cstheme="minorHAnsi"/>
          <w:szCs w:val="24"/>
        </w:rPr>
      </w:pPr>
      <w:bookmarkStart w:id="32" w:name="_Toc421701613"/>
      <w:r w:rsidRPr="0030368C">
        <w:rPr>
          <w:rFonts w:asciiTheme="minorHAnsi" w:hAnsiTheme="minorHAnsi" w:cstheme="minorHAnsi"/>
          <w:szCs w:val="24"/>
        </w:rPr>
        <w:lastRenderedPageBreak/>
        <w:t>CLAUSE DE SAUVEGARDE</w:t>
      </w:r>
      <w:bookmarkEnd w:id="32"/>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Lorsque l'application des formules </w:t>
      </w:r>
      <w:r w:rsidR="00056B14" w:rsidRPr="0030368C">
        <w:rPr>
          <w:rFonts w:asciiTheme="minorHAnsi" w:hAnsiTheme="minorHAnsi" w:cstheme="minorHAnsi"/>
          <w:color w:val="auto"/>
        </w:rPr>
        <w:t xml:space="preserve">de révision </w:t>
      </w:r>
      <w:r w:rsidRPr="0030368C">
        <w:rPr>
          <w:rFonts w:asciiTheme="minorHAnsi" w:hAnsiTheme="minorHAnsi" w:cstheme="minorHAnsi"/>
          <w:color w:val="auto"/>
        </w:rPr>
        <w:t>P2 et/ou P3 fait apparaître une variation de plus de 10% d’une année sur l’autre, l'une ou l'autre des parties peut demander un aménagement en vue de rétablir, en tant que de besoin, une équitable concordance entre la tarification et les conditions économiques de l'époque.</w:t>
      </w:r>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Cet aménagement éventuel fera l'objet d'un avenant au présent marché.</w:t>
      </w:r>
    </w:p>
    <w:p w:rsidR="009A08F0" w:rsidRPr="0030368C" w:rsidRDefault="009A08F0" w:rsidP="000F4602">
      <w:pPr>
        <w:pStyle w:val="Default"/>
        <w:jc w:val="both"/>
        <w:rPr>
          <w:rFonts w:asciiTheme="minorHAnsi" w:hAnsiTheme="minorHAnsi" w:cstheme="minorHAnsi"/>
          <w:color w:val="auto"/>
          <w:highlight w:val="cyan"/>
        </w:rPr>
      </w:pPr>
    </w:p>
    <w:p w:rsidR="00111589" w:rsidRPr="0030368C" w:rsidRDefault="00111589" w:rsidP="000F4602">
      <w:pPr>
        <w:pStyle w:val="Titre1"/>
        <w:spacing w:before="0" w:after="240"/>
        <w:ind w:left="431" w:hanging="431"/>
        <w:rPr>
          <w:rFonts w:asciiTheme="minorHAnsi" w:hAnsiTheme="minorHAnsi" w:cstheme="minorHAnsi"/>
          <w:szCs w:val="24"/>
        </w:rPr>
      </w:pPr>
      <w:bookmarkStart w:id="33" w:name="_Toc421701614"/>
      <w:r w:rsidRPr="0030368C">
        <w:rPr>
          <w:rFonts w:asciiTheme="minorHAnsi" w:hAnsiTheme="minorHAnsi" w:cstheme="minorHAnsi"/>
          <w:szCs w:val="24"/>
        </w:rPr>
        <w:t>DIFFERENTS ET LITIGES</w:t>
      </w:r>
      <w:bookmarkEnd w:id="33"/>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L’ensemble des aspects de la vie du contrat fera systématiquement l’objet d’écrits datés.</w:t>
      </w:r>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rPr>
        <w:t>En cas de litiges, les parties s'efforceront de trouver une solution amiable à leur différend</w:t>
      </w:r>
      <w:r w:rsidRPr="0030368C">
        <w:rPr>
          <w:rFonts w:asciiTheme="minorHAnsi" w:hAnsiTheme="minorHAnsi" w:cstheme="minorHAnsi"/>
          <w:color w:val="auto"/>
        </w:rPr>
        <w:t>.</w:t>
      </w:r>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Toutes les contestations qui viendraient à s’élever relatives à l’interprétation ou à l’exécution du présent contrat seront portées devant un arbitre unique, si les parties s’entendent sur sa désignation.</w:t>
      </w:r>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L‘arbitre statuera également sur le montant des frais de l’arbitrage et sur la répartition de tout droits et amendes, timbres et enregistrement.</w:t>
      </w:r>
    </w:p>
    <w:p w:rsidR="00111589" w:rsidRPr="0030368C" w:rsidRDefault="0011158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Si les parties ne peuvent se mettre d’accord sur la désignation d’un arbitre unique ou en cas de désaccord avec l’arbitre ainsi désigné, une ou les deux parties devront saisir le </w:t>
      </w:r>
      <w:r w:rsidRPr="0030368C">
        <w:rPr>
          <w:rFonts w:asciiTheme="minorHAnsi" w:hAnsiTheme="minorHAnsi" w:cstheme="minorHAnsi"/>
        </w:rPr>
        <w:t xml:space="preserve">comité consultatif de règlement amiable de </w:t>
      </w:r>
      <w:r w:rsidR="00534232" w:rsidRPr="00534232">
        <w:rPr>
          <w:rFonts w:asciiTheme="minorHAnsi" w:hAnsiTheme="minorHAnsi" w:cstheme="minorHAnsi"/>
          <w:color w:val="auto"/>
        </w:rPr>
        <w:t>Besançon</w:t>
      </w:r>
      <w:r w:rsidR="00933E49" w:rsidRPr="00534232">
        <w:rPr>
          <w:rFonts w:asciiTheme="minorHAnsi" w:hAnsiTheme="minorHAnsi" w:cstheme="minorHAnsi"/>
          <w:color w:val="auto"/>
        </w:rPr>
        <w:t>.</w:t>
      </w:r>
    </w:p>
    <w:p w:rsidR="0049250E" w:rsidRPr="0030368C" w:rsidRDefault="000457A9" w:rsidP="00077DC3">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A défaut d’accord, le litige pourra être amené devant le Tribunal Administratif de </w:t>
      </w:r>
      <w:r w:rsidR="00534232" w:rsidRPr="00534232">
        <w:rPr>
          <w:rFonts w:asciiTheme="minorHAnsi" w:hAnsiTheme="minorHAnsi" w:cstheme="minorHAnsi"/>
          <w:color w:val="auto"/>
        </w:rPr>
        <w:t>Besançon.</w:t>
      </w:r>
    </w:p>
    <w:p w:rsidR="000F4602" w:rsidRPr="0030368C" w:rsidRDefault="000F4602" w:rsidP="000F4602">
      <w:pPr>
        <w:pStyle w:val="Default"/>
        <w:jc w:val="both"/>
        <w:rPr>
          <w:rFonts w:asciiTheme="minorHAnsi" w:hAnsiTheme="minorHAnsi" w:cstheme="minorHAnsi"/>
          <w:color w:val="auto"/>
        </w:rPr>
      </w:pPr>
    </w:p>
    <w:p w:rsidR="00F456A8" w:rsidRPr="0030368C" w:rsidRDefault="00F456A8" w:rsidP="00F456A8">
      <w:pPr>
        <w:pStyle w:val="Titre1"/>
        <w:spacing w:before="0" w:after="240"/>
        <w:rPr>
          <w:rFonts w:asciiTheme="minorHAnsi" w:hAnsiTheme="minorHAnsi" w:cstheme="minorHAnsi"/>
        </w:rPr>
      </w:pPr>
      <w:bookmarkStart w:id="34" w:name="_Toc405106320"/>
      <w:bookmarkStart w:id="35" w:name="_Toc421701615"/>
      <w:r w:rsidRPr="0030368C">
        <w:rPr>
          <w:rFonts w:asciiTheme="minorHAnsi" w:hAnsiTheme="minorHAnsi" w:cstheme="minorHAnsi"/>
        </w:rPr>
        <w:t>CONNAISSANCE ET CONSISTANCE DES INSTALLATIONS</w:t>
      </w:r>
      <w:bookmarkEnd w:id="34"/>
      <w:bookmarkEnd w:id="35"/>
    </w:p>
    <w:p w:rsidR="00F456A8" w:rsidRPr="0030368C" w:rsidRDefault="00F456A8" w:rsidP="000670C4">
      <w:pPr>
        <w:pStyle w:val="Titre2"/>
      </w:pPr>
      <w:bookmarkStart w:id="36" w:name="_Toc405106321"/>
      <w:bookmarkStart w:id="37" w:name="_Toc421701616"/>
      <w:r w:rsidRPr="0030368C">
        <w:t>Connaissance des installations</w:t>
      </w:r>
      <w:bookmarkEnd w:id="36"/>
      <w:bookmarkEnd w:id="37"/>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reconnaît s’être parfaitement informé de la constitution des bâtiments et de la consistance de l'installation dont il devra assurer l’exploitation. </w:t>
      </w:r>
    </w:p>
    <w:p w:rsidR="00F456A8" w:rsidRPr="0030368C" w:rsidRDefault="00BC1216" w:rsidP="00F456A8">
      <w:pPr>
        <w:pStyle w:val="Default"/>
        <w:spacing w:after="240"/>
        <w:jc w:val="both"/>
        <w:rPr>
          <w:rFonts w:asciiTheme="minorHAnsi" w:hAnsiTheme="minorHAnsi" w:cstheme="minorHAnsi"/>
          <w:color w:val="auto"/>
        </w:rPr>
      </w:pPr>
      <w:r w:rsidRPr="0030368C">
        <w:rPr>
          <w:rFonts w:asciiTheme="minorHAnsi" w:hAnsiTheme="minorHAnsi" w:cstheme="minorHAnsi"/>
          <w:bCs/>
          <w:color w:val="auto"/>
        </w:rPr>
        <w:t xml:space="preserve">Le LYCEE </w:t>
      </w:r>
      <w:r w:rsidR="00F456A8" w:rsidRPr="0030368C">
        <w:rPr>
          <w:rFonts w:asciiTheme="minorHAnsi" w:hAnsiTheme="minorHAnsi" w:cstheme="minorHAnsi"/>
          <w:color w:val="auto"/>
        </w:rPr>
        <w:t xml:space="preserve">facilitera l’accès aux installations. Il pourra fournir, contre reçu, les clefs, télécommandes, code alarme, badges… d’entrées des </w:t>
      </w:r>
      <w:r w:rsidR="007758AD" w:rsidRPr="0030368C">
        <w:rPr>
          <w:rFonts w:asciiTheme="minorHAnsi" w:hAnsiTheme="minorHAnsi" w:cstheme="minorHAnsi"/>
          <w:color w:val="auto"/>
        </w:rPr>
        <w:t>bâtiments</w:t>
      </w:r>
      <w:r w:rsidR="00F456A8" w:rsidRPr="0030368C">
        <w:rPr>
          <w:rFonts w:asciiTheme="minorHAnsi" w:hAnsiTheme="minorHAnsi" w:cstheme="minorHAnsi"/>
          <w:color w:val="auto"/>
        </w:rPr>
        <w:t xml:space="preserve">, d’accès aux installations, ou de cadenas d’échelle. Le TITULAIRE </w:t>
      </w:r>
      <w:r w:rsidR="008806B2" w:rsidRPr="0030368C">
        <w:rPr>
          <w:rFonts w:asciiTheme="minorHAnsi" w:hAnsiTheme="minorHAnsi" w:cstheme="minorHAnsi"/>
          <w:color w:val="auto"/>
        </w:rPr>
        <w:t>a</w:t>
      </w:r>
      <w:r w:rsidR="00F456A8" w:rsidRPr="0030368C">
        <w:rPr>
          <w:rFonts w:asciiTheme="minorHAnsi" w:hAnsiTheme="minorHAnsi" w:cstheme="minorHAnsi"/>
          <w:color w:val="auto"/>
        </w:rPr>
        <w:t xml:space="preserve"> la responsabilité d’en équiper son personnel.</w:t>
      </w:r>
    </w:p>
    <w:p w:rsidR="009A08F0"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prendra toutes ses dispositions afin de pouvoir accéder aux installations. </w:t>
      </w:r>
    </w:p>
    <w:p w:rsidR="00942A27" w:rsidRPr="0030368C" w:rsidRDefault="00F456A8" w:rsidP="009A08F0">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Les frais de location d’outillage spécifique, d’engins de levage, d’échafaudage pour la maintenance et le dépannage seront à sa charge.</w:t>
      </w:r>
    </w:p>
    <w:p w:rsidR="00F456A8" w:rsidRPr="0030368C" w:rsidRDefault="00F456A8" w:rsidP="000670C4">
      <w:pPr>
        <w:pStyle w:val="Titre2"/>
      </w:pPr>
      <w:bookmarkStart w:id="38" w:name="_Toc405106322"/>
      <w:bookmarkStart w:id="39" w:name="_Toc421701617"/>
      <w:r w:rsidRPr="0030368C">
        <w:t>Liste des installations</w:t>
      </w:r>
      <w:bookmarkEnd w:id="38"/>
      <w:bookmarkEnd w:id="39"/>
    </w:p>
    <w:p w:rsidR="0017429C" w:rsidRPr="0017429C" w:rsidRDefault="00275117" w:rsidP="00B50EA2">
      <w:pPr>
        <w:pStyle w:val="Corpsdetexte"/>
        <w:numPr>
          <w:ilvl w:val="0"/>
          <w:numId w:val="4"/>
        </w:numPr>
        <w:spacing w:after="240"/>
        <w:jc w:val="both"/>
      </w:pPr>
      <w:bookmarkStart w:id="40" w:name="OLE_LINK1"/>
      <w:r w:rsidRPr="0017429C">
        <w:rPr>
          <w:rFonts w:asciiTheme="minorHAnsi" w:hAnsiTheme="minorHAnsi" w:cstheme="minorHAnsi"/>
          <w:b w:val="0"/>
          <w:bCs w:val="0"/>
          <w:sz w:val="24"/>
          <w:szCs w:val="22"/>
        </w:rPr>
        <w:t>Inventaire</w:t>
      </w:r>
      <w:r w:rsidR="005D5A27" w:rsidRPr="0017429C">
        <w:rPr>
          <w:rFonts w:asciiTheme="minorHAnsi" w:hAnsiTheme="minorHAnsi" w:cstheme="minorHAnsi"/>
          <w:b w:val="0"/>
          <w:bCs w:val="0"/>
          <w:sz w:val="24"/>
          <w:szCs w:val="22"/>
        </w:rPr>
        <w:t xml:space="preserve"> </w:t>
      </w:r>
      <w:r w:rsidR="00056B14" w:rsidRPr="0017429C">
        <w:rPr>
          <w:rFonts w:asciiTheme="minorHAnsi" w:hAnsiTheme="minorHAnsi" w:cstheme="minorHAnsi"/>
          <w:b w:val="0"/>
          <w:bCs w:val="0"/>
          <w:sz w:val="24"/>
          <w:szCs w:val="22"/>
        </w:rPr>
        <w:t>s</w:t>
      </w:r>
      <w:r w:rsidRPr="0017429C">
        <w:rPr>
          <w:rFonts w:asciiTheme="minorHAnsi" w:hAnsiTheme="minorHAnsi" w:cstheme="minorHAnsi"/>
          <w:b w:val="0"/>
          <w:bCs w:val="0"/>
          <w:sz w:val="24"/>
          <w:szCs w:val="22"/>
        </w:rPr>
        <w:t>uivant détail fourni</w:t>
      </w:r>
      <w:r w:rsidR="00F456A8" w:rsidRPr="0017429C">
        <w:rPr>
          <w:rFonts w:asciiTheme="minorHAnsi" w:hAnsiTheme="minorHAnsi" w:cstheme="minorHAnsi"/>
          <w:b w:val="0"/>
          <w:bCs w:val="0"/>
          <w:sz w:val="24"/>
          <w:szCs w:val="22"/>
        </w:rPr>
        <w:t xml:space="preserve"> en Annexe 1 </w:t>
      </w:r>
      <w:r w:rsidRPr="0017429C">
        <w:rPr>
          <w:rFonts w:asciiTheme="minorHAnsi" w:hAnsiTheme="minorHAnsi" w:cstheme="minorHAnsi"/>
          <w:b w:val="0"/>
          <w:bCs w:val="0"/>
          <w:sz w:val="24"/>
          <w:szCs w:val="22"/>
        </w:rPr>
        <w:t>du CCP</w:t>
      </w:r>
      <w:r w:rsidR="0078753A" w:rsidRPr="0017429C">
        <w:rPr>
          <w:rFonts w:asciiTheme="minorHAnsi" w:hAnsiTheme="minorHAnsi" w:cstheme="minorHAnsi"/>
          <w:b w:val="0"/>
          <w:bCs w:val="0"/>
          <w:sz w:val="24"/>
          <w:szCs w:val="22"/>
        </w:rPr>
        <w:t xml:space="preserve"> </w:t>
      </w:r>
      <w:bookmarkStart w:id="41" w:name="_Toc405106323"/>
      <w:bookmarkStart w:id="42" w:name="_Toc421701618"/>
      <w:bookmarkEnd w:id="40"/>
    </w:p>
    <w:p w:rsidR="00F456A8" w:rsidRPr="0030368C" w:rsidRDefault="00F456A8" w:rsidP="00B50EA2">
      <w:pPr>
        <w:pStyle w:val="Corpsdetexte"/>
        <w:numPr>
          <w:ilvl w:val="0"/>
          <w:numId w:val="4"/>
        </w:numPr>
        <w:spacing w:after="240"/>
        <w:jc w:val="both"/>
      </w:pPr>
      <w:r w:rsidRPr="0030368C">
        <w:lastRenderedPageBreak/>
        <w:t>Consistance des installations</w:t>
      </w:r>
      <w:bookmarkEnd w:id="41"/>
      <w:bookmarkEnd w:id="42"/>
    </w:p>
    <w:p w:rsidR="00F456A8" w:rsidRPr="0030368C" w:rsidRDefault="00F456A8" w:rsidP="00F456A8">
      <w:pPr>
        <w:pStyle w:val="Default"/>
        <w:spacing w:after="240"/>
        <w:jc w:val="both"/>
        <w:rPr>
          <w:rFonts w:asciiTheme="minorHAnsi" w:hAnsiTheme="minorHAnsi" w:cstheme="minorHAnsi"/>
          <w:szCs w:val="22"/>
        </w:rPr>
      </w:pPr>
      <w:r w:rsidRPr="0030368C">
        <w:rPr>
          <w:rFonts w:asciiTheme="minorHAnsi" w:hAnsiTheme="minorHAnsi" w:cstheme="minorHAnsi"/>
          <w:szCs w:val="22"/>
        </w:rPr>
        <w:t>Les équipements à prendre en charge en conduite et en entretien (P2) par le TITULAIRE du marché sont indiqués ci-après. Cette liste</w:t>
      </w:r>
      <w:r w:rsidR="00275117" w:rsidRPr="0030368C">
        <w:rPr>
          <w:rFonts w:asciiTheme="minorHAnsi" w:hAnsiTheme="minorHAnsi" w:cstheme="minorHAnsi"/>
          <w:szCs w:val="22"/>
        </w:rPr>
        <w:t xml:space="preserve"> est</w:t>
      </w:r>
      <w:r w:rsidRPr="0030368C">
        <w:rPr>
          <w:rFonts w:asciiTheme="minorHAnsi" w:hAnsiTheme="minorHAnsi" w:cstheme="minorHAnsi"/>
          <w:szCs w:val="22"/>
        </w:rPr>
        <w:t xml:space="preserve"> indicative e</w:t>
      </w:r>
      <w:r w:rsidR="00275117" w:rsidRPr="0030368C">
        <w:rPr>
          <w:rFonts w:asciiTheme="minorHAnsi" w:hAnsiTheme="minorHAnsi" w:cstheme="minorHAnsi"/>
          <w:szCs w:val="22"/>
        </w:rPr>
        <w:t>t non exhaustive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productions thermiques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installations intérieures, en chaufferies, sous-stations et distribution de chauffage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 xml:space="preserve">les installations de production et de distribution </w:t>
      </w:r>
      <w:r w:rsidR="00275117" w:rsidRPr="0030368C">
        <w:rPr>
          <w:rFonts w:asciiTheme="minorHAnsi" w:hAnsiTheme="minorHAnsi" w:cstheme="minorHAnsi"/>
          <w:color w:val="auto"/>
          <w:szCs w:val="22"/>
        </w:rPr>
        <w:t>d’eau chaude sanitaire (ECS)</w:t>
      </w:r>
      <w:r w:rsidRPr="0030368C">
        <w:rPr>
          <w:rFonts w:asciiTheme="minorHAnsi" w:hAnsiTheme="minorHAnsi" w:cstheme="minorHAnsi"/>
          <w:color w:val="auto"/>
          <w:szCs w:val="22"/>
        </w:rPr>
        <w:t>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installations de traitement d’eau chaude sanitaire</w:t>
      </w:r>
      <w:r w:rsidR="00275117" w:rsidRPr="0030368C">
        <w:rPr>
          <w:rFonts w:asciiTheme="minorHAnsi" w:hAnsiTheme="minorHAnsi" w:cstheme="minorHAnsi"/>
          <w:color w:val="auto"/>
          <w:szCs w:val="22"/>
        </w:rPr>
        <w:t xml:space="preserve"> (ECS)</w:t>
      </w:r>
      <w:r w:rsidRPr="0030368C">
        <w:rPr>
          <w:rFonts w:asciiTheme="minorHAnsi" w:hAnsiTheme="minorHAnsi" w:cstheme="minorHAnsi"/>
          <w:color w:val="auto"/>
          <w:szCs w:val="22"/>
        </w:rPr>
        <w:t>, eau de chauffage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pompes et canalisations relatives aux divers ensembles mentionnés ci-dessus, y compris le réseau primaire alimentant les diverses sous-stations et distribution ;</w:t>
      </w:r>
    </w:p>
    <w:p w:rsidR="00D61BF2" w:rsidRPr="0030368C" w:rsidRDefault="00D61BF2" w:rsidP="00D61BF2">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installations de ventilation et de traitement d’air</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armoires électriques relatives aux divers ensembles;</w:t>
      </w:r>
    </w:p>
    <w:p w:rsidR="007D19B5" w:rsidRPr="0030368C" w:rsidRDefault="007D19B5" w:rsidP="000670C4">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color w:val="auto"/>
          <w:szCs w:val="22"/>
        </w:rPr>
        <w:t>les installations de régulation, téléalarmes / télégestion / GTC….</w:t>
      </w:r>
    </w:p>
    <w:p w:rsidR="000670C4" w:rsidRPr="0030368C" w:rsidRDefault="000670C4" w:rsidP="000670C4">
      <w:pPr>
        <w:pStyle w:val="Default"/>
        <w:spacing w:after="120"/>
        <w:ind w:left="714"/>
        <w:jc w:val="both"/>
        <w:rPr>
          <w:rFonts w:asciiTheme="minorHAnsi" w:hAnsiTheme="minorHAnsi" w:cstheme="minorHAnsi"/>
          <w:color w:val="auto"/>
          <w:szCs w:val="22"/>
        </w:rPr>
      </w:pPr>
    </w:p>
    <w:p w:rsidR="00F456A8" w:rsidRPr="0030368C" w:rsidRDefault="00F456A8" w:rsidP="00F456A8">
      <w:pPr>
        <w:pStyle w:val="Titre3"/>
        <w:spacing w:before="0" w:after="240"/>
        <w:rPr>
          <w:rFonts w:asciiTheme="minorHAnsi" w:hAnsiTheme="minorHAnsi" w:cstheme="minorHAnsi"/>
        </w:rPr>
      </w:pPr>
      <w:bookmarkStart w:id="43" w:name="_Toc405106324"/>
      <w:bookmarkStart w:id="44" w:name="_Toc421701619"/>
      <w:r w:rsidRPr="0030368C">
        <w:rPr>
          <w:rFonts w:asciiTheme="minorHAnsi" w:hAnsiTheme="minorHAnsi" w:cstheme="minorHAnsi"/>
        </w:rPr>
        <w:t>En chaufferies et locaux techniques</w:t>
      </w:r>
      <w:bookmarkEnd w:id="43"/>
      <w:bookmarkEnd w:id="44"/>
    </w:p>
    <w:p w:rsidR="00F456A8" w:rsidRPr="0030368C" w:rsidRDefault="00F456A8" w:rsidP="00F456A8">
      <w:pPr>
        <w:pStyle w:val="Default"/>
        <w:spacing w:after="240"/>
        <w:jc w:val="both"/>
        <w:rPr>
          <w:rFonts w:asciiTheme="minorHAnsi" w:hAnsiTheme="minorHAnsi" w:cstheme="minorHAnsi"/>
          <w:color w:val="auto"/>
          <w:szCs w:val="22"/>
        </w:rPr>
      </w:pPr>
      <w:r w:rsidRPr="0030368C">
        <w:rPr>
          <w:rFonts w:asciiTheme="minorHAnsi" w:hAnsiTheme="minorHAnsi" w:cstheme="minorHAnsi"/>
          <w:color w:val="auto"/>
          <w:szCs w:val="22"/>
        </w:rPr>
        <w:t>L’ensemble des installations thermique</w:t>
      </w:r>
      <w:r w:rsidR="00056B14" w:rsidRPr="0030368C">
        <w:rPr>
          <w:rFonts w:asciiTheme="minorHAnsi" w:hAnsiTheme="minorHAnsi" w:cstheme="minorHAnsi"/>
          <w:color w:val="auto"/>
          <w:szCs w:val="22"/>
        </w:rPr>
        <w:t>s</w:t>
      </w:r>
      <w:r w:rsidRPr="0030368C">
        <w:rPr>
          <w:rFonts w:asciiTheme="minorHAnsi" w:hAnsiTheme="minorHAnsi" w:cstheme="minorHAnsi"/>
          <w:color w:val="auto"/>
          <w:szCs w:val="22"/>
        </w:rPr>
        <w:t xml:space="preserve"> en vue d’assurer la production de chauffage, d’eau chaude sanitaire</w:t>
      </w:r>
      <w:r w:rsidR="007758AD" w:rsidRPr="0030368C">
        <w:rPr>
          <w:rFonts w:asciiTheme="minorHAnsi" w:hAnsiTheme="minorHAnsi" w:cstheme="minorHAnsi"/>
          <w:color w:val="auto"/>
          <w:szCs w:val="22"/>
        </w:rPr>
        <w:t xml:space="preserve"> (ECS)</w:t>
      </w:r>
      <w:r w:rsidRPr="0030368C">
        <w:rPr>
          <w:rFonts w:asciiTheme="minorHAnsi" w:hAnsiTheme="minorHAnsi" w:cstheme="minorHAnsi"/>
          <w:color w:val="auto"/>
          <w:szCs w:val="22"/>
        </w:rPr>
        <w:t>, ainsi que les installations de traitement d’eau, et notamment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chaudières, les corps de chaudières, les brûleurs, les récupérateurs à condensation, les pompes à chaleur, les carneaux et conduits de fumées métalliques dans leur totalité y compris tubages verticaux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échangeurs, les ballons de stockage et postes de mélange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 xml:space="preserve">Les pompes et canalisations (y compris calorifuge) relatives aux divers ensembles mentionnés ci-dessus ;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réseaux de chauffage et production d’eau chaude sanitaire</w:t>
      </w:r>
      <w:r w:rsidR="00275117" w:rsidRPr="0030368C">
        <w:rPr>
          <w:rFonts w:asciiTheme="minorHAnsi" w:hAnsiTheme="minorHAnsi" w:cstheme="minorHAnsi"/>
          <w:color w:val="auto"/>
          <w:szCs w:val="22"/>
        </w:rPr>
        <w:t xml:space="preserve"> (ECS)</w:t>
      </w:r>
      <w:r w:rsidRPr="0030368C">
        <w:rPr>
          <w:rFonts w:asciiTheme="minorHAnsi" w:hAnsiTheme="minorHAnsi" w:cstheme="minorHAnsi"/>
          <w:color w:val="auto"/>
          <w:szCs w:val="22"/>
        </w:rPr>
        <w:t xml:space="preserve"> y compris tous les organes de coupure, de réglage et d'équilibrage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color w:val="auto"/>
          <w:szCs w:val="22"/>
        </w:rPr>
        <w:t xml:space="preserve">Les vases d'expansion ouverts ou sous pression, les </w:t>
      </w:r>
      <w:r w:rsidR="008806B2" w:rsidRPr="0030368C">
        <w:rPr>
          <w:rFonts w:asciiTheme="minorHAnsi" w:hAnsiTheme="minorHAnsi" w:cstheme="minorHAnsi"/>
          <w:color w:val="auto"/>
          <w:szCs w:val="22"/>
        </w:rPr>
        <w:t>groupes de maintien</w:t>
      </w:r>
      <w:r w:rsidRPr="0030368C">
        <w:rPr>
          <w:rFonts w:asciiTheme="minorHAnsi" w:hAnsiTheme="minorHAnsi" w:cstheme="minorHAnsi"/>
          <w:color w:val="auto"/>
          <w:szCs w:val="22"/>
        </w:rPr>
        <w:t xml:space="preserve"> de pression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 xml:space="preserve">Les productions d'eau chaude sanitaire </w:t>
      </w:r>
      <w:r w:rsidR="00275117" w:rsidRPr="0030368C">
        <w:rPr>
          <w:rFonts w:asciiTheme="minorHAnsi" w:hAnsiTheme="minorHAnsi" w:cstheme="minorHAnsi"/>
          <w:color w:val="auto"/>
          <w:szCs w:val="22"/>
        </w:rPr>
        <w:t xml:space="preserve">(ECS) </w:t>
      </w:r>
      <w:r w:rsidRPr="0030368C">
        <w:rPr>
          <w:rFonts w:asciiTheme="minorHAnsi" w:hAnsiTheme="minorHAnsi" w:cstheme="minorHAnsi"/>
          <w:color w:val="auto"/>
          <w:szCs w:val="22"/>
        </w:rPr>
        <w:t>collectives et individuelles en relation avec la chaufferie ou la sous-station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 xml:space="preserve">Les centrales de traitement </w:t>
      </w:r>
      <w:r w:rsidR="00056B14" w:rsidRPr="0030368C">
        <w:rPr>
          <w:rFonts w:asciiTheme="minorHAnsi" w:hAnsiTheme="minorHAnsi" w:cstheme="minorHAnsi"/>
          <w:color w:val="auto"/>
          <w:szCs w:val="22"/>
        </w:rPr>
        <w:t xml:space="preserve">d’air </w:t>
      </w:r>
      <w:r w:rsidRPr="0030368C">
        <w:rPr>
          <w:rFonts w:asciiTheme="minorHAnsi" w:hAnsiTheme="minorHAnsi" w:cstheme="minorHAnsi"/>
          <w:color w:val="auto"/>
          <w:szCs w:val="22"/>
        </w:rPr>
        <w:t>y compris VMC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installations électriques de commande et d'alimentation des équipements de production de chauffage et d’eau chaude sanitaire</w:t>
      </w:r>
      <w:r w:rsidR="00275117" w:rsidRPr="0030368C">
        <w:rPr>
          <w:rFonts w:asciiTheme="minorHAnsi" w:hAnsiTheme="minorHAnsi" w:cstheme="minorHAnsi"/>
          <w:color w:val="auto"/>
          <w:szCs w:val="22"/>
        </w:rPr>
        <w:t xml:space="preserve"> (ECS)</w:t>
      </w:r>
      <w:r w:rsidRPr="0030368C">
        <w:rPr>
          <w:rFonts w:asciiTheme="minorHAnsi" w:hAnsiTheme="minorHAnsi" w:cstheme="minorHAnsi"/>
          <w:color w:val="auto"/>
          <w:szCs w:val="22"/>
        </w:rPr>
        <w:t>, des brûleurs, des pompes, des régulateurs de chauffage, des centrales d’air et d’eau chaude sanitaire ;</w:t>
      </w:r>
    </w:p>
    <w:p w:rsidR="00F456A8" w:rsidRPr="0030368C" w:rsidRDefault="00F456A8" w:rsidP="000670C4">
      <w:pPr>
        <w:pStyle w:val="Default"/>
        <w:numPr>
          <w:ilvl w:val="0"/>
          <w:numId w:val="3"/>
        </w:numPr>
        <w:spacing w:after="120"/>
        <w:jc w:val="both"/>
        <w:rPr>
          <w:rFonts w:asciiTheme="minorHAnsi" w:hAnsiTheme="minorHAnsi" w:cstheme="minorHAnsi"/>
          <w:color w:val="auto"/>
        </w:rPr>
      </w:pPr>
      <w:r w:rsidRPr="0030368C">
        <w:rPr>
          <w:rFonts w:asciiTheme="minorHAnsi" w:hAnsiTheme="minorHAnsi" w:cstheme="minorHAnsi"/>
          <w:color w:val="auto"/>
        </w:rPr>
        <w:t>Les installations et les équipements relatifs à la régulati</w:t>
      </w:r>
      <w:r w:rsidR="008806B2" w:rsidRPr="0030368C">
        <w:rPr>
          <w:rFonts w:asciiTheme="minorHAnsi" w:hAnsiTheme="minorHAnsi" w:cstheme="minorHAnsi"/>
          <w:color w:val="auto"/>
        </w:rPr>
        <w:t xml:space="preserve">on et à la Gestion Technique </w:t>
      </w:r>
      <w:r w:rsidRPr="0030368C">
        <w:rPr>
          <w:rFonts w:asciiTheme="minorHAnsi" w:hAnsiTheme="minorHAnsi" w:cstheme="minorHAnsi"/>
          <w:color w:val="auto"/>
        </w:rPr>
        <w:t>Centralisée (GTC</w:t>
      </w:r>
      <w:r w:rsidR="00056B14" w:rsidRPr="0030368C">
        <w:rPr>
          <w:rFonts w:asciiTheme="minorHAnsi" w:hAnsiTheme="minorHAnsi" w:cstheme="minorHAnsi"/>
          <w:color w:val="auto"/>
        </w:rPr>
        <w:t xml:space="preserve"> / GTB</w:t>
      </w:r>
      <w:r w:rsidRPr="0030368C">
        <w:rPr>
          <w:rFonts w:asciiTheme="minorHAnsi" w:hAnsiTheme="minorHAnsi" w:cstheme="minorHAnsi"/>
          <w:color w:val="auto"/>
        </w:rPr>
        <w:t xml:space="preserve">) ;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alimentations d'eau de remplissage et d’eau chaude sanitaire</w:t>
      </w:r>
      <w:r w:rsidR="00275117" w:rsidRPr="0030368C">
        <w:rPr>
          <w:rFonts w:asciiTheme="minorHAnsi" w:hAnsiTheme="minorHAnsi" w:cstheme="minorHAnsi"/>
          <w:color w:val="auto"/>
          <w:szCs w:val="22"/>
        </w:rPr>
        <w:t xml:space="preserve"> (ECS)</w:t>
      </w:r>
      <w:r w:rsidRPr="0030368C">
        <w:rPr>
          <w:rFonts w:asciiTheme="minorHAnsi" w:hAnsiTheme="minorHAnsi" w:cstheme="minorHAnsi"/>
          <w:color w:val="auto"/>
          <w:szCs w:val="22"/>
        </w:rPr>
        <w:t>, (y compris filtres et disconnecteurs)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lastRenderedPageBreak/>
        <w:t>Les compteurs d’eau froide (appoint chauffage et ECS), d’eau chaude, et de chaleur, les matériels de mesure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appareils de traitement d'eau de chauffage, d'eau chaude sanitaire</w:t>
      </w:r>
      <w:r w:rsidR="00275117" w:rsidRPr="0030368C">
        <w:rPr>
          <w:rFonts w:asciiTheme="minorHAnsi" w:hAnsiTheme="minorHAnsi" w:cstheme="minorHAnsi"/>
          <w:color w:val="auto"/>
          <w:szCs w:val="22"/>
        </w:rPr>
        <w:t xml:space="preserve"> (ECS)</w:t>
      </w:r>
      <w:r w:rsidRPr="0030368C">
        <w:rPr>
          <w:rFonts w:asciiTheme="minorHAnsi" w:hAnsiTheme="minorHAnsi" w:cstheme="minorHAnsi"/>
          <w:color w:val="auto"/>
          <w:szCs w:val="22"/>
        </w:rPr>
        <w:t>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 matériel de sécurité (hors extincteurs), les coffrets de coupure, la signalétique, l’éclairage de secours, la détection gaz, le bac et la pelle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color w:val="auto"/>
          <w:szCs w:val="22"/>
        </w:rPr>
        <w:t>Les ventilations des locaux techniques.</w:t>
      </w:r>
    </w:p>
    <w:p w:rsidR="000670C4" w:rsidRPr="0030368C" w:rsidRDefault="000670C4" w:rsidP="000670C4">
      <w:pPr>
        <w:pStyle w:val="Default"/>
        <w:spacing w:after="120"/>
        <w:ind w:left="714"/>
        <w:jc w:val="both"/>
        <w:rPr>
          <w:rFonts w:asciiTheme="minorHAnsi" w:hAnsiTheme="minorHAnsi" w:cstheme="minorHAnsi"/>
          <w:szCs w:val="22"/>
        </w:rPr>
      </w:pPr>
    </w:p>
    <w:p w:rsidR="00F456A8" w:rsidRPr="0030368C" w:rsidRDefault="00F456A8" w:rsidP="00F456A8">
      <w:pPr>
        <w:pStyle w:val="Titre3"/>
        <w:spacing w:before="0" w:after="240"/>
        <w:rPr>
          <w:rFonts w:asciiTheme="minorHAnsi" w:hAnsiTheme="minorHAnsi" w:cstheme="minorHAnsi"/>
        </w:rPr>
      </w:pPr>
      <w:bookmarkStart w:id="45" w:name="_Toc405106325"/>
      <w:bookmarkStart w:id="46" w:name="_Toc421701620"/>
      <w:r w:rsidRPr="0030368C">
        <w:rPr>
          <w:rFonts w:asciiTheme="minorHAnsi" w:hAnsiTheme="minorHAnsi" w:cstheme="minorHAnsi"/>
        </w:rPr>
        <w:t>En distribution</w:t>
      </w:r>
      <w:bookmarkEnd w:id="45"/>
      <w:bookmarkEnd w:id="46"/>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alimentations gaz et fioul y compris toutes les canalisations et stockage, depuis les vannes de barrage extérieures (incluses)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Tous les organes de coupure, de réglage et d'équilibrage des réseaux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réseaux de distribution de chauffage, et d’eau chaude sanitaire</w:t>
      </w:r>
      <w:r w:rsidR="00275117" w:rsidRPr="0030368C">
        <w:rPr>
          <w:rFonts w:asciiTheme="minorHAnsi" w:hAnsiTheme="minorHAnsi" w:cstheme="minorHAnsi"/>
          <w:color w:val="auto"/>
          <w:szCs w:val="22"/>
        </w:rPr>
        <w:t xml:space="preserve"> (ECS)</w:t>
      </w:r>
      <w:r w:rsidRPr="0030368C">
        <w:rPr>
          <w:rFonts w:asciiTheme="minorHAnsi" w:hAnsiTheme="minorHAnsi" w:cstheme="minorHAnsi"/>
          <w:color w:val="auto"/>
          <w:szCs w:val="22"/>
        </w:rPr>
        <w:t xml:space="preserve"> (y compris traversées de dalles et réseaux enterrés)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réseaux de gaine de soufflage et d</w:t>
      </w:r>
      <w:r w:rsidR="000670C4" w:rsidRPr="0030368C">
        <w:rPr>
          <w:rFonts w:asciiTheme="minorHAnsi" w:hAnsiTheme="minorHAnsi" w:cstheme="minorHAnsi"/>
          <w:color w:val="auto"/>
          <w:szCs w:val="22"/>
        </w:rPr>
        <w:t>’extraction (y compris bouches)</w:t>
      </w:r>
    </w:p>
    <w:p w:rsidR="000670C4" w:rsidRPr="0030368C" w:rsidRDefault="000670C4" w:rsidP="000670C4">
      <w:pPr>
        <w:pStyle w:val="Default"/>
        <w:spacing w:after="120"/>
        <w:ind w:left="714"/>
        <w:jc w:val="both"/>
        <w:rPr>
          <w:rFonts w:asciiTheme="minorHAnsi" w:hAnsiTheme="minorHAnsi" w:cstheme="minorHAnsi"/>
          <w:color w:val="auto"/>
          <w:szCs w:val="22"/>
        </w:rPr>
      </w:pPr>
    </w:p>
    <w:p w:rsidR="00F456A8" w:rsidRPr="0030368C" w:rsidRDefault="00F456A8" w:rsidP="00F456A8">
      <w:pPr>
        <w:pStyle w:val="Titre3"/>
        <w:spacing w:before="0" w:after="240"/>
        <w:rPr>
          <w:rFonts w:asciiTheme="minorHAnsi" w:hAnsiTheme="minorHAnsi" w:cstheme="minorHAnsi"/>
        </w:rPr>
      </w:pPr>
      <w:bookmarkStart w:id="47" w:name="_Toc405106326"/>
      <w:bookmarkStart w:id="48" w:name="_Toc421701621"/>
      <w:r w:rsidRPr="0030368C">
        <w:rPr>
          <w:rFonts w:asciiTheme="minorHAnsi" w:hAnsiTheme="minorHAnsi" w:cstheme="minorHAnsi"/>
        </w:rPr>
        <w:t>Appareils terminaux</w:t>
      </w:r>
      <w:bookmarkEnd w:id="47"/>
      <w:bookmarkEnd w:id="48"/>
    </w:p>
    <w:p w:rsidR="00275117" w:rsidRPr="0030368C" w:rsidRDefault="00275117"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thermostats et sondes d’ambiance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aérothermes et ventilo convecteurs y compris organes d’isolement et de régul</w:t>
      </w:r>
      <w:r w:rsidR="000670C4" w:rsidRPr="0030368C">
        <w:rPr>
          <w:rFonts w:asciiTheme="minorHAnsi" w:hAnsiTheme="minorHAnsi" w:cstheme="minorHAnsi"/>
          <w:color w:val="auto"/>
          <w:szCs w:val="22"/>
        </w:rPr>
        <w:t>ation </w:t>
      </w:r>
    </w:p>
    <w:p w:rsidR="000670C4" w:rsidRPr="0030368C" w:rsidRDefault="000670C4" w:rsidP="000670C4">
      <w:pPr>
        <w:pStyle w:val="Default"/>
        <w:spacing w:after="120"/>
        <w:ind w:left="714"/>
        <w:jc w:val="both"/>
        <w:rPr>
          <w:rFonts w:asciiTheme="minorHAnsi" w:hAnsiTheme="minorHAnsi" w:cstheme="minorHAnsi"/>
          <w:color w:val="auto"/>
          <w:szCs w:val="22"/>
        </w:rPr>
      </w:pPr>
    </w:p>
    <w:p w:rsidR="00F456A8" w:rsidRPr="0030368C" w:rsidRDefault="00F456A8" w:rsidP="00F456A8">
      <w:pPr>
        <w:pStyle w:val="Titre3"/>
        <w:spacing w:before="0" w:after="240"/>
        <w:rPr>
          <w:rFonts w:asciiTheme="minorHAnsi" w:hAnsiTheme="minorHAnsi" w:cstheme="minorHAnsi"/>
        </w:rPr>
      </w:pPr>
      <w:bookmarkStart w:id="49" w:name="_Toc405106327"/>
      <w:bookmarkStart w:id="50" w:name="_Toc421701622"/>
      <w:r w:rsidRPr="0030368C">
        <w:rPr>
          <w:rFonts w:asciiTheme="minorHAnsi" w:hAnsiTheme="minorHAnsi" w:cstheme="minorHAnsi"/>
        </w:rPr>
        <w:t>Equipements non couverts</w:t>
      </w:r>
      <w:bookmarkEnd w:id="49"/>
      <w:bookmarkEnd w:id="50"/>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compteurs et les réseaux eau de ville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compteurs et les postes de détente gaz ;</w:t>
      </w:r>
    </w:p>
    <w:p w:rsidR="00056B14"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compteurs et les distributions électriques principales</w:t>
      </w:r>
      <w:r w:rsidR="008806B2" w:rsidRPr="0030368C">
        <w:rPr>
          <w:rFonts w:asciiTheme="minorHAnsi" w:hAnsiTheme="minorHAnsi" w:cstheme="minorHAnsi"/>
          <w:color w:val="auto"/>
          <w:szCs w:val="22"/>
        </w:rPr>
        <w:t>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émetteurs de chauffage (radiateurs, planchers chauffants, ….), y compris robinets et coudes de réglages ;</w:t>
      </w:r>
    </w:p>
    <w:p w:rsidR="008806B2" w:rsidRPr="0030368C" w:rsidRDefault="008806B2"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groupes frigorifiques des cuisines et climatisations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hottes de cuisine (y compris extracteur et gaine) ;</w:t>
      </w:r>
    </w:p>
    <w:p w:rsidR="00F456A8"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Tous les réseaux de distribution hydraulique et aéraulique dans les volumes chauffés ;</w:t>
      </w:r>
    </w:p>
    <w:p w:rsidR="00D01F7D" w:rsidRPr="0030368C" w:rsidRDefault="00F456A8" w:rsidP="000670C4">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Tous les organes de coupure, de réglage et d'équilibrage dans les volumes chauffés.</w:t>
      </w:r>
    </w:p>
    <w:p w:rsidR="00406937" w:rsidRPr="0030368C" w:rsidRDefault="00406937" w:rsidP="00406937">
      <w:pPr>
        <w:pStyle w:val="Default"/>
        <w:spacing w:after="240"/>
        <w:ind w:left="714"/>
        <w:jc w:val="both"/>
        <w:rPr>
          <w:rFonts w:asciiTheme="minorHAnsi" w:hAnsiTheme="minorHAnsi" w:cstheme="minorHAnsi"/>
          <w:color w:val="auto"/>
          <w:szCs w:val="22"/>
        </w:rPr>
      </w:pPr>
    </w:p>
    <w:p w:rsidR="00F456A8" w:rsidRPr="0030368C" w:rsidRDefault="00F456A8" w:rsidP="000670C4">
      <w:pPr>
        <w:pStyle w:val="Titre2"/>
      </w:pPr>
      <w:bookmarkStart w:id="51" w:name="_Toc405106328"/>
      <w:bookmarkStart w:id="52" w:name="_Toc421701623"/>
      <w:r w:rsidRPr="0030368C">
        <w:t xml:space="preserve">Modification par le </w:t>
      </w:r>
      <w:r w:rsidR="001D38AE" w:rsidRPr="0030368C">
        <w:t>LYCEE</w:t>
      </w:r>
      <w:bookmarkEnd w:id="51"/>
      <w:bookmarkEnd w:id="52"/>
    </w:p>
    <w:p w:rsidR="009A08F0" w:rsidRPr="0030368C" w:rsidRDefault="00BC1216" w:rsidP="00F456A8">
      <w:pPr>
        <w:pStyle w:val="Default"/>
        <w:spacing w:after="240"/>
        <w:jc w:val="both"/>
        <w:rPr>
          <w:rFonts w:asciiTheme="minorHAnsi" w:hAnsiTheme="minorHAnsi" w:cstheme="minorHAnsi"/>
          <w:color w:val="auto"/>
        </w:rPr>
      </w:pPr>
      <w:r w:rsidRPr="0030368C">
        <w:rPr>
          <w:rFonts w:asciiTheme="minorHAnsi" w:hAnsiTheme="minorHAnsi" w:cstheme="minorHAnsi"/>
          <w:bCs/>
          <w:color w:val="auto"/>
        </w:rPr>
        <w:t xml:space="preserve">Le LYCEE </w:t>
      </w:r>
      <w:r w:rsidR="00F456A8" w:rsidRPr="0030368C">
        <w:rPr>
          <w:rFonts w:asciiTheme="minorHAnsi" w:hAnsiTheme="minorHAnsi" w:cstheme="minorHAnsi"/>
          <w:color w:val="auto"/>
        </w:rPr>
        <w:t xml:space="preserve">informera le TITULAIRE des modifications significatives qui seront apportées à l’installation. Le cas échéant l’avis du TITULAIRE sera demandé. </w:t>
      </w:r>
      <w:r w:rsidR="00534232">
        <w:rPr>
          <w:rFonts w:asciiTheme="minorHAnsi" w:hAnsiTheme="minorHAnsi" w:cstheme="minorHAnsi"/>
          <w:color w:val="auto"/>
        </w:rPr>
        <w:t>Si les clauses contractuelles du présent marché sont affectées par ce changement, u</w:t>
      </w:r>
      <w:r w:rsidR="00F456A8" w:rsidRPr="0030368C">
        <w:rPr>
          <w:rFonts w:asciiTheme="minorHAnsi" w:hAnsiTheme="minorHAnsi" w:cstheme="minorHAnsi"/>
          <w:color w:val="auto"/>
        </w:rPr>
        <w:t xml:space="preserve">n avenant sera rédigé. </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lastRenderedPageBreak/>
        <w:t xml:space="preserve">Durant toute la durée des travaux modificatifs, le contrat d’exploitation est suspendu dans des limites à définir au cas par cas par le TITULAIRE et </w:t>
      </w:r>
      <w:r w:rsidR="00BC1216" w:rsidRPr="0030368C">
        <w:rPr>
          <w:rFonts w:asciiTheme="minorHAnsi" w:hAnsiTheme="minorHAnsi" w:cstheme="minorHAnsi"/>
          <w:color w:val="auto"/>
        </w:rPr>
        <w:t>l</w:t>
      </w:r>
      <w:r w:rsidRPr="0030368C">
        <w:rPr>
          <w:rFonts w:asciiTheme="minorHAnsi" w:hAnsiTheme="minorHAnsi" w:cstheme="minorHAnsi"/>
          <w:color w:val="auto"/>
        </w:rPr>
        <w:t xml:space="preserve">e </w:t>
      </w:r>
      <w:r w:rsidR="001D38AE" w:rsidRPr="0030368C">
        <w:rPr>
          <w:rFonts w:asciiTheme="minorHAnsi" w:hAnsiTheme="minorHAnsi" w:cstheme="minorHAnsi"/>
          <w:color w:val="auto"/>
        </w:rPr>
        <w:t>LYCEE</w:t>
      </w:r>
      <w:r w:rsidRPr="0030368C">
        <w:rPr>
          <w:rFonts w:asciiTheme="minorHAnsi" w:hAnsiTheme="minorHAnsi" w:cstheme="minorHAnsi"/>
          <w:color w:val="auto"/>
        </w:rPr>
        <w:t>. Une fois réalisés, les travaux font l’objet d’une prise en charge.</w:t>
      </w:r>
    </w:p>
    <w:p w:rsidR="00F456A8" w:rsidRPr="0030368C" w:rsidRDefault="00F456A8" w:rsidP="000670C4">
      <w:pPr>
        <w:pStyle w:val="Titre2"/>
      </w:pPr>
      <w:bookmarkStart w:id="53" w:name="_Toc405106329"/>
      <w:bookmarkStart w:id="54" w:name="_Toc421701624"/>
      <w:r w:rsidRPr="0030368C">
        <w:t>Modification par le TITULAIRE</w:t>
      </w:r>
      <w:bookmarkEnd w:id="53"/>
      <w:bookmarkEnd w:id="54"/>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Aucune modification technique ne sera apportée à l'installation par le TITULAIRE sans que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en ait été préalablement informé et l’ait acceptée. Ces modifications font l'objet en fin d'exécution du marché, d’une cession gratuite de l’installation modifiée</w:t>
      </w:r>
      <w:r w:rsidR="00BC1216" w:rsidRPr="0030368C">
        <w:rPr>
          <w:rFonts w:asciiTheme="minorHAnsi" w:hAnsiTheme="minorHAnsi" w:cstheme="minorHAnsi"/>
          <w:color w:val="auto"/>
        </w:rPr>
        <w:t xml:space="preserve"> au</w:t>
      </w:r>
      <w:r w:rsidRPr="0030368C">
        <w:rPr>
          <w:rFonts w:asciiTheme="minorHAnsi" w:hAnsiTheme="minorHAnsi" w:cstheme="minorHAnsi"/>
          <w:color w:val="auto"/>
        </w:rPr>
        <w:t xml:space="preserve"> </w:t>
      </w:r>
      <w:r w:rsidR="001D38AE" w:rsidRPr="0030368C">
        <w:rPr>
          <w:rFonts w:asciiTheme="minorHAnsi" w:hAnsiTheme="minorHAnsi" w:cstheme="minorHAnsi"/>
          <w:color w:val="auto"/>
        </w:rPr>
        <w:t>LYCEE</w:t>
      </w:r>
      <w:r w:rsidRPr="0030368C">
        <w:rPr>
          <w:rFonts w:asciiTheme="minorHAnsi" w:hAnsiTheme="minorHAnsi" w:cstheme="minorHAnsi"/>
          <w:color w:val="auto"/>
        </w:rPr>
        <w:t>.</w:t>
      </w:r>
    </w:p>
    <w:p w:rsidR="00F456A8" w:rsidRPr="0030368C" w:rsidRDefault="00EC2F1A"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En cas de modification par le LYCEE ou par le TITULAIRE, ceux-ci </w:t>
      </w:r>
      <w:r w:rsidR="00F456A8" w:rsidRPr="0030368C">
        <w:rPr>
          <w:rFonts w:asciiTheme="minorHAnsi" w:hAnsiTheme="minorHAnsi" w:cstheme="minorHAnsi"/>
          <w:color w:val="auto"/>
        </w:rPr>
        <w:t>se rapprocheront pour définir les modalités à mettre en œuvre en vue de minimiser l’impact des travaux sur la qualité de service rendu aux occupants, tant pour le chauffag</w:t>
      </w:r>
      <w:r w:rsidRPr="0030368C">
        <w:rPr>
          <w:rFonts w:asciiTheme="minorHAnsi" w:hAnsiTheme="minorHAnsi" w:cstheme="minorHAnsi"/>
          <w:color w:val="auto"/>
        </w:rPr>
        <w:t>e que pour la production d’ECS</w:t>
      </w:r>
      <w:r w:rsidR="00F456A8" w:rsidRPr="0030368C">
        <w:rPr>
          <w:rFonts w:asciiTheme="minorHAnsi" w:hAnsiTheme="minorHAnsi" w:cstheme="minorHAnsi"/>
          <w:color w:val="auto"/>
        </w:rPr>
        <w:t>.</w:t>
      </w:r>
    </w:p>
    <w:p w:rsidR="009A08F0" w:rsidRPr="0030368C" w:rsidRDefault="009A08F0" w:rsidP="009A08F0">
      <w:pPr>
        <w:pStyle w:val="Default"/>
        <w:jc w:val="both"/>
        <w:rPr>
          <w:rFonts w:asciiTheme="minorHAnsi" w:hAnsiTheme="minorHAnsi" w:cstheme="minorHAnsi"/>
          <w:color w:val="auto"/>
        </w:rPr>
      </w:pPr>
    </w:p>
    <w:p w:rsidR="00F456A8" w:rsidRPr="0030368C" w:rsidRDefault="00F456A8" w:rsidP="00F456A8">
      <w:pPr>
        <w:pStyle w:val="Titre1"/>
        <w:spacing w:before="0" w:after="240"/>
        <w:rPr>
          <w:rFonts w:asciiTheme="minorHAnsi" w:hAnsiTheme="minorHAnsi" w:cstheme="minorHAnsi"/>
        </w:rPr>
      </w:pPr>
      <w:bookmarkStart w:id="55" w:name="_Toc405106330"/>
      <w:bookmarkStart w:id="56" w:name="_Toc421701625"/>
      <w:r w:rsidRPr="0030368C">
        <w:rPr>
          <w:rFonts w:asciiTheme="minorHAnsi" w:hAnsiTheme="minorHAnsi" w:cstheme="minorHAnsi"/>
        </w:rPr>
        <w:t>RESPONSABILITÉS ET OBLIGATIONS DES CONTRACTANTS</w:t>
      </w:r>
      <w:bookmarkEnd w:id="55"/>
      <w:bookmarkEnd w:id="56"/>
    </w:p>
    <w:p w:rsidR="00F456A8" w:rsidRPr="0030368C" w:rsidRDefault="00F456A8" w:rsidP="000670C4">
      <w:pPr>
        <w:pStyle w:val="Titre2"/>
      </w:pPr>
      <w:bookmarkStart w:id="57" w:name="_Toc405106331"/>
      <w:bookmarkStart w:id="58" w:name="_Toc421701626"/>
      <w:r w:rsidRPr="0030368C">
        <w:t>Obligations du TITULAIRE</w:t>
      </w:r>
      <w:bookmarkEnd w:id="57"/>
      <w:bookmarkEnd w:id="58"/>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Pendant toute la durée d’exécution des prestations prévues au marché, le TITULAIRE est responsable de la bonne exécution des obligations mises à sa charge par le marché.</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TITULAIRE réalisera les prestations listée</w:t>
      </w:r>
      <w:r w:rsidR="00676BF3" w:rsidRPr="0030368C">
        <w:rPr>
          <w:rFonts w:asciiTheme="minorHAnsi" w:hAnsiTheme="minorHAnsi" w:cstheme="minorHAnsi"/>
          <w:color w:val="auto"/>
        </w:rPr>
        <w:t>s</w:t>
      </w:r>
      <w:r w:rsidRPr="0030368C">
        <w:rPr>
          <w:rFonts w:asciiTheme="minorHAnsi" w:hAnsiTheme="minorHAnsi" w:cstheme="minorHAnsi"/>
          <w:color w:val="auto"/>
        </w:rPr>
        <w:t xml:space="preserve"> à </w:t>
      </w:r>
      <w:r w:rsidR="00056B14" w:rsidRPr="0030368C">
        <w:rPr>
          <w:rFonts w:asciiTheme="minorHAnsi" w:hAnsiTheme="minorHAnsi" w:cstheme="minorHAnsi"/>
          <w:b/>
          <w:color w:val="auto"/>
        </w:rPr>
        <w:t>l’article 1</w:t>
      </w:r>
      <w:r w:rsidR="004C700F" w:rsidRPr="0030368C">
        <w:rPr>
          <w:rFonts w:asciiTheme="minorHAnsi" w:hAnsiTheme="minorHAnsi" w:cstheme="minorHAnsi"/>
          <w:b/>
          <w:color w:val="auto"/>
        </w:rPr>
        <w:t>7</w:t>
      </w:r>
      <w:r w:rsidRPr="0030368C">
        <w:rPr>
          <w:rFonts w:asciiTheme="minorHAnsi" w:hAnsiTheme="minorHAnsi" w:cstheme="minorHAnsi"/>
          <w:b/>
          <w:color w:val="auto"/>
        </w:rPr>
        <w:t xml:space="preserve"> </w:t>
      </w:r>
      <w:r w:rsidRPr="0030368C">
        <w:rPr>
          <w:rFonts w:asciiTheme="minorHAnsi" w:hAnsiTheme="minorHAnsi" w:cstheme="minorHAnsi"/>
          <w:color w:val="auto"/>
        </w:rPr>
        <w:t>en fonction du type de contrat retenu.</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En cas d’inexécution, de mauvaise exécution ou de retard dans l’exécution de ces obligations, le TITULAIRE sera redev</w:t>
      </w:r>
      <w:r w:rsidR="00056B14" w:rsidRPr="0030368C">
        <w:rPr>
          <w:rFonts w:asciiTheme="minorHAnsi" w:hAnsiTheme="minorHAnsi" w:cstheme="minorHAnsi"/>
          <w:color w:val="auto"/>
        </w:rPr>
        <w:t>able de pénalités prévues au CC</w:t>
      </w:r>
      <w:r w:rsidRPr="0030368C">
        <w:rPr>
          <w:rFonts w:asciiTheme="minorHAnsi" w:hAnsiTheme="minorHAnsi" w:cstheme="minorHAnsi"/>
          <w:color w:val="auto"/>
        </w:rPr>
        <w:t>P.</w:t>
      </w:r>
    </w:p>
    <w:p w:rsidR="00406937" w:rsidRPr="0030368C" w:rsidRDefault="00F456A8" w:rsidP="00BA27D6">
      <w:pPr>
        <w:pStyle w:val="Default"/>
        <w:spacing w:after="240"/>
        <w:jc w:val="both"/>
        <w:rPr>
          <w:rFonts w:asciiTheme="minorHAnsi" w:hAnsiTheme="minorHAnsi" w:cstheme="minorHAnsi"/>
          <w:color w:val="auto"/>
          <w:szCs w:val="22"/>
        </w:rPr>
      </w:pPr>
      <w:r w:rsidRPr="0030368C">
        <w:rPr>
          <w:rFonts w:asciiTheme="minorHAnsi" w:hAnsiTheme="minorHAnsi" w:cstheme="minorHAnsi"/>
          <w:color w:val="auto"/>
          <w:szCs w:val="22"/>
        </w:rPr>
        <w:t xml:space="preserve">Si les installations nécessitent une mise en conformité suite à une évolution de la réglementation en vigueur, le TITULAIRE, dès qu'il en a la connaissance, doit le signaler par écrit </w:t>
      </w:r>
      <w:r w:rsidR="00BC1216" w:rsidRPr="0030368C">
        <w:rPr>
          <w:rFonts w:asciiTheme="minorHAnsi" w:hAnsiTheme="minorHAnsi" w:cstheme="minorHAnsi"/>
          <w:color w:val="auto"/>
          <w:szCs w:val="22"/>
        </w:rPr>
        <w:t>au</w:t>
      </w:r>
      <w:r w:rsidRPr="0030368C">
        <w:rPr>
          <w:rFonts w:asciiTheme="minorHAnsi" w:hAnsiTheme="minorHAnsi" w:cstheme="minorHAnsi"/>
          <w:color w:val="auto"/>
          <w:szCs w:val="22"/>
        </w:rPr>
        <w:t xml:space="preserve"> </w:t>
      </w:r>
      <w:r w:rsidR="001D38AE" w:rsidRPr="0030368C">
        <w:rPr>
          <w:rFonts w:asciiTheme="minorHAnsi" w:hAnsiTheme="minorHAnsi" w:cstheme="minorHAnsi"/>
          <w:color w:val="auto"/>
          <w:szCs w:val="22"/>
        </w:rPr>
        <w:t>LYCEE</w:t>
      </w:r>
      <w:r w:rsidRPr="0030368C">
        <w:rPr>
          <w:rFonts w:asciiTheme="minorHAnsi" w:hAnsiTheme="minorHAnsi" w:cstheme="minorHAnsi"/>
          <w:color w:val="auto"/>
          <w:szCs w:val="22"/>
        </w:rPr>
        <w:t>.</w:t>
      </w:r>
    </w:p>
    <w:p w:rsidR="00165D29" w:rsidRPr="0030368C" w:rsidRDefault="00165D29" w:rsidP="00165D29">
      <w:pPr>
        <w:pStyle w:val="Corpsdetexte"/>
        <w:jc w:val="both"/>
        <w:rPr>
          <w:rFonts w:asciiTheme="minorHAnsi" w:hAnsiTheme="minorHAnsi" w:cstheme="minorHAnsi"/>
          <w:b w:val="0"/>
          <w:sz w:val="24"/>
          <w:u w:val="single"/>
        </w:rPr>
      </w:pPr>
      <w:r w:rsidRPr="0030368C">
        <w:rPr>
          <w:rFonts w:asciiTheme="minorHAnsi" w:hAnsiTheme="minorHAnsi" w:cstheme="minorHAnsi"/>
          <w:b w:val="0"/>
          <w:sz w:val="24"/>
          <w:u w:val="single"/>
        </w:rPr>
        <w:t>Devoir de conseil et veille technologique</w:t>
      </w:r>
    </w:p>
    <w:p w:rsidR="00165D29" w:rsidRPr="0030368C" w:rsidRDefault="00165D29" w:rsidP="00165D29">
      <w:pPr>
        <w:pStyle w:val="Corpsdetexte"/>
        <w:jc w:val="both"/>
        <w:rPr>
          <w:rFonts w:asciiTheme="minorHAnsi" w:hAnsiTheme="minorHAnsi" w:cstheme="minorHAnsi"/>
          <w:b w:val="0"/>
          <w:sz w:val="24"/>
        </w:rPr>
      </w:pPr>
    </w:p>
    <w:p w:rsidR="00165D29" w:rsidRPr="0030368C" w:rsidRDefault="00165D29" w:rsidP="00165D29">
      <w:pPr>
        <w:pStyle w:val="Corpsdetexte"/>
        <w:jc w:val="both"/>
        <w:rPr>
          <w:rFonts w:asciiTheme="minorHAnsi" w:hAnsiTheme="minorHAnsi" w:cstheme="minorHAnsi"/>
          <w:b w:val="0"/>
          <w:sz w:val="24"/>
        </w:rPr>
      </w:pPr>
      <w:r w:rsidRPr="0030368C">
        <w:rPr>
          <w:rFonts w:asciiTheme="minorHAnsi" w:hAnsiTheme="minorHAnsi" w:cstheme="minorHAnsi"/>
          <w:b w:val="0"/>
          <w:sz w:val="24"/>
        </w:rPr>
        <w:t>Le TITULAIRE doit assurer une veille technologique et réglementaire sur l'ensemble des installations dont il a la responsabilité. Cette veille technologique et réglementaire doit permettre d'analyser l'adéquation entre les installations du site et les normes et réglementation en vigueur et également de mettre en évidence les améliorations possibles ou les modifications obligatoires à prévoir sur les installations du site.</w:t>
      </w:r>
    </w:p>
    <w:p w:rsidR="00165D29" w:rsidRPr="0030368C" w:rsidRDefault="00165D29" w:rsidP="00165D29">
      <w:pPr>
        <w:pStyle w:val="Corpsdetexte"/>
        <w:jc w:val="both"/>
        <w:rPr>
          <w:rFonts w:asciiTheme="minorHAnsi" w:hAnsiTheme="minorHAnsi" w:cstheme="minorHAnsi"/>
          <w:b w:val="0"/>
          <w:sz w:val="24"/>
        </w:rPr>
      </w:pPr>
    </w:p>
    <w:p w:rsidR="00165D29" w:rsidRPr="0030368C" w:rsidRDefault="00165D29" w:rsidP="00165D29">
      <w:pPr>
        <w:pStyle w:val="Corpsdetexte"/>
        <w:jc w:val="both"/>
        <w:rPr>
          <w:rFonts w:asciiTheme="minorHAnsi" w:hAnsiTheme="minorHAnsi" w:cstheme="minorHAnsi"/>
          <w:b w:val="0"/>
          <w:sz w:val="24"/>
        </w:rPr>
      </w:pPr>
      <w:r w:rsidRPr="0030368C">
        <w:rPr>
          <w:rFonts w:asciiTheme="minorHAnsi" w:hAnsiTheme="minorHAnsi" w:cstheme="minorHAnsi"/>
          <w:b w:val="0"/>
          <w:sz w:val="24"/>
        </w:rPr>
        <w:t xml:space="preserve">Le TITULAIRE doit dresser </w:t>
      </w:r>
      <w:r w:rsidRPr="0030368C">
        <w:rPr>
          <w:rFonts w:asciiTheme="minorHAnsi" w:hAnsiTheme="minorHAnsi" w:cstheme="minorHAnsi"/>
          <w:b w:val="0"/>
          <w:sz w:val="24"/>
          <w:u w:val="single"/>
        </w:rPr>
        <w:t>un bilan de la veille technologique et de la veille réglementaire applicable au site dans le rapport d’activités annuel</w:t>
      </w:r>
      <w:r w:rsidRPr="0030368C">
        <w:rPr>
          <w:rFonts w:asciiTheme="minorHAnsi" w:hAnsiTheme="minorHAnsi" w:cstheme="minorHAnsi"/>
          <w:b w:val="0"/>
          <w:sz w:val="24"/>
        </w:rPr>
        <w:t xml:space="preserve"> transmis au </w:t>
      </w:r>
      <w:r w:rsidR="00676BF3" w:rsidRPr="0030368C">
        <w:rPr>
          <w:rFonts w:asciiTheme="minorHAnsi" w:hAnsiTheme="minorHAnsi" w:cstheme="minorHAnsi"/>
          <w:b w:val="0"/>
          <w:sz w:val="24"/>
        </w:rPr>
        <w:t>LYCEE</w:t>
      </w:r>
      <w:r w:rsidRPr="0030368C">
        <w:rPr>
          <w:rFonts w:asciiTheme="minorHAnsi" w:hAnsiTheme="minorHAnsi" w:cstheme="minorHAnsi"/>
          <w:b w:val="0"/>
          <w:sz w:val="24"/>
        </w:rPr>
        <w:t>.</w:t>
      </w:r>
    </w:p>
    <w:p w:rsidR="00165D29" w:rsidRPr="0030368C" w:rsidRDefault="00165D29" w:rsidP="00BA27D6">
      <w:pPr>
        <w:pStyle w:val="Default"/>
        <w:spacing w:after="240"/>
        <w:jc w:val="both"/>
        <w:rPr>
          <w:rFonts w:asciiTheme="minorHAnsi" w:hAnsiTheme="minorHAnsi" w:cstheme="minorHAnsi"/>
        </w:rPr>
      </w:pPr>
    </w:p>
    <w:p w:rsidR="00F456A8" w:rsidRPr="0030368C" w:rsidRDefault="00F456A8" w:rsidP="000670C4">
      <w:pPr>
        <w:pStyle w:val="Titre2"/>
      </w:pPr>
      <w:bookmarkStart w:id="59" w:name="_Toc405106332"/>
      <w:bookmarkStart w:id="60" w:name="_Toc421701627"/>
      <w:r w:rsidRPr="0030368C">
        <w:t xml:space="preserve">Obligations </w:t>
      </w:r>
      <w:r w:rsidR="00BC1216" w:rsidRPr="0030368C">
        <w:t>du</w:t>
      </w:r>
      <w:r w:rsidR="009A08F0" w:rsidRPr="0030368C">
        <w:t xml:space="preserve"> </w:t>
      </w:r>
      <w:r w:rsidR="001D38AE" w:rsidRPr="0030368C">
        <w:t>LYCEE</w:t>
      </w:r>
      <w:bookmarkEnd w:id="59"/>
      <w:bookmarkEnd w:id="60"/>
    </w:p>
    <w:p w:rsidR="00F456A8" w:rsidRPr="0030368C" w:rsidRDefault="00BC1216" w:rsidP="00F456A8">
      <w:pPr>
        <w:pStyle w:val="Default"/>
        <w:spacing w:after="240"/>
        <w:jc w:val="both"/>
        <w:rPr>
          <w:rFonts w:asciiTheme="minorHAnsi" w:hAnsiTheme="minorHAnsi" w:cstheme="minorHAnsi"/>
          <w:color w:val="auto"/>
        </w:rPr>
      </w:pPr>
      <w:r w:rsidRPr="0030368C">
        <w:rPr>
          <w:rFonts w:asciiTheme="minorHAnsi" w:hAnsiTheme="minorHAnsi" w:cstheme="minorHAnsi"/>
          <w:bCs/>
          <w:color w:val="auto"/>
        </w:rPr>
        <w:t xml:space="preserve">Le LYCEE </w:t>
      </w:r>
      <w:r w:rsidR="00F456A8" w:rsidRPr="0030368C">
        <w:rPr>
          <w:rFonts w:asciiTheme="minorHAnsi" w:hAnsiTheme="minorHAnsi" w:cstheme="minorHAnsi"/>
          <w:color w:val="auto"/>
        </w:rPr>
        <w:t>met à la disposition exclusive du TITULAIRE, à titre gratuit, pendant toute la durée d'exécution du marché, les locaux des chaufferies et sous-stations.</w:t>
      </w:r>
    </w:p>
    <w:p w:rsidR="00F456A8" w:rsidRPr="0030368C" w:rsidRDefault="00BC1216" w:rsidP="00F456A8">
      <w:pPr>
        <w:pStyle w:val="Default"/>
        <w:spacing w:after="240"/>
        <w:jc w:val="both"/>
        <w:rPr>
          <w:rFonts w:asciiTheme="minorHAnsi" w:hAnsiTheme="minorHAnsi" w:cstheme="minorHAnsi"/>
          <w:color w:val="auto"/>
        </w:rPr>
      </w:pPr>
      <w:r w:rsidRPr="0030368C">
        <w:rPr>
          <w:rFonts w:asciiTheme="minorHAnsi" w:hAnsiTheme="minorHAnsi" w:cstheme="minorHAnsi"/>
          <w:bCs/>
          <w:color w:val="auto"/>
        </w:rPr>
        <w:t>Le LYCEE</w:t>
      </w:r>
      <w:r w:rsidR="00F456A8" w:rsidRPr="0030368C">
        <w:rPr>
          <w:rFonts w:asciiTheme="minorHAnsi" w:hAnsiTheme="minorHAnsi" w:cstheme="minorHAnsi"/>
          <w:color w:val="auto"/>
        </w:rPr>
        <w:t>:</w:t>
      </w:r>
    </w:p>
    <w:p w:rsidR="00F456A8" w:rsidRPr="0030368C" w:rsidRDefault="00F456A8" w:rsidP="00163338">
      <w:pPr>
        <w:pStyle w:val="Default"/>
        <w:numPr>
          <w:ilvl w:val="0"/>
          <w:numId w:val="10"/>
        </w:numPr>
        <w:spacing w:after="120"/>
        <w:ind w:left="851" w:hanging="284"/>
        <w:jc w:val="both"/>
        <w:rPr>
          <w:rFonts w:asciiTheme="minorHAnsi" w:hAnsiTheme="minorHAnsi" w:cstheme="minorHAnsi"/>
          <w:b/>
          <w:color w:val="auto"/>
          <w:u w:val="single"/>
        </w:rPr>
      </w:pPr>
      <w:r w:rsidRPr="0030368C">
        <w:rPr>
          <w:rFonts w:asciiTheme="minorHAnsi" w:hAnsiTheme="minorHAnsi" w:cstheme="minorHAnsi"/>
          <w:color w:val="auto"/>
        </w:rPr>
        <w:lastRenderedPageBreak/>
        <w:t>-</w:t>
      </w:r>
      <w:r w:rsidRPr="0030368C">
        <w:rPr>
          <w:rFonts w:asciiTheme="minorHAnsi" w:hAnsiTheme="minorHAnsi" w:cstheme="minorHAnsi"/>
          <w:color w:val="auto"/>
        </w:rPr>
        <w:tab/>
        <w:t>S'interdit d'utilise</w:t>
      </w:r>
      <w:r w:rsidR="0044624A">
        <w:rPr>
          <w:rFonts w:asciiTheme="minorHAnsi" w:hAnsiTheme="minorHAnsi" w:cstheme="minorHAnsi"/>
          <w:color w:val="auto"/>
        </w:rPr>
        <w:t xml:space="preserve">r à d'autres fins les locaux </w:t>
      </w:r>
      <w:r w:rsidRPr="0030368C">
        <w:rPr>
          <w:rFonts w:asciiTheme="minorHAnsi" w:hAnsiTheme="minorHAnsi" w:cstheme="minorHAnsi"/>
          <w:color w:val="auto"/>
        </w:rPr>
        <w:t>à la disposition du TITULAIRE</w:t>
      </w:r>
      <w:r w:rsidR="004A6707" w:rsidRPr="0030368C">
        <w:rPr>
          <w:rFonts w:asciiTheme="minorHAnsi" w:hAnsiTheme="minorHAnsi" w:cstheme="minorHAnsi"/>
          <w:color w:val="auto"/>
        </w:rPr>
        <w:t> ;</w:t>
      </w:r>
    </w:p>
    <w:p w:rsidR="00F456A8" w:rsidRPr="0030368C" w:rsidRDefault="00165D29" w:rsidP="00163338">
      <w:pPr>
        <w:pStyle w:val="Default"/>
        <w:numPr>
          <w:ilvl w:val="0"/>
          <w:numId w:val="10"/>
        </w:numPr>
        <w:spacing w:after="120"/>
        <w:ind w:left="851" w:hanging="284"/>
        <w:jc w:val="both"/>
        <w:rPr>
          <w:rFonts w:asciiTheme="minorHAnsi" w:hAnsiTheme="minorHAnsi" w:cstheme="minorHAnsi"/>
          <w:color w:val="auto"/>
        </w:rPr>
      </w:pPr>
      <w:r w:rsidRPr="0030368C">
        <w:rPr>
          <w:rFonts w:asciiTheme="minorHAnsi" w:hAnsiTheme="minorHAnsi" w:cstheme="minorHAnsi"/>
          <w:color w:val="auto"/>
        </w:rPr>
        <w:t>-</w:t>
      </w:r>
      <w:r w:rsidRPr="0030368C">
        <w:rPr>
          <w:rFonts w:asciiTheme="minorHAnsi" w:hAnsiTheme="minorHAnsi" w:cstheme="minorHAnsi"/>
          <w:color w:val="auto"/>
        </w:rPr>
        <w:tab/>
        <w:t>Maintien</w:t>
      </w:r>
      <w:r w:rsidR="00566B3E">
        <w:rPr>
          <w:rFonts w:asciiTheme="minorHAnsi" w:hAnsiTheme="minorHAnsi" w:cstheme="minorHAnsi"/>
          <w:color w:val="auto"/>
        </w:rPr>
        <w:t>t</w:t>
      </w:r>
      <w:r w:rsidRPr="0030368C">
        <w:rPr>
          <w:rFonts w:asciiTheme="minorHAnsi" w:hAnsiTheme="minorHAnsi" w:cstheme="minorHAnsi"/>
          <w:color w:val="auto"/>
        </w:rPr>
        <w:t xml:space="preserve"> clos et couverts</w:t>
      </w:r>
      <w:r w:rsidR="004A6707" w:rsidRPr="0030368C">
        <w:rPr>
          <w:rFonts w:asciiTheme="minorHAnsi" w:hAnsiTheme="minorHAnsi" w:cstheme="minorHAnsi"/>
          <w:color w:val="auto"/>
        </w:rPr>
        <w:t xml:space="preserve"> et</w:t>
      </w:r>
      <w:r w:rsidRPr="0030368C">
        <w:rPr>
          <w:rFonts w:asciiTheme="minorHAnsi" w:hAnsiTheme="minorHAnsi" w:cstheme="minorHAnsi"/>
          <w:color w:val="auto"/>
        </w:rPr>
        <w:t xml:space="preserve"> </w:t>
      </w:r>
      <w:r w:rsidR="00F456A8" w:rsidRPr="0030368C">
        <w:rPr>
          <w:rFonts w:asciiTheme="minorHAnsi" w:hAnsiTheme="minorHAnsi" w:cstheme="minorHAnsi"/>
          <w:color w:val="auto"/>
        </w:rPr>
        <w:t>en bon état les locaux mis à la disposition du TITULAIRE conformément aux règlements de police et d'assurance ;</w:t>
      </w:r>
    </w:p>
    <w:p w:rsidR="00F456A8" w:rsidRPr="0030368C" w:rsidRDefault="00F456A8" w:rsidP="00163338">
      <w:pPr>
        <w:pStyle w:val="Default"/>
        <w:numPr>
          <w:ilvl w:val="0"/>
          <w:numId w:val="10"/>
        </w:numPr>
        <w:spacing w:after="120"/>
        <w:ind w:left="851" w:hanging="284"/>
        <w:jc w:val="both"/>
        <w:rPr>
          <w:rFonts w:asciiTheme="minorHAnsi" w:hAnsiTheme="minorHAnsi" w:cstheme="minorHAnsi"/>
          <w:color w:val="auto"/>
        </w:rPr>
      </w:pPr>
      <w:r w:rsidRPr="0030368C">
        <w:rPr>
          <w:rFonts w:asciiTheme="minorHAnsi" w:hAnsiTheme="minorHAnsi" w:cstheme="minorHAnsi"/>
          <w:color w:val="auto"/>
        </w:rPr>
        <w:t>-</w:t>
      </w:r>
      <w:r w:rsidRPr="0030368C">
        <w:rPr>
          <w:rFonts w:asciiTheme="minorHAnsi" w:hAnsiTheme="minorHAnsi" w:cstheme="minorHAnsi"/>
          <w:color w:val="auto"/>
        </w:rPr>
        <w:tab/>
        <w:t>Assure à ses frais toutes les prestation</w:t>
      </w:r>
      <w:r w:rsidR="00163338" w:rsidRPr="0030368C">
        <w:rPr>
          <w:rFonts w:asciiTheme="minorHAnsi" w:hAnsiTheme="minorHAnsi" w:cstheme="minorHAnsi"/>
          <w:color w:val="auto"/>
        </w:rPr>
        <w:t xml:space="preserve">s et fournitures, telles que </w:t>
      </w:r>
      <w:r w:rsidRPr="0030368C">
        <w:rPr>
          <w:rFonts w:asciiTheme="minorHAnsi" w:hAnsiTheme="minorHAnsi" w:cstheme="minorHAnsi"/>
          <w:color w:val="auto"/>
        </w:rPr>
        <w:t xml:space="preserve">combustible, </w:t>
      </w:r>
      <w:r w:rsidR="00163338" w:rsidRPr="0030368C">
        <w:rPr>
          <w:rFonts w:asciiTheme="minorHAnsi" w:hAnsiTheme="minorHAnsi" w:cstheme="minorHAnsi"/>
          <w:color w:val="auto"/>
        </w:rPr>
        <w:t xml:space="preserve">eau et </w:t>
      </w:r>
      <w:r w:rsidRPr="0030368C">
        <w:rPr>
          <w:rFonts w:asciiTheme="minorHAnsi" w:hAnsiTheme="minorHAnsi" w:cstheme="minorHAnsi"/>
          <w:color w:val="auto"/>
        </w:rPr>
        <w:t xml:space="preserve">électricité, qui sont nécessaires à la bonne marche de l'installation. Le TITULAIRE pourra être tenu responsable des consommations anormales si ce dépassement est </w:t>
      </w:r>
      <w:proofErr w:type="spellStart"/>
      <w:r w:rsidRPr="0030368C">
        <w:rPr>
          <w:rFonts w:asciiTheme="minorHAnsi" w:hAnsiTheme="minorHAnsi" w:cstheme="minorHAnsi"/>
          <w:color w:val="auto"/>
        </w:rPr>
        <w:t>du</w:t>
      </w:r>
      <w:proofErr w:type="spellEnd"/>
      <w:r w:rsidRPr="0030368C">
        <w:rPr>
          <w:rFonts w:asciiTheme="minorHAnsi" w:hAnsiTheme="minorHAnsi" w:cstheme="minorHAnsi"/>
          <w:color w:val="auto"/>
        </w:rPr>
        <w:t xml:space="preserve"> à une mauvaise utilisation des équipements </w:t>
      </w:r>
      <w:r w:rsidR="00163338" w:rsidRPr="0030368C">
        <w:rPr>
          <w:rFonts w:asciiTheme="minorHAnsi" w:hAnsiTheme="minorHAnsi" w:cstheme="minorHAnsi"/>
          <w:color w:val="auto"/>
        </w:rPr>
        <w:t>ou</w:t>
      </w:r>
      <w:r w:rsidRPr="0030368C">
        <w:rPr>
          <w:rFonts w:asciiTheme="minorHAnsi" w:hAnsiTheme="minorHAnsi" w:cstheme="minorHAnsi"/>
          <w:color w:val="auto"/>
        </w:rPr>
        <w:t xml:space="preserve"> des installations ;</w:t>
      </w:r>
    </w:p>
    <w:p w:rsidR="00F456A8" w:rsidRPr="00566B3E" w:rsidRDefault="00F456A8" w:rsidP="00163338">
      <w:pPr>
        <w:pStyle w:val="Default"/>
        <w:numPr>
          <w:ilvl w:val="0"/>
          <w:numId w:val="10"/>
        </w:numPr>
        <w:spacing w:after="120"/>
        <w:ind w:left="851" w:hanging="284"/>
        <w:jc w:val="both"/>
        <w:rPr>
          <w:rFonts w:asciiTheme="minorHAnsi" w:hAnsiTheme="minorHAnsi" w:cstheme="minorHAnsi"/>
          <w:color w:val="auto"/>
        </w:rPr>
      </w:pPr>
      <w:r w:rsidRPr="00566B3E">
        <w:rPr>
          <w:rFonts w:asciiTheme="minorHAnsi" w:hAnsiTheme="minorHAnsi" w:cstheme="minorHAnsi"/>
          <w:color w:val="auto"/>
        </w:rPr>
        <w:t>-</w:t>
      </w:r>
      <w:r w:rsidRPr="00566B3E">
        <w:rPr>
          <w:rFonts w:asciiTheme="minorHAnsi" w:hAnsiTheme="minorHAnsi" w:cstheme="minorHAnsi"/>
          <w:color w:val="auto"/>
        </w:rPr>
        <w:tab/>
        <w:t>Rend, à ses frais, les installations conformes à la réglementation en vigueur ;</w:t>
      </w:r>
    </w:p>
    <w:p w:rsidR="0096208A" w:rsidRDefault="00BC1216" w:rsidP="00163338">
      <w:pPr>
        <w:pStyle w:val="Default"/>
        <w:spacing w:after="240"/>
        <w:jc w:val="both"/>
        <w:rPr>
          <w:rFonts w:asciiTheme="minorHAnsi" w:hAnsiTheme="minorHAnsi" w:cstheme="minorHAnsi"/>
          <w:color w:val="auto"/>
          <w:spacing w:val="-1"/>
          <w:szCs w:val="23"/>
        </w:rPr>
      </w:pPr>
      <w:r w:rsidRPr="0030368C">
        <w:rPr>
          <w:rFonts w:asciiTheme="minorHAnsi" w:hAnsiTheme="minorHAnsi" w:cstheme="minorHAnsi"/>
          <w:bCs/>
          <w:color w:val="auto"/>
        </w:rPr>
        <w:t xml:space="preserve">Le LYCEE </w:t>
      </w:r>
      <w:r w:rsidR="00F456A8" w:rsidRPr="0030368C">
        <w:rPr>
          <w:rFonts w:asciiTheme="minorHAnsi" w:hAnsiTheme="minorHAnsi" w:cstheme="minorHAnsi"/>
          <w:color w:val="auto"/>
          <w:szCs w:val="23"/>
        </w:rPr>
        <w:t xml:space="preserve">conservera à sa charge l'entretien et le renouvellement des installations non comprises dans le présent Marché, notamment les hottes de cuisine, </w:t>
      </w:r>
      <w:r w:rsidR="00D61BF2">
        <w:rPr>
          <w:rFonts w:asciiTheme="minorHAnsi" w:hAnsiTheme="minorHAnsi" w:cstheme="minorHAnsi"/>
          <w:color w:val="auto"/>
          <w:szCs w:val="23"/>
        </w:rPr>
        <w:t>l’équilibrage et</w:t>
      </w:r>
      <w:r w:rsidR="00E70829" w:rsidRPr="0030368C">
        <w:rPr>
          <w:rFonts w:asciiTheme="minorHAnsi" w:hAnsiTheme="minorHAnsi" w:cstheme="minorHAnsi"/>
          <w:color w:val="auto"/>
          <w:szCs w:val="23"/>
        </w:rPr>
        <w:t xml:space="preserve"> le </w:t>
      </w:r>
      <w:proofErr w:type="spellStart"/>
      <w:r w:rsidR="00E70829" w:rsidRPr="0030368C">
        <w:rPr>
          <w:rFonts w:asciiTheme="minorHAnsi" w:hAnsiTheme="minorHAnsi" w:cstheme="minorHAnsi"/>
          <w:color w:val="auto"/>
          <w:szCs w:val="23"/>
        </w:rPr>
        <w:t>désembouage</w:t>
      </w:r>
      <w:proofErr w:type="spellEnd"/>
      <w:r w:rsidR="00D61BF2">
        <w:rPr>
          <w:rFonts w:asciiTheme="minorHAnsi" w:hAnsiTheme="minorHAnsi" w:cstheme="minorHAnsi"/>
          <w:color w:val="auto"/>
          <w:szCs w:val="23"/>
        </w:rPr>
        <w:t xml:space="preserve"> des rése</w:t>
      </w:r>
      <w:r w:rsidR="0044624A">
        <w:rPr>
          <w:rFonts w:asciiTheme="minorHAnsi" w:hAnsiTheme="minorHAnsi" w:cstheme="minorHAnsi"/>
          <w:color w:val="auto"/>
          <w:szCs w:val="23"/>
        </w:rPr>
        <w:t>au</w:t>
      </w:r>
      <w:r w:rsidR="00D61BF2">
        <w:rPr>
          <w:rFonts w:asciiTheme="minorHAnsi" w:hAnsiTheme="minorHAnsi" w:cstheme="minorHAnsi"/>
          <w:color w:val="auto"/>
          <w:szCs w:val="23"/>
        </w:rPr>
        <w:t xml:space="preserve">x, </w:t>
      </w:r>
      <w:r w:rsidR="005D5A27" w:rsidRPr="0030368C">
        <w:rPr>
          <w:rFonts w:asciiTheme="minorHAnsi" w:hAnsiTheme="minorHAnsi" w:cstheme="minorHAnsi"/>
          <w:color w:val="auto"/>
          <w:szCs w:val="23"/>
        </w:rPr>
        <w:t>l’</w:t>
      </w:r>
      <w:proofErr w:type="spellStart"/>
      <w:r w:rsidR="005D5A27" w:rsidRPr="0030368C">
        <w:rPr>
          <w:rFonts w:asciiTheme="minorHAnsi" w:hAnsiTheme="minorHAnsi" w:cstheme="minorHAnsi"/>
          <w:color w:val="auto"/>
          <w:szCs w:val="23"/>
        </w:rPr>
        <w:t>hygiénisation</w:t>
      </w:r>
      <w:proofErr w:type="spellEnd"/>
      <w:r w:rsidR="005D5A27" w:rsidRPr="0030368C">
        <w:rPr>
          <w:rFonts w:asciiTheme="minorHAnsi" w:hAnsiTheme="minorHAnsi" w:cstheme="minorHAnsi"/>
          <w:color w:val="auto"/>
          <w:szCs w:val="23"/>
        </w:rPr>
        <w:t xml:space="preserve"> </w:t>
      </w:r>
      <w:r w:rsidR="00F456A8" w:rsidRPr="0030368C">
        <w:rPr>
          <w:rFonts w:asciiTheme="minorHAnsi" w:hAnsiTheme="minorHAnsi" w:cstheme="minorHAnsi"/>
          <w:color w:val="auto"/>
          <w:szCs w:val="23"/>
        </w:rPr>
        <w:t>des gaines de ventilation</w:t>
      </w:r>
      <w:bookmarkStart w:id="61" w:name="_Toc405106333"/>
      <w:r w:rsidR="0096208A">
        <w:rPr>
          <w:rFonts w:asciiTheme="minorHAnsi" w:hAnsiTheme="minorHAnsi" w:cstheme="minorHAnsi"/>
          <w:color w:val="auto"/>
          <w:spacing w:val="-1"/>
          <w:szCs w:val="23"/>
        </w:rPr>
        <w:t xml:space="preserve"> et de VMC…</w:t>
      </w:r>
    </w:p>
    <w:p w:rsidR="00163338" w:rsidRPr="0030368C" w:rsidRDefault="0096208A" w:rsidP="00163338">
      <w:pPr>
        <w:pStyle w:val="Default"/>
        <w:spacing w:after="240"/>
        <w:jc w:val="both"/>
        <w:rPr>
          <w:rFonts w:asciiTheme="minorHAnsi" w:hAnsiTheme="minorHAnsi" w:cstheme="minorHAnsi"/>
          <w:color w:val="auto"/>
          <w:spacing w:val="-1"/>
          <w:szCs w:val="23"/>
        </w:rPr>
      </w:pPr>
      <w:r w:rsidRPr="0030368C">
        <w:rPr>
          <w:rFonts w:asciiTheme="minorHAnsi" w:hAnsiTheme="minorHAnsi" w:cstheme="minorHAnsi"/>
          <w:color w:val="auto"/>
          <w:spacing w:val="-1"/>
          <w:szCs w:val="23"/>
        </w:rPr>
        <w:t xml:space="preserve"> </w:t>
      </w:r>
    </w:p>
    <w:p w:rsidR="00F456A8" w:rsidRPr="0030368C" w:rsidRDefault="00F456A8" w:rsidP="00F456A8">
      <w:pPr>
        <w:pStyle w:val="Titre1"/>
        <w:spacing w:before="0" w:after="240"/>
        <w:rPr>
          <w:rFonts w:asciiTheme="minorHAnsi" w:hAnsiTheme="minorHAnsi" w:cstheme="minorHAnsi"/>
        </w:rPr>
      </w:pPr>
      <w:bookmarkStart w:id="62" w:name="_Toc421701628"/>
      <w:r w:rsidRPr="0030368C">
        <w:rPr>
          <w:rFonts w:asciiTheme="minorHAnsi" w:hAnsiTheme="minorHAnsi" w:cstheme="minorHAnsi"/>
        </w:rPr>
        <w:t>PRESTATIONS COUVERTES PAR LE CONTRAT</w:t>
      </w:r>
      <w:bookmarkEnd w:id="61"/>
      <w:bookmarkEnd w:id="62"/>
    </w:p>
    <w:p w:rsidR="004C397A" w:rsidRPr="0030368C" w:rsidRDefault="004C397A" w:rsidP="004C397A">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Une part plus ou moins importante de la conduite est réalisée par les agents des lycées. </w:t>
      </w:r>
    </w:p>
    <w:p w:rsidR="00AE2066" w:rsidRPr="0030368C" w:rsidRDefault="004C397A" w:rsidP="004C397A">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Notamment certains lycées sont engagés dans </w:t>
      </w:r>
      <w:r w:rsidR="00163338" w:rsidRPr="0030368C">
        <w:rPr>
          <w:rFonts w:asciiTheme="minorHAnsi" w:hAnsiTheme="minorHAnsi" w:cstheme="minorHAnsi"/>
          <w:color w:val="auto"/>
        </w:rPr>
        <w:t>une</w:t>
      </w:r>
      <w:r w:rsidRPr="0030368C">
        <w:rPr>
          <w:rFonts w:asciiTheme="minorHAnsi" w:hAnsiTheme="minorHAnsi" w:cstheme="minorHAnsi"/>
          <w:color w:val="auto"/>
        </w:rPr>
        <w:t xml:space="preserve"> démarche</w:t>
      </w:r>
      <w:r w:rsidR="00163338" w:rsidRPr="0030368C">
        <w:rPr>
          <w:rFonts w:asciiTheme="minorHAnsi" w:hAnsiTheme="minorHAnsi" w:cstheme="minorHAnsi"/>
          <w:color w:val="auto"/>
        </w:rPr>
        <w:t xml:space="preserve"> de perfectionnement des ag</w:t>
      </w:r>
      <w:r w:rsidRPr="0030368C">
        <w:rPr>
          <w:rFonts w:asciiTheme="minorHAnsi" w:hAnsiTheme="minorHAnsi" w:cstheme="minorHAnsi"/>
          <w:color w:val="auto"/>
        </w:rPr>
        <w:t>ents</w:t>
      </w:r>
      <w:r w:rsidR="00163338" w:rsidRPr="0030368C">
        <w:rPr>
          <w:rFonts w:asciiTheme="minorHAnsi" w:hAnsiTheme="minorHAnsi" w:cstheme="minorHAnsi"/>
          <w:color w:val="auto"/>
        </w:rPr>
        <w:t xml:space="preserve"> sur la </w:t>
      </w:r>
      <w:r w:rsidRPr="0030368C">
        <w:rPr>
          <w:rFonts w:asciiTheme="minorHAnsi" w:hAnsiTheme="minorHAnsi" w:cstheme="minorHAnsi"/>
          <w:color w:val="auto"/>
        </w:rPr>
        <w:t>conduite des installations</w:t>
      </w:r>
      <w:r w:rsidR="00163338" w:rsidRPr="0030368C">
        <w:rPr>
          <w:rFonts w:asciiTheme="minorHAnsi" w:hAnsiTheme="minorHAnsi" w:cstheme="minorHAnsi"/>
          <w:color w:val="auto"/>
        </w:rPr>
        <w:t xml:space="preserve"> et l’optimisation des consommations énergétiques</w:t>
      </w:r>
      <w:r w:rsidRPr="0030368C">
        <w:rPr>
          <w:rFonts w:asciiTheme="minorHAnsi" w:hAnsiTheme="minorHAnsi" w:cstheme="minorHAnsi"/>
          <w:color w:val="auto"/>
        </w:rPr>
        <w:t xml:space="preserve">. </w:t>
      </w:r>
    </w:p>
    <w:p w:rsidR="00AE2066" w:rsidRPr="0030368C" w:rsidRDefault="004C397A" w:rsidP="004C397A">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Ainsi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pourra choisir parmi plusieurs niveaux de maintenance en fonction des disponibilités et des compétences des agents concernés.</w:t>
      </w:r>
      <w:r w:rsidR="00163338" w:rsidRPr="0030368C">
        <w:rPr>
          <w:rFonts w:asciiTheme="minorHAnsi" w:hAnsiTheme="minorHAnsi" w:cstheme="minorHAnsi"/>
          <w:color w:val="auto"/>
        </w:rPr>
        <w:t xml:space="preserve"> </w:t>
      </w:r>
      <w:r w:rsidR="00AE2066" w:rsidRPr="0030368C">
        <w:rPr>
          <w:rFonts w:asciiTheme="minorHAnsi" w:hAnsiTheme="minorHAnsi" w:cstheme="minorHAnsi"/>
          <w:color w:val="auto"/>
        </w:rPr>
        <w:t>Les prestations se présentent comme des OPTIONS à un marché de BASE, susceptibles</w:t>
      </w:r>
      <w:r w:rsidR="00BC1216" w:rsidRPr="0030368C">
        <w:rPr>
          <w:rFonts w:asciiTheme="minorHAnsi" w:hAnsiTheme="minorHAnsi" w:cstheme="minorHAnsi"/>
          <w:color w:val="auto"/>
        </w:rPr>
        <w:t xml:space="preserve"> d’être retenues ou pas par le</w:t>
      </w:r>
      <w:r w:rsidR="00AE2066" w:rsidRPr="0030368C">
        <w:rPr>
          <w:rFonts w:asciiTheme="minorHAnsi" w:hAnsiTheme="minorHAnsi" w:cstheme="minorHAnsi"/>
          <w:color w:val="auto"/>
        </w:rPr>
        <w:t>s LYCEES :</w:t>
      </w:r>
    </w:p>
    <w:p w:rsidR="00AE2066" w:rsidRDefault="00B753A0" w:rsidP="005947C6">
      <w:pPr>
        <w:pStyle w:val="Default"/>
        <w:numPr>
          <w:ilvl w:val="0"/>
          <w:numId w:val="27"/>
        </w:numPr>
        <w:spacing w:after="240"/>
        <w:jc w:val="both"/>
        <w:rPr>
          <w:rFonts w:asciiTheme="minorHAnsi" w:hAnsiTheme="minorHAnsi" w:cstheme="minorHAnsi"/>
          <w:color w:val="auto"/>
        </w:rPr>
      </w:pPr>
      <w:r>
        <w:rPr>
          <w:rFonts w:asciiTheme="minorHAnsi" w:hAnsiTheme="minorHAnsi" w:cstheme="minorHAnsi"/>
          <w:b/>
          <w:color w:val="auto"/>
        </w:rPr>
        <w:t xml:space="preserve">BASE : </w:t>
      </w:r>
      <w:r w:rsidR="00534232" w:rsidRPr="00F8053D">
        <w:rPr>
          <w:rFonts w:asciiTheme="minorHAnsi" w:hAnsiTheme="minorHAnsi" w:cstheme="minorHAnsi"/>
          <w:b/>
          <w:color w:val="auto"/>
        </w:rPr>
        <w:t>TRANCHE FERME</w:t>
      </w:r>
      <w:r w:rsidR="00534232" w:rsidRPr="00B753A0">
        <w:rPr>
          <w:rFonts w:asciiTheme="minorHAnsi" w:hAnsiTheme="minorHAnsi" w:cstheme="minorHAnsi"/>
          <w:color w:val="auto"/>
        </w:rPr>
        <w:t>/TRANCHE CONDITIONNELLE 2</w:t>
      </w:r>
      <w:r w:rsidR="00534232" w:rsidRPr="00F8053D">
        <w:rPr>
          <w:rFonts w:asciiTheme="minorHAnsi" w:hAnsiTheme="minorHAnsi" w:cstheme="minorHAnsi"/>
          <w:b/>
          <w:color w:val="auto"/>
        </w:rPr>
        <w:t> </w:t>
      </w:r>
      <w:r w:rsidR="00534232" w:rsidRPr="00B753A0">
        <w:rPr>
          <w:rFonts w:asciiTheme="minorHAnsi" w:hAnsiTheme="minorHAnsi" w:cstheme="minorHAnsi"/>
          <w:color w:val="auto"/>
        </w:rPr>
        <w:t>: (</w:t>
      </w:r>
      <w:r w:rsidR="004A6707" w:rsidRPr="00B753A0">
        <w:rPr>
          <w:rFonts w:asciiTheme="minorHAnsi" w:hAnsiTheme="minorHAnsi" w:cstheme="minorHAnsi"/>
          <w:color w:val="auto"/>
        </w:rPr>
        <w:t>contrat</w:t>
      </w:r>
      <w:r w:rsidR="004A6707" w:rsidRPr="00004A11">
        <w:rPr>
          <w:rFonts w:asciiTheme="minorHAnsi" w:hAnsiTheme="minorHAnsi" w:cstheme="minorHAnsi"/>
          <w:b/>
          <w:color w:val="auto"/>
        </w:rPr>
        <w:t xml:space="preserve"> </w:t>
      </w:r>
      <w:r w:rsidR="005947C6" w:rsidRPr="00004A11">
        <w:rPr>
          <w:rFonts w:asciiTheme="minorHAnsi" w:hAnsiTheme="minorHAnsi" w:cstheme="minorHAnsi"/>
          <w:b/>
          <w:color w:val="auto"/>
        </w:rPr>
        <w:t>NIVEAU I</w:t>
      </w:r>
      <w:r>
        <w:rPr>
          <w:rFonts w:asciiTheme="minorHAnsi" w:hAnsiTheme="minorHAnsi" w:cstheme="minorHAnsi"/>
          <w:b/>
          <w:color w:val="auto"/>
        </w:rPr>
        <w:t xml:space="preserve">, </w:t>
      </w:r>
      <w:r w:rsidR="00714D62" w:rsidRPr="0030368C">
        <w:rPr>
          <w:rFonts w:asciiTheme="minorHAnsi" w:hAnsiTheme="minorHAnsi" w:cstheme="minorHAnsi"/>
          <w:color w:val="auto"/>
        </w:rPr>
        <w:t>Assistance technique</w:t>
      </w:r>
      <w:r w:rsidR="0096208A">
        <w:rPr>
          <w:rFonts w:asciiTheme="minorHAnsi" w:hAnsiTheme="minorHAnsi" w:cstheme="minorHAnsi"/>
          <w:color w:val="auto"/>
        </w:rPr>
        <w:t>)</w:t>
      </w:r>
    </w:p>
    <w:p w:rsidR="00566B3E" w:rsidRPr="0030368C" w:rsidRDefault="00566B3E" w:rsidP="005947C6">
      <w:pPr>
        <w:pStyle w:val="Default"/>
        <w:numPr>
          <w:ilvl w:val="0"/>
          <w:numId w:val="27"/>
        </w:numPr>
        <w:spacing w:after="240"/>
        <w:jc w:val="both"/>
        <w:rPr>
          <w:rFonts w:asciiTheme="minorHAnsi" w:hAnsiTheme="minorHAnsi" w:cstheme="minorHAnsi"/>
          <w:color w:val="auto"/>
        </w:rPr>
      </w:pPr>
      <w:r>
        <w:rPr>
          <w:rFonts w:asciiTheme="minorHAnsi" w:hAnsiTheme="minorHAnsi" w:cstheme="minorHAnsi"/>
          <w:b/>
          <w:color w:val="auto"/>
        </w:rPr>
        <w:t>OPTION I :</w:t>
      </w:r>
      <w:r>
        <w:rPr>
          <w:rFonts w:asciiTheme="minorHAnsi" w:hAnsiTheme="minorHAnsi" w:cstheme="minorHAnsi"/>
          <w:color w:val="auto"/>
        </w:rPr>
        <w:t xml:space="preserve"> extension du </w:t>
      </w:r>
      <w:r w:rsidRPr="00566B3E">
        <w:rPr>
          <w:rFonts w:asciiTheme="minorHAnsi" w:hAnsiTheme="minorHAnsi" w:cstheme="minorHAnsi"/>
          <w:b/>
          <w:color w:val="auto"/>
        </w:rPr>
        <w:t>périmètre du contrat</w:t>
      </w:r>
    </w:p>
    <w:p w:rsidR="005947C6" w:rsidRPr="0030368C" w:rsidRDefault="005947C6" w:rsidP="005947C6">
      <w:pPr>
        <w:pStyle w:val="Default"/>
        <w:numPr>
          <w:ilvl w:val="1"/>
          <w:numId w:val="27"/>
        </w:numPr>
        <w:spacing w:before="120"/>
        <w:ind w:left="1434" w:hanging="357"/>
        <w:jc w:val="both"/>
        <w:rPr>
          <w:rFonts w:asciiTheme="minorHAnsi" w:hAnsiTheme="minorHAnsi" w:cstheme="minorHAnsi"/>
          <w:color w:val="auto"/>
        </w:rPr>
      </w:pPr>
      <w:r w:rsidRPr="0030368C">
        <w:rPr>
          <w:rFonts w:asciiTheme="minorHAnsi" w:hAnsiTheme="minorHAnsi" w:cstheme="minorHAnsi"/>
          <w:b/>
          <w:color w:val="auto"/>
        </w:rPr>
        <w:t>Option I - 1</w:t>
      </w:r>
      <w:r w:rsidR="00185F7B">
        <w:rPr>
          <w:rFonts w:asciiTheme="minorHAnsi" w:hAnsiTheme="minorHAnsi" w:cstheme="minorHAnsi"/>
          <w:color w:val="auto"/>
        </w:rPr>
        <w:t> : extension 1 de périmètre</w:t>
      </w:r>
    </w:p>
    <w:p w:rsidR="00163338" w:rsidRPr="0017429C" w:rsidRDefault="005947C6" w:rsidP="00566B3E">
      <w:pPr>
        <w:pStyle w:val="Default"/>
        <w:numPr>
          <w:ilvl w:val="1"/>
          <w:numId w:val="27"/>
        </w:numPr>
        <w:spacing w:before="120"/>
        <w:ind w:left="1435" w:hanging="357"/>
        <w:jc w:val="both"/>
        <w:rPr>
          <w:rFonts w:asciiTheme="minorHAnsi" w:hAnsiTheme="minorHAnsi" w:cstheme="minorHAnsi"/>
          <w:strike/>
          <w:color w:val="auto"/>
        </w:rPr>
      </w:pPr>
      <w:r w:rsidRPr="0017429C">
        <w:rPr>
          <w:rFonts w:asciiTheme="minorHAnsi" w:hAnsiTheme="minorHAnsi" w:cstheme="minorHAnsi"/>
          <w:b/>
          <w:strike/>
          <w:color w:val="auto"/>
        </w:rPr>
        <w:t>Option I - 2</w:t>
      </w:r>
      <w:r w:rsidRPr="0017429C">
        <w:rPr>
          <w:rFonts w:asciiTheme="minorHAnsi" w:hAnsiTheme="minorHAnsi" w:cstheme="minorHAnsi"/>
          <w:strike/>
          <w:color w:val="auto"/>
        </w:rPr>
        <w:t xml:space="preserve"> : extension </w:t>
      </w:r>
      <w:r w:rsidR="00185F7B" w:rsidRPr="0017429C">
        <w:rPr>
          <w:rFonts w:asciiTheme="minorHAnsi" w:hAnsiTheme="minorHAnsi" w:cstheme="minorHAnsi"/>
          <w:strike/>
          <w:color w:val="auto"/>
        </w:rPr>
        <w:t>2 de périmètre</w:t>
      </w:r>
    </w:p>
    <w:p w:rsidR="00163338" w:rsidRPr="0030368C" w:rsidRDefault="00163338" w:rsidP="005947C6">
      <w:pPr>
        <w:pStyle w:val="Default"/>
        <w:ind w:left="1435"/>
        <w:jc w:val="both"/>
        <w:rPr>
          <w:rFonts w:asciiTheme="minorHAnsi" w:hAnsiTheme="minorHAnsi" w:cstheme="minorHAnsi"/>
          <w:color w:val="auto"/>
        </w:rPr>
      </w:pPr>
    </w:p>
    <w:p w:rsidR="005947C6" w:rsidRPr="0030368C" w:rsidRDefault="005947C6" w:rsidP="005947C6">
      <w:pPr>
        <w:pStyle w:val="Default"/>
        <w:numPr>
          <w:ilvl w:val="0"/>
          <w:numId w:val="27"/>
        </w:numPr>
        <w:spacing w:after="240"/>
        <w:ind w:left="714" w:hanging="357"/>
        <w:jc w:val="both"/>
        <w:rPr>
          <w:rFonts w:asciiTheme="minorHAnsi" w:hAnsiTheme="minorHAnsi" w:cstheme="minorHAnsi"/>
          <w:color w:val="auto"/>
        </w:rPr>
      </w:pPr>
      <w:r w:rsidRPr="0030368C">
        <w:rPr>
          <w:rFonts w:asciiTheme="minorHAnsi" w:hAnsiTheme="minorHAnsi" w:cstheme="minorHAnsi"/>
          <w:b/>
          <w:color w:val="auto"/>
        </w:rPr>
        <w:t>OPT</w:t>
      </w:r>
      <w:r w:rsidR="00714D62" w:rsidRPr="0030368C">
        <w:rPr>
          <w:rFonts w:asciiTheme="minorHAnsi" w:hAnsiTheme="minorHAnsi" w:cstheme="minorHAnsi"/>
          <w:b/>
          <w:color w:val="auto"/>
        </w:rPr>
        <w:t>ION </w:t>
      </w:r>
      <w:r w:rsidR="004A6707" w:rsidRPr="0030368C">
        <w:rPr>
          <w:rFonts w:asciiTheme="minorHAnsi" w:hAnsiTheme="minorHAnsi" w:cstheme="minorHAnsi"/>
          <w:b/>
          <w:color w:val="auto"/>
        </w:rPr>
        <w:t>II</w:t>
      </w:r>
      <w:r w:rsidR="00714D62" w:rsidRPr="0030368C">
        <w:rPr>
          <w:rFonts w:asciiTheme="minorHAnsi" w:hAnsiTheme="minorHAnsi" w:cstheme="minorHAnsi"/>
          <w:b/>
          <w:color w:val="auto"/>
        </w:rPr>
        <w:t xml:space="preserve">: </w:t>
      </w:r>
      <w:r w:rsidR="004A6707" w:rsidRPr="0030368C">
        <w:rPr>
          <w:rFonts w:asciiTheme="minorHAnsi" w:hAnsiTheme="minorHAnsi" w:cstheme="minorHAnsi"/>
          <w:color w:val="auto"/>
        </w:rPr>
        <w:t>contrat</w:t>
      </w:r>
      <w:r w:rsidR="004A6707" w:rsidRPr="0030368C">
        <w:rPr>
          <w:rFonts w:asciiTheme="minorHAnsi" w:hAnsiTheme="minorHAnsi" w:cstheme="minorHAnsi"/>
          <w:b/>
          <w:color w:val="auto"/>
        </w:rPr>
        <w:t xml:space="preserve"> </w:t>
      </w:r>
      <w:r w:rsidR="00714D62" w:rsidRPr="0030368C">
        <w:rPr>
          <w:rFonts w:asciiTheme="minorHAnsi" w:hAnsiTheme="minorHAnsi" w:cstheme="minorHAnsi"/>
          <w:b/>
          <w:color w:val="auto"/>
        </w:rPr>
        <w:t xml:space="preserve">NIVEAU  </w:t>
      </w:r>
      <w:r w:rsidRPr="0030368C">
        <w:rPr>
          <w:rFonts w:asciiTheme="minorHAnsi" w:hAnsiTheme="minorHAnsi" w:cstheme="minorHAnsi"/>
          <w:b/>
          <w:color w:val="auto"/>
        </w:rPr>
        <w:t>II</w:t>
      </w:r>
      <w:r w:rsidR="004A6707" w:rsidRPr="0030368C">
        <w:rPr>
          <w:rFonts w:asciiTheme="minorHAnsi" w:hAnsiTheme="minorHAnsi" w:cstheme="minorHAnsi"/>
          <w:b/>
          <w:color w:val="auto"/>
        </w:rPr>
        <w:t xml:space="preserve"> </w:t>
      </w:r>
      <w:r w:rsidR="004A6707" w:rsidRPr="0030368C">
        <w:rPr>
          <w:rFonts w:asciiTheme="minorHAnsi" w:hAnsiTheme="minorHAnsi" w:cstheme="minorHAnsi"/>
          <w:color w:val="auto"/>
        </w:rPr>
        <w:t>(</w:t>
      </w:r>
      <w:r w:rsidR="0096208A">
        <w:rPr>
          <w:rFonts w:asciiTheme="minorHAnsi" w:hAnsiTheme="minorHAnsi" w:cstheme="minorHAnsi"/>
          <w:color w:val="auto"/>
        </w:rPr>
        <w:t>P</w:t>
      </w:r>
      <w:r w:rsidR="004A6707" w:rsidRPr="0030368C">
        <w:rPr>
          <w:rFonts w:asciiTheme="minorHAnsi" w:hAnsiTheme="minorHAnsi" w:cstheme="minorHAnsi"/>
          <w:color w:val="auto"/>
        </w:rPr>
        <w:t>restation Forfait</w:t>
      </w:r>
      <w:r w:rsidR="0096208A">
        <w:rPr>
          <w:rFonts w:asciiTheme="minorHAnsi" w:hAnsiTheme="minorHAnsi" w:cstheme="minorHAnsi"/>
          <w:color w:val="auto"/>
        </w:rPr>
        <w:t xml:space="preserve"> (PF)</w:t>
      </w:r>
      <w:r w:rsidR="004A6707" w:rsidRPr="0030368C">
        <w:rPr>
          <w:rFonts w:asciiTheme="minorHAnsi" w:hAnsiTheme="minorHAnsi" w:cstheme="minorHAnsi"/>
          <w:color w:val="auto"/>
        </w:rPr>
        <w:t xml:space="preserve"> - </w:t>
      </w:r>
      <w:r w:rsidR="00714D62" w:rsidRPr="0030368C">
        <w:rPr>
          <w:rFonts w:asciiTheme="minorHAnsi" w:hAnsiTheme="minorHAnsi" w:cstheme="minorHAnsi"/>
          <w:color w:val="auto"/>
        </w:rPr>
        <w:t xml:space="preserve"> Conduite et maintenance)</w:t>
      </w:r>
    </w:p>
    <w:p w:rsidR="00566B3E" w:rsidRPr="0030368C" w:rsidRDefault="00566B3E" w:rsidP="00D61BF2">
      <w:pPr>
        <w:pStyle w:val="Default"/>
        <w:numPr>
          <w:ilvl w:val="0"/>
          <w:numId w:val="27"/>
        </w:numPr>
        <w:spacing w:after="240"/>
        <w:jc w:val="both"/>
        <w:rPr>
          <w:rFonts w:asciiTheme="minorHAnsi" w:hAnsiTheme="minorHAnsi" w:cstheme="minorHAnsi"/>
          <w:b/>
          <w:color w:val="auto"/>
        </w:rPr>
      </w:pPr>
      <w:r w:rsidRPr="0030368C">
        <w:rPr>
          <w:rFonts w:asciiTheme="minorHAnsi" w:hAnsiTheme="minorHAnsi" w:cstheme="minorHAnsi"/>
          <w:b/>
          <w:color w:val="auto"/>
        </w:rPr>
        <w:t>OPTION I</w:t>
      </w:r>
      <w:r>
        <w:rPr>
          <w:rFonts w:asciiTheme="minorHAnsi" w:hAnsiTheme="minorHAnsi" w:cstheme="minorHAnsi"/>
          <w:b/>
          <w:color w:val="auto"/>
        </w:rPr>
        <w:t>II</w:t>
      </w:r>
      <w:r w:rsidRPr="0030368C">
        <w:rPr>
          <w:rFonts w:asciiTheme="minorHAnsi" w:hAnsiTheme="minorHAnsi" w:cstheme="minorHAnsi"/>
          <w:b/>
          <w:color w:val="auto"/>
        </w:rPr>
        <w:t xml:space="preserve"> : </w:t>
      </w:r>
      <w:r w:rsidRPr="00566B3E">
        <w:rPr>
          <w:rFonts w:asciiTheme="minorHAnsi" w:hAnsiTheme="minorHAnsi" w:cstheme="minorHAnsi"/>
          <w:color w:val="auto"/>
        </w:rPr>
        <w:t>Prestations</w:t>
      </w:r>
      <w:r w:rsidRPr="0030368C">
        <w:rPr>
          <w:rFonts w:asciiTheme="minorHAnsi" w:hAnsiTheme="minorHAnsi" w:cstheme="minorHAnsi"/>
          <w:b/>
          <w:color w:val="auto"/>
        </w:rPr>
        <w:t xml:space="preserve"> P3 MRE – maintien et remise en état</w:t>
      </w:r>
    </w:p>
    <w:p w:rsidR="005947C6" w:rsidRDefault="00566B3E" w:rsidP="00D61BF2">
      <w:pPr>
        <w:pStyle w:val="Default"/>
        <w:numPr>
          <w:ilvl w:val="0"/>
          <w:numId w:val="27"/>
        </w:numPr>
        <w:spacing w:after="240"/>
        <w:jc w:val="both"/>
        <w:rPr>
          <w:rFonts w:asciiTheme="minorHAnsi" w:hAnsiTheme="minorHAnsi" w:cstheme="minorHAnsi"/>
          <w:b/>
          <w:color w:val="auto"/>
        </w:rPr>
      </w:pPr>
      <w:r>
        <w:rPr>
          <w:rFonts w:asciiTheme="minorHAnsi" w:hAnsiTheme="minorHAnsi" w:cstheme="minorHAnsi"/>
          <w:b/>
          <w:color w:val="auto"/>
        </w:rPr>
        <w:t>TRANCHE CONDITIONNELLE</w:t>
      </w:r>
      <w:r w:rsidR="00F97A9D">
        <w:rPr>
          <w:rFonts w:asciiTheme="minorHAnsi" w:hAnsiTheme="minorHAnsi" w:cstheme="minorHAnsi"/>
          <w:b/>
          <w:color w:val="auto"/>
        </w:rPr>
        <w:t xml:space="preserve"> 1</w:t>
      </w:r>
      <w:r w:rsidR="004A6707" w:rsidRPr="0030368C">
        <w:rPr>
          <w:rFonts w:asciiTheme="minorHAnsi" w:hAnsiTheme="minorHAnsi" w:cstheme="minorHAnsi"/>
          <w:b/>
          <w:color w:val="auto"/>
        </w:rPr>
        <w:t xml:space="preserve"> </w:t>
      </w:r>
      <w:r w:rsidR="00DF75E4" w:rsidRPr="0030368C">
        <w:rPr>
          <w:rFonts w:asciiTheme="minorHAnsi" w:hAnsiTheme="minorHAnsi" w:cstheme="minorHAnsi"/>
          <w:b/>
          <w:color w:val="auto"/>
        </w:rPr>
        <w:t xml:space="preserve">: </w:t>
      </w:r>
      <w:r w:rsidR="00714D62" w:rsidRPr="0030368C">
        <w:rPr>
          <w:rFonts w:asciiTheme="minorHAnsi" w:hAnsiTheme="minorHAnsi" w:cstheme="minorHAnsi"/>
          <w:b/>
          <w:color w:val="auto"/>
        </w:rPr>
        <w:t>Prestat</w:t>
      </w:r>
      <w:r w:rsidR="004A6707" w:rsidRPr="0030368C">
        <w:rPr>
          <w:rFonts w:asciiTheme="minorHAnsi" w:hAnsiTheme="minorHAnsi" w:cstheme="minorHAnsi"/>
          <w:b/>
          <w:color w:val="auto"/>
        </w:rPr>
        <w:t>ions curatives Légionnelles ECS</w:t>
      </w:r>
    </w:p>
    <w:p w:rsidR="0044624A" w:rsidRPr="0030368C" w:rsidRDefault="0044624A" w:rsidP="00D61BF2">
      <w:pPr>
        <w:pStyle w:val="Default"/>
        <w:numPr>
          <w:ilvl w:val="0"/>
          <w:numId w:val="27"/>
        </w:numPr>
        <w:spacing w:after="240"/>
        <w:jc w:val="both"/>
        <w:rPr>
          <w:rFonts w:asciiTheme="minorHAnsi" w:hAnsiTheme="minorHAnsi" w:cstheme="minorHAnsi"/>
          <w:b/>
          <w:color w:val="auto"/>
        </w:rPr>
      </w:pPr>
      <w:r>
        <w:rPr>
          <w:rFonts w:asciiTheme="minorHAnsi" w:hAnsiTheme="minorHAnsi" w:cstheme="minorHAnsi"/>
          <w:b/>
          <w:color w:val="auto"/>
        </w:rPr>
        <w:t xml:space="preserve">TRANCHE CONDITIONNELLE 2 : </w:t>
      </w:r>
      <w:r w:rsidRPr="0044624A">
        <w:rPr>
          <w:rFonts w:asciiTheme="minorHAnsi" w:hAnsiTheme="minorHAnsi" w:cstheme="minorHAnsi"/>
          <w:color w:val="auto"/>
        </w:rPr>
        <w:t>quatrième année</w:t>
      </w:r>
    </w:p>
    <w:p w:rsidR="000C2C19" w:rsidRPr="0030368C" w:rsidRDefault="00163338" w:rsidP="000670C4">
      <w:pPr>
        <w:pStyle w:val="Titre2"/>
      </w:pPr>
      <w:bookmarkStart w:id="63" w:name="_Toc405106334"/>
      <w:bookmarkStart w:id="64" w:name="_Toc421701629"/>
      <w:r w:rsidRPr="0030368C">
        <w:t>Contrat</w:t>
      </w:r>
      <w:r w:rsidR="000C2C19" w:rsidRPr="0030368C">
        <w:t xml:space="preserve"> de base : </w:t>
      </w:r>
      <w:r w:rsidR="001A57C4" w:rsidRPr="0030368C">
        <w:t>Contrat</w:t>
      </w:r>
      <w:r w:rsidR="00F456A8" w:rsidRPr="0030368C">
        <w:t xml:space="preserve"> de NIVEAU</w:t>
      </w:r>
      <w:r w:rsidR="00E70829" w:rsidRPr="0030368C">
        <w:t xml:space="preserve"> </w:t>
      </w:r>
      <w:r w:rsidR="00F456A8" w:rsidRPr="0030368C">
        <w:t xml:space="preserve"> I</w:t>
      </w:r>
      <w:bookmarkEnd w:id="63"/>
      <w:bookmarkEnd w:id="64"/>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réalisera </w:t>
      </w:r>
      <w:r w:rsidR="000C2C19" w:rsidRPr="0030368C">
        <w:rPr>
          <w:rFonts w:asciiTheme="minorHAnsi" w:hAnsiTheme="minorHAnsi" w:cstheme="minorHAnsi"/>
          <w:i/>
          <w:color w:val="auto"/>
        </w:rPr>
        <w:t>à</w:t>
      </w:r>
      <w:r w:rsidRPr="0030368C">
        <w:rPr>
          <w:rFonts w:asciiTheme="minorHAnsi" w:hAnsiTheme="minorHAnsi" w:cstheme="minorHAnsi"/>
          <w:i/>
          <w:color w:val="auto"/>
        </w:rPr>
        <w:t xml:space="preserve"> minima</w:t>
      </w:r>
      <w:r w:rsidRPr="0030368C">
        <w:rPr>
          <w:rFonts w:asciiTheme="minorHAnsi" w:hAnsiTheme="minorHAnsi" w:cstheme="minorHAnsi"/>
          <w:color w:val="auto"/>
        </w:rPr>
        <w:t xml:space="preserve"> les prestations suivantes sur les </w:t>
      </w:r>
      <w:r w:rsidRPr="003F1816">
        <w:rPr>
          <w:rFonts w:asciiTheme="minorHAnsi" w:hAnsiTheme="minorHAnsi" w:cstheme="minorHAnsi"/>
          <w:color w:val="auto"/>
          <w:u w:val="single"/>
        </w:rPr>
        <w:t xml:space="preserve">installations de production de chauffage, eau chaude sanitaire </w:t>
      </w:r>
      <w:r w:rsidR="0011302A" w:rsidRPr="003F1816">
        <w:rPr>
          <w:rFonts w:asciiTheme="minorHAnsi" w:hAnsiTheme="minorHAnsi" w:cstheme="minorHAnsi"/>
          <w:color w:val="auto"/>
          <w:u w:val="single"/>
        </w:rPr>
        <w:t xml:space="preserve">(ECS) </w:t>
      </w:r>
      <w:r w:rsidRPr="003F1816">
        <w:rPr>
          <w:rFonts w:asciiTheme="minorHAnsi" w:hAnsiTheme="minorHAnsi" w:cstheme="minorHAnsi"/>
          <w:color w:val="auto"/>
          <w:u w:val="single"/>
        </w:rPr>
        <w:t>et de distribution en chaufferie</w:t>
      </w:r>
      <w:r w:rsidRPr="0030368C">
        <w:rPr>
          <w:rFonts w:asciiTheme="minorHAnsi" w:hAnsiTheme="minorHAnsi" w:cstheme="minorHAnsi"/>
          <w:color w:val="auto"/>
        </w:rPr>
        <w:t>.</w:t>
      </w:r>
    </w:p>
    <w:p w:rsidR="00F456A8" w:rsidRPr="00E623F6" w:rsidRDefault="00F456A8" w:rsidP="00F456A8">
      <w:pPr>
        <w:pStyle w:val="Titre3"/>
        <w:rPr>
          <w:rFonts w:asciiTheme="minorHAnsi" w:hAnsiTheme="minorHAnsi" w:cstheme="minorHAnsi"/>
        </w:rPr>
      </w:pPr>
      <w:bookmarkStart w:id="65" w:name="_Toc405106335"/>
      <w:bookmarkStart w:id="66" w:name="_Toc421701630"/>
      <w:r w:rsidRPr="00E623F6">
        <w:rPr>
          <w:rFonts w:asciiTheme="minorHAnsi" w:hAnsiTheme="minorHAnsi" w:cstheme="minorHAnsi"/>
        </w:rPr>
        <w:lastRenderedPageBreak/>
        <w:t>Entretien des installations</w:t>
      </w:r>
      <w:bookmarkEnd w:id="65"/>
      <w:bookmarkEnd w:id="66"/>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réalisera les prestations suivant </w:t>
      </w:r>
      <w:r w:rsidR="0011302A" w:rsidRPr="0030368C">
        <w:rPr>
          <w:rFonts w:asciiTheme="minorHAnsi" w:hAnsiTheme="minorHAnsi" w:cstheme="minorHAnsi"/>
          <w:color w:val="auto"/>
        </w:rPr>
        <w:t xml:space="preserve">l’annexe 2 (Plan d’Entretien Préventif) et </w:t>
      </w:r>
      <w:r w:rsidRPr="0030368C">
        <w:rPr>
          <w:rFonts w:asciiTheme="minorHAnsi" w:hAnsiTheme="minorHAnsi" w:cstheme="minorHAnsi"/>
          <w:color w:val="auto"/>
        </w:rPr>
        <w:t xml:space="preserve">l’article </w:t>
      </w:r>
      <w:r w:rsidR="00CC0D84" w:rsidRPr="0030368C">
        <w:rPr>
          <w:rFonts w:asciiTheme="minorHAnsi" w:hAnsiTheme="minorHAnsi" w:cstheme="minorHAnsi"/>
          <w:color w:val="auto"/>
        </w:rPr>
        <w:t>18</w:t>
      </w:r>
      <w:r w:rsidRPr="0030368C">
        <w:rPr>
          <w:rFonts w:asciiTheme="minorHAnsi" w:hAnsiTheme="minorHAnsi" w:cstheme="minorHAnsi"/>
          <w:color w:val="auto"/>
        </w:rPr>
        <w:t xml:space="preserve"> sur les équipements présents. La fréquence d’intervention sur site est directement liée aux prescriptions réglementaires en fonction du classement des installations. </w:t>
      </w:r>
      <w:r w:rsidR="001D38AE" w:rsidRPr="0030368C">
        <w:rPr>
          <w:rFonts w:asciiTheme="minorHAnsi" w:hAnsiTheme="minorHAnsi" w:cstheme="minorHAnsi"/>
          <w:color w:val="auto"/>
        </w:rPr>
        <w:t>Ce</w:t>
      </w:r>
      <w:r w:rsidRPr="0030368C">
        <w:rPr>
          <w:rFonts w:asciiTheme="minorHAnsi" w:hAnsiTheme="minorHAnsi" w:cstheme="minorHAnsi"/>
          <w:color w:val="auto"/>
        </w:rPr>
        <w:t xml:space="preserve"> contrat est un contrat de moyen, </w:t>
      </w:r>
      <w:r w:rsidR="004C397A" w:rsidRPr="0030368C">
        <w:rPr>
          <w:rFonts w:asciiTheme="minorHAnsi" w:hAnsiTheme="minorHAnsi" w:cstheme="minorHAnsi"/>
          <w:color w:val="auto"/>
        </w:rPr>
        <w:t>un</w:t>
      </w:r>
      <w:r w:rsidRPr="0030368C">
        <w:rPr>
          <w:rFonts w:asciiTheme="minorHAnsi" w:hAnsiTheme="minorHAnsi" w:cstheme="minorHAnsi"/>
          <w:color w:val="auto"/>
        </w:rPr>
        <w:t xml:space="preserve"> </w:t>
      </w:r>
      <w:r w:rsidRPr="0030368C">
        <w:rPr>
          <w:rFonts w:asciiTheme="minorHAnsi" w:hAnsiTheme="minorHAnsi" w:cstheme="minorHAnsi"/>
          <w:color w:val="auto"/>
          <w:u w:val="single"/>
        </w:rPr>
        <w:t xml:space="preserve">nombre de </w:t>
      </w:r>
      <w:r w:rsidR="004C397A" w:rsidRPr="0030368C">
        <w:rPr>
          <w:rFonts w:asciiTheme="minorHAnsi" w:hAnsiTheme="minorHAnsi" w:cstheme="minorHAnsi"/>
          <w:color w:val="auto"/>
          <w:u w:val="single"/>
        </w:rPr>
        <w:t xml:space="preserve">4 </w:t>
      </w:r>
      <w:r w:rsidRPr="0030368C">
        <w:rPr>
          <w:rFonts w:asciiTheme="minorHAnsi" w:hAnsiTheme="minorHAnsi" w:cstheme="minorHAnsi"/>
          <w:color w:val="auto"/>
          <w:u w:val="single"/>
        </w:rPr>
        <w:t>visite</w:t>
      </w:r>
      <w:r w:rsidR="004C397A" w:rsidRPr="0030368C">
        <w:rPr>
          <w:rFonts w:asciiTheme="minorHAnsi" w:hAnsiTheme="minorHAnsi" w:cstheme="minorHAnsi"/>
          <w:color w:val="auto"/>
          <w:u w:val="single"/>
        </w:rPr>
        <w:t>s</w:t>
      </w:r>
      <w:r w:rsidR="00BA27D6" w:rsidRPr="0030368C">
        <w:rPr>
          <w:rFonts w:asciiTheme="minorHAnsi" w:hAnsiTheme="minorHAnsi" w:cstheme="minorHAnsi"/>
          <w:color w:val="auto"/>
          <w:u w:val="single"/>
        </w:rPr>
        <w:t xml:space="preserve"> minimum est</w:t>
      </w:r>
      <w:r w:rsidRPr="0030368C">
        <w:rPr>
          <w:rFonts w:asciiTheme="minorHAnsi" w:hAnsiTheme="minorHAnsi" w:cstheme="minorHAnsi"/>
          <w:color w:val="auto"/>
          <w:u w:val="single"/>
        </w:rPr>
        <w:t xml:space="preserve"> </w:t>
      </w:r>
      <w:r w:rsidR="004C397A" w:rsidRPr="0030368C">
        <w:rPr>
          <w:rFonts w:asciiTheme="minorHAnsi" w:hAnsiTheme="minorHAnsi" w:cstheme="minorHAnsi"/>
          <w:color w:val="auto"/>
          <w:u w:val="single"/>
        </w:rPr>
        <w:t>imposé</w:t>
      </w:r>
      <w:r w:rsidR="004C397A" w:rsidRPr="0030368C">
        <w:rPr>
          <w:rFonts w:asciiTheme="minorHAnsi" w:hAnsiTheme="minorHAnsi" w:cstheme="minorHAnsi"/>
          <w:color w:val="auto"/>
        </w:rPr>
        <w:t xml:space="preserve"> (passage trimestriel)</w:t>
      </w:r>
      <w:r w:rsidRPr="0030368C">
        <w:rPr>
          <w:rFonts w:asciiTheme="minorHAnsi" w:hAnsiTheme="minorHAnsi" w:cstheme="minorHAnsi"/>
          <w:color w:val="auto"/>
        </w:rPr>
        <w:t>.</w:t>
      </w:r>
    </w:p>
    <w:p w:rsidR="00F456A8" w:rsidRPr="0030368C" w:rsidRDefault="00F456A8" w:rsidP="000F4602">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TITULAIRE fournit à ses frais tous les consommables et petits matériels nécessaires à l’entretien des installations. Sans que cette liste soit limitative, il fournira donc : huiles, joints, fusibles, lampes, manomètres, filtres</w:t>
      </w:r>
      <w:r w:rsidR="00056B14" w:rsidRPr="0030368C">
        <w:rPr>
          <w:rFonts w:asciiTheme="minorHAnsi" w:hAnsiTheme="minorHAnsi" w:cstheme="minorHAnsi"/>
          <w:color w:val="auto"/>
        </w:rPr>
        <w:t xml:space="preserve"> y compris filtres de traitement d’air</w:t>
      </w:r>
      <w:r w:rsidRPr="0030368C">
        <w:rPr>
          <w:rFonts w:asciiTheme="minorHAnsi" w:hAnsiTheme="minorHAnsi" w:cstheme="minorHAnsi"/>
          <w:color w:val="auto"/>
        </w:rPr>
        <w:t>, thermomètres, robinets (purge, vidange).</w:t>
      </w:r>
    </w:p>
    <w:p w:rsidR="00F456A8" w:rsidRPr="0030368C" w:rsidRDefault="00056B14" w:rsidP="00F456A8">
      <w:pPr>
        <w:pStyle w:val="Default"/>
        <w:spacing w:after="240"/>
        <w:jc w:val="both"/>
        <w:rPr>
          <w:rFonts w:asciiTheme="minorHAnsi" w:hAnsiTheme="minorHAnsi" w:cstheme="minorHAnsi"/>
        </w:rPr>
      </w:pPr>
      <w:r w:rsidRPr="0030368C">
        <w:rPr>
          <w:rFonts w:asciiTheme="minorHAnsi" w:hAnsiTheme="minorHAnsi" w:cstheme="minorHAnsi"/>
          <w:color w:val="auto"/>
        </w:rPr>
        <w:t>T</w:t>
      </w:r>
      <w:r w:rsidR="00F456A8" w:rsidRPr="0030368C">
        <w:rPr>
          <w:rFonts w:asciiTheme="minorHAnsi" w:hAnsiTheme="minorHAnsi" w:cstheme="minorHAnsi"/>
          <w:color w:val="auto"/>
        </w:rPr>
        <w:t xml:space="preserve">outes les petites fournitures d’un montant unitaire inférieur au seuil de </w:t>
      </w:r>
      <w:r w:rsidR="00EE1530">
        <w:rPr>
          <w:rFonts w:asciiTheme="minorHAnsi" w:hAnsiTheme="minorHAnsi" w:cstheme="minorHAnsi"/>
          <w:b/>
          <w:color w:val="auto"/>
        </w:rPr>
        <w:t>20</w:t>
      </w:r>
      <w:r w:rsidR="00F456A8" w:rsidRPr="0030368C">
        <w:rPr>
          <w:rFonts w:asciiTheme="minorHAnsi" w:hAnsiTheme="minorHAnsi" w:cstheme="minorHAnsi"/>
          <w:b/>
          <w:color w:val="auto"/>
        </w:rPr>
        <w:t>0 € HT</w:t>
      </w:r>
      <w:r w:rsidR="00F456A8" w:rsidRPr="0030368C">
        <w:rPr>
          <w:rFonts w:asciiTheme="minorHAnsi" w:hAnsiTheme="minorHAnsi" w:cstheme="minorHAnsi"/>
          <w:color w:val="auto"/>
        </w:rPr>
        <w:t xml:space="preserve"> </w:t>
      </w:r>
      <w:r w:rsidR="00EE1530">
        <w:rPr>
          <w:rFonts w:asciiTheme="minorHAnsi" w:hAnsiTheme="minorHAnsi" w:cstheme="minorHAnsi"/>
          <w:color w:val="auto"/>
        </w:rPr>
        <w:t xml:space="preserve">(prix public, révisable selon la formule de révision P2) </w:t>
      </w:r>
      <w:r w:rsidR="00F456A8" w:rsidRPr="0030368C">
        <w:rPr>
          <w:rFonts w:asciiTheme="minorHAnsi" w:hAnsiTheme="minorHAnsi" w:cstheme="minorHAnsi"/>
          <w:color w:val="auto"/>
        </w:rPr>
        <w:t>sont prises en charge au titre du P2. La main d’œuvre pour le remplacement de ces pièces est incluse au contrat.</w:t>
      </w:r>
    </w:p>
    <w:p w:rsidR="00F456A8" w:rsidRPr="0030368C" w:rsidRDefault="00F456A8" w:rsidP="00F456A8">
      <w:pPr>
        <w:pStyle w:val="Default"/>
        <w:spacing w:after="240"/>
        <w:jc w:val="both"/>
        <w:rPr>
          <w:rFonts w:asciiTheme="minorHAnsi" w:hAnsiTheme="minorHAnsi" w:cstheme="minorHAnsi"/>
        </w:rPr>
      </w:pPr>
      <w:r w:rsidRPr="0030368C">
        <w:rPr>
          <w:rFonts w:asciiTheme="minorHAnsi" w:hAnsiTheme="minorHAnsi" w:cstheme="minorHAnsi"/>
          <w:color w:val="auto"/>
        </w:rPr>
        <w:t>Le maintien en état de propreté des locaux mis à la disposition du TITULAIRE est également à sa charge.</w:t>
      </w:r>
    </w:p>
    <w:p w:rsidR="00F456A8" w:rsidRPr="00E623F6" w:rsidRDefault="00F456A8" w:rsidP="00F456A8">
      <w:pPr>
        <w:pStyle w:val="Titre3"/>
        <w:spacing w:before="0" w:after="240"/>
        <w:rPr>
          <w:rFonts w:asciiTheme="minorHAnsi" w:hAnsiTheme="minorHAnsi" w:cstheme="minorHAnsi"/>
        </w:rPr>
      </w:pPr>
      <w:bookmarkStart w:id="67" w:name="_Toc405106336"/>
      <w:bookmarkStart w:id="68" w:name="_Toc421701631"/>
      <w:r w:rsidRPr="00E623F6">
        <w:rPr>
          <w:rFonts w:asciiTheme="minorHAnsi" w:hAnsiTheme="minorHAnsi" w:cstheme="minorHAnsi"/>
        </w:rPr>
        <w:t>Eau chaude sanitaire (ECS)</w:t>
      </w:r>
      <w:bookmarkEnd w:id="67"/>
      <w:r w:rsidR="004C397A" w:rsidRPr="00E623F6">
        <w:rPr>
          <w:rFonts w:asciiTheme="minorHAnsi" w:hAnsiTheme="minorHAnsi" w:cstheme="minorHAnsi"/>
        </w:rPr>
        <w:t xml:space="preserve"> hors cumulus</w:t>
      </w:r>
      <w:bookmarkEnd w:id="68"/>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Lorsque la fourniture d’ECS doit être assurée toute l’année, le TITULAIRE peut interrompre cette fourniture pour des travaux annuels. Le TITULAIRE devra planifier son intervention </w:t>
      </w:r>
      <w:r w:rsidR="00056B14" w:rsidRPr="0030368C">
        <w:rPr>
          <w:rFonts w:asciiTheme="minorHAnsi" w:hAnsiTheme="minorHAnsi" w:cstheme="minorHAnsi"/>
          <w:color w:val="auto"/>
        </w:rPr>
        <w:t xml:space="preserve">préventive </w:t>
      </w:r>
      <w:r w:rsidRPr="0030368C">
        <w:rPr>
          <w:rFonts w:asciiTheme="minorHAnsi" w:hAnsiTheme="minorHAnsi" w:cstheme="minorHAnsi"/>
          <w:color w:val="auto"/>
        </w:rPr>
        <w:t xml:space="preserve">avec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pour validation sauf cas d’extrême urgence.</w:t>
      </w:r>
      <w:r w:rsidR="004C397A" w:rsidRPr="0030368C">
        <w:rPr>
          <w:rFonts w:asciiTheme="minorHAnsi" w:hAnsiTheme="minorHAnsi" w:cstheme="minorHAnsi"/>
          <w:color w:val="auto"/>
        </w:rPr>
        <w:t xml:space="preserve"> </w:t>
      </w:r>
    </w:p>
    <w:p w:rsidR="007B1E1B" w:rsidRPr="0030368C" w:rsidRDefault="00F456A8" w:rsidP="00416281">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En cas d’extrême urgence, le TITULAIRE et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se rapprocheront pour définir les modalités à mettre en œuvre en vue de minimiser l’impact des travaux sur la qualité de service rendu aux occupants.</w:t>
      </w:r>
    </w:p>
    <w:p w:rsidR="007B1E1B" w:rsidRPr="0030368C" w:rsidRDefault="007B1E1B" w:rsidP="0052669B">
      <w:pPr>
        <w:pStyle w:val="Default"/>
        <w:jc w:val="both"/>
        <w:rPr>
          <w:rFonts w:asciiTheme="minorHAnsi" w:hAnsiTheme="minorHAnsi" w:cstheme="minorHAnsi"/>
          <w:color w:val="auto"/>
        </w:rPr>
      </w:pPr>
      <w:r w:rsidRPr="0030368C">
        <w:rPr>
          <w:rFonts w:asciiTheme="minorHAnsi" w:hAnsiTheme="minorHAnsi" w:cstheme="minorHAnsi"/>
          <w:color w:val="auto"/>
        </w:rPr>
        <w:t>En particulier, ces interventions préventives devront être effectuées en fin de congés, ou après une période prolongée de non fonctionnement d’une installation, avec soutirage systématique d’ECS sur les points de puisage terminaux.</w:t>
      </w:r>
    </w:p>
    <w:p w:rsidR="0052669B" w:rsidRPr="0030368C" w:rsidRDefault="0052669B" w:rsidP="0052669B">
      <w:pPr>
        <w:pStyle w:val="Default"/>
        <w:jc w:val="both"/>
        <w:rPr>
          <w:rFonts w:asciiTheme="minorHAnsi" w:hAnsiTheme="minorHAnsi" w:cstheme="minorHAnsi"/>
          <w:color w:val="auto"/>
        </w:rPr>
      </w:pPr>
    </w:p>
    <w:p w:rsidR="007B1E1B" w:rsidRPr="002D6F6F" w:rsidRDefault="007B1E1B" w:rsidP="0052669B">
      <w:pPr>
        <w:pStyle w:val="Titre1"/>
        <w:keepLines/>
        <w:numPr>
          <w:ilvl w:val="0"/>
          <w:numId w:val="0"/>
        </w:numPr>
        <w:tabs>
          <w:tab w:val="left" w:pos="567"/>
        </w:tabs>
        <w:spacing w:before="240" w:after="240"/>
        <w:jc w:val="both"/>
        <w:rPr>
          <w:rFonts w:asciiTheme="minorHAnsi" w:hAnsiTheme="minorHAnsi" w:cstheme="minorHAnsi"/>
          <w:b w:val="0"/>
          <w:szCs w:val="24"/>
        </w:rPr>
      </w:pPr>
      <w:bookmarkStart w:id="69" w:name="_Toc383421581"/>
      <w:bookmarkStart w:id="70" w:name="_Toc421701632"/>
      <w:r w:rsidRPr="002D6F6F">
        <w:rPr>
          <w:rFonts w:asciiTheme="minorHAnsi" w:hAnsiTheme="minorHAnsi" w:cstheme="minorHAnsi"/>
          <w:b w:val="0"/>
          <w:szCs w:val="24"/>
        </w:rPr>
        <w:t>PRESTATIONS RELATIVES à la LUTTE contre l</w:t>
      </w:r>
      <w:r w:rsidR="00BC1216" w:rsidRPr="002D6F6F">
        <w:rPr>
          <w:rFonts w:asciiTheme="minorHAnsi" w:hAnsiTheme="minorHAnsi" w:cstheme="minorHAnsi"/>
          <w:b w:val="0"/>
          <w:szCs w:val="24"/>
        </w:rPr>
        <w:t>es</w:t>
      </w:r>
      <w:r w:rsidRPr="002D6F6F">
        <w:rPr>
          <w:rFonts w:asciiTheme="minorHAnsi" w:hAnsiTheme="minorHAnsi" w:cstheme="minorHAnsi"/>
          <w:b w:val="0"/>
          <w:szCs w:val="24"/>
        </w:rPr>
        <w:t xml:space="preserve"> « LEGIONNEL</w:t>
      </w:r>
      <w:r w:rsidR="00BC1216" w:rsidRPr="002D6F6F">
        <w:rPr>
          <w:rFonts w:asciiTheme="minorHAnsi" w:hAnsiTheme="minorHAnsi" w:cstheme="minorHAnsi"/>
          <w:b w:val="0"/>
          <w:szCs w:val="24"/>
        </w:rPr>
        <w:t>L</w:t>
      </w:r>
      <w:r w:rsidRPr="002D6F6F">
        <w:rPr>
          <w:rFonts w:asciiTheme="minorHAnsi" w:hAnsiTheme="minorHAnsi" w:cstheme="minorHAnsi"/>
          <w:b w:val="0"/>
          <w:szCs w:val="24"/>
        </w:rPr>
        <w:t>E</w:t>
      </w:r>
      <w:r w:rsidR="00BC1216" w:rsidRPr="002D6F6F">
        <w:rPr>
          <w:rFonts w:asciiTheme="minorHAnsi" w:hAnsiTheme="minorHAnsi" w:cstheme="minorHAnsi"/>
          <w:b w:val="0"/>
          <w:szCs w:val="24"/>
        </w:rPr>
        <w:t>S</w:t>
      </w:r>
      <w:r w:rsidRPr="002D6F6F">
        <w:rPr>
          <w:rFonts w:asciiTheme="minorHAnsi" w:hAnsiTheme="minorHAnsi" w:cstheme="minorHAnsi"/>
          <w:b w:val="0"/>
          <w:szCs w:val="24"/>
        </w:rPr>
        <w:t> »</w:t>
      </w:r>
      <w:bookmarkEnd w:id="69"/>
      <w:bookmarkEnd w:id="70"/>
    </w:p>
    <w:p w:rsidR="007B1E1B" w:rsidRPr="0030368C" w:rsidRDefault="007B1E1B" w:rsidP="007B1E1B">
      <w:pPr>
        <w:pStyle w:val="Corpsdetexte"/>
        <w:jc w:val="both"/>
        <w:rPr>
          <w:rFonts w:asciiTheme="minorHAnsi" w:hAnsiTheme="minorHAnsi" w:cstheme="minorHAnsi"/>
          <w:b w:val="0"/>
          <w:sz w:val="24"/>
        </w:rPr>
      </w:pPr>
      <w:r w:rsidRPr="0030368C">
        <w:rPr>
          <w:rFonts w:asciiTheme="minorHAnsi" w:hAnsiTheme="minorHAnsi" w:cstheme="minorHAnsi"/>
          <w:b w:val="0"/>
          <w:sz w:val="24"/>
        </w:rPr>
        <w:t>Le TITULAIRE doit assurer au titre du présent contrat, les prestations de maintenance définies en conformité avec les textes règlementaires suivants :</w:t>
      </w:r>
    </w:p>
    <w:p w:rsidR="007B1E1B" w:rsidRPr="0030368C" w:rsidRDefault="007B1E1B" w:rsidP="007B1E1B">
      <w:pPr>
        <w:pStyle w:val="Corpsdetexte"/>
        <w:numPr>
          <w:ilvl w:val="0"/>
          <w:numId w:val="29"/>
        </w:numPr>
        <w:spacing w:before="120"/>
        <w:ind w:left="714" w:hanging="357"/>
        <w:jc w:val="both"/>
        <w:rPr>
          <w:rFonts w:asciiTheme="minorHAnsi" w:hAnsiTheme="minorHAnsi" w:cstheme="minorHAnsi"/>
          <w:b w:val="0"/>
          <w:sz w:val="24"/>
        </w:rPr>
      </w:pPr>
      <w:r w:rsidRPr="0030368C">
        <w:rPr>
          <w:rFonts w:asciiTheme="minorHAnsi" w:hAnsiTheme="minorHAnsi" w:cstheme="minorHAnsi"/>
          <w:b w:val="0"/>
          <w:sz w:val="24"/>
        </w:rPr>
        <w:t>Ordonnance N° 96-346 du 24 Avril 1996 portant réforme hospitalière, précisée par le décret n° 97-311 du 07.04.97 relative à la procédure d’accréditation ;</w:t>
      </w:r>
    </w:p>
    <w:p w:rsidR="007B1E1B" w:rsidRPr="0030368C" w:rsidRDefault="007B1E1B" w:rsidP="007B1E1B">
      <w:pPr>
        <w:pStyle w:val="Corpsdetexte"/>
        <w:numPr>
          <w:ilvl w:val="0"/>
          <w:numId w:val="29"/>
        </w:numPr>
        <w:spacing w:before="120"/>
        <w:ind w:left="714" w:hanging="357"/>
        <w:jc w:val="both"/>
        <w:rPr>
          <w:rFonts w:asciiTheme="minorHAnsi" w:hAnsiTheme="minorHAnsi" w:cstheme="minorHAnsi"/>
          <w:b w:val="0"/>
          <w:sz w:val="24"/>
        </w:rPr>
      </w:pPr>
      <w:r w:rsidRPr="0030368C">
        <w:rPr>
          <w:rFonts w:asciiTheme="minorHAnsi" w:hAnsiTheme="minorHAnsi" w:cstheme="minorHAnsi"/>
          <w:b w:val="0"/>
          <w:sz w:val="24"/>
        </w:rPr>
        <w:t>Circulaire DGS (Direction générale de la Santé) n° 97-311 du 24.04.97,  relative à la « surveillance et à la prévention de la légionellose » ;</w:t>
      </w:r>
    </w:p>
    <w:p w:rsidR="007B1E1B" w:rsidRPr="0030368C" w:rsidRDefault="007B1E1B" w:rsidP="007B1E1B">
      <w:pPr>
        <w:pStyle w:val="Corpsdetexte"/>
        <w:numPr>
          <w:ilvl w:val="0"/>
          <w:numId w:val="29"/>
        </w:numPr>
        <w:spacing w:before="120"/>
        <w:jc w:val="both"/>
        <w:rPr>
          <w:rFonts w:asciiTheme="minorHAnsi" w:hAnsiTheme="minorHAnsi" w:cstheme="minorHAnsi"/>
          <w:b w:val="0"/>
          <w:sz w:val="24"/>
        </w:rPr>
      </w:pPr>
      <w:r w:rsidRPr="0030368C">
        <w:rPr>
          <w:rFonts w:asciiTheme="minorHAnsi" w:hAnsiTheme="minorHAnsi" w:cstheme="minorHAnsi"/>
          <w:b w:val="0"/>
          <w:sz w:val="24"/>
        </w:rPr>
        <w:t>Circulaire DGS (Direction générale de la Santé) n° 98-771 du 31.12.98, relative à la « mise en œuvre de bonnes pratiques d’entretien des réseaux d’eau et aux moyens de prévention du risque lié aux légionnelles » ;</w:t>
      </w:r>
    </w:p>
    <w:p w:rsidR="007B1E1B" w:rsidRPr="0030368C" w:rsidRDefault="007B1E1B" w:rsidP="007B1E1B">
      <w:pPr>
        <w:pStyle w:val="Corpsdetexte"/>
        <w:numPr>
          <w:ilvl w:val="0"/>
          <w:numId w:val="29"/>
        </w:numPr>
        <w:spacing w:before="120"/>
        <w:jc w:val="both"/>
        <w:rPr>
          <w:rFonts w:asciiTheme="minorHAnsi" w:hAnsiTheme="minorHAnsi" w:cstheme="minorHAnsi"/>
          <w:b w:val="0"/>
          <w:sz w:val="24"/>
        </w:rPr>
      </w:pPr>
      <w:r w:rsidRPr="0030368C">
        <w:rPr>
          <w:rFonts w:asciiTheme="minorHAnsi" w:hAnsiTheme="minorHAnsi" w:cstheme="minorHAnsi"/>
          <w:b w:val="0"/>
          <w:sz w:val="24"/>
        </w:rPr>
        <w:lastRenderedPageBreak/>
        <w:t>Circulaire DGS / SD7A/SDJC-DHOS/E4 – n° 2002 243 du 22.04.2002, relative à la prévention des risques liées aux légionnelles dans les établissements dans les établissements de santé ;</w:t>
      </w:r>
    </w:p>
    <w:p w:rsidR="007B1E1B" w:rsidRPr="0030368C" w:rsidRDefault="007B1E1B" w:rsidP="007B1E1B">
      <w:pPr>
        <w:pStyle w:val="Corpsdetexte"/>
        <w:numPr>
          <w:ilvl w:val="0"/>
          <w:numId w:val="29"/>
        </w:numPr>
        <w:spacing w:before="120"/>
        <w:jc w:val="both"/>
        <w:rPr>
          <w:rFonts w:asciiTheme="minorHAnsi" w:hAnsiTheme="minorHAnsi" w:cstheme="minorHAnsi"/>
          <w:b w:val="0"/>
          <w:sz w:val="24"/>
        </w:rPr>
      </w:pPr>
      <w:r w:rsidRPr="0030368C">
        <w:rPr>
          <w:rFonts w:asciiTheme="minorHAnsi" w:hAnsiTheme="minorHAnsi" w:cstheme="minorHAnsi"/>
          <w:b w:val="0"/>
          <w:sz w:val="24"/>
        </w:rPr>
        <w:t>Arrêté du 01.02.2010 relatif à la surveillance des légionnelles dans les installations de production, de stockage et de distribution d’eau chaude sanitaire ;</w:t>
      </w:r>
    </w:p>
    <w:p w:rsidR="008B6C01" w:rsidRPr="0030368C" w:rsidRDefault="008B6C01" w:rsidP="008B6C01">
      <w:pPr>
        <w:pStyle w:val="Corpsdetexte"/>
        <w:spacing w:before="120"/>
        <w:ind w:left="720"/>
        <w:jc w:val="both"/>
        <w:rPr>
          <w:rFonts w:asciiTheme="minorHAnsi" w:hAnsiTheme="minorHAnsi" w:cstheme="minorHAnsi"/>
          <w:b w:val="0"/>
          <w:sz w:val="24"/>
        </w:rPr>
      </w:pPr>
    </w:p>
    <w:p w:rsidR="00225D83" w:rsidRPr="0030368C" w:rsidRDefault="007B1E1B" w:rsidP="00225D83">
      <w:pPr>
        <w:pStyle w:val="Default"/>
        <w:spacing w:before="120"/>
        <w:jc w:val="both"/>
        <w:rPr>
          <w:rFonts w:asciiTheme="minorHAnsi" w:hAnsiTheme="minorHAnsi" w:cstheme="minorHAnsi"/>
          <w:color w:val="auto"/>
        </w:rPr>
      </w:pPr>
      <w:r w:rsidRPr="002D6F6F">
        <w:rPr>
          <w:rFonts w:asciiTheme="minorHAnsi" w:hAnsiTheme="minorHAnsi" w:cstheme="minorHAnsi"/>
        </w:rPr>
        <w:t>En vue de limiter les risques li</w:t>
      </w:r>
      <w:r w:rsidR="00225D83" w:rsidRPr="002D6F6F">
        <w:rPr>
          <w:rFonts w:asciiTheme="minorHAnsi" w:hAnsiTheme="minorHAnsi" w:cstheme="minorHAnsi"/>
        </w:rPr>
        <w:t>és aux L</w:t>
      </w:r>
      <w:r w:rsidRPr="002D6F6F">
        <w:rPr>
          <w:rFonts w:asciiTheme="minorHAnsi" w:hAnsiTheme="minorHAnsi" w:cstheme="minorHAnsi"/>
        </w:rPr>
        <w:t xml:space="preserve">égionnelles dans les réseaux de distribution d’eau chaude sanitaire, </w:t>
      </w:r>
      <w:r w:rsidR="00225D83" w:rsidRPr="002D6F6F">
        <w:rPr>
          <w:rFonts w:asciiTheme="minorHAnsi" w:hAnsiTheme="minorHAnsi" w:cstheme="minorHAnsi"/>
          <w:color w:val="auto"/>
        </w:rPr>
        <w:t>le TITULAIRE assurera les opérations de maintenance préventive (prestations</w:t>
      </w:r>
      <w:r w:rsidR="00225D83" w:rsidRPr="0030368C">
        <w:rPr>
          <w:rFonts w:asciiTheme="minorHAnsi" w:hAnsiTheme="minorHAnsi" w:cstheme="minorHAnsi"/>
          <w:color w:val="auto"/>
        </w:rPr>
        <w:t xml:space="preserve"> contractuelles de NIVEAU I), </w:t>
      </w:r>
      <w:r w:rsidR="008B6C01" w:rsidRPr="0030368C">
        <w:rPr>
          <w:rFonts w:asciiTheme="minorHAnsi" w:hAnsiTheme="minorHAnsi" w:cstheme="minorHAnsi"/>
          <w:color w:val="auto"/>
        </w:rPr>
        <w:t>suivantes</w:t>
      </w:r>
      <w:r w:rsidR="00225D83" w:rsidRPr="0030368C">
        <w:rPr>
          <w:rFonts w:asciiTheme="minorHAnsi" w:hAnsiTheme="minorHAnsi" w:cstheme="minorHAnsi"/>
          <w:color w:val="auto"/>
        </w:rPr>
        <w:t>:</w:t>
      </w:r>
    </w:p>
    <w:p w:rsidR="007B1E1B" w:rsidRPr="002108A9" w:rsidRDefault="007B1E1B" w:rsidP="00F323A0">
      <w:pPr>
        <w:pStyle w:val="Corpsdetexte"/>
        <w:numPr>
          <w:ilvl w:val="0"/>
          <w:numId w:val="30"/>
        </w:numPr>
        <w:spacing w:before="120"/>
        <w:jc w:val="both"/>
        <w:rPr>
          <w:rFonts w:asciiTheme="minorHAnsi" w:hAnsiTheme="minorHAnsi" w:cstheme="minorHAnsi"/>
          <w:b w:val="0"/>
          <w:sz w:val="24"/>
        </w:rPr>
      </w:pPr>
      <w:r w:rsidRPr="002108A9">
        <w:rPr>
          <w:rFonts w:asciiTheme="minorHAnsi" w:hAnsiTheme="minorHAnsi" w:cstheme="minorHAnsi"/>
          <w:b w:val="0"/>
          <w:sz w:val="24"/>
        </w:rPr>
        <w:t>Fourniture et mise en place du matériel de traitement nécessaire ;</w:t>
      </w:r>
    </w:p>
    <w:p w:rsidR="007B1E1B" w:rsidRPr="002108A9" w:rsidRDefault="007B1E1B" w:rsidP="00F323A0">
      <w:pPr>
        <w:pStyle w:val="Corpsdetexte"/>
        <w:numPr>
          <w:ilvl w:val="0"/>
          <w:numId w:val="30"/>
        </w:numPr>
        <w:spacing w:before="120"/>
        <w:jc w:val="both"/>
        <w:rPr>
          <w:rFonts w:asciiTheme="minorHAnsi" w:hAnsiTheme="minorHAnsi" w:cstheme="minorHAnsi"/>
          <w:b w:val="0"/>
          <w:sz w:val="24"/>
        </w:rPr>
      </w:pPr>
      <w:r w:rsidRPr="002108A9">
        <w:rPr>
          <w:rFonts w:asciiTheme="minorHAnsi" w:hAnsiTheme="minorHAnsi" w:cstheme="minorHAnsi"/>
          <w:b w:val="0"/>
          <w:sz w:val="24"/>
        </w:rPr>
        <w:t>Fourniture et mise en œuvre du stérilisant ;</w:t>
      </w:r>
    </w:p>
    <w:p w:rsidR="008B6C01" w:rsidRPr="0030368C" w:rsidRDefault="008B6C01" w:rsidP="00F323A0">
      <w:pPr>
        <w:pStyle w:val="Default"/>
        <w:numPr>
          <w:ilvl w:val="0"/>
          <w:numId w:val="30"/>
        </w:numPr>
        <w:spacing w:before="120"/>
        <w:jc w:val="both"/>
        <w:rPr>
          <w:rFonts w:asciiTheme="minorHAnsi" w:hAnsiTheme="minorHAnsi" w:cstheme="minorHAnsi"/>
          <w:color w:val="auto"/>
          <w:szCs w:val="22"/>
        </w:rPr>
      </w:pPr>
      <w:r w:rsidRPr="0030368C">
        <w:rPr>
          <w:rFonts w:asciiTheme="minorHAnsi" w:hAnsiTheme="minorHAnsi" w:cstheme="minorHAnsi"/>
          <w:color w:val="auto"/>
        </w:rPr>
        <w:t>Etablissement des Protocoles de désinfection et de nettoyage selon les types d’installations avec le r</w:t>
      </w:r>
      <w:r w:rsidRPr="0030368C">
        <w:rPr>
          <w:rFonts w:asciiTheme="minorHAnsi" w:hAnsiTheme="minorHAnsi" w:cstheme="minorHAnsi"/>
          <w:color w:val="auto"/>
          <w:szCs w:val="22"/>
        </w:rPr>
        <w:t>espect des dispositions en vigueur et notamment les dispositions locales,</w:t>
      </w:r>
    </w:p>
    <w:p w:rsidR="007B1E1B" w:rsidRPr="0030368C" w:rsidRDefault="008B6C01" w:rsidP="00F323A0">
      <w:pPr>
        <w:pStyle w:val="Corpsdetexte"/>
        <w:numPr>
          <w:ilvl w:val="0"/>
          <w:numId w:val="30"/>
        </w:numPr>
        <w:spacing w:before="120"/>
        <w:jc w:val="both"/>
        <w:rPr>
          <w:rFonts w:asciiTheme="minorHAnsi" w:hAnsiTheme="minorHAnsi" w:cstheme="minorHAnsi"/>
          <w:b w:val="0"/>
          <w:sz w:val="24"/>
        </w:rPr>
      </w:pPr>
      <w:r w:rsidRPr="0030368C">
        <w:rPr>
          <w:rFonts w:asciiTheme="minorHAnsi" w:hAnsiTheme="minorHAnsi" w:cstheme="minorHAnsi"/>
          <w:b w:val="0"/>
          <w:sz w:val="24"/>
        </w:rPr>
        <w:t>Dans le cadre du risque lié aux Légionnelles, le TITULAIRE procédera au moins une fois par an à une vidange, nettoyage et d</w:t>
      </w:r>
      <w:r w:rsidR="007B1E1B" w:rsidRPr="0030368C">
        <w:rPr>
          <w:rFonts w:asciiTheme="minorHAnsi" w:hAnsiTheme="minorHAnsi" w:cstheme="minorHAnsi"/>
          <w:b w:val="0"/>
          <w:sz w:val="24"/>
        </w:rPr>
        <w:t>ésinfection des ballons</w:t>
      </w:r>
      <w:r w:rsidRPr="0030368C">
        <w:rPr>
          <w:rFonts w:asciiTheme="minorHAnsi" w:hAnsiTheme="minorHAnsi" w:cstheme="minorHAnsi"/>
          <w:b w:val="0"/>
          <w:sz w:val="24"/>
        </w:rPr>
        <w:t xml:space="preserve"> de production d’ECS</w:t>
      </w:r>
      <w:r w:rsidR="007B1E1B" w:rsidRPr="0030368C">
        <w:rPr>
          <w:rFonts w:asciiTheme="minorHAnsi" w:hAnsiTheme="minorHAnsi" w:cstheme="minorHAnsi"/>
          <w:b w:val="0"/>
          <w:sz w:val="24"/>
        </w:rPr>
        <w:t xml:space="preserve">, </w:t>
      </w:r>
      <w:r w:rsidRPr="0030368C">
        <w:rPr>
          <w:rFonts w:asciiTheme="minorHAnsi" w:hAnsiTheme="minorHAnsi" w:cstheme="minorHAnsi"/>
          <w:b w:val="0"/>
          <w:sz w:val="24"/>
        </w:rPr>
        <w:t xml:space="preserve">des </w:t>
      </w:r>
      <w:r w:rsidR="007B1E1B" w:rsidRPr="0030368C">
        <w:rPr>
          <w:rFonts w:asciiTheme="minorHAnsi" w:hAnsiTheme="minorHAnsi" w:cstheme="minorHAnsi"/>
          <w:b w:val="0"/>
          <w:sz w:val="24"/>
        </w:rPr>
        <w:t xml:space="preserve">échangeurs à plaques, </w:t>
      </w:r>
      <w:r w:rsidRPr="0030368C">
        <w:rPr>
          <w:rFonts w:asciiTheme="minorHAnsi" w:hAnsiTheme="minorHAnsi" w:cstheme="minorHAnsi"/>
          <w:b w:val="0"/>
          <w:sz w:val="24"/>
        </w:rPr>
        <w:t>des installations de traitement (adoucisseurs…)</w:t>
      </w:r>
      <w:r w:rsidR="007B1E1B" w:rsidRPr="0030368C">
        <w:rPr>
          <w:rFonts w:asciiTheme="minorHAnsi" w:hAnsiTheme="minorHAnsi" w:cstheme="minorHAnsi"/>
          <w:b w:val="0"/>
          <w:sz w:val="24"/>
        </w:rPr>
        <w:t>;</w:t>
      </w:r>
    </w:p>
    <w:p w:rsidR="008B6C01" w:rsidRPr="0030368C" w:rsidRDefault="008B6C01" w:rsidP="00F323A0">
      <w:pPr>
        <w:pStyle w:val="Corpsdetexte"/>
        <w:numPr>
          <w:ilvl w:val="0"/>
          <w:numId w:val="30"/>
        </w:numPr>
        <w:spacing w:before="120"/>
        <w:jc w:val="both"/>
        <w:rPr>
          <w:rFonts w:asciiTheme="minorHAnsi" w:hAnsiTheme="minorHAnsi" w:cstheme="minorHAnsi"/>
          <w:b w:val="0"/>
          <w:sz w:val="24"/>
        </w:rPr>
      </w:pPr>
      <w:r w:rsidRPr="0030368C">
        <w:rPr>
          <w:rFonts w:asciiTheme="minorHAnsi" w:hAnsiTheme="minorHAnsi" w:cstheme="minorHAnsi"/>
          <w:b w:val="0"/>
          <w:sz w:val="24"/>
        </w:rPr>
        <w:t>Démontage, désinfection et remontage des équipements de distribution d’ECS ;</w:t>
      </w:r>
    </w:p>
    <w:p w:rsidR="008B6C01" w:rsidRPr="0030368C" w:rsidRDefault="00EA4C58" w:rsidP="00F323A0">
      <w:pPr>
        <w:pStyle w:val="Default"/>
        <w:numPr>
          <w:ilvl w:val="0"/>
          <w:numId w:val="3"/>
        </w:numPr>
        <w:spacing w:before="120"/>
        <w:jc w:val="both"/>
        <w:rPr>
          <w:rFonts w:asciiTheme="minorHAnsi" w:hAnsiTheme="minorHAnsi" w:cstheme="minorHAnsi"/>
          <w:color w:val="auto"/>
          <w:szCs w:val="22"/>
        </w:rPr>
      </w:pPr>
      <w:r w:rsidRPr="0030368C">
        <w:rPr>
          <w:rFonts w:asciiTheme="minorHAnsi" w:hAnsiTheme="minorHAnsi" w:cstheme="minorHAnsi"/>
          <w:color w:val="auto"/>
        </w:rPr>
        <w:t>Contrôle et n</w:t>
      </w:r>
      <w:r w:rsidR="008B6C01" w:rsidRPr="0030368C">
        <w:rPr>
          <w:rFonts w:asciiTheme="minorHAnsi" w:hAnsiTheme="minorHAnsi" w:cstheme="minorHAnsi"/>
          <w:color w:val="auto"/>
          <w:szCs w:val="22"/>
        </w:rPr>
        <w:t>ettoyage des filtres sur l’arrivée d’eau,</w:t>
      </w:r>
      <w:r w:rsidR="008B6C01" w:rsidRPr="0030368C">
        <w:rPr>
          <w:rFonts w:asciiTheme="minorHAnsi" w:hAnsiTheme="minorHAnsi" w:cstheme="minorHAnsi"/>
          <w:color w:val="auto"/>
        </w:rPr>
        <w:t xml:space="preserve"> clapets et injecteurs,</w:t>
      </w:r>
      <w:r w:rsidRPr="0030368C">
        <w:rPr>
          <w:rFonts w:asciiTheme="minorHAnsi" w:hAnsiTheme="minorHAnsi" w:cstheme="minorHAnsi"/>
          <w:color w:val="auto"/>
        </w:rPr>
        <w:t xml:space="preserve"> clapets EA et disconnecteurs sur la production ECS. </w:t>
      </w:r>
    </w:p>
    <w:p w:rsidR="008B6C01" w:rsidRPr="0030368C" w:rsidRDefault="008B6C01" w:rsidP="00F323A0">
      <w:pPr>
        <w:pStyle w:val="Default"/>
        <w:numPr>
          <w:ilvl w:val="0"/>
          <w:numId w:val="3"/>
        </w:numPr>
        <w:spacing w:before="120"/>
        <w:jc w:val="both"/>
        <w:rPr>
          <w:rFonts w:asciiTheme="minorHAnsi" w:hAnsiTheme="minorHAnsi" w:cstheme="minorHAnsi"/>
          <w:color w:val="auto"/>
          <w:szCs w:val="22"/>
        </w:rPr>
      </w:pPr>
      <w:r w:rsidRPr="0030368C">
        <w:rPr>
          <w:rFonts w:asciiTheme="minorHAnsi" w:hAnsiTheme="minorHAnsi" w:cstheme="minorHAnsi"/>
          <w:color w:val="auto"/>
          <w:szCs w:val="22"/>
        </w:rPr>
        <w:t>Contrôl</w:t>
      </w:r>
      <w:r w:rsidR="00EA4C58" w:rsidRPr="0030368C">
        <w:rPr>
          <w:rFonts w:asciiTheme="minorHAnsi" w:hAnsiTheme="minorHAnsi" w:cstheme="minorHAnsi"/>
          <w:color w:val="auto"/>
          <w:szCs w:val="22"/>
        </w:rPr>
        <w:t>e annuel des manchettes témoins</w:t>
      </w:r>
    </w:p>
    <w:p w:rsidR="008B6C01" w:rsidRPr="0030368C" w:rsidRDefault="00EA4C58" w:rsidP="00F323A0">
      <w:pPr>
        <w:pStyle w:val="Default"/>
        <w:numPr>
          <w:ilvl w:val="0"/>
          <w:numId w:val="3"/>
        </w:numPr>
        <w:spacing w:before="120"/>
        <w:jc w:val="both"/>
        <w:rPr>
          <w:rFonts w:asciiTheme="minorHAnsi" w:hAnsiTheme="minorHAnsi" w:cstheme="minorHAnsi"/>
          <w:color w:val="auto"/>
        </w:rPr>
      </w:pPr>
      <w:r w:rsidRPr="0030368C">
        <w:rPr>
          <w:rFonts w:asciiTheme="minorHAnsi" w:hAnsiTheme="minorHAnsi" w:cstheme="minorHAnsi"/>
          <w:color w:val="auto"/>
          <w:szCs w:val="22"/>
        </w:rPr>
        <w:t>P</w:t>
      </w:r>
      <w:r w:rsidR="008B6C01" w:rsidRPr="0030368C">
        <w:rPr>
          <w:rFonts w:asciiTheme="minorHAnsi" w:hAnsiTheme="minorHAnsi" w:cstheme="minorHAnsi"/>
          <w:color w:val="auto"/>
          <w:szCs w:val="22"/>
        </w:rPr>
        <w:t>urge des ballons,</w:t>
      </w:r>
      <w:r w:rsidRPr="0030368C">
        <w:rPr>
          <w:rFonts w:asciiTheme="minorHAnsi" w:hAnsiTheme="minorHAnsi" w:cstheme="minorHAnsi"/>
          <w:color w:val="auto"/>
          <w:szCs w:val="22"/>
        </w:rPr>
        <w:t xml:space="preserve"> </w:t>
      </w:r>
      <w:r w:rsidR="008B6C01" w:rsidRPr="0030368C">
        <w:rPr>
          <w:rFonts w:asciiTheme="minorHAnsi" w:hAnsiTheme="minorHAnsi" w:cstheme="minorHAnsi"/>
          <w:color w:val="auto"/>
        </w:rPr>
        <w:t xml:space="preserve">chasses régulières en fonction du risque lié à chaque équipement seront effectuées. </w:t>
      </w:r>
    </w:p>
    <w:p w:rsidR="007B1E1B" w:rsidRPr="0030368C" w:rsidRDefault="007B1E1B" w:rsidP="00F323A0">
      <w:pPr>
        <w:pStyle w:val="Default"/>
        <w:numPr>
          <w:ilvl w:val="0"/>
          <w:numId w:val="30"/>
        </w:numPr>
        <w:spacing w:before="120"/>
        <w:jc w:val="both"/>
        <w:rPr>
          <w:rFonts w:asciiTheme="minorHAnsi" w:hAnsiTheme="minorHAnsi" w:cstheme="minorHAnsi"/>
          <w:color w:val="auto"/>
        </w:rPr>
      </w:pPr>
      <w:r w:rsidRPr="0030368C">
        <w:rPr>
          <w:rFonts w:asciiTheme="minorHAnsi" w:hAnsiTheme="minorHAnsi" w:cstheme="minorHAnsi"/>
          <w:color w:val="auto"/>
        </w:rPr>
        <w:t xml:space="preserve">Traçabilité des températures de la production et de la distribution ECS </w:t>
      </w:r>
      <w:r w:rsidR="007E6293" w:rsidRPr="0030368C">
        <w:rPr>
          <w:rFonts w:asciiTheme="minorHAnsi" w:hAnsiTheme="minorHAnsi" w:cstheme="minorHAnsi"/>
          <w:color w:val="auto"/>
        </w:rPr>
        <w:t>(températures de départ et de retour de la boucle ECS, appréciation du delta T, et contrôle des températures ECS jusqu’aux robinets)</w:t>
      </w:r>
      <w:r w:rsidR="007E6293" w:rsidRPr="0030368C">
        <w:rPr>
          <w:rFonts w:asciiTheme="minorHAnsi" w:hAnsiTheme="minorHAnsi" w:cstheme="minorHAnsi"/>
          <w:b/>
        </w:rPr>
        <w:t> </w:t>
      </w:r>
      <w:r w:rsidR="007E6293" w:rsidRPr="0030368C">
        <w:rPr>
          <w:rFonts w:asciiTheme="minorHAnsi" w:hAnsiTheme="minorHAnsi" w:cstheme="minorHAnsi"/>
          <w:color w:val="auto"/>
        </w:rPr>
        <w:t xml:space="preserve"> </w:t>
      </w:r>
      <w:r w:rsidRPr="0030368C">
        <w:rPr>
          <w:rFonts w:asciiTheme="minorHAnsi" w:hAnsiTheme="minorHAnsi" w:cstheme="minorHAnsi"/>
          <w:color w:val="auto"/>
        </w:rPr>
        <w:t>selon la réglementation ou les recommandations officielles selon les textes décrits ci avant.</w:t>
      </w:r>
    </w:p>
    <w:p w:rsidR="007E6293" w:rsidRPr="0030368C" w:rsidRDefault="008B6C01" w:rsidP="00F323A0">
      <w:pPr>
        <w:pStyle w:val="Corpsdetexte"/>
        <w:numPr>
          <w:ilvl w:val="0"/>
          <w:numId w:val="3"/>
        </w:numPr>
        <w:spacing w:before="120"/>
        <w:jc w:val="both"/>
        <w:rPr>
          <w:rFonts w:asciiTheme="minorHAnsi" w:hAnsiTheme="minorHAnsi" w:cstheme="minorHAnsi"/>
          <w:b w:val="0"/>
          <w:bCs w:val="0"/>
          <w:sz w:val="24"/>
        </w:rPr>
      </w:pPr>
      <w:r w:rsidRPr="0030368C">
        <w:rPr>
          <w:rFonts w:asciiTheme="minorHAnsi" w:hAnsiTheme="minorHAnsi" w:cstheme="minorHAnsi"/>
          <w:b w:val="0"/>
          <w:bCs w:val="0"/>
          <w:sz w:val="24"/>
        </w:rPr>
        <w:t>Visites, prélèvement règlementaires et analyse</w:t>
      </w:r>
      <w:r w:rsidR="007E6293" w:rsidRPr="0030368C">
        <w:rPr>
          <w:rFonts w:asciiTheme="minorHAnsi" w:hAnsiTheme="minorHAnsi" w:cstheme="minorHAnsi"/>
          <w:b w:val="0"/>
          <w:bCs w:val="0"/>
          <w:sz w:val="24"/>
        </w:rPr>
        <w:t>s</w:t>
      </w:r>
      <w:r w:rsidRPr="0030368C">
        <w:rPr>
          <w:rFonts w:asciiTheme="minorHAnsi" w:hAnsiTheme="minorHAnsi" w:cstheme="minorHAnsi"/>
          <w:b w:val="0"/>
          <w:bCs w:val="0"/>
          <w:sz w:val="24"/>
        </w:rPr>
        <w:t xml:space="preserve"> par un laboratoire agré</w:t>
      </w:r>
      <w:r w:rsidR="007E6293" w:rsidRPr="0030368C">
        <w:rPr>
          <w:rFonts w:asciiTheme="minorHAnsi" w:hAnsiTheme="minorHAnsi" w:cstheme="minorHAnsi"/>
          <w:b w:val="0"/>
          <w:bCs w:val="0"/>
          <w:sz w:val="24"/>
        </w:rPr>
        <w:t>é</w:t>
      </w:r>
      <w:r w:rsidRPr="0030368C">
        <w:rPr>
          <w:rFonts w:asciiTheme="minorHAnsi" w:hAnsiTheme="minorHAnsi" w:cstheme="minorHAnsi"/>
          <w:b w:val="0"/>
          <w:bCs w:val="0"/>
          <w:sz w:val="24"/>
        </w:rPr>
        <w:t xml:space="preserve"> conformément à l’arrêté du 1er Févier 2010</w:t>
      </w:r>
    </w:p>
    <w:p w:rsidR="007E6293" w:rsidRPr="0030368C" w:rsidRDefault="007E6293" w:rsidP="00F323A0">
      <w:pPr>
        <w:pStyle w:val="Corpsdetexte"/>
        <w:numPr>
          <w:ilvl w:val="0"/>
          <w:numId w:val="3"/>
        </w:numPr>
        <w:spacing w:before="12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Mise en place d’un </w:t>
      </w:r>
      <w:r w:rsidRPr="0030368C">
        <w:rPr>
          <w:rFonts w:asciiTheme="minorHAnsi" w:hAnsiTheme="minorHAnsi" w:cstheme="minorHAnsi"/>
          <w:b w:val="0"/>
          <w:bCs w:val="0"/>
          <w:sz w:val="24"/>
          <w:u w:val="single"/>
        </w:rPr>
        <w:t>classeur de suivi de qualité d’eau, assurant la traçabilité</w:t>
      </w:r>
    </w:p>
    <w:p w:rsidR="007E6293" w:rsidRDefault="007B1E1B" w:rsidP="00F323A0">
      <w:pPr>
        <w:pStyle w:val="Corpsdetexte"/>
        <w:numPr>
          <w:ilvl w:val="0"/>
          <w:numId w:val="3"/>
        </w:numPr>
        <w:spacing w:before="120"/>
        <w:jc w:val="both"/>
        <w:rPr>
          <w:rFonts w:asciiTheme="minorHAnsi" w:hAnsiTheme="minorHAnsi" w:cstheme="minorHAnsi"/>
          <w:b w:val="0"/>
          <w:bCs w:val="0"/>
          <w:sz w:val="24"/>
        </w:rPr>
      </w:pPr>
      <w:r w:rsidRPr="0030368C">
        <w:rPr>
          <w:rFonts w:asciiTheme="minorHAnsi" w:hAnsiTheme="minorHAnsi" w:cstheme="minorHAnsi"/>
          <w:b w:val="0"/>
          <w:bCs w:val="0"/>
          <w:sz w:val="24"/>
        </w:rPr>
        <w:t xml:space="preserve">L’ensemble de ces interventions sera consigné dans un </w:t>
      </w:r>
      <w:r w:rsidRPr="0030368C">
        <w:rPr>
          <w:rFonts w:asciiTheme="minorHAnsi" w:hAnsiTheme="minorHAnsi" w:cstheme="minorHAnsi"/>
          <w:b w:val="0"/>
          <w:bCs w:val="0"/>
          <w:sz w:val="24"/>
          <w:u w:val="single"/>
        </w:rPr>
        <w:t>carnet sanitaire</w:t>
      </w:r>
      <w:r w:rsidRPr="0030368C">
        <w:rPr>
          <w:rFonts w:asciiTheme="minorHAnsi" w:hAnsiTheme="minorHAnsi" w:cstheme="minorHAnsi"/>
          <w:b w:val="0"/>
          <w:bCs w:val="0"/>
          <w:sz w:val="24"/>
        </w:rPr>
        <w:t>.</w:t>
      </w:r>
    </w:p>
    <w:p w:rsidR="002D6F6F" w:rsidRDefault="002D6F6F" w:rsidP="002D6F6F">
      <w:pPr>
        <w:pStyle w:val="Corpsdetexte"/>
        <w:spacing w:before="120"/>
        <w:ind w:left="720"/>
        <w:jc w:val="both"/>
        <w:rPr>
          <w:rFonts w:asciiTheme="minorHAnsi" w:hAnsiTheme="minorHAnsi" w:cstheme="minorHAnsi"/>
          <w:b w:val="0"/>
          <w:bCs w:val="0"/>
          <w:sz w:val="24"/>
        </w:rPr>
      </w:pPr>
    </w:p>
    <w:p w:rsidR="002D6F6F" w:rsidRPr="0030368C" w:rsidRDefault="002D6F6F" w:rsidP="002D6F6F">
      <w:pPr>
        <w:pStyle w:val="Corpsdetexte"/>
        <w:spacing w:before="120"/>
        <w:ind w:left="720"/>
        <w:jc w:val="both"/>
        <w:rPr>
          <w:rFonts w:asciiTheme="minorHAnsi" w:hAnsiTheme="minorHAnsi" w:cstheme="minorHAnsi"/>
          <w:b w:val="0"/>
          <w:bCs w:val="0"/>
          <w:sz w:val="24"/>
        </w:rPr>
      </w:pPr>
    </w:p>
    <w:p w:rsidR="0052669B" w:rsidRPr="00E623F6" w:rsidRDefault="0052669B" w:rsidP="0052669B">
      <w:pPr>
        <w:pStyle w:val="Titre3"/>
        <w:spacing w:before="0" w:after="240"/>
        <w:rPr>
          <w:rFonts w:asciiTheme="minorHAnsi" w:hAnsiTheme="minorHAnsi" w:cstheme="minorHAnsi"/>
        </w:rPr>
      </w:pPr>
      <w:bookmarkStart w:id="71" w:name="_Toc405106354"/>
      <w:bookmarkStart w:id="72" w:name="_Toc421701633"/>
      <w:r w:rsidRPr="00E623F6">
        <w:rPr>
          <w:rFonts w:asciiTheme="minorHAnsi" w:hAnsiTheme="minorHAnsi" w:cstheme="minorHAnsi"/>
        </w:rPr>
        <w:t>Carnet sanitaire ECS</w:t>
      </w:r>
      <w:bookmarkEnd w:id="71"/>
      <w:bookmarkEnd w:id="72"/>
    </w:p>
    <w:p w:rsidR="0052669B" w:rsidRPr="0030368C" w:rsidRDefault="0052669B" w:rsidP="0052669B">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mettra en place un document qui devra être soumis à l'approbation </w:t>
      </w:r>
      <w:r w:rsidR="00BC1216" w:rsidRPr="0030368C">
        <w:rPr>
          <w:rFonts w:asciiTheme="minorHAnsi" w:hAnsiTheme="minorHAnsi" w:cstheme="minorHAnsi"/>
          <w:color w:val="auto"/>
        </w:rPr>
        <w:t>du</w:t>
      </w:r>
      <w:r w:rsidR="00BC1216" w:rsidRPr="0030368C">
        <w:rPr>
          <w:rFonts w:asciiTheme="minorHAnsi" w:hAnsiTheme="minorHAnsi" w:cstheme="minorHAnsi"/>
          <w:bCs/>
          <w:color w:val="auto"/>
        </w:rPr>
        <w:t xml:space="preserve"> LYCEE </w:t>
      </w:r>
      <w:r w:rsidRPr="0030368C">
        <w:rPr>
          <w:rFonts w:asciiTheme="minorHAnsi" w:hAnsiTheme="minorHAnsi" w:cstheme="minorHAnsi"/>
          <w:color w:val="auto"/>
        </w:rPr>
        <w:t xml:space="preserve">lors de la signature du contrat. </w:t>
      </w:r>
    </w:p>
    <w:p w:rsidR="0052669B" w:rsidRPr="0030368C" w:rsidRDefault="0052669B" w:rsidP="0052669B">
      <w:pPr>
        <w:pStyle w:val="Default"/>
        <w:spacing w:after="240"/>
        <w:jc w:val="both"/>
        <w:rPr>
          <w:rFonts w:asciiTheme="minorHAnsi" w:hAnsiTheme="minorHAnsi" w:cstheme="minorHAnsi"/>
          <w:color w:val="auto"/>
        </w:rPr>
      </w:pPr>
      <w:r w:rsidRPr="0030368C">
        <w:rPr>
          <w:rFonts w:asciiTheme="minorHAnsi" w:hAnsiTheme="minorHAnsi" w:cstheme="minorHAnsi"/>
          <w:color w:val="auto"/>
        </w:rPr>
        <w:t>Il devra comporter</w:t>
      </w:r>
      <w:r w:rsidR="00416281" w:rsidRPr="0030368C">
        <w:rPr>
          <w:rFonts w:asciiTheme="minorHAnsi" w:hAnsiTheme="minorHAnsi" w:cstheme="minorHAnsi"/>
          <w:color w:val="auto"/>
        </w:rPr>
        <w:t xml:space="preserve">, conformément aux </w:t>
      </w:r>
      <w:r w:rsidR="006322E8" w:rsidRPr="0030368C">
        <w:rPr>
          <w:rFonts w:asciiTheme="minorHAnsi" w:hAnsiTheme="minorHAnsi" w:cstheme="minorHAnsi"/>
          <w:color w:val="auto"/>
        </w:rPr>
        <w:t>opérations de maintenance préventives mentionnées ci-avant</w:t>
      </w:r>
      <w:r w:rsidRPr="0030368C">
        <w:rPr>
          <w:rFonts w:asciiTheme="minorHAnsi" w:hAnsiTheme="minorHAnsi" w:cstheme="minorHAnsi"/>
          <w:color w:val="auto"/>
        </w:rPr>
        <w:t> :</w:t>
      </w:r>
    </w:p>
    <w:p w:rsidR="0052669B" w:rsidRPr="0030368C" w:rsidRDefault="0052669B" w:rsidP="00163338">
      <w:pPr>
        <w:pStyle w:val="Default"/>
        <w:numPr>
          <w:ilvl w:val="0"/>
          <w:numId w:val="11"/>
        </w:numPr>
        <w:spacing w:after="120"/>
        <w:jc w:val="both"/>
        <w:rPr>
          <w:rFonts w:asciiTheme="minorHAnsi" w:hAnsiTheme="minorHAnsi" w:cstheme="minorHAnsi"/>
          <w:color w:val="auto"/>
        </w:rPr>
      </w:pPr>
      <w:r w:rsidRPr="0030368C">
        <w:rPr>
          <w:rFonts w:asciiTheme="minorHAnsi" w:hAnsiTheme="minorHAnsi" w:cstheme="minorHAnsi"/>
          <w:color w:val="auto"/>
        </w:rPr>
        <w:lastRenderedPageBreak/>
        <w:t>Le détail ainsi que la fréquence des prestations réalisées dans le cadre de la maintenance en vu</w:t>
      </w:r>
      <w:r w:rsidR="00BC1216" w:rsidRPr="0030368C">
        <w:rPr>
          <w:rFonts w:asciiTheme="minorHAnsi" w:hAnsiTheme="minorHAnsi" w:cstheme="minorHAnsi"/>
          <w:color w:val="auto"/>
        </w:rPr>
        <w:t>e de limiter le risque « Légionne</w:t>
      </w:r>
      <w:r w:rsidRPr="0030368C">
        <w:rPr>
          <w:rFonts w:asciiTheme="minorHAnsi" w:hAnsiTheme="minorHAnsi" w:cstheme="minorHAnsi"/>
          <w:color w:val="auto"/>
        </w:rPr>
        <w:t>ll</w:t>
      </w:r>
      <w:r w:rsidR="00BC1216" w:rsidRPr="0030368C">
        <w:rPr>
          <w:rFonts w:asciiTheme="minorHAnsi" w:hAnsiTheme="minorHAnsi" w:cstheme="minorHAnsi"/>
          <w:color w:val="auto"/>
        </w:rPr>
        <w:t>es</w:t>
      </w:r>
      <w:r w:rsidRPr="0030368C">
        <w:rPr>
          <w:rFonts w:asciiTheme="minorHAnsi" w:hAnsiTheme="minorHAnsi" w:cstheme="minorHAnsi"/>
          <w:color w:val="auto"/>
        </w:rPr>
        <w:t> » ;</w:t>
      </w:r>
    </w:p>
    <w:p w:rsidR="0052669B" w:rsidRPr="0030368C" w:rsidRDefault="0052669B" w:rsidP="00163338">
      <w:pPr>
        <w:pStyle w:val="Default"/>
        <w:numPr>
          <w:ilvl w:val="0"/>
          <w:numId w:val="11"/>
        </w:numPr>
        <w:spacing w:after="120"/>
        <w:ind w:left="714" w:hanging="357"/>
        <w:jc w:val="both"/>
        <w:rPr>
          <w:rFonts w:asciiTheme="minorHAnsi" w:hAnsiTheme="minorHAnsi" w:cstheme="minorHAnsi"/>
          <w:color w:val="auto"/>
        </w:rPr>
      </w:pPr>
      <w:r w:rsidRPr="0030368C">
        <w:rPr>
          <w:rFonts w:asciiTheme="minorHAnsi" w:hAnsiTheme="minorHAnsi" w:cstheme="minorHAnsi"/>
          <w:color w:val="auto"/>
        </w:rPr>
        <w:t>Les consommations d’eau et de produits de traitement ;</w:t>
      </w:r>
    </w:p>
    <w:p w:rsidR="0052669B" w:rsidRPr="0030368C" w:rsidRDefault="0052669B" w:rsidP="00163338">
      <w:pPr>
        <w:pStyle w:val="Default"/>
        <w:numPr>
          <w:ilvl w:val="0"/>
          <w:numId w:val="11"/>
        </w:numPr>
        <w:spacing w:after="120"/>
        <w:jc w:val="both"/>
        <w:rPr>
          <w:rFonts w:asciiTheme="minorHAnsi" w:hAnsiTheme="minorHAnsi" w:cstheme="minorHAnsi"/>
          <w:color w:val="auto"/>
        </w:rPr>
      </w:pPr>
      <w:r w:rsidRPr="0030368C">
        <w:rPr>
          <w:rFonts w:asciiTheme="minorHAnsi" w:hAnsiTheme="minorHAnsi" w:cstheme="minorHAnsi"/>
          <w:color w:val="auto"/>
        </w:rPr>
        <w:t>Les courbes de températures enregistrées ;</w:t>
      </w:r>
    </w:p>
    <w:p w:rsidR="0052669B" w:rsidRPr="0030368C" w:rsidRDefault="0052669B" w:rsidP="00163338">
      <w:pPr>
        <w:pStyle w:val="Default"/>
        <w:numPr>
          <w:ilvl w:val="0"/>
          <w:numId w:val="11"/>
        </w:numPr>
        <w:spacing w:after="120"/>
        <w:jc w:val="both"/>
        <w:rPr>
          <w:rFonts w:asciiTheme="minorHAnsi" w:hAnsiTheme="minorHAnsi" w:cstheme="minorHAnsi"/>
          <w:color w:val="auto"/>
        </w:rPr>
      </w:pPr>
      <w:r w:rsidRPr="0030368C">
        <w:rPr>
          <w:rFonts w:asciiTheme="minorHAnsi" w:hAnsiTheme="minorHAnsi" w:cstheme="minorHAnsi"/>
          <w:color w:val="auto"/>
        </w:rPr>
        <w:t>Les contrôles de températures effectuées aux différents points de puisage ;</w:t>
      </w:r>
    </w:p>
    <w:p w:rsidR="0052669B" w:rsidRPr="0030368C" w:rsidRDefault="0052669B" w:rsidP="00163338">
      <w:pPr>
        <w:pStyle w:val="Default"/>
        <w:numPr>
          <w:ilvl w:val="0"/>
          <w:numId w:val="11"/>
        </w:numPr>
        <w:spacing w:after="120"/>
        <w:ind w:left="714" w:hanging="357"/>
        <w:jc w:val="both"/>
        <w:rPr>
          <w:rFonts w:asciiTheme="minorHAnsi" w:hAnsiTheme="minorHAnsi" w:cstheme="minorHAnsi"/>
        </w:rPr>
      </w:pPr>
      <w:r w:rsidRPr="0030368C">
        <w:rPr>
          <w:rFonts w:asciiTheme="minorHAnsi" w:hAnsiTheme="minorHAnsi" w:cstheme="minorHAnsi"/>
          <w:color w:val="auto"/>
        </w:rPr>
        <w:t>Les résultats des analyses « </w:t>
      </w:r>
      <w:r w:rsidR="00F323A0" w:rsidRPr="0030368C">
        <w:rPr>
          <w:rFonts w:asciiTheme="minorHAnsi" w:hAnsiTheme="minorHAnsi" w:cstheme="minorHAnsi"/>
          <w:color w:val="auto"/>
        </w:rPr>
        <w:t>L</w:t>
      </w:r>
      <w:r w:rsidRPr="0030368C">
        <w:rPr>
          <w:rFonts w:asciiTheme="minorHAnsi" w:hAnsiTheme="minorHAnsi" w:cstheme="minorHAnsi"/>
          <w:color w:val="auto"/>
        </w:rPr>
        <w:t>égionnelle »</w:t>
      </w:r>
    </w:p>
    <w:p w:rsidR="00BA27D6" w:rsidRPr="0030368C" w:rsidRDefault="00BA27D6" w:rsidP="005947C6">
      <w:pPr>
        <w:pStyle w:val="Default"/>
        <w:spacing w:before="120"/>
        <w:ind w:left="714"/>
        <w:jc w:val="both"/>
        <w:rPr>
          <w:rFonts w:asciiTheme="minorHAnsi" w:hAnsiTheme="minorHAnsi" w:cstheme="minorHAnsi"/>
          <w:color w:val="auto"/>
          <w:szCs w:val="22"/>
        </w:rPr>
      </w:pPr>
    </w:p>
    <w:p w:rsidR="00F456A8" w:rsidRPr="00E623F6" w:rsidRDefault="00F456A8" w:rsidP="00F456A8">
      <w:pPr>
        <w:pStyle w:val="Titre3"/>
        <w:spacing w:before="0" w:after="240"/>
        <w:rPr>
          <w:rFonts w:asciiTheme="minorHAnsi" w:hAnsiTheme="minorHAnsi" w:cstheme="minorHAnsi"/>
        </w:rPr>
      </w:pPr>
      <w:bookmarkStart w:id="73" w:name="_Toc405106337"/>
      <w:bookmarkStart w:id="74" w:name="_Toc421701634"/>
      <w:r w:rsidRPr="00E623F6">
        <w:rPr>
          <w:rFonts w:asciiTheme="minorHAnsi" w:hAnsiTheme="minorHAnsi" w:cstheme="minorHAnsi"/>
        </w:rPr>
        <w:t>Traitement d’eau</w:t>
      </w:r>
      <w:bookmarkEnd w:id="73"/>
      <w:bookmarkEnd w:id="74"/>
    </w:p>
    <w:p w:rsidR="007B1E1B" w:rsidRPr="0030368C" w:rsidRDefault="006322E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w:t>
      </w:r>
      <w:r w:rsidRPr="0030368C">
        <w:rPr>
          <w:rFonts w:asciiTheme="minorHAnsi" w:hAnsiTheme="minorHAnsi" w:cstheme="minorHAnsi"/>
          <w:b/>
          <w:color w:val="auto"/>
        </w:rPr>
        <w:t>contrôle le bon fonctionnement du</w:t>
      </w:r>
      <w:r w:rsidR="00F456A8" w:rsidRPr="0030368C">
        <w:rPr>
          <w:rFonts w:asciiTheme="minorHAnsi" w:hAnsiTheme="minorHAnsi" w:cstheme="minorHAnsi"/>
          <w:b/>
          <w:color w:val="auto"/>
        </w:rPr>
        <w:t xml:space="preserve"> traitement </w:t>
      </w:r>
      <w:r w:rsidR="00F456A8" w:rsidRPr="0030368C">
        <w:rPr>
          <w:rFonts w:asciiTheme="minorHAnsi" w:hAnsiTheme="minorHAnsi" w:cstheme="minorHAnsi"/>
          <w:color w:val="auto"/>
        </w:rPr>
        <w:t>de l’eau chaude sanitaire et des réseaux de chauffage</w:t>
      </w:r>
      <w:r w:rsidRPr="0030368C">
        <w:rPr>
          <w:rFonts w:asciiTheme="minorHAnsi" w:hAnsiTheme="minorHAnsi" w:cstheme="minorHAnsi"/>
          <w:color w:val="auto"/>
        </w:rPr>
        <w:t>, ainsi que la qualité de l’eau</w:t>
      </w:r>
      <w:r w:rsidR="00F456A8" w:rsidRPr="0030368C">
        <w:rPr>
          <w:rFonts w:asciiTheme="minorHAnsi" w:hAnsiTheme="minorHAnsi" w:cstheme="minorHAnsi"/>
          <w:color w:val="auto"/>
        </w:rPr>
        <w:t>. Ces obligations sont remplies dans les conditions fixées ci-après.</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En complément de l’analyse régulière de la qualité de l’eau chaude sanitaire, le TITULAIRE devra s’assurer à la prise en charge de l’installation que l’eau du réseau de chauffage présente les qualités requises (PH, TH, TA, TAC, cuivre, fer et autres métaux) pour éviter une usure prématurée des équipements. En cas de valeurs anormales, le TITULAIRE devra en informer</w:t>
      </w:r>
      <w:r w:rsidR="006322E8" w:rsidRPr="0030368C">
        <w:rPr>
          <w:rFonts w:asciiTheme="minorHAnsi" w:hAnsiTheme="minorHAnsi" w:cstheme="minorHAnsi"/>
          <w:color w:val="auto"/>
        </w:rPr>
        <w:t xml:space="preserve"> </w:t>
      </w:r>
      <w:r w:rsidR="00BC1216" w:rsidRPr="0030368C">
        <w:rPr>
          <w:rFonts w:asciiTheme="minorHAnsi" w:hAnsiTheme="minorHAnsi" w:cstheme="minorHAnsi"/>
          <w:color w:val="auto"/>
        </w:rPr>
        <w:t xml:space="preserve">le LYCEE </w:t>
      </w:r>
      <w:r w:rsidR="006322E8" w:rsidRPr="0030368C">
        <w:rPr>
          <w:rFonts w:asciiTheme="minorHAnsi" w:hAnsiTheme="minorHAnsi" w:cstheme="minorHAnsi"/>
          <w:color w:val="auto"/>
        </w:rPr>
        <w:t xml:space="preserve">afin que ce dernier puisse faire </w:t>
      </w:r>
      <w:r w:rsidRPr="0030368C">
        <w:rPr>
          <w:rFonts w:asciiTheme="minorHAnsi" w:hAnsiTheme="minorHAnsi" w:cstheme="minorHAnsi"/>
          <w:color w:val="auto"/>
        </w:rPr>
        <w:t>réaliser un traitement adéquat.</w:t>
      </w:r>
    </w:p>
    <w:p w:rsidR="00F456A8" w:rsidRPr="0030368C" w:rsidRDefault="00F456A8" w:rsidP="006322E8">
      <w:pPr>
        <w:pStyle w:val="Default"/>
        <w:spacing w:after="120"/>
        <w:jc w:val="both"/>
        <w:rPr>
          <w:rFonts w:asciiTheme="minorHAnsi" w:hAnsiTheme="minorHAnsi" w:cstheme="minorHAnsi"/>
          <w:color w:val="auto"/>
        </w:rPr>
      </w:pPr>
      <w:r w:rsidRPr="0030368C">
        <w:rPr>
          <w:rFonts w:asciiTheme="minorHAnsi" w:hAnsiTheme="minorHAnsi" w:cstheme="minorHAnsi"/>
          <w:color w:val="auto"/>
        </w:rPr>
        <w:t>Par la suite, le TITULAIRE devra faire réaliser à ses frais annuellement, une analyse de cette eau. Il maintiendra le PH et le TH en injectant les produits adaptés après analyse des particularités de l’installation (présence de boues, corrosion, variété des métaux en présence …).</w:t>
      </w:r>
    </w:p>
    <w:p w:rsidR="006322E8" w:rsidRPr="0030368C" w:rsidRDefault="006322E8" w:rsidP="006322E8">
      <w:pPr>
        <w:pStyle w:val="Default"/>
        <w:jc w:val="both"/>
        <w:rPr>
          <w:rFonts w:asciiTheme="minorHAnsi" w:hAnsiTheme="minorHAnsi" w:cstheme="minorHAnsi"/>
          <w:color w:val="auto"/>
        </w:rPr>
      </w:pPr>
    </w:p>
    <w:p w:rsidR="00F456A8" w:rsidRPr="006B5F00" w:rsidRDefault="00F456A8" w:rsidP="006322E8">
      <w:pPr>
        <w:pStyle w:val="Titre3"/>
        <w:spacing w:before="0" w:after="240"/>
        <w:rPr>
          <w:rFonts w:asciiTheme="minorHAnsi" w:hAnsiTheme="minorHAnsi" w:cstheme="minorHAnsi"/>
        </w:rPr>
      </w:pPr>
      <w:bookmarkStart w:id="75" w:name="_Toc405106338"/>
      <w:bookmarkStart w:id="76" w:name="_Toc421701635"/>
      <w:r w:rsidRPr="006B5F00">
        <w:rPr>
          <w:rFonts w:asciiTheme="minorHAnsi" w:hAnsiTheme="minorHAnsi" w:cstheme="minorHAnsi"/>
        </w:rPr>
        <w:t>Dépannage des installations</w:t>
      </w:r>
      <w:bookmarkEnd w:id="75"/>
      <w:bookmarkEnd w:id="76"/>
    </w:p>
    <w:p w:rsidR="005947C6"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sera en mesure de réaliser les dépannages sur simple message écrit ou oral. Le TITULAIRE disposera à cet effet d’un centre d’appel ou à défaut d’un numéro d’appel joignable </w:t>
      </w:r>
      <w:r w:rsidRPr="0030368C">
        <w:rPr>
          <w:rFonts w:asciiTheme="minorHAnsi" w:hAnsiTheme="minorHAnsi" w:cstheme="minorHAnsi"/>
          <w:color w:val="auto"/>
          <w:u w:val="single"/>
        </w:rPr>
        <w:t>24 heures sur 24 et 7 jours sur 7</w:t>
      </w:r>
      <w:r w:rsidRPr="0030368C">
        <w:rPr>
          <w:rFonts w:asciiTheme="minorHAnsi" w:hAnsiTheme="minorHAnsi" w:cstheme="minorHAnsi"/>
          <w:color w:val="auto"/>
        </w:rPr>
        <w:t xml:space="preserve">. </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Il doit être en mesure d’assurer la traçabilité de tous les appels.</w:t>
      </w:r>
    </w:p>
    <w:p w:rsidR="00F456A8" w:rsidRPr="0030368C" w:rsidRDefault="00E70829"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Lycée</w:t>
      </w:r>
      <w:r w:rsidR="00F456A8" w:rsidRPr="0030368C">
        <w:rPr>
          <w:rFonts w:asciiTheme="minorHAnsi" w:hAnsiTheme="minorHAnsi" w:cstheme="minorHAnsi"/>
          <w:color w:val="auto"/>
        </w:rPr>
        <w:t xml:space="preserve"> devra être informé des interventions dans les 24 heures qui suivent l’intervention.</w:t>
      </w:r>
    </w:p>
    <w:p w:rsidR="00F456A8" w:rsidRPr="0030368C" w:rsidRDefault="00F456A8" w:rsidP="005947C6">
      <w:pPr>
        <w:rPr>
          <w:rFonts w:asciiTheme="minorHAnsi" w:hAnsiTheme="minorHAnsi" w:cstheme="minorHAnsi"/>
        </w:rPr>
      </w:pPr>
      <w:r w:rsidRPr="0030368C">
        <w:rPr>
          <w:rFonts w:asciiTheme="minorHAnsi" w:hAnsiTheme="minorHAnsi" w:cstheme="minorHAnsi"/>
        </w:rPr>
        <w:t>Pour les dépannages, il y a lieu de distinguer :</w:t>
      </w:r>
    </w:p>
    <w:p w:rsidR="00F456A8" w:rsidRPr="0030368C" w:rsidRDefault="00F456A8" w:rsidP="00BA27D6">
      <w:pPr>
        <w:pStyle w:val="Default"/>
        <w:numPr>
          <w:ilvl w:val="0"/>
          <w:numId w:val="11"/>
        </w:numPr>
        <w:spacing w:before="120" w:after="240"/>
        <w:ind w:left="714" w:hanging="357"/>
        <w:jc w:val="both"/>
        <w:rPr>
          <w:rFonts w:asciiTheme="minorHAnsi" w:hAnsiTheme="minorHAnsi" w:cstheme="minorHAnsi"/>
          <w:color w:val="auto"/>
        </w:rPr>
      </w:pPr>
      <w:r w:rsidRPr="0030368C">
        <w:rPr>
          <w:rFonts w:asciiTheme="minorHAnsi" w:hAnsiTheme="minorHAnsi" w:cstheme="minorHAnsi"/>
          <w:color w:val="auto"/>
        </w:rPr>
        <w:t xml:space="preserve">En période d’ouverture des établissements, le TITULAIRE s’engage à intervenir sur site dans </w:t>
      </w:r>
      <w:r w:rsidRPr="0030368C">
        <w:rPr>
          <w:rFonts w:asciiTheme="minorHAnsi" w:hAnsiTheme="minorHAnsi" w:cstheme="minorHAnsi"/>
          <w:b/>
          <w:color w:val="auto"/>
        </w:rPr>
        <w:t xml:space="preserve">les </w:t>
      </w:r>
      <w:r w:rsidR="001B2D90">
        <w:rPr>
          <w:rFonts w:asciiTheme="minorHAnsi" w:hAnsiTheme="minorHAnsi" w:cstheme="minorHAnsi"/>
          <w:b/>
          <w:color w:val="auto"/>
        </w:rPr>
        <w:t>2 (</w:t>
      </w:r>
      <w:r w:rsidRPr="0030368C">
        <w:rPr>
          <w:rFonts w:asciiTheme="minorHAnsi" w:hAnsiTheme="minorHAnsi" w:cstheme="minorHAnsi"/>
          <w:b/>
          <w:color w:val="auto"/>
        </w:rPr>
        <w:t>deux</w:t>
      </w:r>
      <w:r w:rsidR="001B2D90">
        <w:rPr>
          <w:rFonts w:asciiTheme="minorHAnsi" w:hAnsiTheme="minorHAnsi" w:cstheme="minorHAnsi"/>
          <w:b/>
          <w:color w:val="auto"/>
        </w:rPr>
        <w:t>)</w:t>
      </w:r>
      <w:r w:rsidRPr="0030368C">
        <w:rPr>
          <w:rFonts w:asciiTheme="minorHAnsi" w:hAnsiTheme="minorHAnsi" w:cstheme="minorHAnsi"/>
          <w:b/>
          <w:color w:val="auto"/>
        </w:rPr>
        <w:t xml:space="preserve"> heures </w:t>
      </w:r>
      <w:r w:rsidRPr="0030368C">
        <w:rPr>
          <w:rFonts w:asciiTheme="minorHAnsi" w:hAnsiTheme="minorHAnsi" w:cstheme="minorHAnsi"/>
          <w:color w:val="auto"/>
        </w:rPr>
        <w:t>suivant le signalement de l’anomalie de fonctionnement.</w:t>
      </w:r>
    </w:p>
    <w:p w:rsidR="00F456A8" w:rsidRDefault="00F456A8" w:rsidP="00BA27D6">
      <w:pPr>
        <w:pStyle w:val="Default"/>
        <w:numPr>
          <w:ilvl w:val="0"/>
          <w:numId w:val="11"/>
        </w:numPr>
        <w:spacing w:before="120" w:after="240"/>
        <w:ind w:left="714" w:hanging="357"/>
        <w:jc w:val="both"/>
        <w:rPr>
          <w:rFonts w:asciiTheme="minorHAnsi" w:hAnsiTheme="minorHAnsi" w:cstheme="minorHAnsi"/>
          <w:color w:val="auto"/>
        </w:rPr>
      </w:pPr>
      <w:r w:rsidRPr="0030368C">
        <w:rPr>
          <w:rFonts w:asciiTheme="minorHAnsi" w:hAnsiTheme="minorHAnsi" w:cstheme="minorHAnsi"/>
          <w:color w:val="auto"/>
        </w:rPr>
        <w:t xml:space="preserve">En dehors des périodes d’ouverture et si ce délai ne porte pas préjudice aux installations (par exemple : gel, montée des eaux) et au confort des occupants (par exemple : hors période de relance de chauffe), le délai d’intervention est porté </w:t>
      </w:r>
      <w:r w:rsidRPr="001B2D90">
        <w:rPr>
          <w:rFonts w:asciiTheme="minorHAnsi" w:hAnsiTheme="minorHAnsi" w:cstheme="minorHAnsi"/>
          <w:b/>
          <w:color w:val="auto"/>
        </w:rPr>
        <w:t xml:space="preserve">à </w:t>
      </w:r>
      <w:r w:rsidR="001B2D90" w:rsidRPr="001B2D90">
        <w:rPr>
          <w:rFonts w:asciiTheme="minorHAnsi" w:hAnsiTheme="minorHAnsi" w:cstheme="minorHAnsi"/>
          <w:b/>
          <w:color w:val="auto"/>
        </w:rPr>
        <w:t>8</w:t>
      </w:r>
      <w:r w:rsidR="001B2D90">
        <w:rPr>
          <w:rFonts w:asciiTheme="minorHAnsi" w:hAnsiTheme="minorHAnsi" w:cstheme="minorHAnsi"/>
          <w:color w:val="auto"/>
        </w:rPr>
        <w:t xml:space="preserve"> (</w:t>
      </w:r>
      <w:r w:rsidR="00163338" w:rsidRPr="0030368C">
        <w:rPr>
          <w:rFonts w:asciiTheme="minorHAnsi" w:hAnsiTheme="minorHAnsi" w:cstheme="minorHAnsi"/>
          <w:b/>
          <w:color w:val="auto"/>
        </w:rPr>
        <w:t>h</w:t>
      </w:r>
      <w:r w:rsidR="00056B14" w:rsidRPr="0030368C">
        <w:rPr>
          <w:rFonts w:asciiTheme="minorHAnsi" w:hAnsiTheme="minorHAnsi" w:cstheme="minorHAnsi"/>
          <w:b/>
          <w:color w:val="auto"/>
        </w:rPr>
        <w:t>uit</w:t>
      </w:r>
      <w:r w:rsidR="001B2D90">
        <w:rPr>
          <w:rFonts w:asciiTheme="minorHAnsi" w:hAnsiTheme="minorHAnsi" w:cstheme="minorHAnsi"/>
          <w:b/>
          <w:color w:val="auto"/>
        </w:rPr>
        <w:t>)</w:t>
      </w:r>
      <w:r w:rsidRPr="0030368C">
        <w:rPr>
          <w:rFonts w:asciiTheme="minorHAnsi" w:hAnsiTheme="minorHAnsi" w:cstheme="minorHAnsi"/>
          <w:b/>
          <w:color w:val="auto"/>
        </w:rPr>
        <w:t xml:space="preserve"> heures</w:t>
      </w:r>
      <w:r w:rsidRPr="0030368C">
        <w:rPr>
          <w:rFonts w:asciiTheme="minorHAnsi" w:hAnsiTheme="minorHAnsi" w:cstheme="minorHAnsi"/>
          <w:color w:val="auto"/>
        </w:rPr>
        <w:t xml:space="preserve">, à défaut </w:t>
      </w:r>
      <w:r w:rsidRPr="0030368C">
        <w:rPr>
          <w:rFonts w:asciiTheme="minorHAnsi" w:hAnsiTheme="minorHAnsi" w:cstheme="minorHAnsi"/>
          <w:b/>
          <w:color w:val="auto"/>
        </w:rPr>
        <w:t xml:space="preserve">le délai de </w:t>
      </w:r>
      <w:r w:rsidR="001B2D90">
        <w:rPr>
          <w:rFonts w:asciiTheme="minorHAnsi" w:hAnsiTheme="minorHAnsi" w:cstheme="minorHAnsi"/>
          <w:b/>
          <w:color w:val="auto"/>
        </w:rPr>
        <w:t>2 (</w:t>
      </w:r>
      <w:r w:rsidRPr="0030368C">
        <w:rPr>
          <w:rFonts w:asciiTheme="minorHAnsi" w:hAnsiTheme="minorHAnsi" w:cstheme="minorHAnsi"/>
          <w:b/>
          <w:color w:val="auto"/>
        </w:rPr>
        <w:t>deux</w:t>
      </w:r>
      <w:r w:rsidR="001B2D90">
        <w:rPr>
          <w:rFonts w:asciiTheme="minorHAnsi" w:hAnsiTheme="minorHAnsi" w:cstheme="minorHAnsi"/>
          <w:b/>
          <w:color w:val="auto"/>
        </w:rPr>
        <w:t>)</w:t>
      </w:r>
      <w:r w:rsidRPr="0030368C">
        <w:rPr>
          <w:rFonts w:asciiTheme="minorHAnsi" w:hAnsiTheme="minorHAnsi" w:cstheme="minorHAnsi"/>
          <w:b/>
          <w:color w:val="auto"/>
        </w:rPr>
        <w:t xml:space="preserve"> heures</w:t>
      </w:r>
      <w:r w:rsidRPr="0030368C">
        <w:rPr>
          <w:rFonts w:asciiTheme="minorHAnsi" w:hAnsiTheme="minorHAnsi" w:cstheme="minorHAnsi"/>
          <w:color w:val="auto"/>
        </w:rPr>
        <w:t xml:space="preserve"> s’applique.</w:t>
      </w:r>
    </w:p>
    <w:p w:rsidR="002D6F6F" w:rsidRPr="0030368C" w:rsidRDefault="002D6F6F" w:rsidP="002D6F6F">
      <w:pPr>
        <w:pStyle w:val="Default"/>
        <w:spacing w:before="120" w:after="240"/>
        <w:ind w:left="714"/>
        <w:jc w:val="both"/>
        <w:rPr>
          <w:rFonts w:asciiTheme="minorHAnsi" w:hAnsiTheme="minorHAnsi" w:cstheme="minorHAnsi"/>
          <w:color w:val="auto"/>
        </w:rPr>
      </w:pPr>
    </w:p>
    <w:p w:rsidR="00F456A8" w:rsidRPr="006B5F00" w:rsidRDefault="00F456A8" w:rsidP="00F456A8">
      <w:pPr>
        <w:pStyle w:val="Titre3"/>
        <w:spacing w:before="0" w:after="240"/>
        <w:rPr>
          <w:rFonts w:asciiTheme="minorHAnsi" w:hAnsiTheme="minorHAnsi" w:cstheme="minorHAnsi"/>
        </w:rPr>
      </w:pPr>
      <w:bookmarkStart w:id="77" w:name="_Toc405106339"/>
      <w:bookmarkStart w:id="78" w:name="_Toc421701636"/>
      <w:r w:rsidRPr="006B5F00">
        <w:rPr>
          <w:rFonts w:asciiTheme="minorHAnsi" w:hAnsiTheme="minorHAnsi" w:cstheme="minorHAnsi"/>
        </w:rPr>
        <w:lastRenderedPageBreak/>
        <w:t>Obligations règlementaires</w:t>
      </w:r>
      <w:bookmarkEnd w:id="77"/>
      <w:bookmarkEnd w:id="78"/>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Les contrôles et inspections réglementaires dus par le TITULAIRE au titre du P2 sont les suivants :</w:t>
      </w:r>
    </w:p>
    <w:p w:rsidR="00F456A8" w:rsidRPr="0030368C" w:rsidRDefault="00F456A8" w:rsidP="00E33852">
      <w:pPr>
        <w:pStyle w:val="Default"/>
        <w:numPr>
          <w:ilvl w:val="0"/>
          <w:numId w:val="3"/>
        </w:numPr>
        <w:spacing w:after="24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Ramonages des chaudières, conduits d’évacuation des gaz de combustion horizontaux et verticaux ;</w:t>
      </w:r>
    </w:p>
    <w:p w:rsidR="00F456A8" w:rsidRPr="0030368C" w:rsidRDefault="00F456A8" w:rsidP="00E33852">
      <w:pPr>
        <w:pStyle w:val="Default"/>
        <w:numPr>
          <w:ilvl w:val="0"/>
          <w:numId w:val="3"/>
        </w:numPr>
        <w:spacing w:after="24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Rendements, équipement et contrôle des chaudières ;</w:t>
      </w:r>
    </w:p>
    <w:p w:rsidR="00F456A8" w:rsidRPr="0030368C" w:rsidRDefault="00F456A8" w:rsidP="00DF75E4">
      <w:pPr>
        <w:pStyle w:val="Default"/>
        <w:numPr>
          <w:ilvl w:val="0"/>
          <w:numId w:val="3"/>
        </w:numPr>
        <w:spacing w:before="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Contrôle périodique des installations suivant :</w:t>
      </w:r>
    </w:p>
    <w:p w:rsidR="00F456A8" w:rsidRPr="0030368C" w:rsidRDefault="00F456A8" w:rsidP="007B1E1B">
      <w:pPr>
        <w:pStyle w:val="Default"/>
        <w:numPr>
          <w:ilvl w:val="1"/>
          <w:numId w:val="3"/>
        </w:numPr>
        <w:spacing w:before="120"/>
        <w:ind w:left="1434" w:hanging="357"/>
        <w:jc w:val="both"/>
        <w:rPr>
          <w:rFonts w:asciiTheme="minorHAnsi" w:hAnsiTheme="minorHAnsi" w:cstheme="minorHAnsi"/>
          <w:color w:val="auto"/>
          <w:szCs w:val="22"/>
        </w:rPr>
      </w:pPr>
      <w:r w:rsidRPr="0030368C">
        <w:rPr>
          <w:rFonts w:asciiTheme="minorHAnsi" w:hAnsiTheme="minorHAnsi" w:cstheme="minorHAnsi"/>
          <w:color w:val="auto"/>
          <w:szCs w:val="22"/>
        </w:rPr>
        <w:t>le décret 2009-649 du 9 juin 2009 (chaudière dont la puissance est comprise entre 4 et 400 kW</w:t>
      </w:r>
      <w:r w:rsidR="0066570E" w:rsidRPr="0030368C">
        <w:rPr>
          <w:rFonts w:asciiTheme="minorHAnsi" w:hAnsiTheme="minorHAnsi" w:cstheme="minorHAnsi"/>
          <w:color w:val="auto"/>
          <w:szCs w:val="22"/>
        </w:rPr>
        <w:t>)</w:t>
      </w:r>
      <w:r w:rsidRPr="0030368C">
        <w:rPr>
          <w:rFonts w:asciiTheme="minorHAnsi" w:hAnsiTheme="minorHAnsi" w:cstheme="minorHAnsi"/>
          <w:color w:val="auto"/>
          <w:szCs w:val="22"/>
        </w:rPr>
        <w:t> ;</w:t>
      </w:r>
    </w:p>
    <w:p w:rsidR="00F456A8" w:rsidRPr="0030368C" w:rsidRDefault="00F456A8" w:rsidP="007B1E1B">
      <w:pPr>
        <w:pStyle w:val="Default"/>
        <w:numPr>
          <w:ilvl w:val="1"/>
          <w:numId w:val="3"/>
        </w:numPr>
        <w:spacing w:before="120"/>
        <w:ind w:left="1434" w:hanging="357"/>
        <w:jc w:val="both"/>
        <w:rPr>
          <w:rFonts w:asciiTheme="minorHAnsi" w:hAnsiTheme="minorHAnsi" w:cstheme="minorHAnsi"/>
          <w:color w:val="auto"/>
          <w:szCs w:val="22"/>
        </w:rPr>
      </w:pPr>
      <w:r w:rsidRPr="0030368C">
        <w:rPr>
          <w:rFonts w:asciiTheme="minorHAnsi" w:hAnsiTheme="minorHAnsi" w:cstheme="minorHAnsi"/>
          <w:color w:val="auto"/>
          <w:szCs w:val="22"/>
        </w:rPr>
        <w:t>le décret 2009-648 du 9 juin 2009 pour les chaudières de puissance nominale supérieure à 400 kW et inférieure à 20 MW (y compris contrôle biannuel de l’</w:t>
      </w:r>
      <w:hyperlink r:id="rId16" w:history="1">
        <w:r w:rsidRPr="0030368C">
          <w:rPr>
            <w:rFonts w:asciiTheme="minorHAnsi" w:hAnsiTheme="minorHAnsi" w:cstheme="minorHAnsi"/>
            <w:color w:val="auto"/>
            <w:szCs w:val="22"/>
          </w:rPr>
          <w:t>efficacité énergétique</w:t>
        </w:r>
      </w:hyperlink>
      <w:r w:rsidRPr="0030368C">
        <w:rPr>
          <w:rFonts w:asciiTheme="minorHAnsi" w:hAnsiTheme="minorHAnsi" w:cstheme="minorHAnsi"/>
          <w:color w:val="auto"/>
          <w:szCs w:val="22"/>
        </w:rPr>
        <w:t xml:space="preserve"> par un organisme accrédité</w:t>
      </w:r>
      <w:r w:rsidR="0066570E" w:rsidRPr="0030368C">
        <w:rPr>
          <w:rFonts w:asciiTheme="minorHAnsi" w:hAnsiTheme="minorHAnsi" w:cstheme="minorHAnsi"/>
          <w:color w:val="auto"/>
          <w:szCs w:val="22"/>
        </w:rPr>
        <w:t>)</w:t>
      </w:r>
      <w:r w:rsidRPr="0030368C">
        <w:rPr>
          <w:rFonts w:asciiTheme="minorHAnsi" w:hAnsiTheme="minorHAnsi" w:cstheme="minorHAnsi"/>
          <w:color w:val="auto"/>
          <w:szCs w:val="22"/>
        </w:rPr>
        <w:t> ;</w:t>
      </w:r>
    </w:p>
    <w:p w:rsidR="00F456A8" w:rsidRPr="0030368C" w:rsidRDefault="00F456A8" w:rsidP="007B1E1B">
      <w:pPr>
        <w:pStyle w:val="Default"/>
        <w:numPr>
          <w:ilvl w:val="1"/>
          <w:numId w:val="3"/>
        </w:numPr>
        <w:spacing w:before="120"/>
        <w:ind w:left="1434" w:hanging="357"/>
        <w:jc w:val="both"/>
        <w:rPr>
          <w:rFonts w:asciiTheme="minorHAnsi" w:hAnsiTheme="minorHAnsi" w:cstheme="minorHAnsi"/>
          <w:color w:val="auto"/>
          <w:szCs w:val="22"/>
        </w:rPr>
      </w:pPr>
      <w:r w:rsidRPr="0030368C">
        <w:rPr>
          <w:rFonts w:asciiTheme="minorHAnsi" w:hAnsiTheme="minorHAnsi" w:cstheme="minorHAnsi"/>
          <w:color w:val="auto"/>
          <w:szCs w:val="22"/>
        </w:rPr>
        <w:t>l’arrêté du 16 avril 2010 relatif à l’inspection des systèmes de climatisation et de pompe à chaleur ;</w:t>
      </w:r>
    </w:p>
    <w:p w:rsidR="00E70829" w:rsidRPr="0030368C" w:rsidRDefault="00E70829" w:rsidP="007B1E1B">
      <w:pPr>
        <w:pStyle w:val="Default"/>
        <w:ind w:left="1435"/>
        <w:jc w:val="both"/>
        <w:rPr>
          <w:rFonts w:asciiTheme="minorHAnsi" w:hAnsiTheme="minorHAnsi" w:cstheme="minorHAnsi"/>
          <w:color w:val="auto"/>
          <w:szCs w:val="22"/>
        </w:rPr>
      </w:pPr>
    </w:p>
    <w:p w:rsidR="00DF75E4" w:rsidRPr="0030368C" w:rsidRDefault="00DF75E4" w:rsidP="00DF75E4">
      <w:pPr>
        <w:pStyle w:val="Default"/>
        <w:numPr>
          <w:ilvl w:val="0"/>
          <w:numId w:val="3"/>
        </w:numPr>
        <w:spacing w:after="240"/>
        <w:ind w:left="714" w:hanging="357"/>
        <w:jc w:val="both"/>
        <w:rPr>
          <w:rFonts w:asciiTheme="minorHAnsi" w:hAnsiTheme="minorHAnsi" w:cstheme="minorHAnsi"/>
          <w:color w:val="auto"/>
        </w:rPr>
      </w:pPr>
      <w:r w:rsidRPr="0030368C">
        <w:rPr>
          <w:rFonts w:asciiTheme="minorHAnsi" w:hAnsiTheme="minorHAnsi" w:cstheme="minorHAnsi"/>
          <w:color w:val="auto"/>
        </w:rPr>
        <w:t>Contrôle et / ou remplacement des disconnecteurs sur réseau d’appoint chauffage selon la réglementation ;</w:t>
      </w:r>
    </w:p>
    <w:p w:rsidR="00F456A8" w:rsidRPr="0030368C" w:rsidRDefault="00F456A8" w:rsidP="00E33852">
      <w:pPr>
        <w:pStyle w:val="Default"/>
        <w:numPr>
          <w:ilvl w:val="0"/>
          <w:numId w:val="3"/>
        </w:numPr>
        <w:spacing w:after="24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Test de la chaine de coupure automatique (détection, transmission du signal, fermeture de l’alimentation de gaz) ;</w:t>
      </w:r>
    </w:p>
    <w:p w:rsidR="00F456A8" w:rsidRDefault="00F456A8" w:rsidP="00DF75E4">
      <w:pPr>
        <w:pStyle w:val="Default"/>
        <w:spacing w:after="240"/>
        <w:jc w:val="both"/>
        <w:rPr>
          <w:rFonts w:asciiTheme="minorHAnsi" w:hAnsiTheme="minorHAnsi" w:cstheme="minorHAnsi"/>
          <w:color w:val="auto"/>
        </w:rPr>
      </w:pPr>
      <w:r w:rsidRPr="0030368C">
        <w:rPr>
          <w:rFonts w:asciiTheme="minorHAnsi" w:hAnsiTheme="minorHAnsi" w:cstheme="minorHAnsi"/>
          <w:color w:val="auto"/>
        </w:rPr>
        <w:t>Ces contrôles devront être réalisés au plus tard 6 mois à compter de la date de notification du marché, et ensuite respecter les périodicités réglementaires.</w:t>
      </w:r>
    </w:p>
    <w:p w:rsidR="002D6F6F" w:rsidRPr="0030368C" w:rsidRDefault="002D6F6F" w:rsidP="00DF75E4">
      <w:pPr>
        <w:pStyle w:val="Default"/>
        <w:spacing w:after="240"/>
        <w:jc w:val="both"/>
        <w:rPr>
          <w:rFonts w:asciiTheme="minorHAnsi" w:hAnsiTheme="minorHAnsi" w:cstheme="minorHAnsi"/>
        </w:rPr>
      </w:pPr>
    </w:p>
    <w:p w:rsidR="00F456A8" w:rsidRPr="006B5F00" w:rsidRDefault="00F456A8" w:rsidP="00F456A8">
      <w:pPr>
        <w:pStyle w:val="Titre3"/>
        <w:spacing w:before="0" w:after="240"/>
        <w:rPr>
          <w:rFonts w:asciiTheme="minorHAnsi" w:hAnsiTheme="minorHAnsi" w:cstheme="minorHAnsi"/>
        </w:rPr>
      </w:pPr>
      <w:bookmarkStart w:id="79" w:name="_Toc405106340"/>
      <w:bookmarkStart w:id="80" w:name="_Toc421701637"/>
      <w:r w:rsidRPr="006B5F00">
        <w:rPr>
          <w:rFonts w:asciiTheme="minorHAnsi" w:hAnsiTheme="minorHAnsi" w:cstheme="minorHAnsi"/>
        </w:rPr>
        <w:t>Responsabilité environnementale</w:t>
      </w:r>
      <w:bookmarkEnd w:id="79"/>
      <w:bookmarkEnd w:id="80"/>
    </w:p>
    <w:p w:rsidR="00942A27" w:rsidRPr="0030368C" w:rsidRDefault="00F456A8" w:rsidP="00E7082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TITULAIRE s’engage à mettre en œuvre une politique de recyclage des déchets issus des installations et à privilégier l’utilisation de produits ou de matériels ayant reçu un écolabel (huiles, graisses, fluides hydrauliques, sels, produits d’entretien et de traitement d’eau…), à haut rendement énergétique (pompes, capteurs, ...) ou</w:t>
      </w:r>
      <w:r w:rsidR="00E70829" w:rsidRPr="0030368C">
        <w:rPr>
          <w:rFonts w:asciiTheme="minorHAnsi" w:hAnsiTheme="minorHAnsi" w:cstheme="minorHAnsi"/>
          <w:color w:val="auto"/>
        </w:rPr>
        <w:t xml:space="preserve"> basse consommation (ampoules</w:t>
      </w:r>
    </w:p>
    <w:p w:rsidR="00F456A8" w:rsidRPr="006B5F00" w:rsidRDefault="00F456A8" w:rsidP="00F456A8">
      <w:pPr>
        <w:pStyle w:val="Titre3"/>
        <w:spacing w:before="0" w:after="240"/>
        <w:rPr>
          <w:rFonts w:asciiTheme="minorHAnsi" w:hAnsiTheme="minorHAnsi" w:cstheme="minorHAnsi"/>
        </w:rPr>
      </w:pPr>
      <w:bookmarkStart w:id="81" w:name="_Toc293407185"/>
      <w:bookmarkStart w:id="82" w:name="_Toc405106341"/>
      <w:bookmarkStart w:id="83" w:name="_Toc421701638"/>
      <w:r w:rsidRPr="006B5F00">
        <w:rPr>
          <w:rFonts w:asciiTheme="minorHAnsi" w:hAnsiTheme="minorHAnsi" w:cstheme="minorHAnsi"/>
        </w:rPr>
        <w:t>Livret de chaufferie</w:t>
      </w:r>
      <w:bookmarkEnd w:id="81"/>
      <w:bookmarkEnd w:id="82"/>
      <w:bookmarkEnd w:id="83"/>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Les visites, opérations et interventions effectuées en exécution du contrat feront l’objet de comptes rendus dans un livret de chaufferie tenu à jour. Le TITULAIRE devra le remplir à chacun de </w:t>
      </w:r>
      <w:r w:rsidR="006F0268" w:rsidRPr="0030368C">
        <w:rPr>
          <w:rFonts w:asciiTheme="minorHAnsi" w:hAnsiTheme="minorHAnsi" w:cstheme="minorHAnsi"/>
          <w:color w:val="auto"/>
        </w:rPr>
        <w:t>s</w:t>
      </w:r>
      <w:r w:rsidRPr="0030368C">
        <w:rPr>
          <w:rFonts w:asciiTheme="minorHAnsi" w:hAnsiTheme="minorHAnsi" w:cstheme="minorHAnsi"/>
          <w:color w:val="auto"/>
        </w:rPr>
        <w:t>es passages et devra le laisser en permanence en chaufferie.</w:t>
      </w:r>
    </w:p>
    <w:p w:rsidR="00F456A8" w:rsidRPr="0030368C" w:rsidRDefault="00F456A8" w:rsidP="00DF75E4">
      <w:pPr>
        <w:pStyle w:val="Default"/>
        <w:spacing w:before="120"/>
        <w:jc w:val="both"/>
        <w:rPr>
          <w:rFonts w:asciiTheme="minorHAnsi" w:hAnsiTheme="minorHAnsi" w:cstheme="minorHAnsi"/>
          <w:color w:val="auto"/>
        </w:rPr>
      </w:pPr>
      <w:r w:rsidRPr="0030368C">
        <w:rPr>
          <w:rFonts w:asciiTheme="minorHAnsi" w:hAnsiTheme="minorHAnsi" w:cstheme="minorHAnsi"/>
          <w:color w:val="auto"/>
        </w:rPr>
        <w:t xml:space="preserve">Le document sera soumis à l'approbation </w:t>
      </w:r>
      <w:r w:rsidR="00BC1216" w:rsidRPr="0030368C">
        <w:rPr>
          <w:rFonts w:asciiTheme="minorHAnsi" w:hAnsiTheme="minorHAnsi" w:cstheme="minorHAnsi"/>
          <w:color w:val="auto"/>
        </w:rPr>
        <w:t>du</w:t>
      </w:r>
      <w:r w:rsidR="00BC1216" w:rsidRPr="0030368C">
        <w:rPr>
          <w:rFonts w:asciiTheme="minorHAnsi" w:hAnsiTheme="minorHAnsi" w:cstheme="minorHAnsi"/>
          <w:bCs/>
          <w:color w:val="auto"/>
        </w:rPr>
        <w:t xml:space="preserve"> LYCEE </w:t>
      </w:r>
      <w:r w:rsidRPr="0030368C">
        <w:rPr>
          <w:rFonts w:asciiTheme="minorHAnsi" w:hAnsiTheme="minorHAnsi" w:cstheme="minorHAnsi"/>
          <w:color w:val="auto"/>
        </w:rPr>
        <w:t>lors de la signature du contrat. Il devra comporter :</w:t>
      </w:r>
    </w:p>
    <w:p w:rsidR="00F456A8" w:rsidRPr="0030368C" w:rsidRDefault="00F456A8" w:rsidP="00DF75E4">
      <w:pPr>
        <w:pStyle w:val="Default"/>
        <w:numPr>
          <w:ilvl w:val="0"/>
          <w:numId w:val="3"/>
        </w:numPr>
        <w:spacing w:before="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la date, les heures d’arrivée et de départ, ainsi que les noms lisibles et signatures des techniciens, la nature des interventions, ainsi que toutes les observations effectuées au titre de l'entretien, en chaufferie, sous station ou locaux chauffés ;</w:t>
      </w:r>
    </w:p>
    <w:p w:rsidR="00F456A8" w:rsidRPr="0030368C" w:rsidRDefault="00F456A8" w:rsidP="00DF75E4">
      <w:pPr>
        <w:pStyle w:val="Default"/>
        <w:numPr>
          <w:ilvl w:val="0"/>
          <w:numId w:val="3"/>
        </w:numPr>
        <w:spacing w:before="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lastRenderedPageBreak/>
        <w:t>la durée et la nature des travaux, le remplacement de pièces, les modifications de toute nature apportées à l'appareil au titre du contrat ;</w:t>
      </w:r>
    </w:p>
    <w:p w:rsidR="00F456A8" w:rsidRPr="0030368C" w:rsidRDefault="00F456A8" w:rsidP="00DF75E4">
      <w:pPr>
        <w:pStyle w:val="Default"/>
        <w:numPr>
          <w:ilvl w:val="0"/>
          <w:numId w:val="3"/>
        </w:numPr>
        <w:spacing w:before="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la cause des incidents, la consistance des réparations effectuées au titre du dépannage et les temps d’arrêt des installations ;</w:t>
      </w:r>
    </w:p>
    <w:p w:rsidR="00F456A8" w:rsidRPr="0030368C" w:rsidRDefault="00F456A8" w:rsidP="00DF75E4">
      <w:pPr>
        <w:pStyle w:val="Default"/>
        <w:numPr>
          <w:ilvl w:val="0"/>
          <w:numId w:val="3"/>
        </w:numPr>
        <w:spacing w:before="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les relevés des rendements de combustion ;</w:t>
      </w:r>
    </w:p>
    <w:p w:rsidR="00F456A8" w:rsidRPr="0030368C" w:rsidRDefault="00F456A8" w:rsidP="00DF75E4">
      <w:pPr>
        <w:pStyle w:val="Default"/>
        <w:numPr>
          <w:ilvl w:val="0"/>
          <w:numId w:val="3"/>
        </w:numPr>
        <w:spacing w:before="120"/>
        <w:jc w:val="both"/>
        <w:rPr>
          <w:rFonts w:asciiTheme="minorHAnsi" w:hAnsiTheme="minorHAnsi" w:cstheme="minorHAnsi"/>
          <w:color w:val="auto"/>
        </w:rPr>
      </w:pPr>
      <w:r w:rsidRPr="0030368C">
        <w:rPr>
          <w:rFonts w:asciiTheme="minorHAnsi" w:hAnsiTheme="minorHAnsi" w:cstheme="minorHAnsi"/>
          <w:color w:val="auto"/>
        </w:rPr>
        <w:t>les dates de réalisation des contrôles réglementaires (ramonage, rendement,…) ;</w:t>
      </w:r>
    </w:p>
    <w:p w:rsidR="00F456A8" w:rsidRPr="0030368C" w:rsidRDefault="00F456A8" w:rsidP="00DF75E4">
      <w:pPr>
        <w:pStyle w:val="Default"/>
        <w:numPr>
          <w:ilvl w:val="0"/>
          <w:numId w:val="3"/>
        </w:numPr>
        <w:spacing w:before="120"/>
        <w:jc w:val="both"/>
        <w:rPr>
          <w:rFonts w:asciiTheme="minorHAnsi" w:hAnsiTheme="minorHAnsi" w:cstheme="minorHAnsi"/>
          <w:color w:val="auto"/>
        </w:rPr>
      </w:pPr>
      <w:r w:rsidRPr="0030368C">
        <w:rPr>
          <w:rFonts w:asciiTheme="minorHAnsi" w:hAnsiTheme="minorHAnsi" w:cstheme="minorHAnsi"/>
          <w:color w:val="auto"/>
        </w:rPr>
        <w:t>les relevés de fonctionnement des installations (courbe de régulation, température départ/retour/ex</w:t>
      </w:r>
      <w:r w:rsidR="007D19B5" w:rsidRPr="0030368C">
        <w:rPr>
          <w:rFonts w:asciiTheme="minorHAnsi" w:hAnsiTheme="minorHAnsi" w:cstheme="minorHAnsi"/>
          <w:color w:val="auto"/>
        </w:rPr>
        <w:t>térieur, index compteurs, etc…)</w:t>
      </w:r>
    </w:p>
    <w:p w:rsidR="00DF75E4" w:rsidRPr="0030368C" w:rsidRDefault="00DF75E4" w:rsidP="00DF75E4">
      <w:pPr>
        <w:pStyle w:val="Default"/>
        <w:spacing w:before="120"/>
        <w:ind w:left="720"/>
        <w:jc w:val="both"/>
        <w:rPr>
          <w:rFonts w:asciiTheme="minorHAnsi" w:hAnsiTheme="minorHAnsi" w:cstheme="minorHAnsi"/>
          <w:color w:val="auto"/>
        </w:rPr>
      </w:pPr>
    </w:p>
    <w:p w:rsidR="00F456A8" w:rsidRPr="006B5F00" w:rsidRDefault="00F456A8" w:rsidP="00F456A8">
      <w:pPr>
        <w:pStyle w:val="Titre3"/>
        <w:spacing w:before="0" w:after="240"/>
        <w:rPr>
          <w:rFonts w:asciiTheme="minorHAnsi" w:hAnsiTheme="minorHAnsi" w:cstheme="minorHAnsi"/>
        </w:rPr>
      </w:pPr>
      <w:bookmarkStart w:id="84" w:name="_Toc405106342"/>
      <w:bookmarkStart w:id="85" w:name="_Toc421701639"/>
      <w:r w:rsidRPr="006B5F00">
        <w:rPr>
          <w:rFonts w:asciiTheme="minorHAnsi" w:hAnsiTheme="minorHAnsi" w:cstheme="minorHAnsi"/>
        </w:rPr>
        <w:t>Réunions d’exploitations</w:t>
      </w:r>
      <w:bookmarkEnd w:id="84"/>
      <w:bookmarkEnd w:id="85"/>
    </w:p>
    <w:p w:rsidR="002D6F6F"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Tout au long de la saison de chauffe le TITULAIRE et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se rencontreront pour fai</w:t>
      </w:r>
      <w:r w:rsidR="00163338" w:rsidRPr="0030368C">
        <w:rPr>
          <w:rFonts w:asciiTheme="minorHAnsi" w:hAnsiTheme="minorHAnsi" w:cstheme="minorHAnsi"/>
          <w:color w:val="auto"/>
        </w:rPr>
        <w:t>re le point sur l’exploitation.</w:t>
      </w:r>
    </w:p>
    <w:p w:rsidR="00CB7611" w:rsidRPr="006B5F00" w:rsidRDefault="00CB7611" w:rsidP="00CB7611">
      <w:pPr>
        <w:pStyle w:val="Default"/>
        <w:spacing w:after="240"/>
        <w:jc w:val="both"/>
        <w:rPr>
          <w:rFonts w:asciiTheme="minorHAnsi" w:hAnsiTheme="minorHAnsi" w:cstheme="minorHAnsi"/>
          <w:b/>
          <w:color w:val="auto"/>
          <w:u w:val="single"/>
        </w:rPr>
      </w:pPr>
      <w:r w:rsidRPr="006B5F00">
        <w:rPr>
          <w:rFonts w:asciiTheme="minorHAnsi" w:hAnsiTheme="minorHAnsi" w:cstheme="minorHAnsi"/>
          <w:b/>
          <w:color w:val="auto"/>
          <w:u w:val="single"/>
        </w:rPr>
        <w:t>Réunion trimestrielle avec le gestionnaire :</w:t>
      </w:r>
    </w:p>
    <w:p w:rsidR="00CB7611" w:rsidRPr="0030368C" w:rsidRDefault="00CB7611" w:rsidP="00CB7611">
      <w:pPr>
        <w:pStyle w:val="Default"/>
        <w:spacing w:after="240"/>
        <w:jc w:val="both"/>
        <w:rPr>
          <w:rFonts w:asciiTheme="minorHAnsi" w:hAnsiTheme="minorHAnsi" w:cstheme="minorHAnsi"/>
          <w:color w:val="auto"/>
        </w:rPr>
      </w:pPr>
      <w:r w:rsidRPr="0030368C">
        <w:rPr>
          <w:rFonts w:asciiTheme="minorHAnsi" w:hAnsiTheme="minorHAnsi" w:cstheme="minorHAnsi"/>
          <w:color w:val="auto"/>
        </w:rPr>
        <w:t>Suivant un planning établi conjointement, les deux parties se rencontreront trimestriellement afin d’examiner les critères de qualité d’exploitation, de faire le bilan provisoire sur la période écoulée, ainsi que les points à traiter de la nouvelle période à venir.</w:t>
      </w:r>
    </w:p>
    <w:p w:rsidR="00CB7611" w:rsidRPr="0030368C" w:rsidRDefault="00CB7611" w:rsidP="00CB7611">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Lors de cette réunion,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et/ou son représentant réaliseront un contrôle par sondage, des prestations réalisées et du respect du planning prévisionnel.</w:t>
      </w:r>
    </w:p>
    <w:p w:rsidR="00CB7611" w:rsidRDefault="00CB7611" w:rsidP="00CB7611">
      <w:pPr>
        <w:pStyle w:val="Default"/>
        <w:spacing w:after="240"/>
        <w:jc w:val="both"/>
        <w:rPr>
          <w:rFonts w:asciiTheme="minorHAnsi" w:hAnsiTheme="minorHAnsi" w:cstheme="minorHAnsi"/>
          <w:color w:val="auto"/>
        </w:rPr>
      </w:pPr>
      <w:r w:rsidRPr="0030368C">
        <w:rPr>
          <w:rFonts w:asciiTheme="minorHAnsi" w:hAnsiTheme="minorHAnsi" w:cstheme="minorHAnsi"/>
          <w:color w:val="auto"/>
        </w:rPr>
        <w:t>Sont conviés à cette réunion le TITULAIRE qui a en charge l’exploitation des sites et une personne ayant autorité administrative et contractuelle.</w:t>
      </w:r>
    </w:p>
    <w:p w:rsidR="002D6F6F" w:rsidRPr="0030368C" w:rsidRDefault="002D6F6F" w:rsidP="00CB7611">
      <w:pPr>
        <w:pStyle w:val="Default"/>
        <w:spacing w:after="240"/>
        <w:jc w:val="both"/>
        <w:rPr>
          <w:rFonts w:asciiTheme="minorHAnsi" w:hAnsiTheme="minorHAnsi" w:cstheme="minorHAnsi"/>
          <w:color w:val="auto"/>
        </w:rPr>
      </w:pPr>
    </w:p>
    <w:p w:rsidR="00F456A8" w:rsidRPr="006B5F00" w:rsidRDefault="00F456A8" w:rsidP="00FC60D2">
      <w:pPr>
        <w:pStyle w:val="Titre3"/>
        <w:tabs>
          <w:tab w:val="left" w:pos="851"/>
        </w:tabs>
        <w:spacing w:before="0" w:after="240"/>
        <w:rPr>
          <w:rFonts w:asciiTheme="minorHAnsi" w:hAnsiTheme="minorHAnsi" w:cstheme="minorHAnsi"/>
        </w:rPr>
      </w:pPr>
      <w:bookmarkStart w:id="86" w:name="_Toc293407187"/>
      <w:bookmarkStart w:id="87" w:name="_Toc405106343"/>
      <w:bookmarkStart w:id="88" w:name="_Toc421701640"/>
      <w:r w:rsidRPr="006B5F00">
        <w:rPr>
          <w:rFonts w:asciiTheme="minorHAnsi" w:hAnsiTheme="minorHAnsi" w:cstheme="minorHAnsi"/>
        </w:rPr>
        <w:t xml:space="preserve">Information </w:t>
      </w:r>
      <w:r w:rsidR="00E70829" w:rsidRPr="006B5F00">
        <w:rPr>
          <w:rFonts w:asciiTheme="minorHAnsi" w:hAnsiTheme="minorHAnsi" w:cstheme="minorHAnsi"/>
        </w:rPr>
        <w:t>d</w:t>
      </w:r>
      <w:r w:rsidR="00BC1216" w:rsidRPr="006B5F00">
        <w:rPr>
          <w:rFonts w:asciiTheme="minorHAnsi" w:hAnsiTheme="minorHAnsi" w:cstheme="minorHAnsi"/>
        </w:rPr>
        <w:t>u</w:t>
      </w:r>
      <w:r w:rsidRPr="006B5F00">
        <w:rPr>
          <w:rFonts w:asciiTheme="minorHAnsi" w:hAnsiTheme="minorHAnsi" w:cstheme="minorHAnsi"/>
        </w:rPr>
        <w:t xml:space="preserve"> </w:t>
      </w:r>
      <w:r w:rsidR="001D38AE" w:rsidRPr="006B5F00">
        <w:rPr>
          <w:rFonts w:asciiTheme="minorHAnsi" w:hAnsiTheme="minorHAnsi" w:cstheme="minorHAnsi"/>
        </w:rPr>
        <w:t>LYCEE</w:t>
      </w:r>
      <w:r w:rsidRPr="006B5F00">
        <w:rPr>
          <w:rFonts w:asciiTheme="minorHAnsi" w:hAnsiTheme="minorHAnsi" w:cstheme="minorHAnsi"/>
        </w:rPr>
        <w:t>.</w:t>
      </w:r>
      <w:bookmarkEnd w:id="86"/>
      <w:bookmarkEnd w:id="87"/>
      <w:bookmarkEnd w:id="88"/>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Même en cas de non responsabilité, le TITULAIRE doit signaler, par écrit </w:t>
      </w:r>
      <w:r w:rsidR="00BC1216" w:rsidRPr="0030368C">
        <w:rPr>
          <w:rFonts w:asciiTheme="minorHAnsi" w:hAnsiTheme="minorHAnsi" w:cstheme="minorHAnsi"/>
          <w:color w:val="auto"/>
        </w:rPr>
        <w:t>au</w:t>
      </w:r>
      <w:r w:rsidRPr="0030368C">
        <w:rPr>
          <w:rFonts w:asciiTheme="minorHAnsi" w:hAnsiTheme="minorHAnsi" w:cstheme="minorHAnsi"/>
          <w:color w:val="auto"/>
        </w:rPr>
        <w:t xml:space="preserve"> </w:t>
      </w:r>
      <w:r w:rsidR="00BC1216" w:rsidRPr="0030368C">
        <w:rPr>
          <w:rFonts w:asciiTheme="minorHAnsi" w:hAnsiTheme="minorHAnsi" w:cstheme="minorHAnsi"/>
          <w:color w:val="auto"/>
        </w:rPr>
        <w:t>L</w:t>
      </w:r>
      <w:r w:rsidR="001D38AE" w:rsidRPr="0030368C">
        <w:rPr>
          <w:rFonts w:asciiTheme="minorHAnsi" w:hAnsiTheme="minorHAnsi" w:cstheme="minorHAnsi"/>
          <w:color w:val="auto"/>
        </w:rPr>
        <w:t>YCEE</w:t>
      </w:r>
      <w:r w:rsidRPr="0030368C">
        <w:rPr>
          <w:rFonts w:asciiTheme="minorHAnsi" w:hAnsiTheme="minorHAnsi" w:cstheme="minorHAnsi"/>
          <w:color w:val="auto"/>
        </w:rPr>
        <w:t xml:space="preserve">, les incidents constatés ainsi que les incidents prévisibles dès qu'il peut les déceler, en indiquant les conséquences que pourraient entraîner la non-intervention </w:t>
      </w:r>
      <w:r w:rsidR="00BC1216" w:rsidRPr="0030368C">
        <w:rPr>
          <w:rFonts w:asciiTheme="minorHAnsi" w:hAnsiTheme="minorHAnsi" w:cstheme="minorHAnsi"/>
          <w:color w:val="auto"/>
        </w:rPr>
        <w:t>du</w:t>
      </w:r>
      <w:r w:rsidR="00BC1216" w:rsidRPr="0030368C">
        <w:rPr>
          <w:rFonts w:asciiTheme="minorHAnsi" w:hAnsiTheme="minorHAnsi" w:cstheme="minorHAnsi"/>
          <w:bCs/>
          <w:color w:val="auto"/>
        </w:rPr>
        <w:t xml:space="preserve"> LYCEE </w:t>
      </w:r>
      <w:r w:rsidRPr="0030368C">
        <w:rPr>
          <w:rFonts w:asciiTheme="minorHAnsi" w:hAnsiTheme="minorHAnsi" w:cstheme="minorHAnsi"/>
          <w:color w:val="auto"/>
        </w:rPr>
        <w:t>et la non-exécution des travaux nécessaires.</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A cet égard, le TITULAIRE conseille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et lui fait connaître les améliorations qui lui paraissent souhaitables pour une meilleure efficacité de l'installation.</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Dans les circonstances exigeant une interruption immédiate, le TITULAIRE est autorisé à prendre les mesures nécessaires d'urgence. II doit en aviser </w:t>
      </w:r>
      <w:r w:rsidR="00BC1216" w:rsidRPr="0030368C">
        <w:rPr>
          <w:rFonts w:asciiTheme="minorHAnsi" w:hAnsiTheme="minorHAnsi" w:cstheme="minorHAnsi"/>
          <w:bCs/>
          <w:color w:val="auto"/>
        </w:rPr>
        <w:t xml:space="preserve">le LYCEE </w:t>
      </w:r>
      <w:r w:rsidRPr="0030368C">
        <w:rPr>
          <w:rFonts w:asciiTheme="minorHAnsi" w:hAnsiTheme="minorHAnsi" w:cstheme="minorHAnsi"/>
          <w:color w:val="auto"/>
        </w:rPr>
        <w:t>dans les plus courts délais et prendre toutes les mesures conservatoires nécessaires.</w:t>
      </w:r>
    </w:p>
    <w:p w:rsidR="00406937" w:rsidRDefault="00FC60D2" w:rsidP="00F456A8">
      <w:pPr>
        <w:pStyle w:val="Default"/>
        <w:spacing w:after="240"/>
        <w:jc w:val="both"/>
        <w:rPr>
          <w:rFonts w:asciiTheme="minorHAnsi" w:hAnsiTheme="minorHAnsi" w:cstheme="minorHAnsi"/>
          <w:color w:val="auto"/>
        </w:rPr>
      </w:pPr>
      <w:r w:rsidRPr="002D6F6F">
        <w:rPr>
          <w:rFonts w:asciiTheme="minorHAnsi" w:hAnsiTheme="minorHAnsi" w:cstheme="minorHAnsi"/>
          <w:color w:val="auto"/>
          <w:u w:val="single"/>
        </w:rPr>
        <w:t>L</w:t>
      </w:r>
      <w:r w:rsidR="00DF75E4" w:rsidRPr="002D6F6F">
        <w:rPr>
          <w:rFonts w:asciiTheme="minorHAnsi" w:hAnsiTheme="minorHAnsi" w:cstheme="minorHAnsi"/>
          <w:color w:val="auto"/>
          <w:u w:val="single"/>
        </w:rPr>
        <w:t>e TITULAIRE assure également l’information et la formation des agents des LYCÉES, sur le fonctionnement, la programmation et le réglage des équipements,</w:t>
      </w:r>
      <w:r w:rsidR="00DF75E4" w:rsidRPr="0030368C">
        <w:rPr>
          <w:rFonts w:asciiTheme="minorHAnsi" w:hAnsiTheme="minorHAnsi" w:cstheme="minorHAnsi"/>
          <w:color w:val="auto"/>
        </w:rPr>
        <w:t xml:space="preserve"> pour tout ce qui concerne</w:t>
      </w:r>
      <w:r w:rsidR="00DF75E4" w:rsidRPr="0030368C">
        <w:rPr>
          <w:rFonts w:asciiTheme="minorHAnsi" w:hAnsiTheme="minorHAnsi" w:cstheme="minorHAnsi"/>
          <w:b/>
          <w:color w:val="auto"/>
        </w:rPr>
        <w:t xml:space="preserve"> </w:t>
      </w:r>
      <w:r w:rsidR="00DF75E4" w:rsidRPr="0030368C">
        <w:rPr>
          <w:rFonts w:asciiTheme="minorHAnsi" w:hAnsiTheme="minorHAnsi" w:cstheme="minorHAnsi"/>
          <w:color w:val="auto"/>
        </w:rPr>
        <w:t>la conduite de l'installation, le réglage des différents organes de régulations et les relevés réguliers de température permettant de réduire les consommations.</w:t>
      </w:r>
    </w:p>
    <w:p w:rsidR="002D6F6F" w:rsidRPr="0030368C" w:rsidRDefault="002D6F6F" w:rsidP="00F456A8">
      <w:pPr>
        <w:pStyle w:val="Default"/>
        <w:spacing w:after="240"/>
        <w:jc w:val="both"/>
        <w:rPr>
          <w:rFonts w:asciiTheme="minorHAnsi" w:hAnsiTheme="minorHAnsi" w:cstheme="minorHAnsi"/>
          <w:color w:val="auto"/>
        </w:rPr>
      </w:pPr>
    </w:p>
    <w:p w:rsidR="00F456A8" w:rsidRPr="0030368C" w:rsidRDefault="00F456A8" w:rsidP="000670C4">
      <w:pPr>
        <w:pStyle w:val="Titre2"/>
      </w:pPr>
      <w:bookmarkStart w:id="89" w:name="_Toc405106344"/>
      <w:bookmarkStart w:id="90" w:name="_Toc421701641"/>
      <w:r w:rsidRPr="0030368C">
        <w:t xml:space="preserve">Option </w:t>
      </w:r>
      <w:r w:rsidR="005947C6" w:rsidRPr="0030368C">
        <w:t>I.</w:t>
      </w:r>
      <w:r w:rsidRPr="0030368C">
        <w:t>1 : </w:t>
      </w:r>
      <w:r w:rsidR="00896DAD" w:rsidRPr="0030368C">
        <w:t xml:space="preserve">Extension </w:t>
      </w:r>
      <w:r w:rsidR="00185F7B">
        <w:t xml:space="preserve">1 </w:t>
      </w:r>
      <w:r w:rsidR="00896DAD" w:rsidRPr="0030368C">
        <w:t xml:space="preserve">du périmètre </w:t>
      </w:r>
      <w:r w:rsidRPr="0030368C">
        <w:t>:</w:t>
      </w:r>
      <w:bookmarkEnd w:id="89"/>
      <w:bookmarkEnd w:id="90"/>
    </w:p>
    <w:p w:rsidR="00F456A8" w:rsidRPr="0030368C" w:rsidRDefault="00F456A8" w:rsidP="00E70829">
      <w:pPr>
        <w:pStyle w:val="Default"/>
        <w:spacing w:after="120"/>
        <w:jc w:val="both"/>
        <w:rPr>
          <w:rFonts w:asciiTheme="minorHAnsi" w:hAnsiTheme="minorHAnsi" w:cstheme="minorHAnsi"/>
          <w:color w:val="auto"/>
        </w:rPr>
      </w:pPr>
      <w:r w:rsidRPr="0030368C">
        <w:rPr>
          <w:rFonts w:asciiTheme="minorHAnsi" w:hAnsiTheme="minorHAnsi" w:cstheme="minorHAnsi"/>
          <w:color w:val="auto"/>
        </w:rPr>
        <w:t xml:space="preserve">Etendue des prestations à l’ensemble des équipements présents </w:t>
      </w:r>
      <w:r w:rsidRPr="0044624A">
        <w:rPr>
          <w:rFonts w:asciiTheme="minorHAnsi" w:hAnsiTheme="minorHAnsi" w:cstheme="minorHAnsi"/>
          <w:color w:val="auto"/>
          <w:u w:val="single"/>
        </w:rPr>
        <w:t>dans les locaux techniques</w:t>
      </w:r>
      <w:r w:rsidRPr="0030368C">
        <w:rPr>
          <w:rFonts w:asciiTheme="minorHAnsi" w:hAnsiTheme="minorHAnsi" w:cstheme="minorHAnsi"/>
          <w:color w:val="auto"/>
        </w:rPr>
        <w:t xml:space="preserve"> avec notamment :</w:t>
      </w:r>
    </w:p>
    <w:p w:rsidR="003C32E8" w:rsidRPr="0030368C" w:rsidRDefault="00F456A8" w:rsidP="00E70829">
      <w:pPr>
        <w:pStyle w:val="Default"/>
        <w:numPr>
          <w:ilvl w:val="0"/>
          <w:numId w:val="12"/>
        </w:numPr>
        <w:spacing w:before="120"/>
        <w:jc w:val="both"/>
        <w:rPr>
          <w:rFonts w:asciiTheme="minorHAnsi" w:hAnsiTheme="minorHAnsi" w:cstheme="minorHAnsi"/>
          <w:color w:val="auto"/>
        </w:rPr>
      </w:pPr>
      <w:r w:rsidRPr="0030368C">
        <w:rPr>
          <w:rFonts w:asciiTheme="minorHAnsi" w:hAnsiTheme="minorHAnsi" w:cstheme="minorHAnsi"/>
          <w:color w:val="auto"/>
        </w:rPr>
        <w:t>Les centrales de ventilation</w:t>
      </w:r>
      <w:r w:rsidR="001E5B9D" w:rsidRPr="0030368C">
        <w:rPr>
          <w:rFonts w:asciiTheme="minorHAnsi" w:hAnsiTheme="minorHAnsi" w:cstheme="minorHAnsi"/>
          <w:color w:val="auto"/>
        </w:rPr>
        <w:t xml:space="preserve"> et de traitement d’air</w:t>
      </w:r>
      <w:r w:rsidRPr="0030368C">
        <w:rPr>
          <w:rFonts w:asciiTheme="minorHAnsi" w:hAnsiTheme="minorHAnsi" w:cstheme="minorHAnsi"/>
          <w:color w:val="auto"/>
        </w:rPr>
        <w:t> ;</w:t>
      </w:r>
    </w:p>
    <w:p w:rsidR="00406937" w:rsidRPr="0030368C" w:rsidRDefault="00406937" w:rsidP="00406937">
      <w:pPr>
        <w:pStyle w:val="Default"/>
        <w:spacing w:before="120"/>
        <w:ind w:left="714"/>
        <w:jc w:val="both"/>
        <w:rPr>
          <w:rFonts w:asciiTheme="minorHAnsi" w:hAnsiTheme="minorHAnsi" w:cstheme="minorHAnsi"/>
          <w:color w:val="auto"/>
        </w:rPr>
      </w:pPr>
    </w:p>
    <w:p w:rsidR="00526445" w:rsidRPr="0030368C" w:rsidRDefault="00526445" w:rsidP="00526445">
      <w:pPr>
        <w:pStyle w:val="Default"/>
        <w:ind w:left="720"/>
        <w:jc w:val="both"/>
        <w:rPr>
          <w:rFonts w:asciiTheme="minorHAnsi" w:hAnsiTheme="minorHAnsi" w:cstheme="minorHAnsi"/>
          <w:color w:val="auto"/>
        </w:rPr>
      </w:pPr>
    </w:p>
    <w:p w:rsidR="00896DAD" w:rsidRPr="0030368C" w:rsidRDefault="00F456A8" w:rsidP="000670C4">
      <w:pPr>
        <w:pStyle w:val="Titre2"/>
      </w:pPr>
      <w:bookmarkStart w:id="91" w:name="_Toc421701642"/>
      <w:bookmarkStart w:id="92" w:name="_Toc405106345"/>
      <w:r w:rsidRPr="0017429C">
        <w:rPr>
          <w:strike/>
        </w:rPr>
        <w:t xml:space="preserve">Option </w:t>
      </w:r>
      <w:r w:rsidR="000C2C19" w:rsidRPr="0017429C">
        <w:rPr>
          <w:strike/>
        </w:rPr>
        <w:t>I.</w:t>
      </w:r>
      <w:r w:rsidRPr="0017429C">
        <w:rPr>
          <w:strike/>
        </w:rPr>
        <w:t xml:space="preserve">2 : </w:t>
      </w:r>
      <w:r w:rsidR="00896DAD" w:rsidRPr="0017429C">
        <w:rPr>
          <w:strike/>
        </w:rPr>
        <w:t xml:space="preserve">Extension </w:t>
      </w:r>
      <w:r w:rsidR="00185F7B" w:rsidRPr="0017429C">
        <w:rPr>
          <w:strike/>
        </w:rPr>
        <w:t xml:space="preserve">2 </w:t>
      </w:r>
      <w:r w:rsidR="00896DAD" w:rsidRPr="0017429C">
        <w:rPr>
          <w:strike/>
        </w:rPr>
        <w:t>du périmètre</w:t>
      </w:r>
      <w:r w:rsidR="00E70829" w:rsidRPr="0017429C">
        <w:rPr>
          <w:strike/>
        </w:rPr>
        <w:t xml:space="preserve"> </w:t>
      </w:r>
      <w:r w:rsidR="00896DAD" w:rsidRPr="0030368C">
        <w:t>:</w:t>
      </w:r>
      <w:bookmarkEnd w:id="91"/>
    </w:p>
    <w:bookmarkEnd w:id="92"/>
    <w:p w:rsidR="00F456A8" w:rsidRPr="0017429C" w:rsidRDefault="00F456A8" w:rsidP="00F456A8">
      <w:pPr>
        <w:pStyle w:val="Default"/>
        <w:spacing w:after="240"/>
        <w:jc w:val="both"/>
        <w:rPr>
          <w:rFonts w:asciiTheme="minorHAnsi" w:hAnsiTheme="minorHAnsi" w:cstheme="minorHAnsi"/>
          <w:strike/>
          <w:color w:val="auto"/>
        </w:rPr>
      </w:pPr>
      <w:r w:rsidRPr="0017429C">
        <w:rPr>
          <w:rFonts w:asciiTheme="minorHAnsi" w:hAnsiTheme="minorHAnsi" w:cstheme="minorHAnsi"/>
          <w:strike/>
          <w:color w:val="auto"/>
        </w:rPr>
        <w:t xml:space="preserve">Etendue des prestations aux équipements </w:t>
      </w:r>
      <w:r w:rsidR="00714D62" w:rsidRPr="0017429C">
        <w:rPr>
          <w:rFonts w:asciiTheme="minorHAnsi" w:hAnsiTheme="minorHAnsi" w:cstheme="minorHAnsi"/>
          <w:strike/>
          <w:color w:val="auto"/>
        </w:rPr>
        <w:t xml:space="preserve">dynamiques de ventilation </w:t>
      </w:r>
      <w:r w:rsidRPr="0017429C">
        <w:rPr>
          <w:rFonts w:asciiTheme="minorHAnsi" w:hAnsiTheme="minorHAnsi" w:cstheme="minorHAnsi"/>
          <w:strike/>
          <w:color w:val="auto"/>
        </w:rPr>
        <w:t xml:space="preserve">présents </w:t>
      </w:r>
      <w:r w:rsidRPr="0017429C">
        <w:rPr>
          <w:rFonts w:asciiTheme="minorHAnsi" w:hAnsiTheme="minorHAnsi" w:cstheme="minorHAnsi"/>
          <w:strike/>
          <w:color w:val="auto"/>
          <w:u w:val="single"/>
        </w:rPr>
        <w:t>dans les locaux chauffés</w:t>
      </w:r>
      <w:r w:rsidRPr="0017429C">
        <w:rPr>
          <w:rFonts w:asciiTheme="minorHAnsi" w:hAnsiTheme="minorHAnsi" w:cstheme="minorHAnsi"/>
          <w:strike/>
          <w:color w:val="auto"/>
        </w:rPr>
        <w:t xml:space="preserve"> avec notamment :</w:t>
      </w:r>
    </w:p>
    <w:p w:rsidR="005E671A" w:rsidRPr="0017429C" w:rsidRDefault="00F456A8" w:rsidP="00896DAD">
      <w:pPr>
        <w:pStyle w:val="Default"/>
        <w:numPr>
          <w:ilvl w:val="0"/>
          <w:numId w:val="12"/>
        </w:numPr>
        <w:spacing w:after="240"/>
        <w:jc w:val="both"/>
        <w:rPr>
          <w:rFonts w:asciiTheme="minorHAnsi" w:hAnsiTheme="minorHAnsi" w:cstheme="minorHAnsi"/>
          <w:strike/>
          <w:color w:val="auto"/>
        </w:rPr>
      </w:pPr>
      <w:r w:rsidRPr="0017429C">
        <w:rPr>
          <w:rFonts w:asciiTheme="minorHAnsi" w:hAnsiTheme="minorHAnsi" w:cstheme="minorHAnsi"/>
          <w:strike/>
          <w:color w:val="auto"/>
        </w:rPr>
        <w:t>Les aérothermes et les ventilo convecteurs ;</w:t>
      </w:r>
    </w:p>
    <w:p w:rsidR="00896DAD" w:rsidRPr="0030368C" w:rsidRDefault="00896DAD" w:rsidP="00E70829">
      <w:pPr>
        <w:rPr>
          <w:rFonts w:asciiTheme="minorHAnsi" w:hAnsiTheme="minorHAnsi" w:cstheme="minorHAnsi"/>
        </w:rPr>
      </w:pPr>
    </w:p>
    <w:p w:rsidR="00F456A8" w:rsidRPr="0030368C" w:rsidRDefault="000C2C19" w:rsidP="000670C4">
      <w:pPr>
        <w:pStyle w:val="Titre2"/>
      </w:pPr>
      <w:bookmarkStart w:id="93" w:name="_Toc421701643"/>
      <w:bookmarkStart w:id="94" w:name="_Toc405106346"/>
      <w:r w:rsidRPr="0030368C">
        <w:t xml:space="preserve">Option II : </w:t>
      </w:r>
      <w:r w:rsidR="00F456A8" w:rsidRPr="0030368C">
        <w:t>Prestations de NIVEAU II</w:t>
      </w:r>
      <w:bookmarkEnd w:id="93"/>
      <w:r w:rsidR="00F456A8" w:rsidRPr="0030368C">
        <w:t> </w:t>
      </w:r>
      <w:bookmarkEnd w:id="94"/>
    </w:p>
    <w:p w:rsidR="00F456A8" w:rsidRPr="006B5F00" w:rsidRDefault="00F456A8" w:rsidP="0052669B">
      <w:pPr>
        <w:pStyle w:val="Titre3"/>
        <w:spacing w:before="240" w:after="240"/>
        <w:rPr>
          <w:rFonts w:asciiTheme="minorHAnsi" w:hAnsiTheme="minorHAnsi" w:cstheme="minorHAnsi"/>
        </w:rPr>
      </w:pPr>
      <w:bookmarkStart w:id="95" w:name="_Toc405106347"/>
      <w:bookmarkStart w:id="96" w:name="_Toc421701644"/>
      <w:r w:rsidRPr="006B5F00">
        <w:rPr>
          <w:rFonts w:asciiTheme="minorHAnsi" w:hAnsiTheme="minorHAnsi" w:cstheme="minorHAnsi"/>
        </w:rPr>
        <w:t>Conduite des installations</w:t>
      </w:r>
      <w:bookmarkEnd w:id="95"/>
      <w:bookmarkEnd w:id="96"/>
    </w:p>
    <w:p w:rsidR="00541D1C" w:rsidRPr="0030368C" w:rsidRDefault="00FC60D2"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L’option II</w:t>
      </w:r>
      <w:r w:rsidR="00F456A8" w:rsidRPr="0030368C">
        <w:rPr>
          <w:rFonts w:asciiTheme="minorHAnsi" w:hAnsiTheme="minorHAnsi" w:cstheme="minorHAnsi"/>
          <w:color w:val="auto"/>
        </w:rPr>
        <w:t xml:space="preserve"> </w:t>
      </w:r>
      <w:r w:rsidR="00185F7B">
        <w:rPr>
          <w:rFonts w:asciiTheme="minorHAnsi" w:hAnsiTheme="minorHAnsi" w:cstheme="minorHAnsi"/>
          <w:color w:val="auto"/>
        </w:rPr>
        <w:t>correspond aux prestations de</w:t>
      </w:r>
      <w:r w:rsidRPr="0030368C">
        <w:rPr>
          <w:rFonts w:asciiTheme="minorHAnsi" w:hAnsiTheme="minorHAnsi" w:cstheme="minorHAnsi"/>
          <w:color w:val="auto"/>
        </w:rPr>
        <w:t xml:space="preserve"> </w:t>
      </w:r>
      <w:r w:rsidRPr="00744E7A">
        <w:rPr>
          <w:rFonts w:asciiTheme="minorHAnsi" w:hAnsiTheme="minorHAnsi" w:cstheme="minorHAnsi"/>
          <w:color w:val="auto"/>
          <w:u w:val="single"/>
        </w:rPr>
        <w:t>conduite des installations</w:t>
      </w:r>
      <w:r w:rsidR="00185F7B">
        <w:rPr>
          <w:rFonts w:asciiTheme="minorHAnsi" w:hAnsiTheme="minorHAnsi" w:cstheme="minorHAnsi"/>
          <w:color w:val="auto"/>
        </w:rPr>
        <w:t xml:space="preserve"> </w:t>
      </w:r>
      <w:r w:rsidR="00744E7A">
        <w:rPr>
          <w:rFonts w:asciiTheme="minorHAnsi" w:hAnsiTheme="minorHAnsi" w:cstheme="minorHAnsi"/>
          <w:color w:val="auto"/>
        </w:rPr>
        <w:t xml:space="preserve">(optimisations des </w:t>
      </w:r>
      <w:r w:rsidR="00744E7A" w:rsidRPr="00744E7A">
        <w:rPr>
          <w:rFonts w:asciiTheme="minorHAnsi" w:hAnsiTheme="minorHAnsi" w:cstheme="minorHAnsi"/>
          <w:color w:val="auto"/>
        </w:rPr>
        <w:t xml:space="preserve">courbes de chauffe, </w:t>
      </w:r>
      <w:r w:rsidR="00744E7A">
        <w:rPr>
          <w:rFonts w:asciiTheme="minorHAnsi" w:hAnsiTheme="minorHAnsi" w:cstheme="minorHAnsi"/>
          <w:color w:val="auto"/>
        </w:rPr>
        <w:t>des heures de relance, de l’utilisation des régulateurs, de débit des pompes, de la gestion des cascades  …)</w:t>
      </w:r>
      <w:r w:rsidR="00744E7A" w:rsidRPr="00744E7A">
        <w:rPr>
          <w:rFonts w:asciiTheme="minorHAnsi" w:hAnsiTheme="minorHAnsi" w:cstheme="minorHAnsi"/>
          <w:color w:val="auto"/>
        </w:rPr>
        <w:t xml:space="preserve"> </w:t>
      </w:r>
      <w:r w:rsidR="00185F7B">
        <w:rPr>
          <w:rFonts w:asciiTheme="minorHAnsi" w:hAnsiTheme="minorHAnsi" w:cstheme="minorHAnsi"/>
          <w:color w:val="auto"/>
        </w:rPr>
        <w:t>en fonction des besoins du lycée (plages horaires d’occupation à transmettre au TITULAIRE</w:t>
      </w:r>
      <w:r w:rsidR="00744E7A">
        <w:rPr>
          <w:rFonts w:asciiTheme="minorHAnsi" w:hAnsiTheme="minorHAnsi" w:cstheme="minorHAnsi"/>
          <w:color w:val="auto"/>
        </w:rPr>
        <w:t>) et d’une recherche d’économies d’énergies</w:t>
      </w:r>
      <w:r w:rsidRPr="0030368C">
        <w:rPr>
          <w:rFonts w:asciiTheme="minorHAnsi" w:hAnsiTheme="minorHAnsi" w:cstheme="minorHAnsi"/>
          <w:color w:val="auto"/>
        </w:rPr>
        <w:t xml:space="preserve">. </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Seules les fréquences liées aux contrôles réglementaires sont imposées. Afin d’assurer sa prestation et garantir les résultats demandés, le TITULAIRE mettra en place un p</w:t>
      </w:r>
      <w:r w:rsidR="00896DAD" w:rsidRPr="0030368C">
        <w:rPr>
          <w:rFonts w:asciiTheme="minorHAnsi" w:hAnsiTheme="minorHAnsi" w:cstheme="minorHAnsi"/>
          <w:color w:val="auto"/>
        </w:rPr>
        <w:t>rogramme de maintenance adéquat, ainsi que des visites techniques de conduite des installations (périodicité minimale mensuelle)</w:t>
      </w:r>
      <w:r w:rsidRPr="0030368C">
        <w:rPr>
          <w:rFonts w:asciiTheme="minorHAnsi" w:hAnsiTheme="minorHAnsi" w:cstheme="minorHAnsi"/>
          <w:color w:val="auto"/>
        </w:rPr>
        <w:t>.</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TITULAIRE assure la conduite de l'installation, le réglage des différents organes de régulations et les relevés réguliers de température permettant de réduire les consommations.</w:t>
      </w:r>
    </w:p>
    <w:p w:rsidR="001D38AE" w:rsidRPr="0030368C" w:rsidRDefault="00F456A8" w:rsidP="005E671A">
      <w:pPr>
        <w:pStyle w:val="Default"/>
        <w:spacing w:after="240"/>
        <w:jc w:val="both"/>
        <w:rPr>
          <w:rFonts w:asciiTheme="minorHAnsi" w:hAnsiTheme="minorHAnsi" w:cstheme="minorHAnsi"/>
        </w:rPr>
      </w:pPr>
      <w:r w:rsidRPr="0030368C">
        <w:rPr>
          <w:rFonts w:asciiTheme="minorHAnsi" w:hAnsiTheme="minorHAnsi" w:cstheme="minorHAnsi"/>
        </w:rPr>
        <w:t xml:space="preserve">A cet effet il devra </w:t>
      </w:r>
      <w:r w:rsidRPr="0030368C">
        <w:rPr>
          <w:rFonts w:asciiTheme="minorHAnsi" w:hAnsiTheme="minorHAnsi" w:cstheme="minorHAnsi"/>
          <w:color w:val="auto"/>
        </w:rPr>
        <w:t xml:space="preserve">également l’équilibrage </w:t>
      </w:r>
      <w:r w:rsidR="00BA27D6" w:rsidRPr="0030368C">
        <w:rPr>
          <w:rFonts w:asciiTheme="minorHAnsi" w:hAnsiTheme="minorHAnsi" w:cstheme="minorHAnsi"/>
          <w:color w:val="auto"/>
        </w:rPr>
        <w:t xml:space="preserve">partiel (équilibrage total de l’ensemble des installations exclu) </w:t>
      </w:r>
      <w:r w:rsidRPr="0030368C">
        <w:rPr>
          <w:rFonts w:asciiTheme="minorHAnsi" w:hAnsiTheme="minorHAnsi" w:cstheme="minorHAnsi"/>
          <w:color w:val="auto"/>
        </w:rPr>
        <w:t>des rés</w:t>
      </w:r>
      <w:r w:rsidR="00BA27D6" w:rsidRPr="0030368C">
        <w:rPr>
          <w:rFonts w:asciiTheme="minorHAnsi" w:hAnsiTheme="minorHAnsi" w:cstheme="minorHAnsi"/>
          <w:color w:val="auto"/>
        </w:rPr>
        <w:t>ea</w:t>
      </w:r>
      <w:r w:rsidR="00BA27D6" w:rsidRPr="0030368C">
        <w:rPr>
          <w:rFonts w:asciiTheme="minorHAnsi" w:hAnsiTheme="minorHAnsi" w:cstheme="minorHAnsi"/>
        </w:rPr>
        <w:t xml:space="preserve">ux de chauffage </w:t>
      </w:r>
      <w:r w:rsidRPr="0030368C">
        <w:rPr>
          <w:rFonts w:asciiTheme="minorHAnsi" w:hAnsiTheme="minorHAnsi" w:cstheme="minorHAnsi"/>
        </w:rPr>
        <w:t>des installations jusqu’aux émetteurs de façon à optimiser les consommations d’énergie</w:t>
      </w:r>
      <w:r w:rsidRPr="0030368C">
        <w:rPr>
          <w:rFonts w:asciiTheme="minorHAnsi" w:hAnsiTheme="minorHAnsi" w:cstheme="minorHAnsi"/>
          <w:color w:val="auto"/>
        </w:rPr>
        <w:t>.</w:t>
      </w:r>
      <w:r w:rsidRPr="0030368C">
        <w:rPr>
          <w:rFonts w:asciiTheme="minorHAnsi" w:hAnsiTheme="minorHAnsi" w:cstheme="minorHAnsi"/>
        </w:rPr>
        <w:t xml:space="preserve"> </w:t>
      </w:r>
      <w:r w:rsidR="0066570E" w:rsidRPr="0030368C">
        <w:rPr>
          <w:rFonts w:asciiTheme="minorHAnsi" w:hAnsiTheme="minorHAnsi" w:cstheme="minorHAnsi"/>
        </w:rPr>
        <w:t xml:space="preserve">Pour </w:t>
      </w:r>
      <w:r w:rsidR="00FC60D2" w:rsidRPr="0030368C">
        <w:rPr>
          <w:rFonts w:asciiTheme="minorHAnsi" w:hAnsiTheme="minorHAnsi" w:cstheme="minorHAnsi"/>
        </w:rPr>
        <w:t>c</w:t>
      </w:r>
      <w:r w:rsidR="0066570E" w:rsidRPr="0030368C">
        <w:rPr>
          <w:rFonts w:asciiTheme="minorHAnsi" w:hAnsiTheme="minorHAnsi" w:cstheme="minorHAnsi"/>
        </w:rPr>
        <w:t>e faire il</w:t>
      </w:r>
      <w:r w:rsidRPr="0030368C">
        <w:rPr>
          <w:rFonts w:asciiTheme="minorHAnsi" w:hAnsiTheme="minorHAnsi" w:cstheme="minorHAnsi"/>
        </w:rPr>
        <w:t xml:space="preserve"> mettra </w:t>
      </w:r>
      <w:r w:rsidR="0066570E" w:rsidRPr="0030368C">
        <w:rPr>
          <w:rFonts w:asciiTheme="minorHAnsi" w:hAnsiTheme="minorHAnsi" w:cstheme="minorHAnsi"/>
        </w:rPr>
        <w:t xml:space="preserve">en place dans les locaux chauffés, </w:t>
      </w:r>
      <w:r w:rsidRPr="0030368C">
        <w:rPr>
          <w:rFonts w:asciiTheme="minorHAnsi" w:hAnsiTheme="minorHAnsi" w:cstheme="minorHAnsi"/>
        </w:rPr>
        <w:t>des sondes d’enregistrement de températures pour réaliser des vérifications d’équilibrage, de température ambiante et d’optimisation des réduits.</w:t>
      </w:r>
    </w:p>
    <w:p w:rsidR="00F456A8" w:rsidRPr="006B5F00" w:rsidRDefault="00F456A8" w:rsidP="00F456A8">
      <w:pPr>
        <w:pStyle w:val="Titre3"/>
        <w:spacing w:before="0" w:after="240"/>
        <w:rPr>
          <w:rFonts w:asciiTheme="minorHAnsi" w:hAnsiTheme="minorHAnsi" w:cstheme="minorHAnsi"/>
        </w:rPr>
      </w:pPr>
      <w:bookmarkStart w:id="97" w:name="_Toc405106348"/>
      <w:bookmarkStart w:id="98" w:name="_Toc421701645"/>
      <w:r w:rsidRPr="006B5F00">
        <w:rPr>
          <w:rFonts w:asciiTheme="minorHAnsi" w:hAnsiTheme="minorHAnsi" w:cstheme="minorHAnsi"/>
        </w:rPr>
        <w:t>Responsabilité environnementale</w:t>
      </w:r>
      <w:bookmarkEnd w:id="97"/>
      <w:bookmarkEnd w:id="98"/>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Durant l’exécution du marché, et ce afin de maîtriser les rejets, le TITULAIRE s‘engage à communiquer les consommations pour chacun des sites. </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L'ensemble des compteurs et état des stocks sera à relever par le TITULAIRE tous les mois au minimum, dans le but de contrôler leurs enregistrements. </w:t>
      </w:r>
      <w:r w:rsidRPr="0030368C">
        <w:rPr>
          <w:rFonts w:asciiTheme="minorHAnsi" w:hAnsiTheme="minorHAnsi" w:cstheme="minorHAnsi"/>
          <w:color w:val="auto"/>
          <w:u w:val="single"/>
        </w:rPr>
        <w:t xml:space="preserve">L'ensemble des relevés sera transmis </w:t>
      </w:r>
      <w:r w:rsidR="00BC1216" w:rsidRPr="0030368C">
        <w:rPr>
          <w:rFonts w:asciiTheme="minorHAnsi" w:hAnsiTheme="minorHAnsi" w:cstheme="minorHAnsi"/>
          <w:color w:val="auto"/>
          <w:u w:val="single"/>
        </w:rPr>
        <w:t>au</w:t>
      </w:r>
      <w:r w:rsidRPr="0030368C">
        <w:rPr>
          <w:rFonts w:asciiTheme="minorHAnsi" w:hAnsiTheme="minorHAnsi" w:cstheme="minorHAnsi"/>
          <w:color w:val="auto"/>
          <w:u w:val="single"/>
        </w:rPr>
        <w:t xml:space="preserve"> </w:t>
      </w:r>
      <w:r w:rsidR="001D38AE" w:rsidRPr="0030368C">
        <w:rPr>
          <w:rFonts w:asciiTheme="minorHAnsi" w:hAnsiTheme="minorHAnsi" w:cstheme="minorHAnsi"/>
          <w:color w:val="auto"/>
          <w:u w:val="single"/>
        </w:rPr>
        <w:t>LYCEE</w:t>
      </w:r>
      <w:r w:rsidRPr="0030368C">
        <w:rPr>
          <w:rFonts w:asciiTheme="minorHAnsi" w:hAnsiTheme="minorHAnsi" w:cstheme="minorHAnsi"/>
          <w:color w:val="auto"/>
        </w:rPr>
        <w:t>.</w:t>
      </w:r>
    </w:p>
    <w:p w:rsidR="001E5B9D"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lastRenderedPageBreak/>
        <w:t xml:space="preserve">Certaines opérations permettant une bonne gestion des consommations de combustible devront être réalisées mensuellement. </w:t>
      </w:r>
    </w:p>
    <w:p w:rsidR="00F456A8" w:rsidRPr="0030368C" w:rsidRDefault="00F456A8" w:rsidP="00E70829">
      <w:pPr>
        <w:pStyle w:val="Default"/>
        <w:spacing w:before="120" w:after="120"/>
        <w:jc w:val="both"/>
        <w:rPr>
          <w:rFonts w:asciiTheme="minorHAnsi" w:hAnsiTheme="minorHAnsi" w:cstheme="minorHAnsi"/>
          <w:color w:val="auto"/>
        </w:rPr>
      </w:pPr>
      <w:r w:rsidRPr="0030368C">
        <w:rPr>
          <w:rFonts w:asciiTheme="minorHAnsi" w:hAnsiTheme="minorHAnsi" w:cstheme="minorHAnsi"/>
          <w:color w:val="auto"/>
        </w:rPr>
        <w:t>Il s’agit :</w:t>
      </w:r>
    </w:p>
    <w:p w:rsidR="00F456A8" w:rsidRPr="0030368C" w:rsidRDefault="00F456A8" w:rsidP="00E70829">
      <w:pPr>
        <w:pStyle w:val="Default"/>
        <w:numPr>
          <w:ilvl w:val="0"/>
          <w:numId w:val="3"/>
        </w:numPr>
        <w:spacing w:before="120" w:after="120"/>
        <w:ind w:left="714" w:hanging="357"/>
        <w:jc w:val="both"/>
        <w:rPr>
          <w:rFonts w:asciiTheme="minorHAnsi" w:hAnsiTheme="minorHAnsi" w:cstheme="minorHAnsi"/>
          <w:color w:val="auto"/>
        </w:rPr>
      </w:pPr>
      <w:r w:rsidRPr="0030368C">
        <w:rPr>
          <w:rFonts w:asciiTheme="minorHAnsi" w:hAnsiTheme="minorHAnsi" w:cstheme="minorHAnsi"/>
          <w:color w:val="auto"/>
        </w:rPr>
        <w:t>Des contrôles de combustion des générateurs en service,</w:t>
      </w:r>
    </w:p>
    <w:p w:rsidR="00F456A8" w:rsidRPr="0030368C" w:rsidRDefault="00F456A8" w:rsidP="00E70829">
      <w:pPr>
        <w:pStyle w:val="Default"/>
        <w:numPr>
          <w:ilvl w:val="0"/>
          <w:numId w:val="3"/>
        </w:numPr>
        <w:spacing w:before="120" w:after="120"/>
        <w:ind w:left="714" w:hanging="357"/>
        <w:jc w:val="both"/>
        <w:rPr>
          <w:rFonts w:asciiTheme="minorHAnsi" w:hAnsiTheme="minorHAnsi" w:cstheme="minorHAnsi"/>
          <w:color w:val="auto"/>
        </w:rPr>
      </w:pPr>
      <w:r w:rsidRPr="0030368C">
        <w:rPr>
          <w:rFonts w:asciiTheme="minorHAnsi" w:hAnsiTheme="minorHAnsi" w:cstheme="minorHAnsi"/>
          <w:color w:val="auto"/>
        </w:rPr>
        <w:t>D’un contrôle et d’une analyse régulière des températures ambiantes,</w:t>
      </w:r>
    </w:p>
    <w:p w:rsidR="00F456A8" w:rsidRPr="0030368C" w:rsidRDefault="00F456A8" w:rsidP="00E70829">
      <w:pPr>
        <w:pStyle w:val="Default"/>
        <w:numPr>
          <w:ilvl w:val="0"/>
          <w:numId w:val="3"/>
        </w:numPr>
        <w:spacing w:before="120" w:after="120"/>
        <w:ind w:left="714" w:hanging="357"/>
        <w:jc w:val="both"/>
        <w:rPr>
          <w:rFonts w:asciiTheme="minorHAnsi" w:hAnsiTheme="minorHAnsi" w:cstheme="minorHAnsi"/>
          <w:color w:val="auto"/>
        </w:rPr>
      </w:pPr>
      <w:r w:rsidRPr="0030368C">
        <w:rPr>
          <w:rFonts w:asciiTheme="minorHAnsi" w:hAnsiTheme="minorHAnsi" w:cstheme="minorHAnsi"/>
          <w:color w:val="auto"/>
        </w:rPr>
        <w:t>D’un enregistrement en continu des températures ambiantes relevées par les enregistreurs et GTC,</w:t>
      </w:r>
    </w:p>
    <w:p w:rsidR="00942A27" w:rsidRPr="0030368C" w:rsidRDefault="00F456A8" w:rsidP="00E70829">
      <w:pPr>
        <w:pStyle w:val="Default"/>
        <w:spacing w:before="240" w:after="240"/>
        <w:jc w:val="both"/>
        <w:rPr>
          <w:rFonts w:asciiTheme="minorHAnsi" w:hAnsiTheme="minorHAnsi" w:cstheme="minorHAnsi"/>
          <w:color w:val="auto"/>
        </w:rPr>
      </w:pPr>
      <w:r w:rsidRPr="0030368C">
        <w:rPr>
          <w:rFonts w:asciiTheme="minorHAnsi" w:hAnsiTheme="minorHAnsi" w:cstheme="minorHAnsi"/>
          <w:color w:val="auto"/>
        </w:rPr>
        <w:t xml:space="preserve">Les résultats devront permettre </w:t>
      </w:r>
      <w:r w:rsidR="00BC1216" w:rsidRPr="0030368C">
        <w:rPr>
          <w:rFonts w:asciiTheme="minorHAnsi" w:hAnsiTheme="minorHAnsi" w:cstheme="minorHAnsi"/>
          <w:color w:val="auto"/>
        </w:rPr>
        <w:t>au</w:t>
      </w:r>
      <w:r w:rsidR="00BC1216" w:rsidRPr="0030368C">
        <w:rPr>
          <w:rFonts w:asciiTheme="minorHAnsi" w:hAnsiTheme="minorHAnsi" w:cstheme="minorHAnsi"/>
          <w:bCs/>
          <w:color w:val="auto"/>
        </w:rPr>
        <w:t xml:space="preserve"> LYCEE </w:t>
      </w:r>
      <w:r w:rsidRPr="0030368C">
        <w:rPr>
          <w:rFonts w:asciiTheme="minorHAnsi" w:hAnsiTheme="minorHAnsi" w:cstheme="minorHAnsi"/>
          <w:color w:val="auto"/>
        </w:rPr>
        <w:t>d’apprécier les améliorations à apporter aux installations et de définir des priorités budgétaires en matière d’investissement.</w:t>
      </w:r>
    </w:p>
    <w:p w:rsidR="006322E8" w:rsidRPr="006B5F00" w:rsidRDefault="006322E8" w:rsidP="006322E8">
      <w:pPr>
        <w:pStyle w:val="Titre3"/>
        <w:spacing w:before="0" w:after="240"/>
        <w:rPr>
          <w:rFonts w:asciiTheme="minorHAnsi" w:hAnsiTheme="minorHAnsi" w:cstheme="minorHAnsi"/>
        </w:rPr>
      </w:pPr>
      <w:bookmarkStart w:id="99" w:name="_Toc421701646"/>
      <w:r w:rsidRPr="006B5F00">
        <w:rPr>
          <w:rFonts w:asciiTheme="minorHAnsi" w:hAnsiTheme="minorHAnsi" w:cstheme="minorHAnsi"/>
        </w:rPr>
        <w:t>Traitement d’eau</w:t>
      </w:r>
      <w:bookmarkEnd w:id="99"/>
    </w:p>
    <w:p w:rsidR="006322E8" w:rsidRPr="0030368C" w:rsidRDefault="006322E8" w:rsidP="006322E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Dans le cadre des prestations de </w:t>
      </w:r>
      <w:r w:rsidRPr="0030368C">
        <w:rPr>
          <w:rFonts w:asciiTheme="minorHAnsi" w:hAnsiTheme="minorHAnsi" w:cstheme="minorHAnsi"/>
          <w:b/>
          <w:color w:val="auto"/>
        </w:rPr>
        <w:t>NIVEAU II</w:t>
      </w:r>
      <w:r w:rsidRPr="0030368C">
        <w:rPr>
          <w:rFonts w:asciiTheme="minorHAnsi" w:hAnsiTheme="minorHAnsi" w:cstheme="minorHAnsi"/>
          <w:color w:val="auto"/>
        </w:rPr>
        <w:t xml:space="preserve">, le TITULAIRE assure la fourniture des produits nécessaires </w:t>
      </w:r>
      <w:r w:rsidR="00714D62" w:rsidRPr="0030368C">
        <w:rPr>
          <w:rFonts w:asciiTheme="minorHAnsi" w:hAnsiTheme="minorHAnsi" w:cstheme="minorHAnsi"/>
          <w:color w:val="auto"/>
        </w:rPr>
        <w:t xml:space="preserve">au bon fonctionnement des équipements de traitement d’eau, ainsi que </w:t>
      </w:r>
      <w:r w:rsidRPr="0030368C">
        <w:rPr>
          <w:rFonts w:asciiTheme="minorHAnsi" w:hAnsiTheme="minorHAnsi" w:cstheme="minorHAnsi"/>
          <w:color w:val="auto"/>
        </w:rPr>
        <w:t>leur mise en œuvre</w:t>
      </w:r>
      <w:r w:rsidR="00714D62" w:rsidRPr="0030368C">
        <w:rPr>
          <w:rFonts w:asciiTheme="minorHAnsi" w:hAnsiTheme="minorHAnsi" w:cstheme="minorHAnsi"/>
          <w:color w:val="auto"/>
        </w:rPr>
        <w:t>.</w:t>
      </w:r>
      <w:r w:rsidRPr="0030368C">
        <w:rPr>
          <w:rFonts w:asciiTheme="minorHAnsi" w:hAnsiTheme="minorHAnsi" w:cstheme="minorHAnsi"/>
          <w:color w:val="auto"/>
        </w:rPr>
        <w:t xml:space="preserve"> </w:t>
      </w:r>
    </w:p>
    <w:p w:rsidR="00F456A8" w:rsidRPr="006B5F00" w:rsidRDefault="00F456A8" w:rsidP="00F456A8">
      <w:pPr>
        <w:pStyle w:val="Titre3"/>
        <w:spacing w:before="0" w:after="240"/>
        <w:rPr>
          <w:rFonts w:asciiTheme="minorHAnsi" w:hAnsiTheme="minorHAnsi" w:cstheme="minorHAnsi"/>
        </w:rPr>
      </w:pPr>
      <w:bookmarkStart w:id="100" w:name="_Toc405106349"/>
      <w:bookmarkStart w:id="101" w:name="_Toc421701647"/>
      <w:r w:rsidRPr="006B5F00">
        <w:rPr>
          <w:rFonts w:asciiTheme="minorHAnsi" w:hAnsiTheme="minorHAnsi" w:cstheme="minorHAnsi"/>
        </w:rPr>
        <w:t>Obligations règlementaires</w:t>
      </w:r>
      <w:bookmarkEnd w:id="100"/>
      <w:bookmarkEnd w:id="101"/>
    </w:p>
    <w:p w:rsidR="00DF75E4" w:rsidRPr="0030368C" w:rsidRDefault="00DF75E4" w:rsidP="00DF75E4">
      <w:pPr>
        <w:rPr>
          <w:rFonts w:asciiTheme="minorHAnsi" w:hAnsiTheme="minorHAnsi" w:cstheme="minorHAnsi"/>
        </w:rPr>
      </w:pPr>
      <w:r w:rsidRPr="0030368C">
        <w:rPr>
          <w:rFonts w:asciiTheme="minorHAnsi" w:hAnsiTheme="minorHAnsi" w:cstheme="minorHAnsi"/>
        </w:rPr>
        <w:t xml:space="preserve">Ce sont celles définies aux prestations de </w:t>
      </w:r>
      <w:r w:rsidRPr="0030368C">
        <w:rPr>
          <w:rFonts w:asciiTheme="minorHAnsi" w:hAnsiTheme="minorHAnsi" w:cstheme="minorHAnsi"/>
          <w:b/>
        </w:rPr>
        <w:t>NIVEAU I</w:t>
      </w:r>
      <w:r w:rsidRPr="0030368C">
        <w:rPr>
          <w:rFonts w:asciiTheme="minorHAnsi" w:hAnsiTheme="minorHAnsi" w:cstheme="minorHAnsi"/>
        </w:rPr>
        <w:t xml:space="preserve"> </w:t>
      </w:r>
    </w:p>
    <w:p w:rsidR="00DF75E4" w:rsidRPr="0030368C" w:rsidRDefault="00DF75E4" w:rsidP="00DF75E4">
      <w:pPr>
        <w:rPr>
          <w:rFonts w:asciiTheme="minorHAnsi" w:hAnsiTheme="minorHAnsi" w:cstheme="minorHAnsi"/>
        </w:rPr>
      </w:pPr>
    </w:p>
    <w:p w:rsidR="00F456A8" w:rsidRPr="006B5F00" w:rsidRDefault="00F456A8" w:rsidP="00F456A8">
      <w:pPr>
        <w:pStyle w:val="Titre3"/>
        <w:spacing w:before="0" w:after="240"/>
        <w:rPr>
          <w:rFonts w:asciiTheme="minorHAnsi" w:hAnsiTheme="minorHAnsi" w:cstheme="minorHAnsi"/>
        </w:rPr>
      </w:pPr>
      <w:bookmarkStart w:id="102" w:name="_Toc405106350"/>
      <w:bookmarkStart w:id="103" w:name="_Toc421701648"/>
      <w:r w:rsidRPr="006B5F00">
        <w:rPr>
          <w:rFonts w:asciiTheme="minorHAnsi" w:hAnsiTheme="minorHAnsi" w:cstheme="minorHAnsi"/>
        </w:rPr>
        <w:t>Réunions d’exploitations</w:t>
      </w:r>
      <w:bookmarkEnd w:id="102"/>
      <w:bookmarkEnd w:id="103"/>
    </w:p>
    <w:p w:rsidR="00714D62" w:rsidRPr="0030368C" w:rsidRDefault="00EA100B" w:rsidP="00F456A8">
      <w:pPr>
        <w:pStyle w:val="Default"/>
        <w:spacing w:after="240"/>
        <w:jc w:val="both"/>
        <w:rPr>
          <w:rFonts w:asciiTheme="minorHAnsi" w:hAnsiTheme="minorHAnsi" w:cstheme="minorHAnsi"/>
          <w:color w:val="auto"/>
          <w:u w:val="single"/>
        </w:rPr>
      </w:pPr>
      <w:r w:rsidRPr="0030368C">
        <w:rPr>
          <w:rFonts w:asciiTheme="minorHAnsi" w:hAnsiTheme="minorHAnsi" w:cstheme="minorHAnsi"/>
          <w:color w:val="auto"/>
        </w:rPr>
        <w:t>L</w:t>
      </w:r>
      <w:r w:rsidR="00F456A8" w:rsidRPr="0030368C">
        <w:rPr>
          <w:rFonts w:asciiTheme="minorHAnsi" w:hAnsiTheme="minorHAnsi" w:cstheme="minorHAnsi"/>
          <w:color w:val="auto"/>
        </w:rPr>
        <w:t xml:space="preserve">e TITULAIRE et </w:t>
      </w:r>
      <w:r w:rsidR="00733404" w:rsidRPr="0030368C">
        <w:rPr>
          <w:rFonts w:asciiTheme="minorHAnsi" w:hAnsiTheme="minorHAnsi" w:cstheme="minorHAnsi"/>
          <w:bCs/>
          <w:color w:val="auto"/>
        </w:rPr>
        <w:t>l</w:t>
      </w:r>
      <w:r w:rsidR="00BC1216" w:rsidRPr="0030368C">
        <w:rPr>
          <w:rFonts w:asciiTheme="minorHAnsi" w:hAnsiTheme="minorHAnsi" w:cstheme="minorHAnsi"/>
          <w:bCs/>
          <w:color w:val="auto"/>
        </w:rPr>
        <w:t>e LYCEE</w:t>
      </w:r>
      <w:r w:rsidR="00733404" w:rsidRPr="0030368C">
        <w:rPr>
          <w:rFonts w:asciiTheme="minorHAnsi" w:hAnsiTheme="minorHAnsi" w:cstheme="minorHAnsi"/>
          <w:bCs/>
          <w:color w:val="auto"/>
        </w:rPr>
        <w:t xml:space="preserve"> </w:t>
      </w:r>
      <w:r w:rsidR="00F456A8" w:rsidRPr="0030368C">
        <w:rPr>
          <w:rFonts w:asciiTheme="minorHAnsi" w:hAnsiTheme="minorHAnsi" w:cstheme="minorHAnsi"/>
          <w:color w:val="auto"/>
        </w:rPr>
        <w:t>se rencontreront pour faire le point sur l’exploitation :</w:t>
      </w:r>
    </w:p>
    <w:p w:rsidR="00F456A8" w:rsidRPr="0030368C" w:rsidRDefault="00F456A8" w:rsidP="00F456A8">
      <w:pPr>
        <w:pStyle w:val="Default"/>
        <w:spacing w:after="240"/>
        <w:jc w:val="both"/>
        <w:rPr>
          <w:rFonts w:asciiTheme="minorHAnsi" w:hAnsiTheme="minorHAnsi" w:cstheme="minorHAnsi"/>
          <w:color w:val="auto"/>
          <w:u w:val="single"/>
        </w:rPr>
      </w:pPr>
      <w:r w:rsidRPr="0030368C">
        <w:rPr>
          <w:rFonts w:asciiTheme="minorHAnsi" w:hAnsiTheme="minorHAnsi" w:cstheme="minorHAnsi"/>
          <w:b/>
          <w:color w:val="auto"/>
          <w:u w:val="single"/>
        </w:rPr>
        <w:t>Réunion mensuelle</w:t>
      </w:r>
      <w:r w:rsidRPr="0030368C">
        <w:rPr>
          <w:rFonts w:asciiTheme="minorHAnsi" w:hAnsiTheme="minorHAnsi" w:cstheme="minorHAnsi"/>
          <w:color w:val="auto"/>
          <w:u w:val="single"/>
        </w:rPr>
        <w:t> </w:t>
      </w:r>
      <w:r w:rsidR="00896DAD" w:rsidRPr="0030368C">
        <w:rPr>
          <w:rFonts w:asciiTheme="minorHAnsi" w:hAnsiTheme="minorHAnsi" w:cstheme="minorHAnsi"/>
          <w:color w:val="auto"/>
          <w:u w:val="single"/>
        </w:rPr>
        <w:t xml:space="preserve">entre </w:t>
      </w:r>
      <w:r w:rsidR="00EA100B" w:rsidRPr="0030368C">
        <w:rPr>
          <w:rFonts w:asciiTheme="minorHAnsi" w:hAnsiTheme="minorHAnsi" w:cstheme="minorHAnsi"/>
          <w:color w:val="auto"/>
          <w:u w:val="single"/>
        </w:rPr>
        <w:t>le</w:t>
      </w:r>
      <w:r w:rsidR="00163338" w:rsidRPr="0030368C">
        <w:rPr>
          <w:rFonts w:asciiTheme="minorHAnsi" w:hAnsiTheme="minorHAnsi" w:cstheme="minorHAnsi"/>
          <w:color w:val="auto"/>
          <w:u w:val="single"/>
        </w:rPr>
        <w:t xml:space="preserve">s </w:t>
      </w:r>
      <w:r w:rsidR="00FC60D2" w:rsidRPr="0030368C">
        <w:rPr>
          <w:rFonts w:asciiTheme="minorHAnsi" w:hAnsiTheme="minorHAnsi" w:cstheme="minorHAnsi"/>
          <w:color w:val="auto"/>
          <w:u w:val="single"/>
        </w:rPr>
        <w:t>a</w:t>
      </w:r>
      <w:r w:rsidR="00163338" w:rsidRPr="0030368C">
        <w:rPr>
          <w:rFonts w:asciiTheme="minorHAnsi" w:hAnsiTheme="minorHAnsi" w:cstheme="minorHAnsi"/>
          <w:color w:val="auto"/>
          <w:u w:val="single"/>
        </w:rPr>
        <w:t>gents</w:t>
      </w:r>
      <w:r w:rsidR="00EA100B" w:rsidRPr="0030368C">
        <w:rPr>
          <w:rFonts w:asciiTheme="minorHAnsi" w:hAnsiTheme="minorHAnsi" w:cstheme="minorHAnsi"/>
          <w:color w:val="auto"/>
          <w:u w:val="single"/>
        </w:rPr>
        <w:t xml:space="preserve"> des lycées</w:t>
      </w:r>
      <w:r w:rsidR="00896DAD" w:rsidRPr="0030368C">
        <w:rPr>
          <w:rFonts w:asciiTheme="minorHAnsi" w:hAnsiTheme="minorHAnsi" w:cstheme="minorHAnsi"/>
          <w:color w:val="auto"/>
          <w:u w:val="single"/>
        </w:rPr>
        <w:t xml:space="preserve"> et </w:t>
      </w:r>
      <w:r w:rsidR="00163338" w:rsidRPr="0030368C">
        <w:rPr>
          <w:rFonts w:asciiTheme="minorHAnsi" w:hAnsiTheme="minorHAnsi" w:cstheme="minorHAnsi"/>
          <w:color w:val="auto"/>
          <w:u w:val="single"/>
        </w:rPr>
        <w:t>les</w:t>
      </w:r>
      <w:r w:rsidR="00EA100B" w:rsidRPr="0030368C">
        <w:rPr>
          <w:rFonts w:asciiTheme="minorHAnsi" w:hAnsiTheme="minorHAnsi" w:cstheme="minorHAnsi"/>
          <w:color w:val="auto"/>
          <w:u w:val="single"/>
        </w:rPr>
        <w:t xml:space="preserve"> </w:t>
      </w:r>
      <w:r w:rsidR="00896DAD" w:rsidRPr="0030368C">
        <w:rPr>
          <w:rFonts w:asciiTheme="minorHAnsi" w:hAnsiTheme="minorHAnsi" w:cstheme="minorHAnsi"/>
          <w:color w:val="auto"/>
          <w:u w:val="single"/>
        </w:rPr>
        <w:t>technici</w:t>
      </w:r>
      <w:r w:rsidR="00FC60D2" w:rsidRPr="0030368C">
        <w:rPr>
          <w:rFonts w:asciiTheme="minorHAnsi" w:hAnsiTheme="minorHAnsi" w:cstheme="minorHAnsi"/>
          <w:color w:val="auto"/>
          <w:u w:val="single"/>
        </w:rPr>
        <w:t>ens de maintenance du TITULAIRE</w:t>
      </w:r>
      <w:r w:rsidRPr="0030368C">
        <w:rPr>
          <w:rFonts w:asciiTheme="minorHAnsi" w:hAnsiTheme="minorHAnsi" w:cstheme="minorHAnsi"/>
          <w:color w:val="auto"/>
          <w:u w:val="single"/>
        </w:rPr>
        <w:t>:</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Suivant un planning établi conjointement, les deux parties se rencontreront mensuellement afin de faire le point sur l’exploitation et de réaliser le suivi technique et énergétique et en cas de dérive, de prendre les mesures qui s’imposent.</w:t>
      </w:r>
    </w:p>
    <w:p w:rsidR="00714D62" w:rsidRPr="0030368C" w:rsidRDefault="00F456A8" w:rsidP="005E671A">
      <w:pPr>
        <w:pStyle w:val="Default"/>
        <w:spacing w:after="240"/>
        <w:jc w:val="both"/>
        <w:rPr>
          <w:rFonts w:asciiTheme="minorHAnsi" w:hAnsiTheme="minorHAnsi" w:cstheme="minorHAnsi"/>
          <w:color w:val="auto"/>
        </w:rPr>
      </w:pPr>
      <w:r w:rsidRPr="0030368C">
        <w:rPr>
          <w:rFonts w:asciiTheme="minorHAnsi" w:hAnsiTheme="minorHAnsi" w:cstheme="minorHAnsi"/>
          <w:color w:val="auto"/>
        </w:rPr>
        <w:t>Sont conviés à cette réunion le technicien du TITULAIRE qui a en charge l’exploitation des sites et ou son responsable hiérarchique si nécessaire.</w:t>
      </w:r>
    </w:p>
    <w:p w:rsidR="00F456A8" w:rsidRPr="0030368C" w:rsidRDefault="00F456A8" w:rsidP="00F456A8">
      <w:pPr>
        <w:pStyle w:val="Default"/>
        <w:spacing w:after="240"/>
        <w:jc w:val="both"/>
        <w:rPr>
          <w:rFonts w:asciiTheme="minorHAnsi" w:hAnsiTheme="minorHAnsi" w:cstheme="minorHAnsi"/>
          <w:color w:val="auto"/>
          <w:u w:val="single"/>
        </w:rPr>
      </w:pPr>
      <w:r w:rsidRPr="0030368C">
        <w:rPr>
          <w:rFonts w:asciiTheme="minorHAnsi" w:hAnsiTheme="minorHAnsi" w:cstheme="minorHAnsi"/>
          <w:b/>
          <w:color w:val="auto"/>
          <w:u w:val="single"/>
        </w:rPr>
        <w:t>Réunion trimestrielle</w:t>
      </w:r>
      <w:r w:rsidR="006F0268" w:rsidRPr="0030368C">
        <w:rPr>
          <w:rFonts w:asciiTheme="minorHAnsi" w:hAnsiTheme="minorHAnsi" w:cstheme="minorHAnsi"/>
          <w:color w:val="auto"/>
          <w:u w:val="single"/>
        </w:rPr>
        <w:t xml:space="preserve"> avec le gestionnaire</w:t>
      </w:r>
      <w:r w:rsidR="00163338" w:rsidRPr="0030368C">
        <w:rPr>
          <w:rFonts w:asciiTheme="minorHAnsi" w:hAnsiTheme="minorHAnsi" w:cstheme="minorHAnsi"/>
          <w:color w:val="auto"/>
          <w:u w:val="single"/>
        </w:rPr>
        <w:t xml:space="preserve">, les agents des lycées et les techniciens </w:t>
      </w:r>
      <w:r w:rsidR="00EA100B" w:rsidRPr="0030368C">
        <w:rPr>
          <w:rFonts w:asciiTheme="minorHAnsi" w:hAnsiTheme="minorHAnsi" w:cstheme="minorHAnsi"/>
          <w:color w:val="auto"/>
          <w:u w:val="single"/>
        </w:rPr>
        <w:t>de maintenance du TITULAIRE</w:t>
      </w:r>
      <w:r w:rsidRPr="0030368C">
        <w:rPr>
          <w:rFonts w:asciiTheme="minorHAnsi" w:hAnsiTheme="minorHAnsi" w:cstheme="minorHAnsi"/>
          <w:color w:val="auto"/>
          <w:u w:val="single"/>
        </w:rPr>
        <w:t>:</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Suivant un planning établi conjointement, les deux parties se rencontreront trimestriellement afin d’examiner les critères de qualité d’exploitation, de faire le bilan provisoire sur la période écoulée, ainsi que les points à traiter de la nouvelle période à venir.</w:t>
      </w:r>
    </w:p>
    <w:p w:rsidR="00942A27" w:rsidRPr="0030368C" w:rsidRDefault="00F456A8" w:rsidP="00DB18FF">
      <w:pPr>
        <w:pStyle w:val="Default"/>
        <w:spacing w:after="240"/>
        <w:jc w:val="both"/>
        <w:rPr>
          <w:rFonts w:asciiTheme="minorHAnsi" w:hAnsiTheme="minorHAnsi" w:cstheme="minorHAnsi"/>
          <w:color w:val="auto"/>
        </w:rPr>
      </w:pPr>
      <w:r w:rsidRPr="0030368C">
        <w:rPr>
          <w:rFonts w:asciiTheme="minorHAnsi" w:hAnsiTheme="minorHAnsi" w:cstheme="minorHAnsi"/>
          <w:color w:val="auto"/>
        </w:rPr>
        <w:t>Sont conviés à cette réunion le technicien du TITULAIRE qui a en charge l’exploitation des sites et ou son responsable hiérarchique et une personne ayant autorité administrative et contractuelle.</w:t>
      </w:r>
      <w:bookmarkStart w:id="104" w:name="_Toc405106351"/>
    </w:p>
    <w:p w:rsidR="00EA100B" w:rsidRDefault="00EA100B" w:rsidP="00DB18FF">
      <w:pPr>
        <w:pStyle w:val="Default"/>
        <w:spacing w:after="240"/>
        <w:jc w:val="both"/>
        <w:rPr>
          <w:rFonts w:asciiTheme="minorHAnsi" w:hAnsiTheme="minorHAnsi" w:cstheme="minorHAnsi"/>
          <w:color w:val="auto"/>
        </w:rPr>
      </w:pPr>
      <w:r w:rsidRPr="0030368C">
        <w:rPr>
          <w:rFonts w:asciiTheme="minorHAnsi" w:hAnsiTheme="minorHAnsi" w:cstheme="minorHAnsi"/>
          <w:b/>
          <w:color w:val="auto"/>
          <w:u w:val="single"/>
        </w:rPr>
        <w:t>Réunion annuelle</w:t>
      </w:r>
      <w:r w:rsidRPr="0030368C">
        <w:rPr>
          <w:rFonts w:asciiTheme="minorHAnsi" w:hAnsiTheme="minorHAnsi" w:cstheme="minorHAnsi"/>
          <w:color w:val="auto"/>
        </w:rPr>
        <w:t> : voir article 17.7</w:t>
      </w:r>
    </w:p>
    <w:p w:rsidR="002D6F6F" w:rsidRPr="0030368C" w:rsidRDefault="002D6F6F" w:rsidP="00DB18FF">
      <w:pPr>
        <w:pStyle w:val="Default"/>
        <w:spacing w:after="240"/>
        <w:jc w:val="both"/>
        <w:rPr>
          <w:rFonts w:asciiTheme="minorHAnsi" w:hAnsiTheme="minorHAnsi" w:cstheme="minorHAnsi"/>
          <w:color w:val="auto"/>
        </w:rPr>
      </w:pPr>
    </w:p>
    <w:p w:rsidR="002108A9" w:rsidRPr="0030368C" w:rsidRDefault="002108A9" w:rsidP="002108A9">
      <w:pPr>
        <w:pStyle w:val="Titre2"/>
      </w:pPr>
      <w:bookmarkStart w:id="105" w:name="_Toc525550269"/>
      <w:bookmarkStart w:id="106" w:name="_Toc532871324"/>
      <w:bookmarkStart w:id="107" w:name="_Toc331411143"/>
      <w:bookmarkStart w:id="108" w:name="_Toc421701649"/>
      <w:r w:rsidRPr="0030368C">
        <w:t>Option I</w:t>
      </w:r>
      <w:r>
        <w:t>II</w:t>
      </w:r>
      <w:r w:rsidRPr="0030368C">
        <w:t> : Maintien et remise en</w:t>
      </w:r>
      <w:r>
        <w:t xml:space="preserve"> état du</w:t>
      </w:r>
      <w:r w:rsidRPr="0030368C">
        <w:t xml:space="preserve"> matériel</w:t>
      </w:r>
      <w:bookmarkEnd w:id="105"/>
      <w:bookmarkEnd w:id="106"/>
      <w:bookmarkEnd w:id="107"/>
      <w:r w:rsidRPr="0030368C">
        <w:t xml:space="preserve"> (P3-MRE)</w:t>
      </w:r>
      <w:bookmarkEnd w:id="108"/>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La prestation P3-MRE est conforme </w:t>
      </w:r>
      <w:proofErr w:type="gramStart"/>
      <w:r w:rsidRPr="0030368C">
        <w:rPr>
          <w:rFonts w:asciiTheme="minorHAnsi" w:hAnsiTheme="minorHAnsi" w:cstheme="minorHAnsi"/>
        </w:rPr>
        <w:t>à la</w:t>
      </w:r>
      <w:proofErr w:type="gramEnd"/>
      <w:r w:rsidRPr="0030368C">
        <w:rPr>
          <w:rFonts w:asciiTheme="minorHAnsi" w:hAnsiTheme="minorHAnsi" w:cstheme="minorHAnsi"/>
        </w:rPr>
        <w:t xml:space="preserve"> circulaire n° C 3.83 du Groupement d’Etude des Marchés de Chauffage et de Climatisation approuvée le 10 Février 1983 par la Section Technique de la Commission Centrale des Marchés (BOCC - BOSP n° 9 DU 02.06.1983) (brochure 5 602).</w:t>
      </w:r>
    </w:p>
    <w:p w:rsidR="002108A9" w:rsidRPr="0030368C" w:rsidRDefault="002108A9" w:rsidP="002108A9">
      <w:pPr>
        <w:jc w:val="both"/>
        <w:rPr>
          <w:rFonts w:asciiTheme="minorHAnsi" w:hAnsiTheme="minorHAnsi" w:cstheme="minorHAnsi"/>
        </w:rPr>
      </w:pPr>
    </w:p>
    <w:p w:rsidR="002108A9" w:rsidRPr="0044624A" w:rsidRDefault="002108A9" w:rsidP="002108A9">
      <w:pPr>
        <w:jc w:val="both"/>
        <w:rPr>
          <w:rFonts w:asciiTheme="minorHAnsi" w:hAnsiTheme="minorHAnsi" w:cstheme="minorHAnsi"/>
          <w:u w:val="single"/>
        </w:rPr>
      </w:pPr>
      <w:r w:rsidRPr="0044624A">
        <w:rPr>
          <w:rFonts w:asciiTheme="minorHAnsi" w:hAnsiTheme="minorHAnsi" w:cstheme="minorHAnsi"/>
          <w:u w:val="single"/>
        </w:rPr>
        <w:t>Elle s’applique exclusivement à l’ensemble des matériels installé en chaufferies, sous-stations et locaux techniques (hors installations secondaires).</w:t>
      </w:r>
    </w:p>
    <w:p w:rsidR="002108A9" w:rsidRPr="0030368C" w:rsidRDefault="002108A9" w:rsidP="002108A9">
      <w:pPr>
        <w:jc w:val="both"/>
        <w:rPr>
          <w:rFonts w:asciiTheme="minorHAnsi" w:hAnsiTheme="minorHAnsi" w:cstheme="minorHAnsi"/>
        </w:rPr>
      </w:pPr>
    </w:p>
    <w:p w:rsidR="002108A9" w:rsidRPr="0030368C" w:rsidRDefault="002108A9" w:rsidP="002108A9">
      <w:pPr>
        <w:pStyle w:val="Default"/>
        <w:spacing w:after="240"/>
        <w:jc w:val="both"/>
        <w:rPr>
          <w:rFonts w:asciiTheme="minorHAnsi" w:hAnsiTheme="minorHAnsi" w:cstheme="minorHAnsi"/>
          <w:b/>
          <w:color w:val="auto"/>
        </w:rPr>
      </w:pPr>
      <w:r w:rsidRPr="0030368C">
        <w:rPr>
          <w:rFonts w:asciiTheme="minorHAnsi" w:hAnsiTheme="minorHAnsi" w:cstheme="minorHAnsi"/>
          <w:b/>
          <w:color w:val="auto"/>
        </w:rPr>
        <w:t xml:space="preserve">Tous les matériels et équipements d’un montant unitaire supérieur </w:t>
      </w:r>
      <w:r>
        <w:rPr>
          <w:rFonts w:asciiTheme="minorHAnsi" w:hAnsiTheme="minorHAnsi" w:cstheme="minorHAnsi"/>
          <w:b/>
          <w:color w:val="auto"/>
        </w:rPr>
        <w:t>à 200 € HT</w:t>
      </w:r>
      <w:r w:rsidRPr="0030368C">
        <w:rPr>
          <w:rFonts w:asciiTheme="minorHAnsi" w:hAnsiTheme="minorHAnsi" w:cstheme="minorHAnsi"/>
          <w:b/>
          <w:color w:val="auto"/>
        </w:rPr>
        <w:t xml:space="preserve"> </w:t>
      </w:r>
      <w:r>
        <w:rPr>
          <w:rFonts w:asciiTheme="minorHAnsi" w:hAnsiTheme="minorHAnsi" w:cstheme="minorHAnsi"/>
          <w:b/>
          <w:color w:val="auto"/>
        </w:rPr>
        <w:t>(s</w:t>
      </w:r>
      <w:r w:rsidRPr="0030368C">
        <w:rPr>
          <w:rFonts w:asciiTheme="minorHAnsi" w:hAnsiTheme="minorHAnsi" w:cstheme="minorHAnsi"/>
          <w:b/>
          <w:color w:val="auto"/>
        </w:rPr>
        <w:t>euil des prestations P2</w:t>
      </w:r>
      <w:r>
        <w:rPr>
          <w:rFonts w:asciiTheme="minorHAnsi" w:hAnsiTheme="minorHAnsi" w:cstheme="minorHAnsi"/>
          <w:b/>
          <w:color w:val="auto"/>
        </w:rPr>
        <w:t>)</w:t>
      </w:r>
      <w:r w:rsidRPr="0030368C">
        <w:rPr>
          <w:rFonts w:asciiTheme="minorHAnsi" w:hAnsiTheme="minorHAnsi" w:cstheme="minorHAnsi"/>
          <w:b/>
          <w:color w:val="auto"/>
        </w:rPr>
        <w:t xml:space="preserve"> et inférieur au seuil de 1500 € HT (prix d’achat par le titulaire) sont pris en charge au titre du P3-MRE.</w:t>
      </w:r>
    </w:p>
    <w:p w:rsidR="002108A9" w:rsidRPr="0030368C" w:rsidRDefault="002108A9" w:rsidP="002108A9">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La main d’œuvre pour le remplacement de ces pièces est imputée au titre du contrat P3-MRE, et est comptabilisée dans le cadre du suivi du bilan P3-MRE.</w:t>
      </w:r>
    </w:p>
    <w:p w:rsidR="002108A9" w:rsidRPr="0030368C" w:rsidRDefault="002108A9" w:rsidP="002108A9">
      <w:pPr>
        <w:spacing w:after="120"/>
        <w:jc w:val="both"/>
        <w:rPr>
          <w:rFonts w:asciiTheme="minorHAnsi" w:hAnsiTheme="minorHAnsi" w:cstheme="minorHAnsi"/>
        </w:rPr>
      </w:pPr>
      <w:r w:rsidRPr="0030368C">
        <w:rPr>
          <w:rFonts w:asciiTheme="minorHAnsi" w:hAnsiTheme="minorHAnsi" w:cstheme="minorHAnsi"/>
        </w:rPr>
        <w:t>Elle implique pour le Titulaire les obligations de résultats ci-après :</w:t>
      </w:r>
    </w:p>
    <w:p w:rsidR="002108A9" w:rsidRPr="0030368C" w:rsidRDefault="002108A9" w:rsidP="002108A9">
      <w:pPr>
        <w:spacing w:after="120"/>
        <w:ind w:left="1134" w:hanging="567"/>
        <w:jc w:val="both"/>
        <w:rPr>
          <w:rFonts w:asciiTheme="minorHAnsi" w:hAnsiTheme="minorHAnsi" w:cstheme="minorHAnsi"/>
        </w:rPr>
      </w:pPr>
      <w:r w:rsidRPr="0030368C">
        <w:rPr>
          <w:rFonts w:asciiTheme="minorHAnsi" w:hAnsiTheme="minorHAnsi" w:cstheme="minorHAnsi"/>
        </w:rPr>
        <w:t>-</w:t>
      </w:r>
      <w:r w:rsidRPr="0030368C">
        <w:rPr>
          <w:rFonts w:asciiTheme="minorHAnsi" w:hAnsiTheme="minorHAnsi" w:cstheme="minorHAnsi"/>
        </w:rPr>
        <w:tab/>
        <w:t>garantir une continuité du service et la permanence de fonctionnement des installations, pour le remplacement des matériels inclus dans la prestation;</w:t>
      </w:r>
    </w:p>
    <w:p w:rsidR="002108A9" w:rsidRPr="0030368C" w:rsidRDefault="002108A9" w:rsidP="002108A9">
      <w:pPr>
        <w:spacing w:after="120"/>
        <w:ind w:left="1134" w:hanging="567"/>
        <w:jc w:val="both"/>
        <w:rPr>
          <w:rFonts w:asciiTheme="minorHAnsi" w:hAnsiTheme="minorHAnsi" w:cstheme="minorHAnsi"/>
        </w:rPr>
      </w:pPr>
      <w:r w:rsidRPr="0030368C">
        <w:rPr>
          <w:rFonts w:asciiTheme="minorHAnsi" w:hAnsiTheme="minorHAnsi" w:cstheme="minorHAnsi"/>
        </w:rPr>
        <w:t>-</w:t>
      </w:r>
      <w:r w:rsidRPr="0030368C">
        <w:rPr>
          <w:rFonts w:asciiTheme="minorHAnsi" w:hAnsiTheme="minorHAnsi" w:cstheme="minorHAnsi"/>
        </w:rPr>
        <w:tab/>
        <w:t>assurer en permanence la surveillance et le contrôle des rendements des matériels et de la fiabilité des régulations des installations, pour le remplacement des matériels inclus dans la prestation.</w:t>
      </w:r>
    </w:p>
    <w:p w:rsidR="0045402F" w:rsidRDefault="0045402F" w:rsidP="002108A9">
      <w:pPr>
        <w:tabs>
          <w:tab w:val="left" w:pos="709"/>
          <w:tab w:val="left" w:pos="851"/>
        </w:tabs>
        <w:jc w:val="both"/>
        <w:rPr>
          <w:rFonts w:asciiTheme="minorHAnsi" w:hAnsiTheme="minorHAnsi" w:cstheme="minorHAnsi"/>
        </w:rPr>
      </w:pPr>
    </w:p>
    <w:p w:rsidR="002108A9" w:rsidRPr="0030368C" w:rsidRDefault="002108A9" w:rsidP="002108A9">
      <w:pPr>
        <w:tabs>
          <w:tab w:val="left" w:pos="709"/>
          <w:tab w:val="left" w:pos="851"/>
        </w:tabs>
        <w:jc w:val="both"/>
        <w:rPr>
          <w:rFonts w:asciiTheme="minorHAnsi" w:hAnsiTheme="minorHAnsi" w:cstheme="minorHAnsi"/>
        </w:rPr>
      </w:pPr>
      <w:r w:rsidRPr="0030368C">
        <w:rPr>
          <w:rFonts w:asciiTheme="minorHAnsi" w:hAnsiTheme="minorHAnsi" w:cstheme="minorHAnsi"/>
        </w:rPr>
        <w:t>L</w:t>
      </w:r>
      <w:r w:rsidRPr="0030368C">
        <w:rPr>
          <w:rFonts w:asciiTheme="minorHAnsi" w:hAnsiTheme="minorHAnsi" w:cstheme="minorHAnsi"/>
          <w:b/>
        </w:rPr>
        <w:t>e LYCEE</w:t>
      </w:r>
      <w:r w:rsidRPr="0030368C">
        <w:rPr>
          <w:rFonts w:asciiTheme="minorHAnsi" w:hAnsiTheme="minorHAnsi" w:cstheme="minorHAnsi"/>
        </w:rPr>
        <w:t xml:space="preserve"> aura à sa charge :</w:t>
      </w:r>
    </w:p>
    <w:p w:rsidR="002108A9" w:rsidRPr="0030368C" w:rsidRDefault="002108A9" w:rsidP="002108A9">
      <w:pPr>
        <w:numPr>
          <w:ilvl w:val="0"/>
          <w:numId w:val="24"/>
        </w:numPr>
        <w:tabs>
          <w:tab w:val="left" w:pos="709"/>
          <w:tab w:val="left" w:pos="851"/>
        </w:tabs>
        <w:jc w:val="both"/>
        <w:rPr>
          <w:rFonts w:asciiTheme="minorHAnsi" w:hAnsiTheme="minorHAnsi" w:cstheme="minorHAnsi"/>
        </w:rPr>
      </w:pPr>
      <w:r w:rsidRPr="0030368C">
        <w:rPr>
          <w:rFonts w:asciiTheme="minorHAnsi" w:hAnsiTheme="minorHAnsi" w:cstheme="minorHAnsi"/>
        </w:rPr>
        <w:t>le gros œuvre et les ouvrages de Génie Civil,</w:t>
      </w:r>
    </w:p>
    <w:p w:rsidR="002108A9" w:rsidRPr="0030368C" w:rsidRDefault="002108A9" w:rsidP="002108A9">
      <w:pPr>
        <w:numPr>
          <w:ilvl w:val="0"/>
          <w:numId w:val="24"/>
        </w:numPr>
        <w:tabs>
          <w:tab w:val="left" w:pos="709"/>
          <w:tab w:val="left" w:pos="851"/>
        </w:tabs>
        <w:jc w:val="both"/>
        <w:rPr>
          <w:rFonts w:asciiTheme="minorHAnsi" w:hAnsiTheme="minorHAnsi" w:cstheme="minorHAnsi"/>
        </w:rPr>
      </w:pPr>
      <w:r w:rsidRPr="0030368C">
        <w:rPr>
          <w:rFonts w:asciiTheme="minorHAnsi" w:hAnsiTheme="minorHAnsi" w:cstheme="minorHAnsi"/>
        </w:rPr>
        <w:t>les cheminées, les éléments noyés.</w:t>
      </w:r>
    </w:p>
    <w:p w:rsidR="002108A9" w:rsidRPr="0030368C" w:rsidRDefault="002108A9" w:rsidP="002108A9">
      <w:pPr>
        <w:tabs>
          <w:tab w:val="left" w:pos="709"/>
          <w:tab w:val="left" w:pos="851"/>
        </w:tabs>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Le </w:t>
      </w:r>
      <w:r w:rsidRPr="0030368C">
        <w:rPr>
          <w:rFonts w:asciiTheme="minorHAnsi" w:hAnsiTheme="minorHAnsi" w:cstheme="minorHAnsi"/>
          <w:bCs/>
        </w:rPr>
        <w:t>Titulaire</w:t>
      </w:r>
      <w:r w:rsidRPr="0030368C">
        <w:rPr>
          <w:rFonts w:asciiTheme="minorHAnsi" w:hAnsiTheme="minorHAnsi" w:cstheme="minorHAnsi"/>
        </w:rPr>
        <w:t xml:space="preserve"> est en conséquence tenu d’intervenir sur ces matériels, par des réparations, remplacements ou renouvellements immédiats en cas de nécessité ou préventifs, des matériels défaillants ou risquant de l’être, de manière à répondre à tout moment et sans aucune défaillance à l’obligation de continuité du service, au maintien et même à l’aménagement des performances des installations qu’il exploite.</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Les travaux d’entretien et de renouvellement nécessaires au maintien des matériels en bon état de fonctionnement, pendant la durée d’exécution du marché sont à la charge du </w:t>
      </w:r>
      <w:r w:rsidRPr="0030368C">
        <w:rPr>
          <w:rFonts w:asciiTheme="minorHAnsi" w:hAnsiTheme="minorHAnsi" w:cstheme="minorHAnsi"/>
          <w:bCs/>
        </w:rPr>
        <w:t>Titulaire</w:t>
      </w:r>
      <w:r w:rsidRPr="0030368C">
        <w:rPr>
          <w:rFonts w:asciiTheme="minorHAnsi" w:hAnsiTheme="minorHAnsi" w:cstheme="minorHAnsi"/>
        </w:rPr>
        <w:t>.</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En conséquence, celui-ci s’engage à faire seul et intégralement son affaire de la maintenance en parfait état de service des installations techniques, objet du présent marché.</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La prestation P3 </w:t>
      </w:r>
      <w:r>
        <w:rPr>
          <w:rFonts w:asciiTheme="minorHAnsi" w:hAnsiTheme="minorHAnsi" w:cstheme="minorHAnsi"/>
        </w:rPr>
        <w:t>-</w:t>
      </w:r>
      <w:r w:rsidRPr="0030368C">
        <w:rPr>
          <w:rFonts w:asciiTheme="minorHAnsi" w:hAnsiTheme="minorHAnsi" w:cstheme="minorHAnsi"/>
        </w:rPr>
        <w:t xml:space="preserve"> MRE s'applique à la totalité des matériels de production, de distribution et d’émission décrits ci-dessus liés directement ou indirectement au bon fonctionnement des installations sous contrat en locaux techniques, chaufferies et sous-stations.</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A ce titre le </w:t>
      </w:r>
      <w:r w:rsidRPr="0030368C">
        <w:rPr>
          <w:rFonts w:asciiTheme="minorHAnsi" w:hAnsiTheme="minorHAnsi" w:cstheme="minorHAnsi"/>
          <w:bCs/>
        </w:rPr>
        <w:t>Titulaire</w:t>
      </w:r>
      <w:r w:rsidRPr="0030368C">
        <w:rPr>
          <w:rFonts w:asciiTheme="minorHAnsi" w:hAnsiTheme="minorHAnsi" w:cstheme="minorHAnsi"/>
        </w:rPr>
        <w:t xml:space="preserve"> :</w:t>
      </w:r>
    </w:p>
    <w:p w:rsidR="002108A9" w:rsidRPr="0030368C" w:rsidRDefault="002108A9" w:rsidP="002108A9">
      <w:pPr>
        <w:jc w:val="both"/>
        <w:rPr>
          <w:rFonts w:asciiTheme="minorHAnsi" w:hAnsiTheme="minorHAnsi" w:cstheme="minorHAnsi"/>
        </w:rPr>
      </w:pPr>
    </w:p>
    <w:p w:rsidR="002108A9" w:rsidRPr="0030368C" w:rsidRDefault="002108A9" w:rsidP="002108A9">
      <w:pPr>
        <w:spacing w:before="120"/>
        <w:ind w:left="1134" w:hanging="567"/>
        <w:jc w:val="both"/>
        <w:rPr>
          <w:rFonts w:asciiTheme="minorHAnsi" w:hAnsiTheme="minorHAnsi" w:cstheme="minorHAnsi"/>
        </w:rPr>
      </w:pPr>
      <w:r w:rsidRPr="0030368C">
        <w:rPr>
          <w:rFonts w:asciiTheme="minorHAnsi" w:hAnsiTheme="minorHAnsi" w:cstheme="minorHAnsi"/>
        </w:rPr>
        <w:sym w:font="Wingdings" w:char="F0C4"/>
      </w:r>
      <w:r w:rsidRPr="0030368C">
        <w:rPr>
          <w:rFonts w:asciiTheme="minorHAnsi" w:hAnsiTheme="minorHAnsi" w:cstheme="minorHAnsi"/>
        </w:rPr>
        <w:tab/>
        <w:t>Fournira le personnel et le matériel nécessaires aux travaux d’entretien et de renouvellement quels qu’ils soient et que la cause de détérioration soit accidentelle ou dues à l’usure normale, afin que les matériels techniques objet du présent marché, soient en bon état de fonctionnement et en parfait état de conservation, pendant toute la durée du marché,</w:t>
      </w:r>
    </w:p>
    <w:p w:rsidR="002108A9" w:rsidRPr="0030368C" w:rsidRDefault="002108A9" w:rsidP="002108A9">
      <w:pPr>
        <w:spacing w:before="120"/>
        <w:ind w:left="1134" w:hanging="567"/>
        <w:jc w:val="both"/>
        <w:rPr>
          <w:rFonts w:asciiTheme="minorHAnsi" w:hAnsiTheme="minorHAnsi" w:cstheme="minorHAnsi"/>
        </w:rPr>
      </w:pPr>
      <w:r w:rsidRPr="0030368C">
        <w:rPr>
          <w:rFonts w:asciiTheme="minorHAnsi" w:hAnsiTheme="minorHAnsi" w:cstheme="minorHAnsi"/>
        </w:rPr>
        <w:sym w:font="Wingdings" w:char="F0C4"/>
      </w:r>
      <w:r w:rsidRPr="0030368C">
        <w:rPr>
          <w:rFonts w:asciiTheme="minorHAnsi" w:hAnsiTheme="minorHAnsi" w:cstheme="minorHAnsi"/>
        </w:rPr>
        <w:tab/>
        <w:t>Est tenu de procéder à des remplacements ou réparations, ainsi qu’à la mise en route des installations, dans les plus courts délais d’exécution.</w:t>
      </w:r>
    </w:p>
    <w:p w:rsidR="002108A9" w:rsidRPr="0030368C" w:rsidRDefault="002108A9" w:rsidP="002108A9">
      <w:pPr>
        <w:spacing w:before="120"/>
        <w:ind w:left="1134"/>
        <w:jc w:val="both"/>
        <w:rPr>
          <w:rFonts w:asciiTheme="minorHAnsi" w:hAnsiTheme="minorHAnsi" w:cstheme="minorHAnsi"/>
        </w:rPr>
      </w:pPr>
      <w:r w:rsidRPr="0030368C">
        <w:rPr>
          <w:rFonts w:asciiTheme="minorHAnsi" w:hAnsiTheme="minorHAnsi" w:cstheme="minorHAnsi"/>
        </w:rPr>
        <w:t>Il ne saurait, en particulier se prévaloir d’un retard quelconque, dans la livraison d’un matériel, pour échapper aux pénalités prévues  au présent CCP</w:t>
      </w:r>
    </w:p>
    <w:p w:rsidR="002108A9" w:rsidRPr="0030368C" w:rsidRDefault="002108A9" w:rsidP="002108A9">
      <w:pPr>
        <w:spacing w:before="120"/>
        <w:ind w:left="1134" w:hanging="567"/>
        <w:jc w:val="both"/>
        <w:rPr>
          <w:rFonts w:asciiTheme="minorHAnsi" w:hAnsiTheme="minorHAnsi" w:cstheme="minorHAnsi"/>
        </w:rPr>
      </w:pPr>
      <w:r w:rsidRPr="0030368C">
        <w:rPr>
          <w:rFonts w:asciiTheme="minorHAnsi" w:hAnsiTheme="minorHAnsi" w:cstheme="minorHAnsi"/>
        </w:rPr>
        <w:sym w:font="Wingdings" w:char="F0C4"/>
      </w:r>
      <w:r w:rsidRPr="0030368C">
        <w:rPr>
          <w:rFonts w:asciiTheme="minorHAnsi" w:hAnsiTheme="minorHAnsi" w:cstheme="minorHAnsi"/>
        </w:rPr>
        <w:tab/>
        <w:t xml:space="preserve">S’engage à laisser, en fin d’exécution du marché, </w:t>
      </w:r>
      <w:r w:rsidRPr="005E3DEA">
        <w:rPr>
          <w:rFonts w:asciiTheme="minorHAnsi" w:hAnsiTheme="minorHAnsi" w:cstheme="minorHAnsi"/>
          <w:u w:val="single"/>
        </w:rPr>
        <w:t>l’installation qualitativement et quantitativement en état normal d’entretien de fonctionnement</w:t>
      </w:r>
      <w:r w:rsidRPr="0030368C">
        <w:rPr>
          <w:rFonts w:asciiTheme="minorHAnsi" w:hAnsiTheme="minorHAnsi" w:cstheme="minorHAnsi"/>
        </w:rPr>
        <w:t>, sans qu’aucune grosse réparation soit nécessaire, et ce pendant six mois,</w:t>
      </w:r>
    </w:p>
    <w:p w:rsidR="002108A9" w:rsidRPr="0030368C" w:rsidRDefault="002108A9" w:rsidP="002108A9">
      <w:pPr>
        <w:spacing w:before="120"/>
        <w:ind w:left="1134" w:hanging="567"/>
        <w:jc w:val="both"/>
        <w:rPr>
          <w:rFonts w:asciiTheme="minorHAnsi" w:hAnsiTheme="minorHAnsi" w:cstheme="minorHAnsi"/>
        </w:rPr>
      </w:pPr>
      <w:r w:rsidRPr="0030368C">
        <w:rPr>
          <w:rFonts w:asciiTheme="minorHAnsi" w:hAnsiTheme="minorHAnsi" w:cstheme="minorHAnsi"/>
        </w:rPr>
        <w:sym w:font="Wingdings" w:char="F0C4"/>
      </w:r>
      <w:r w:rsidRPr="0030368C">
        <w:rPr>
          <w:rFonts w:asciiTheme="minorHAnsi" w:hAnsiTheme="minorHAnsi" w:cstheme="minorHAnsi"/>
        </w:rPr>
        <w:tab/>
        <w:t>Reconnaît que les redevances afférentes à la garantie totale sont suffisantes pour lui permettre d’assurer cette charge.</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Le Titulaire conseille également à cette occasion </w:t>
      </w:r>
      <w:r w:rsidRPr="0030368C">
        <w:rPr>
          <w:rFonts w:asciiTheme="minorHAnsi" w:hAnsiTheme="minorHAnsi" w:cstheme="minorHAnsi"/>
          <w:bCs/>
        </w:rPr>
        <w:t xml:space="preserve">le LYCEE </w:t>
      </w:r>
      <w:r w:rsidRPr="0030368C">
        <w:rPr>
          <w:rFonts w:asciiTheme="minorHAnsi" w:hAnsiTheme="minorHAnsi" w:cstheme="minorHAnsi"/>
        </w:rPr>
        <w:t>pour toutes les applications concernant les économies d’énergie et/ou les techniques nouvelles.</w:t>
      </w:r>
    </w:p>
    <w:p w:rsidR="002108A9" w:rsidRPr="0030368C" w:rsidRDefault="002108A9" w:rsidP="002108A9">
      <w:pPr>
        <w:jc w:val="both"/>
        <w:rPr>
          <w:rFonts w:asciiTheme="minorHAnsi" w:hAnsiTheme="minorHAnsi" w:cstheme="minorHAnsi"/>
        </w:rPr>
      </w:pPr>
    </w:p>
    <w:p w:rsidR="002108A9" w:rsidRPr="0030368C" w:rsidRDefault="002108A9" w:rsidP="002108A9">
      <w:pPr>
        <w:spacing w:after="120"/>
        <w:jc w:val="both"/>
        <w:rPr>
          <w:rFonts w:asciiTheme="minorHAnsi" w:hAnsiTheme="minorHAnsi" w:cstheme="minorHAnsi"/>
        </w:rPr>
      </w:pPr>
      <w:r w:rsidRPr="0030368C">
        <w:rPr>
          <w:rFonts w:asciiTheme="minorHAnsi" w:hAnsiTheme="minorHAnsi" w:cstheme="minorHAnsi"/>
        </w:rPr>
        <w:t xml:space="preserve">Restent à la charge </w:t>
      </w:r>
      <w:r w:rsidRPr="0030368C">
        <w:rPr>
          <w:rFonts w:asciiTheme="minorHAnsi" w:hAnsiTheme="minorHAnsi" w:cstheme="minorHAnsi"/>
          <w:bCs/>
        </w:rPr>
        <w:t>du LYCEE,</w:t>
      </w:r>
      <w:r w:rsidRPr="0030368C">
        <w:rPr>
          <w:rFonts w:asciiTheme="minorHAnsi" w:hAnsiTheme="minorHAnsi" w:cstheme="minorHAnsi"/>
        </w:rPr>
        <w:t xml:space="preserve"> au titre de la garantie totale les conséquences des cas définis à l’article FORCE MAJEURE et celles résultant d’une cause extérieure à l’installation, ainsi que tous les dommages réputés couverts par l’assurance </w:t>
      </w:r>
      <w:r w:rsidRPr="0030368C">
        <w:rPr>
          <w:rFonts w:asciiTheme="minorHAnsi" w:hAnsiTheme="minorHAnsi" w:cstheme="minorHAnsi"/>
          <w:bCs/>
        </w:rPr>
        <w:t>du LYCEE.</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Le </w:t>
      </w:r>
      <w:r w:rsidRPr="0030368C">
        <w:rPr>
          <w:rFonts w:asciiTheme="minorHAnsi" w:hAnsiTheme="minorHAnsi" w:cstheme="minorHAnsi"/>
          <w:bCs/>
        </w:rPr>
        <w:t xml:space="preserve">Titulaire </w:t>
      </w:r>
      <w:r w:rsidRPr="0030368C">
        <w:rPr>
          <w:rFonts w:asciiTheme="minorHAnsi" w:hAnsiTheme="minorHAnsi" w:cstheme="minorHAnsi"/>
        </w:rPr>
        <w:t>est réputé connaître parfaitement les ouvrages pris en charge.</w:t>
      </w: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En conséquence, dans le cadre du P3-MRE, il renonce à faire état de difficultés provenant de la qualité du matériel ou de l’exécution des travaux.</w:t>
      </w:r>
    </w:p>
    <w:p w:rsidR="002108A9" w:rsidRPr="0030368C" w:rsidRDefault="002108A9" w:rsidP="002108A9">
      <w:pPr>
        <w:jc w:val="both"/>
        <w:rPr>
          <w:rFonts w:asciiTheme="minorHAnsi" w:hAnsiTheme="minorHAnsi" w:cstheme="minorHAnsi"/>
        </w:rPr>
      </w:pPr>
    </w:p>
    <w:p w:rsidR="002108A9" w:rsidRPr="001B2D90" w:rsidRDefault="002108A9" w:rsidP="001B2D90">
      <w:pPr>
        <w:pStyle w:val="essai"/>
        <w:ind w:left="0"/>
        <w:rPr>
          <w:rFonts w:asciiTheme="minorHAnsi" w:hAnsiTheme="minorHAnsi" w:cstheme="minorHAnsi"/>
          <w:sz w:val="24"/>
          <w:szCs w:val="24"/>
        </w:rPr>
      </w:pPr>
      <w:r w:rsidRPr="0030368C">
        <w:rPr>
          <w:rFonts w:asciiTheme="minorHAnsi" w:hAnsiTheme="minorHAnsi" w:cstheme="minorHAnsi"/>
          <w:sz w:val="24"/>
          <w:szCs w:val="24"/>
        </w:rPr>
        <w:t>A cet effet, le LYCEE délègue au Titulaire, tout droit de recours qu’il pourrait détenir à l’encontre des installateurs et fournisseurs de matériels.</w:t>
      </w:r>
      <w:r w:rsidR="001B2D90">
        <w:rPr>
          <w:rFonts w:asciiTheme="minorHAnsi" w:hAnsiTheme="minorHAnsi" w:cstheme="minorHAnsi"/>
          <w:sz w:val="24"/>
          <w:szCs w:val="24"/>
        </w:rPr>
        <w:t xml:space="preserve"> </w:t>
      </w:r>
      <w:r w:rsidRPr="001B2D90">
        <w:rPr>
          <w:rFonts w:asciiTheme="minorHAnsi" w:hAnsiTheme="minorHAnsi" w:cstheme="minorHAnsi"/>
          <w:sz w:val="24"/>
          <w:szCs w:val="24"/>
        </w:rPr>
        <w:t>Dans le cadre d’installation sous garantie de celui qui l’a réalisé, le LYCEE pourra éventuellement déléguer au Titulaire, tout droit de recours découlant de cette garantie.</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Le Titulaire ne peut se prévaloir d’une insuffisance de provision pour respecter ses engagements, à quelque moment et pour quelque cause que ce soit.</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u w:val="single"/>
        </w:rPr>
      </w:pPr>
    </w:p>
    <w:p w:rsidR="002108A9" w:rsidRPr="002D6F6F" w:rsidRDefault="002108A9" w:rsidP="002108A9">
      <w:pPr>
        <w:jc w:val="both"/>
        <w:rPr>
          <w:rFonts w:asciiTheme="minorHAnsi" w:hAnsiTheme="minorHAnsi" w:cstheme="minorHAnsi"/>
        </w:rPr>
      </w:pPr>
      <w:r w:rsidRPr="002D6F6F">
        <w:rPr>
          <w:rFonts w:asciiTheme="minorHAnsi" w:hAnsiTheme="minorHAnsi" w:cstheme="minorHAnsi"/>
          <w:u w:val="single"/>
        </w:rPr>
        <w:t>La GESTION du compte P3 - MRE</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Le compte P3 - MRE sera géré </w:t>
      </w:r>
      <w:r w:rsidRPr="0030368C">
        <w:rPr>
          <w:rFonts w:asciiTheme="minorHAnsi" w:hAnsiTheme="minorHAnsi" w:cstheme="minorHAnsi"/>
          <w:u w:val="single"/>
        </w:rPr>
        <w:t>en totale transparence</w:t>
      </w:r>
      <w:r w:rsidRPr="0030368C">
        <w:rPr>
          <w:rFonts w:asciiTheme="minorHAnsi" w:hAnsiTheme="minorHAnsi" w:cstheme="minorHAnsi"/>
        </w:rPr>
        <w:t>.</w:t>
      </w:r>
    </w:p>
    <w:p w:rsidR="002108A9"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Le nombre d’heures imputées sur les opérations de travaux P3 devra être justifié et consigné sur les bordereaux de travaux, consultables à tout moment par </w:t>
      </w:r>
      <w:r w:rsidRPr="0030368C">
        <w:rPr>
          <w:rFonts w:asciiTheme="minorHAnsi" w:hAnsiTheme="minorHAnsi" w:cstheme="minorHAnsi"/>
          <w:bCs/>
        </w:rPr>
        <w:t>le LYCEE.</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lastRenderedPageBreak/>
        <w:t xml:space="preserve">En cas de désaccord sur le nombre d’heures valorisés sur une opération, </w:t>
      </w:r>
      <w:r w:rsidRPr="0030368C">
        <w:rPr>
          <w:rFonts w:asciiTheme="minorHAnsi" w:hAnsiTheme="minorHAnsi" w:cstheme="minorHAnsi"/>
          <w:bCs/>
        </w:rPr>
        <w:t xml:space="preserve">le LYCEE </w:t>
      </w:r>
      <w:r w:rsidRPr="0030368C">
        <w:rPr>
          <w:rFonts w:asciiTheme="minorHAnsi" w:hAnsiTheme="minorHAnsi" w:cstheme="minorHAnsi"/>
        </w:rPr>
        <w:t>pourra modifier cette quantité et prendre pour référence ceux publiés par les revues professionnelles.</w:t>
      </w:r>
    </w:p>
    <w:p w:rsidR="002108A9" w:rsidRPr="0030368C" w:rsidRDefault="002108A9" w:rsidP="002108A9">
      <w:pPr>
        <w:jc w:val="both"/>
        <w:rPr>
          <w:rFonts w:asciiTheme="minorHAnsi" w:hAnsiTheme="minorHAnsi" w:cstheme="minorHAnsi"/>
        </w:rPr>
      </w:pPr>
    </w:p>
    <w:p w:rsidR="002108A9" w:rsidRDefault="002108A9" w:rsidP="002108A9">
      <w:pPr>
        <w:jc w:val="both"/>
        <w:rPr>
          <w:rFonts w:asciiTheme="minorHAnsi" w:hAnsiTheme="minorHAnsi" w:cstheme="minorHAnsi"/>
        </w:rPr>
      </w:pPr>
      <w:r w:rsidRPr="0030368C">
        <w:rPr>
          <w:rFonts w:asciiTheme="minorHAnsi" w:hAnsiTheme="minorHAnsi" w:cstheme="minorHAnsi"/>
        </w:rPr>
        <w:t xml:space="preserve">Les sommes versées au </w:t>
      </w:r>
      <w:r w:rsidRPr="0030368C">
        <w:rPr>
          <w:rFonts w:asciiTheme="minorHAnsi" w:hAnsiTheme="minorHAnsi" w:cstheme="minorHAnsi"/>
          <w:bCs/>
        </w:rPr>
        <w:t>Titulaire</w:t>
      </w:r>
      <w:r w:rsidRPr="0030368C">
        <w:rPr>
          <w:rFonts w:asciiTheme="minorHAnsi" w:hAnsiTheme="minorHAnsi" w:cstheme="minorHAnsi"/>
        </w:rPr>
        <w:t xml:space="preserve"> au titre du compte P3 - MRE constituent une provision dont la justification d’emploi ou de disponibilité devra être fournie annuellement pour l’ensemble des opérations réalisées, ou ponctuellement à chaque demande </w:t>
      </w:r>
      <w:r w:rsidRPr="0030368C">
        <w:rPr>
          <w:rFonts w:asciiTheme="minorHAnsi" w:hAnsiTheme="minorHAnsi" w:cstheme="minorHAnsi"/>
          <w:bCs/>
        </w:rPr>
        <w:t>du LYCEE</w:t>
      </w:r>
      <w:r w:rsidRPr="0030368C">
        <w:rPr>
          <w:rFonts w:asciiTheme="minorHAnsi" w:hAnsiTheme="minorHAnsi" w:cstheme="minorHAnsi"/>
        </w:rPr>
        <w:t>.</w:t>
      </w:r>
    </w:p>
    <w:p w:rsidR="002108A9" w:rsidRPr="0030368C" w:rsidRDefault="002108A9" w:rsidP="002108A9">
      <w:pPr>
        <w:jc w:val="both"/>
        <w:rPr>
          <w:rFonts w:asciiTheme="minorHAnsi" w:hAnsiTheme="minorHAnsi" w:cstheme="minorHAnsi"/>
        </w:rPr>
      </w:pPr>
    </w:p>
    <w:p w:rsidR="002108A9" w:rsidRDefault="002108A9" w:rsidP="002108A9">
      <w:pPr>
        <w:jc w:val="both"/>
        <w:rPr>
          <w:rFonts w:asciiTheme="minorHAnsi" w:hAnsiTheme="minorHAnsi" w:cstheme="minorHAnsi"/>
        </w:rPr>
      </w:pPr>
      <w:r w:rsidRPr="0030368C">
        <w:rPr>
          <w:rFonts w:asciiTheme="minorHAnsi" w:hAnsiTheme="minorHAnsi" w:cstheme="minorHAnsi"/>
        </w:rPr>
        <w:t xml:space="preserve">Dans l’hypothèse où le montant P3-MRE du marché s’avérerait insuffisant à l’usage, le </w:t>
      </w:r>
      <w:r w:rsidRPr="0030368C">
        <w:rPr>
          <w:rFonts w:asciiTheme="minorHAnsi" w:hAnsiTheme="minorHAnsi" w:cstheme="minorHAnsi"/>
          <w:bCs/>
        </w:rPr>
        <w:t xml:space="preserve">Titulaire </w:t>
      </w:r>
      <w:r w:rsidRPr="0030368C">
        <w:rPr>
          <w:rFonts w:asciiTheme="minorHAnsi" w:hAnsiTheme="minorHAnsi" w:cstheme="minorHAnsi"/>
        </w:rPr>
        <w:t>n’en conserverait pas moins, à ses frais, la totalité de ses obligations en matière de maintien et remise en état des matériels.</w:t>
      </w:r>
    </w:p>
    <w:p w:rsidR="001B2D90" w:rsidRPr="0030368C" w:rsidRDefault="001B2D90"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r w:rsidRPr="0030368C">
        <w:rPr>
          <w:rFonts w:asciiTheme="minorHAnsi" w:hAnsiTheme="minorHAnsi" w:cstheme="minorHAnsi"/>
        </w:rPr>
        <w:t xml:space="preserve">En tout état de cause, la participation du </w:t>
      </w:r>
      <w:r w:rsidRPr="0030368C">
        <w:rPr>
          <w:rFonts w:asciiTheme="minorHAnsi" w:hAnsiTheme="minorHAnsi" w:cstheme="minorHAnsi"/>
          <w:bCs/>
        </w:rPr>
        <w:t>Titulaire</w:t>
      </w:r>
      <w:r w:rsidRPr="0030368C">
        <w:rPr>
          <w:rFonts w:asciiTheme="minorHAnsi" w:hAnsiTheme="minorHAnsi" w:cstheme="minorHAnsi"/>
        </w:rPr>
        <w:t xml:space="preserve"> aux dépenses occasionnées par ces travaux ne pourra être inférieure à la valeur de remplacement au jour considéré des matériels d’origine par des matériels similaires.</w:t>
      </w:r>
    </w:p>
    <w:p w:rsidR="002108A9" w:rsidRPr="0030368C" w:rsidRDefault="002108A9" w:rsidP="002108A9">
      <w:pPr>
        <w:jc w:val="both"/>
        <w:rPr>
          <w:rFonts w:asciiTheme="minorHAnsi" w:hAnsiTheme="minorHAnsi" w:cstheme="minorHAnsi"/>
        </w:rPr>
      </w:pPr>
    </w:p>
    <w:p w:rsidR="002108A9" w:rsidRPr="0030368C" w:rsidRDefault="002D04A9" w:rsidP="002108A9">
      <w:pPr>
        <w:jc w:val="both"/>
        <w:rPr>
          <w:rFonts w:asciiTheme="minorHAnsi" w:hAnsiTheme="minorHAnsi" w:cstheme="minorHAnsi"/>
        </w:rPr>
      </w:pPr>
      <w:r>
        <w:rPr>
          <w:rFonts w:asciiTheme="minorHAnsi" w:hAnsiTheme="minorHAnsi" w:cstheme="minorHAnsi"/>
        </w:rPr>
        <w:t>En ce qui concerne l</w:t>
      </w:r>
      <w:r w:rsidR="002108A9" w:rsidRPr="0030368C">
        <w:rPr>
          <w:rFonts w:asciiTheme="minorHAnsi" w:hAnsiTheme="minorHAnsi" w:cstheme="minorHAnsi"/>
        </w:rPr>
        <w:t xml:space="preserve">a prestation P3-MRE, en dérogation </w:t>
      </w:r>
      <w:proofErr w:type="gramStart"/>
      <w:r w:rsidR="002108A9" w:rsidRPr="0030368C">
        <w:rPr>
          <w:rFonts w:asciiTheme="minorHAnsi" w:hAnsiTheme="minorHAnsi" w:cstheme="minorHAnsi"/>
        </w:rPr>
        <w:t>à la</w:t>
      </w:r>
      <w:proofErr w:type="gramEnd"/>
      <w:r w:rsidR="002108A9" w:rsidRPr="0030368C">
        <w:rPr>
          <w:rFonts w:asciiTheme="minorHAnsi" w:hAnsiTheme="minorHAnsi" w:cstheme="minorHAnsi"/>
        </w:rPr>
        <w:t xml:space="preserve"> circulaire n° C3-83 du GPEM/CC, à l’expiration du marché :</w:t>
      </w:r>
    </w:p>
    <w:p w:rsidR="002108A9" w:rsidRPr="0030368C" w:rsidRDefault="002108A9" w:rsidP="002108A9">
      <w:pPr>
        <w:numPr>
          <w:ilvl w:val="0"/>
          <w:numId w:val="25"/>
        </w:numPr>
        <w:tabs>
          <w:tab w:val="left" w:pos="1134"/>
        </w:tabs>
        <w:spacing w:before="120"/>
        <w:ind w:left="1134" w:hanging="567"/>
        <w:jc w:val="both"/>
        <w:rPr>
          <w:rFonts w:asciiTheme="minorHAnsi" w:hAnsiTheme="minorHAnsi" w:cstheme="minorHAnsi"/>
        </w:rPr>
      </w:pPr>
      <w:r w:rsidRPr="0030368C">
        <w:rPr>
          <w:rFonts w:asciiTheme="minorHAnsi" w:hAnsiTheme="minorHAnsi" w:cstheme="minorHAnsi"/>
        </w:rPr>
        <w:t xml:space="preserve">si le solde du compte P3 est créditeur, les deux parties conviendront de la restitution du solde au </w:t>
      </w:r>
      <w:r w:rsidRPr="0030368C">
        <w:rPr>
          <w:rFonts w:asciiTheme="minorHAnsi" w:hAnsiTheme="minorHAnsi" w:cstheme="minorHAnsi"/>
          <w:bCs/>
        </w:rPr>
        <w:t>LYCEE ou</w:t>
      </w:r>
      <w:r w:rsidRPr="0030368C">
        <w:rPr>
          <w:rFonts w:asciiTheme="minorHAnsi" w:hAnsiTheme="minorHAnsi" w:cstheme="minorHAnsi"/>
        </w:rPr>
        <w:t xml:space="preserve"> d’une utilisation de ce compte pour l’amélioration et le renouvellement des installations visant à économiser l’énergie.</w:t>
      </w:r>
    </w:p>
    <w:p w:rsidR="002108A9" w:rsidRPr="0030368C" w:rsidRDefault="002108A9" w:rsidP="002108A9">
      <w:pPr>
        <w:tabs>
          <w:tab w:val="left" w:pos="1134"/>
        </w:tabs>
        <w:spacing w:before="120"/>
        <w:ind w:left="1134" w:hanging="567"/>
        <w:jc w:val="both"/>
        <w:rPr>
          <w:rFonts w:asciiTheme="minorHAnsi" w:hAnsiTheme="minorHAnsi" w:cstheme="minorHAnsi"/>
        </w:rPr>
      </w:pPr>
      <w:r w:rsidRPr="0030368C">
        <w:rPr>
          <w:rFonts w:asciiTheme="minorHAnsi" w:hAnsiTheme="minorHAnsi" w:cstheme="minorHAnsi"/>
        </w:rPr>
        <w:t>-</w:t>
      </w:r>
      <w:r w:rsidRPr="0030368C">
        <w:rPr>
          <w:rFonts w:asciiTheme="minorHAnsi" w:hAnsiTheme="minorHAnsi" w:cstheme="minorHAnsi"/>
        </w:rPr>
        <w:tab/>
        <w:t>si le solde du compte P3 est débiteur, l’exploitant sera tenu d’assurer, à ses frais, ses obligations en matériel de gros entretien et renouvellement des matériels</w:t>
      </w:r>
    </w:p>
    <w:p w:rsidR="002108A9" w:rsidRPr="0030368C"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i/>
          <w:u w:val="single"/>
        </w:rPr>
      </w:pPr>
      <w:r w:rsidRPr="0030368C">
        <w:rPr>
          <w:rFonts w:asciiTheme="minorHAnsi" w:hAnsiTheme="minorHAnsi" w:cstheme="minorHAnsi"/>
          <w:i/>
          <w:u w:val="single"/>
        </w:rPr>
        <w:t>Mise à jour inventaires (liste de matériel)</w:t>
      </w:r>
    </w:p>
    <w:p w:rsidR="002108A9" w:rsidRPr="0030368C" w:rsidRDefault="002108A9" w:rsidP="002108A9">
      <w:pPr>
        <w:jc w:val="both"/>
        <w:rPr>
          <w:rFonts w:asciiTheme="minorHAnsi" w:hAnsiTheme="minorHAnsi" w:cstheme="minorHAnsi"/>
        </w:rPr>
      </w:pPr>
    </w:p>
    <w:p w:rsidR="002108A9" w:rsidRDefault="002108A9" w:rsidP="002108A9">
      <w:pPr>
        <w:jc w:val="both"/>
        <w:rPr>
          <w:rFonts w:asciiTheme="minorHAnsi" w:hAnsiTheme="minorHAnsi" w:cstheme="minorHAnsi"/>
        </w:rPr>
      </w:pPr>
      <w:r w:rsidRPr="0030368C">
        <w:rPr>
          <w:rFonts w:asciiTheme="minorHAnsi" w:hAnsiTheme="minorHAnsi" w:cstheme="minorHAnsi"/>
        </w:rPr>
        <w:t>A la fin de chaque saison de chauffe, le Titulaire devra mettre à jour les listes de matériel ainsi que les schémas de principe chaufferie et distribution.</w:t>
      </w:r>
    </w:p>
    <w:p w:rsidR="002108A9" w:rsidRDefault="002108A9" w:rsidP="002108A9">
      <w:pPr>
        <w:jc w:val="both"/>
        <w:rPr>
          <w:rFonts w:asciiTheme="minorHAnsi" w:hAnsiTheme="minorHAnsi" w:cstheme="minorHAnsi"/>
        </w:rPr>
      </w:pPr>
    </w:p>
    <w:p w:rsidR="002108A9" w:rsidRDefault="002108A9" w:rsidP="002108A9">
      <w:pPr>
        <w:jc w:val="both"/>
        <w:rPr>
          <w:rFonts w:asciiTheme="minorHAnsi" w:hAnsiTheme="minorHAnsi" w:cstheme="minorHAnsi"/>
        </w:rPr>
      </w:pPr>
    </w:p>
    <w:p w:rsidR="002108A9" w:rsidRPr="0030368C" w:rsidRDefault="002108A9" w:rsidP="002108A9">
      <w:pPr>
        <w:jc w:val="both"/>
        <w:rPr>
          <w:rFonts w:asciiTheme="minorHAnsi" w:hAnsiTheme="minorHAnsi" w:cstheme="minorHAnsi"/>
        </w:rPr>
      </w:pPr>
    </w:p>
    <w:p w:rsidR="00F456A8" w:rsidRPr="0030368C" w:rsidRDefault="002108A9" w:rsidP="000670C4">
      <w:pPr>
        <w:pStyle w:val="Titre2"/>
      </w:pPr>
      <w:bookmarkStart w:id="109" w:name="_Toc421701650"/>
      <w:r>
        <w:t>TRANCHE CONDITIONNELLE</w:t>
      </w:r>
      <w:r w:rsidR="00F97A9D">
        <w:t xml:space="preserve"> 1</w:t>
      </w:r>
      <w:r w:rsidR="000C2C19" w:rsidRPr="0030368C">
        <w:t xml:space="preserve"> : </w:t>
      </w:r>
      <w:r w:rsidR="00733404" w:rsidRPr="0030368C">
        <w:t xml:space="preserve">Traitement </w:t>
      </w:r>
      <w:r w:rsidR="00163338" w:rsidRPr="0030368C">
        <w:t xml:space="preserve">CURATIF </w:t>
      </w:r>
      <w:r w:rsidR="00733404" w:rsidRPr="0030368C">
        <w:t>des Légionnelles</w:t>
      </w:r>
      <w:bookmarkEnd w:id="109"/>
      <w:r w:rsidR="00F456A8" w:rsidRPr="0030368C">
        <w:t xml:space="preserve">  </w:t>
      </w:r>
      <w:bookmarkEnd w:id="104"/>
    </w:p>
    <w:p w:rsidR="00F456A8" w:rsidRPr="0030368C" w:rsidRDefault="00F456A8" w:rsidP="0052669B">
      <w:pPr>
        <w:pStyle w:val="Titre3"/>
        <w:spacing w:before="240" w:after="240"/>
        <w:rPr>
          <w:rFonts w:asciiTheme="minorHAnsi" w:hAnsiTheme="minorHAnsi" w:cstheme="minorHAnsi"/>
        </w:rPr>
      </w:pPr>
      <w:bookmarkStart w:id="110" w:name="_Toc405106352"/>
      <w:bookmarkStart w:id="111" w:name="_Toc421701651"/>
      <w:r w:rsidRPr="0030368C">
        <w:rPr>
          <w:rFonts w:asciiTheme="minorHAnsi" w:hAnsiTheme="minorHAnsi" w:cstheme="minorHAnsi"/>
        </w:rPr>
        <w:t>Prestations</w:t>
      </w:r>
      <w:bookmarkEnd w:id="110"/>
      <w:bookmarkEnd w:id="111"/>
    </w:p>
    <w:p w:rsidR="00F456A8" w:rsidRPr="0030368C" w:rsidRDefault="007B1E1B" w:rsidP="007B1E1B">
      <w:pPr>
        <w:pStyle w:val="Default"/>
        <w:spacing w:before="120"/>
        <w:jc w:val="both"/>
        <w:rPr>
          <w:rFonts w:asciiTheme="minorHAnsi" w:hAnsiTheme="minorHAnsi" w:cstheme="minorHAnsi"/>
          <w:color w:val="auto"/>
        </w:rPr>
      </w:pPr>
      <w:r w:rsidRPr="0030368C">
        <w:rPr>
          <w:rFonts w:asciiTheme="minorHAnsi" w:hAnsiTheme="minorHAnsi" w:cstheme="minorHAnsi"/>
          <w:color w:val="auto"/>
        </w:rPr>
        <w:t>Le TITULAIRE s'engage, à réaliser</w:t>
      </w:r>
      <w:r w:rsidR="00F456A8" w:rsidRPr="0030368C">
        <w:rPr>
          <w:rFonts w:asciiTheme="minorHAnsi" w:hAnsiTheme="minorHAnsi" w:cstheme="minorHAnsi"/>
          <w:color w:val="auto"/>
        </w:rPr>
        <w:t xml:space="preserve"> les </w:t>
      </w:r>
      <w:r w:rsidR="00733404" w:rsidRPr="0030368C">
        <w:rPr>
          <w:rFonts w:asciiTheme="minorHAnsi" w:hAnsiTheme="minorHAnsi" w:cstheme="minorHAnsi"/>
          <w:b/>
          <w:color w:val="auto"/>
          <w:u w:val="single"/>
        </w:rPr>
        <w:t>traitements Légionnelles</w:t>
      </w:r>
      <w:r w:rsidR="00DF75E4" w:rsidRPr="0030368C">
        <w:rPr>
          <w:rFonts w:asciiTheme="minorHAnsi" w:hAnsiTheme="minorHAnsi" w:cstheme="minorHAnsi"/>
          <w:color w:val="auto"/>
          <w:u w:val="single"/>
        </w:rPr>
        <w:t xml:space="preserve"> </w:t>
      </w:r>
      <w:r w:rsidR="003F1816" w:rsidRPr="003F1816">
        <w:rPr>
          <w:rFonts w:asciiTheme="minorHAnsi" w:hAnsiTheme="minorHAnsi" w:cstheme="minorHAnsi"/>
          <w:b/>
          <w:color w:val="auto"/>
          <w:u w:val="single"/>
        </w:rPr>
        <w:t>en</w:t>
      </w:r>
      <w:r w:rsidR="003F1816">
        <w:rPr>
          <w:rFonts w:asciiTheme="minorHAnsi" w:hAnsiTheme="minorHAnsi" w:cstheme="minorHAnsi"/>
          <w:color w:val="auto"/>
          <w:u w:val="single"/>
        </w:rPr>
        <w:t xml:space="preserve"> </w:t>
      </w:r>
      <w:r w:rsidR="00DF75E4" w:rsidRPr="0030368C">
        <w:rPr>
          <w:rFonts w:asciiTheme="minorHAnsi" w:hAnsiTheme="minorHAnsi" w:cstheme="minorHAnsi"/>
          <w:b/>
          <w:color w:val="auto"/>
          <w:u w:val="single"/>
        </w:rPr>
        <w:t>FORFAIT</w:t>
      </w:r>
      <w:r w:rsidR="002108A9">
        <w:rPr>
          <w:rFonts w:asciiTheme="minorHAnsi" w:hAnsiTheme="minorHAnsi" w:cstheme="minorHAnsi"/>
          <w:b/>
          <w:color w:val="auto"/>
          <w:u w:val="single"/>
        </w:rPr>
        <w:t xml:space="preserve"> ANNUEL</w:t>
      </w:r>
      <w:r w:rsidR="00733404" w:rsidRPr="0030368C">
        <w:rPr>
          <w:rFonts w:asciiTheme="minorHAnsi" w:hAnsiTheme="minorHAnsi" w:cstheme="minorHAnsi"/>
          <w:color w:val="auto"/>
        </w:rPr>
        <w:t> :</w:t>
      </w:r>
    </w:p>
    <w:p w:rsidR="00F456A8" w:rsidRPr="0030368C" w:rsidRDefault="00F456A8" w:rsidP="007B1E1B">
      <w:pPr>
        <w:pStyle w:val="Default"/>
        <w:numPr>
          <w:ilvl w:val="0"/>
          <w:numId w:val="3"/>
        </w:numPr>
        <w:spacing w:before="120"/>
        <w:ind w:left="714" w:hanging="357"/>
        <w:jc w:val="both"/>
        <w:rPr>
          <w:rFonts w:asciiTheme="minorHAnsi" w:hAnsiTheme="minorHAnsi" w:cstheme="minorHAnsi"/>
          <w:color w:val="auto"/>
        </w:rPr>
      </w:pPr>
      <w:r w:rsidRPr="0030368C">
        <w:rPr>
          <w:rFonts w:asciiTheme="minorHAnsi" w:hAnsiTheme="minorHAnsi" w:cstheme="minorHAnsi"/>
          <w:color w:val="auto"/>
        </w:rPr>
        <w:t>réaliser toutes les prestations nécessaires pour limiter les risques « légion</w:t>
      </w:r>
      <w:r w:rsidR="00733404" w:rsidRPr="0030368C">
        <w:rPr>
          <w:rFonts w:asciiTheme="minorHAnsi" w:hAnsiTheme="minorHAnsi" w:cstheme="minorHAnsi"/>
          <w:color w:val="auto"/>
        </w:rPr>
        <w:t>n</w:t>
      </w:r>
      <w:r w:rsidRPr="0030368C">
        <w:rPr>
          <w:rFonts w:asciiTheme="minorHAnsi" w:hAnsiTheme="minorHAnsi" w:cstheme="minorHAnsi"/>
          <w:color w:val="auto"/>
        </w:rPr>
        <w:t>ell</w:t>
      </w:r>
      <w:r w:rsidR="00733404" w:rsidRPr="0030368C">
        <w:rPr>
          <w:rFonts w:asciiTheme="minorHAnsi" w:hAnsiTheme="minorHAnsi" w:cstheme="minorHAnsi"/>
          <w:color w:val="auto"/>
        </w:rPr>
        <w:t>es</w:t>
      </w:r>
      <w:r w:rsidRPr="0030368C">
        <w:rPr>
          <w:rFonts w:asciiTheme="minorHAnsi" w:hAnsiTheme="minorHAnsi" w:cstheme="minorHAnsi"/>
          <w:color w:val="auto"/>
        </w:rPr>
        <w:t xml:space="preserve"> », </w:t>
      </w:r>
    </w:p>
    <w:p w:rsidR="00F456A8" w:rsidRPr="0030368C" w:rsidRDefault="00F456A8" w:rsidP="007B1E1B">
      <w:pPr>
        <w:pStyle w:val="Default"/>
        <w:numPr>
          <w:ilvl w:val="0"/>
          <w:numId w:val="3"/>
        </w:numPr>
        <w:spacing w:before="120"/>
        <w:ind w:left="714" w:hanging="357"/>
        <w:jc w:val="both"/>
        <w:rPr>
          <w:rFonts w:asciiTheme="minorHAnsi" w:hAnsiTheme="minorHAnsi" w:cstheme="minorHAnsi"/>
          <w:color w:val="auto"/>
        </w:rPr>
      </w:pPr>
      <w:r w:rsidRPr="0030368C">
        <w:rPr>
          <w:rFonts w:asciiTheme="minorHAnsi" w:hAnsiTheme="minorHAnsi" w:cstheme="minorHAnsi"/>
          <w:color w:val="auto"/>
        </w:rPr>
        <w:t xml:space="preserve">engager les </w:t>
      </w:r>
      <w:r w:rsidRPr="0030368C">
        <w:rPr>
          <w:rFonts w:asciiTheme="minorHAnsi" w:hAnsiTheme="minorHAnsi" w:cstheme="minorHAnsi"/>
          <w:b/>
          <w:color w:val="auto"/>
          <w:u w:val="single"/>
        </w:rPr>
        <w:t>actions curatives</w:t>
      </w:r>
      <w:r w:rsidRPr="0030368C">
        <w:rPr>
          <w:rFonts w:asciiTheme="minorHAnsi" w:hAnsiTheme="minorHAnsi" w:cstheme="minorHAnsi"/>
          <w:color w:val="auto"/>
        </w:rPr>
        <w:t xml:space="preserve"> (chocs thermiques) en cas d’analyse positive,</w:t>
      </w:r>
    </w:p>
    <w:p w:rsidR="007B1E1B" w:rsidRPr="0030368C" w:rsidRDefault="00F456A8" w:rsidP="007B1E1B">
      <w:pPr>
        <w:pStyle w:val="Default"/>
        <w:numPr>
          <w:ilvl w:val="0"/>
          <w:numId w:val="3"/>
        </w:numPr>
        <w:spacing w:before="120"/>
        <w:ind w:left="714" w:hanging="357"/>
        <w:jc w:val="both"/>
        <w:rPr>
          <w:rFonts w:asciiTheme="minorHAnsi" w:hAnsiTheme="minorHAnsi" w:cstheme="minorHAnsi"/>
          <w:color w:val="auto"/>
        </w:rPr>
      </w:pPr>
      <w:r w:rsidRPr="0030368C">
        <w:rPr>
          <w:rFonts w:asciiTheme="minorHAnsi" w:hAnsiTheme="minorHAnsi" w:cstheme="minorHAnsi"/>
          <w:color w:val="auto"/>
        </w:rPr>
        <w:t>Equilibrage des réseaux ECS,</w:t>
      </w:r>
    </w:p>
    <w:p w:rsidR="007B1E1B" w:rsidRPr="0030368C" w:rsidRDefault="007B1E1B" w:rsidP="007B1E1B">
      <w:pPr>
        <w:pStyle w:val="Default"/>
        <w:ind w:left="714"/>
        <w:jc w:val="both"/>
        <w:rPr>
          <w:rFonts w:asciiTheme="minorHAnsi" w:hAnsiTheme="minorHAnsi" w:cstheme="minorHAnsi"/>
          <w:color w:val="auto"/>
        </w:rPr>
      </w:pP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Cette liste n’est pas limitative et devra être adaptée en permanence au risque.</w:t>
      </w:r>
    </w:p>
    <w:p w:rsidR="00EA100B" w:rsidRPr="0030368C" w:rsidRDefault="00416281"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En cas d’analyse positive non conforme, </w:t>
      </w:r>
      <w:r w:rsidR="00733404" w:rsidRPr="0030368C">
        <w:rPr>
          <w:rFonts w:asciiTheme="minorHAnsi" w:hAnsiTheme="minorHAnsi" w:cstheme="minorHAnsi"/>
          <w:color w:val="auto"/>
        </w:rPr>
        <w:t>dès</w:t>
      </w:r>
      <w:r w:rsidRPr="0030368C">
        <w:rPr>
          <w:rFonts w:asciiTheme="minorHAnsi" w:hAnsiTheme="minorHAnsi" w:cstheme="minorHAnsi"/>
          <w:color w:val="auto"/>
        </w:rPr>
        <w:t xml:space="preserve"> réception des analyses, le TITULAIRE en avisera immédiatement </w:t>
      </w:r>
      <w:r w:rsidR="00733404" w:rsidRPr="0030368C">
        <w:rPr>
          <w:rFonts w:asciiTheme="minorHAnsi" w:hAnsiTheme="minorHAnsi" w:cstheme="minorHAnsi"/>
          <w:color w:val="auto"/>
        </w:rPr>
        <w:t>l</w:t>
      </w:r>
      <w:r w:rsidRPr="0030368C">
        <w:rPr>
          <w:rFonts w:asciiTheme="minorHAnsi" w:hAnsiTheme="minorHAnsi" w:cstheme="minorHAnsi"/>
          <w:color w:val="auto"/>
        </w:rPr>
        <w:t>e LYCEE, prendra en charge les mesures adaptées nécessaires et assurera une action corrective adaptée, avec analyses complémentaires afin de valider le retour à l’état bactériologique normal, et ceci tant que nécessaire.</w:t>
      </w:r>
    </w:p>
    <w:p w:rsidR="002D6F6F" w:rsidRPr="002D6F6F" w:rsidRDefault="00F456A8" w:rsidP="002D6F6F">
      <w:pPr>
        <w:pStyle w:val="Titre3"/>
        <w:spacing w:before="0" w:after="240"/>
        <w:rPr>
          <w:rFonts w:asciiTheme="minorHAnsi" w:hAnsiTheme="minorHAnsi" w:cstheme="minorHAnsi"/>
        </w:rPr>
      </w:pPr>
      <w:bookmarkStart w:id="112" w:name="_Toc293407182"/>
      <w:bookmarkStart w:id="113" w:name="_Toc405106353"/>
      <w:bookmarkStart w:id="114" w:name="_Toc421701652"/>
      <w:r w:rsidRPr="006B5F00">
        <w:rPr>
          <w:rFonts w:asciiTheme="minorHAnsi" w:hAnsiTheme="minorHAnsi" w:cstheme="minorHAnsi"/>
        </w:rPr>
        <w:lastRenderedPageBreak/>
        <w:t>Obligations règlementaires</w:t>
      </w:r>
      <w:bookmarkEnd w:id="112"/>
      <w:bookmarkEnd w:id="113"/>
      <w:bookmarkEnd w:id="114"/>
    </w:p>
    <w:p w:rsidR="0062271B" w:rsidRDefault="0052669B" w:rsidP="0052669B">
      <w:pPr>
        <w:rPr>
          <w:rFonts w:asciiTheme="minorHAnsi" w:hAnsiTheme="minorHAnsi" w:cstheme="minorHAnsi"/>
        </w:rPr>
      </w:pPr>
      <w:r w:rsidRPr="0030368C">
        <w:rPr>
          <w:rFonts w:asciiTheme="minorHAnsi" w:hAnsiTheme="minorHAnsi" w:cstheme="minorHAnsi"/>
        </w:rPr>
        <w:t xml:space="preserve">Ce sont celles définies aux prestations de </w:t>
      </w:r>
      <w:r w:rsidRPr="0030368C">
        <w:rPr>
          <w:rFonts w:asciiTheme="minorHAnsi" w:hAnsiTheme="minorHAnsi" w:cstheme="minorHAnsi"/>
          <w:b/>
        </w:rPr>
        <w:t>NIVEAU I</w:t>
      </w:r>
      <w:r w:rsidRPr="0030368C">
        <w:rPr>
          <w:rFonts w:asciiTheme="minorHAnsi" w:hAnsiTheme="minorHAnsi" w:cstheme="minorHAnsi"/>
        </w:rPr>
        <w:t xml:space="preserve"> </w:t>
      </w:r>
    </w:p>
    <w:p w:rsidR="002D6F6F" w:rsidRDefault="002D6F6F" w:rsidP="0052669B">
      <w:pPr>
        <w:rPr>
          <w:rFonts w:asciiTheme="minorHAnsi" w:hAnsiTheme="minorHAnsi" w:cstheme="minorHAnsi"/>
        </w:rPr>
      </w:pPr>
    </w:p>
    <w:p w:rsidR="00416281" w:rsidRDefault="00416281" w:rsidP="0052669B">
      <w:pPr>
        <w:rPr>
          <w:rFonts w:asciiTheme="minorHAnsi" w:hAnsiTheme="minorHAnsi" w:cstheme="minorHAnsi"/>
        </w:rPr>
      </w:pPr>
    </w:p>
    <w:p w:rsidR="002D6F6F" w:rsidRPr="0030368C" w:rsidRDefault="002D6F6F" w:rsidP="002D6F6F">
      <w:pPr>
        <w:pStyle w:val="Titre2"/>
      </w:pPr>
      <w:bookmarkStart w:id="115" w:name="_Toc421701653"/>
      <w:r>
        <w:t>TRANCHE CONDITIONNELLE 2</w:t>
      </w:r>
      <w:r w:rsidRPr="0030368C">
        <w:t> :</w:t>
      </w:r>
      <w:bookmarkEnd w:id="115"/>
      <w:r w:rsidRPr="0030368C">
        <w:t xml:space="preserve"> </w:t>
      </w:r>
    </w:p>
    <w:p w:rsidR="0045402F" w:rsidRDefault="002D6F6F" w:rsidP="0052669B">
      <w:pPr>
        <w:rPr>
          <w:rFonts w:asciiTheme="minorHAnsi" w:hAnsiTheme="minorHAnsi" w:cstheme="minorHAnsi"/>
          <w:highlight w:val="yellow"/>
        </w:rPr>
      </w:pPr>
      <w:r w:rsidRPr="0045402F">
        <w:rPr>
          <w:rFonts w:asciiTheme="minorHAnsi" w:hAnsiTheme="minorHAnsi" w:cstheme="minorHAnsi"/>
        </w:rPr>
        <w:t xml:space="preserve">La tranche conditionnelle 2 </w:t>
      </w:r>
      <w:r w:rsidR="0045402F" w:rsidRPr="0045402F">
        <w:rPr>
          <w:rFonts w:asciiTheme="minorHAnsi" w:hAnsiTheme="minorHAnsi" w:cstheme="minorHAnsi"/>
        </w:rPr>
        <w:t>consiste en des prestations équivalentes à la tranche ferme mais</w:t>
      </w:r>
      <w:r w:rsidR="0045402F">
        <w:rPr>
          <w:rFonts w:asciiTheme="minorHAnsi" w:hAnsiTheme="minorHAnsi" w:cstheme="minorHAnsi"/>
        </w:rPr>
        <w:t xml:space="preserve"> </w:t>
      </w:r>
      <w:r w:rsidR="0045402F" w:rsidRPr="0045402F">
        <w:rPr>
          <w:rFonts w:asciiTheme="minorHAnsi" w:hAnsiTheme="minorHAnsi" w:cstheme="minorHAnsi"/>
        </w:rPr>
        <w:t>pour une durée d’un an</w:t>
      </w:r>
      <w:r w:rsidR="0045402F">
        <w:rPr>
          <w:rFonts w:asciiTheme="minorHAnsi" w:hAnsiTheme="minorHAnsi" w:cstheme="minorHAnsi"/>
        </w:rPr>
        <w:t xml:space="preserve"> seulement. Elle équivaut à une « quatrième année »  de contrat. L</w:t>
      </w:r>
      <w:r w:rsidR="0045402F" w:rsidRPr="0045402F">
        <w:rPr>
          <w:rFonts w:asciiTheme="minorHAnsi" w:hAnsiTheme="minorHAnsi" w:cstheme="minorHAnsi"/>
        </w:rPr>
        <w:t>es options retenues initialement feront partie intégrante de cette tranche</w:t>
      </w:r>
      <w:r w:rsidR="002C422E" w:rsidRPr="0045402F">
        <w:rPr>
          <w:rFonts w:asciiTheme="minorHAnsi" w:hAnsiTheme="minorHAnsi" w:cstheme="minorHAnsi"/>
        </w:rPr>
        <w:t xml:space="preserve">. </w:t>
      </w:r>
    </w:p>
    <w:p w:rsidR="0045402F" w:rsidRDefault="0045402F" w:rsidP="0052669B">
      <w:pPr>
        <w:rPr>
          <w:rFonts w:asciiTheme="minorHAnsi" w:hAnsiTheme="minorHAnsi" w:cstheme="minorHAnsi"/>
          <w:highlight w:val="yellow"/>
        </w:rPr>
      </w:pPr>
    </w:p>
    <w:p w:rsidR="00CB7611" w:rsidRPr="0030368C" w:rsidRDefault="00CB7611" w:rsidP="00CB7611">
      <w:pPr>
        <w:pStyle w:val="Titre1"/>
        <w:keepLines/>
        <w:numPr>
          <w:ilvl w:val="1"/>
          <w:numId w:val="1"/>
        </w:numPr>
        <w:tabs>
          <w:tab w:val="clear" w:pos="576"/>
          <w:tab w:val="left" w:pos="567"/>
          <w:tab w:val="num" w:pos="1286"/>
        </w:tabs>
        <w:spacing w:before="120" w:after="240"/>
        <w:ind w:left="1286" w:hanging="1286"/>
        <w:jc w:val="both"/>
        <w:rPr>
          <w:rFonts w:asciiTheme="minorHAnsi" w:hAnsiTheme="minorHAnsi" w:cstheme="minorHAnsi"/>
        </w:rPr>
      </w:pPr>
      <w:bookmarkStart w:id="116" w:name="_Toc525550272"/>
      <w:bookmarkStart w:id="117" w:name="_Toc532871327"/>
      <w:bookmarkStart w:id="118" w:name="_Toc383421583"/>
      <w:bookmarkStart w:id="119" w:name="_Toc421701654"/>
      <w:r w:rsidRPr="0030368C">
        <w:rPr>
          <w:rFonts w:asciiTheme="minorHAnsi" w:hAnsiTheme="minorHAnsi" w:cstheme="minorHAnsi"/>
        </w:rPr>
        <w:t>Contrôle de l'exploitation</w:t>
      </w:r>
      <w:bookmarkEnd w:id="116"/>
      <w:bookmarkEnd w:id="117"/>
      <w:r w:rsidRPr="0030368C">
        <w:rPr>
          <w:rFonts w:asciiTheme="minorHAnsi" w:hAnsiTheme="minorHAnsi" w:cstheme="minorHAnsi"/>
        </w:rPr>
        <w:t xml:space="preserve"> et </w:t>
      </w:r>
      <w:r w:rsidR="00723FA2" w:rsidRPr="0030368C">
        <w:rPr>
          <w:rFonts w:asciiTheme="minorHAnsi" w:hAnsiTheme="minorHAnsi" w:cstheme="minorHAnsi"/>
        </w:rPr>
        <w:t>b</w:t>
      </w:r>
      <w:r w:rsidRPr="0030368C">
        <w:rPr>
          <w:rFonts w:asciiTheme="minorHAnsi" w:hAnsiTheme="minorHAnsi" w:cstheme="minorHAnsi"/>
        </w:rPr>
        <w:t>ilan</w:t>
      </w:r>
      <w:bookmarkEnd w:id="118"/>
      <w:r w:rsidR="00155AC6" w:rsidRPr="0030368C">
        <w:rPr>
          <w:rFonts w:asciiTheme="minorHAnsi" w:hAnsiTheme="minorHAnsi" w:cstheme="minorHAnsi"/>
        </w:rPr>
        <w:t xml:space="preserve"> annuel</w:t>
      </w:r>
      <w:bookmarkEnd w:id="119"/>
    </w:p>
    <w:p w:rsidR="00CB7611" w:rsidRPr="0030368C" w:rsidRDefault="00CB7611" w:rsidP="00CB7611">
      <w:pPr>
        <w:jc w:val="both"/>
        <w:rPr>
          <w:rFonts w:asciiTheme="minorHAnsi" w:hAnsiTheme="minorHAnsi" w:cstheme="minorHAnsi"/>
        </w:rPr>
      </w:pPr>
      <w:r w:rsidRPr="0030368C">
        <w:rPr>
          <w:rFonts w:asciiTheme="minorHAnsi" w:hAnsiTheme="minorHAnsi" w:cstheme="minorHAnsi"/>
        </w:rPr>
        <w:t>Le</w:t>
      </w:r>
      <w:r w:rsidR="00733404" w:rsidRPr="0030368C">
        <w:rPr>
          <w:rFonts w:asciiTheme="minorHAnsi" w:hAnsiTheme="minorHAnsi" w:cstheme="minorHAnsi"/>
        </w:rPr>
        <w:t xml:space="preserve"> LYCEE</w:t>
      </w:r>
      <w:r w:rsidRPr="0030368C">
        <w:rPr>
          <w:rFonts w:asciiTheme="minorHAnsi" w:hAnsiTheme="minorHAnsi" w:cstheme="minorHAnsi"/>
        </w:rPr>
        <w:t xml:space="preserve"> contrôle la bonne exécution du présent contrat.</w:t>
      </w:r>
    </w:p>
    <w:p w:rsidR="00CB7611" w:rsidRPr="0030368C" w:rsidRDefault="00CB7611" w:rsidP="00CB7611">
      <w:pPr>
        <w:jc w:val="both"/>
        <w:rPr>
          <w:rFonts w:asciiTheme="minorHAnsi" w:hAnsiTheme="minorHAnsi" w:cstheme="minorHAnsi"/>
        </w:rPr>
      </w:pPr>
    </w:p>
    <w:p w:rsidR="00CB7611" w:rsidRPr="0030368C" w:rsidRDefault="00CB7611" w:rsidP="00CB7611">
      <w:pPr>
        <w:jc w:val="both"/>
        <w:rPr>
          <w:rFonts w:asciiTheme="minorHAnsi" w:hAnsiTheme="minorHAnsi" w:cstheme="minorHAnsi"/>
        </w:rPr>
      </w:pPr>
      <w:r w:rsidRPr="0030368C">
        <w:rPr>
          <w:rFonts w:asciiTheme="minorHAnsi" w:hAnsiTheme="minorHAnsi" w:cstheme="minorHAnsi"/>
        </w:rPr>
        <w:t>En conséquence, le TITULAIRE rendra compte de la bonne marche des installations et se prêtera à toutes visites et contrôles demandés.</w:t>
      </w:r>
    </w:p>
    <w:p w:rsidR="00CB7611" w:rsidRPr="0030368C" w:rsidRDefault="00CB7611" w:rsidP="00CB7611">
      <w:pPr>
        <w:jc w:val="both"/>
        <w:rPr>
          <w:rFonts w:asciiTheme="minorHAnsi" w:hAnsiTheme="minorHAnsi" w:cstheme="minorHAnsi"/>
        </w:rPr>
      </w:pPr>
    </w:p>
    <w:p w:rsidR="00CB7611" w:rsidRPr="0030368C" w:rsidRDefault="00CB7611" w:rsidP="00CB7611">
      <w:pPr>
        <w:jc w:val="both"/>
        <w:rPr>
          <w:rFonts w:asciiTheme="minorHAnsi" w:hAnsiTheme="minorHAnsi" w:cstheme="minorHAnsi"/>
        </w:rPr>
      </w:pPr>
      <w:r w:rsidRPr="0030368C">
        <w:rPr>
          <w:rFonts w:asciiTheme="minorHAnsi" w:hAnsiTheme="minorHAnsi" w:cstheme="minorHAnsi"/>
        </w:rPr>
        <w:t>Etant responsable de la bonne continuité du fonctionnement des installations, le TITULAIRE signalera avec confirmation écrite, les incidents prévisibles dès qu'il pourra les déceler, en indiquant les répercussions que pourraient entraîner ces incidents.</w:t>
      </w:r>
    </w:p>
    <w:p w:rsidR="00155AC6" w:rsidRPr="0030368C" w:rsidRDefault="00155AC6" w:rsidP="00CB7611">
      <w:pPr>
        <w:jc w:val="both"/>
        <w:rPr>
          <w:rFonts w:asciiTheme="minorHAnsi" w:hAnsiTheme="minorHAnsi" w:cstheme="minorHAnsi"/>
          <w:color w:val="FF0000"/>
        </w:rPr>
      </w:pPr>
    </w:p>
    <w:p w:rsidR="00155AC6" w:rsidRPr="0030368C" w:rsidRDefault="00CB7611" w:rsidP="00155AC6">
      <w:pPr>
        <w:jc w:val="both"/>
        <w:rPr>
          <w:rFonts w:asciiTheme="minorHAnsi" w:hAnsiTheme="minorHAnsi" w:cstheme="minorHAnsi"/>
        </w:rPr>
      </w:pPr>
      <w:r w:rsidRPr="0030368C">
        <w:rPr>
          <w:rFonts w:asciiTheme="minorHAnsi" w:hAnsiTheme="minorHAnsi" w:cstheme="minorHAnsi"/>
        </w:rPr>
        <w:t xml:space="preserve">Le TITULAIRE </w:t>
      </w:r>
      <w:r w:rsidR="00155AC6" w:rsidRPr="0030368C">
        <w:rPr>
          <w:rFonts w:asciiTheme="minorHAnsi" w:hAnsiTheme="minorHAnsi" w:cstheme="minorHAnsi"/>
        </w:rPr>
        <w:t>enverra</w:t>
      </w:r>
      <w:r w:rsidRPr="0030368C">
        <w:rPr>
          <w:rFonts w:asciiTheme="minorHAnsi" w:hAnsiTheme="minorHAnsi" w:cstheme="minorHAnsi"/>
        </w:rPr>
        <w:t xml:space="preserve"> le bilan annuel </w:t>
      </w:r>
      <w:r w:rsidR="00155AC6" w:rsidRPr="0030368C">
        <w:rPr>
          <w:rFonts w:asciiTheme="minorHAnsi" w:hAnsiTheme="minorHAnsi" w:cstheme="minorHAnsi"/>
        </w:rPr>
        <w:t xml:space="preserve">au LYCEE </w:t>
      </w:r>
      <w:r w:rsidR="0051647A" w:rsidRPr="0030368C">
        <w:rPr>
          <w:rFonts w:asciiTheme="minorHAnsi" w:hAnsiTheme="minorHAnsi" w:cstheme="minorHAnsi"/>
        </w:rPr>
        <w:t xml:space="preserve">avant </w:t>
      </w:r>
      <w:r w:rsidR="0051647A" w:rsidRPr="0017429C">
        <w:rPr>
          <w:rFonts w:asciiTheme="minorHAnsi" w:hAnsiTheme="minorHAnsi" w:cstheme="minorHAnsi"/>
          <w:u w:val="single"/>
        </w:rPr>
        <w:t>le 1er juin</w:t>
      </w:r>
      <w:r w:rsidR="0051647A" w:rsidRPr="0030368C">
        <w:rPr>
          <w:rFonts w:asciiTheme="minorHAnsi" w:hAnsiTheme="minorHAnsi" w:cstheme="minorHAnsi"/>
        </w:rPr>
        <w:t xml:space="preserve"> de chaque année </w:t>
      </w:r>
      <w:r w:rsidRPr="0030368C">
        <w:rPr>
          <w:rFonts w:asciiTheme="minorHAnsi" w:hAnsiTheme="minorHAnsi" w:cstheme="minorHAnsi"/>
        </w:rPr>
        <w:t>et invitera le LYCEE, pour lui présenter</w:t>
      </w:r>
      <w:r w:rsidR="00174792" w:rsidRPr="0030368C">
        <w:rPr>
          <w:rFonts w:asciiTheme="minorHAnsi" w:hAnsiTheme="minorHAnsi" w:cstheme="minorHAnsi"/>
        </w:rPr>
        <w:t xml:space="preserve"> ce bilan</w:t>
      </w:r>
      <w:r w:rsidR="00763504" w:rsidRPr="0030368C">
        <w:rPr>
          <w:rFonts w:asciiTheme="minorHAnsi" w:hAnsiTheme="minorHAnsi" w:cstheme="minorHAnsi"/>
        </w:rPr>
        <w:t xml:space="preserve"> lors d’une réunion</w:t>
      </w:r>
      <w:r w:rsidR="00155AC6" w:rsidRPr="0030368C">
        <w:rPr>
          <w:rFonts w:asciiTheme="minorHAnsi" w:hAnsiTheme="minorHAnsi" w:cstheme="minorHAnsi"/>
        </w:rPr>
        <w:t xml:space="preserve">. </w:t>
      </w:r>
    </w:p>
    <w:p w:rsidR="00155AC6" w:rsidRPr="0030368C" w:rsidRDefault="00155AC6" w:rsidP="00155AC6">
      <w:pPr>
        <w:jc w:val="both"/>
        <w:rPr>
          <w:rFonts w:asciiTheme="minorHAnsi" w:hAnsiTheme="minorHAnsi" w:cstheme="minorHAnsi"/>
        </w:rPr>
      </w:pPr>
    </w:p>
    <w:p w:rsidR="00CB7611" w:rsidRPr="0030368C" w:rsidRDefault="00155AC6" w:rsidP="00155AC6">
      <w:pPr>
        <w:jc w:val="both"/>
        <w:rPr>
          <w:rFonts w:asciiTheme="minorHAnsi" w:hAnsiTheme="minorHAnsi" w:cstheme="minorHAnsi"/>
        </w:rPr>
      </w:pPr>
      <w:r w:rsidRPr="0030368C">
        <w:rPr>
          <w:rFonts w:asciiTheme="minorHAnsi" w:hAnsiTheme="minorHAnsi" w:cstheme="minorHAnsi"/>
        </w:rPr>
        <w:t xml:space="preserve">Le bilan devra </w:t>
      </w:r>
      <w:r w:rsidR="00B40582" w:rsidRPr="0030368C">
        <w:rPr>
          <w:rFonts w:asciiTheme="minorHAnsi" w:hAnsiTheme="minorHAnsi" w:cstheme="minorHAnsi"/>
        </w:rPr>
        <w:t>contenir</w:t>
      </w:r>
      <w:r w:rsidRPr="0030368C">
        <w:rPr>
          <w:rFonts w:asciiTheme="minorHAnsi" w:hAnsiTheme="minorHAnsi" w:cstheme="minorHAnsi"/>
        </w:rPr>
        <w:t xml:space="preserve"> </w:t>
      </w:r>
      <w:r w:rsidR="00B40582" w:rsidRPr="0030368C">
        <w:rPr>
          <w:rFonts w:asciiTheme="minorHAnsi" w:hAnsiTheme="minorHAnsi" w:cstheme="minorHAnsi"/>
        </w:rPr>
        <w:t xml:space="preserve">tous </w:t>
      </w:r>
      <w:r w:rsidRPr="0030368C">
        <w:rPr>
          <w:rFonts w:asciiTheme="minorHAnsi" w:hAnsiTheme="minorHAnsi" w:cstheme="minorHAnsi"/>
        </w:rPr>
        <w:t>les</w:t>
      </w:r>
      <w:r w:rsidR="00CB7611" w:rsidRPr="0030368C">
        <w:rPr>
          <w:rFonts w:asciiTheme="minorHAnsi" w:hAnsiTheme="minorHAnsi" w:cstheme="minorHAnsi"/>
        </w:rPr>
        <w:t xml:space="preserve"> points suivants :</w:t>
      </w:r>
    </w:p>
    <w:p w:rsidR="00155AC6" w:rsidRPr="0030368C" w:rsidRDefault="00155AC6" w:rsidP="00155AC6">
      <w:pPr>
        <w:jc w:val="both"/>
        <w:rPr>
          <w:rFonts w:asciiTheme="minorHAnsi" w:hAnsiTheme="minorHAnsi" w:cstheme="minorHAnsi"/>
        </w:rPr>
      </w:pPr>
    </w:p>
    <w:p w:rsidR="00155AC6" w:rsidRPr="0030368C" w:rsidRDefault="00155AC6"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copie</w:t>
      </w:r>
      <w:r w:rsidR="00CB7611" w:rsidRPr="0030368C">
        <w:rPr>
          <w:rFonts w:asciiTheme="minorHAnsi" w:hAnsiTheme="minorHAnsi" w:cstheme="minorHAnsi"/>
          <w:szCs w:val="22"/>
        </w:rPr>
        <w:t xml:space="preserve"> des </w:t>
      </w:r>
      <w:r w:rsidRPr="0030368C">
        <w:rPr>
          <w:rFonts w:asciiTheme="minorHAnsi" w:hAnsiTheme="minorHAnsi" w:cstheme="minorHAnsi"/>
          <w:szCs w:val="22"/>
        </w:rPr>
        <w:t>analyses et d</w:t>
      </w:r>
      <w:r w:rsidR="00CB7611" w:rsidRPr="0030368C">
        <w:rPr>
          <w:rFonts w:asciiTheme="minorHAnsi" w:hAnsiTheme="minorHAnsi" w:cstheme="minorHAnsi"/>
          <w:szCs w:val="22"/>
        </w:rPr>
        <w:t>es certificats des contrôles</w:t>
      </w:r>
      <w:r w:rsidRPr="0030368C">
        <w:rPr>
          <w:rFonts w:asciiTheme="minorHAnsi" w:hAnsiTheme="minorHAnsi" w:cstheme="minorHAnsi"/>
          <w:szCs w:val="22"/>
        </w:rPr>
        <w:t xml:space="preserve"> sanitaires et</w:t>
      </w:r>
      <w:r w:rsidR="00CB7611" w:rsidRPr="0030368C">
        <w:rPr>
          <w:rFonts w:asciiTheme="minorHAnsi" w:hAnsiTheme="minorHAnsi" w:cstheme="minorHAnsi"/>
          <w:szCs w:val="22"/>
        </w:rPr>
        <w:t xml:space="preserve"> réglementaires effectués et document annuel de suivi selon trame avec accord de</w:t>
      </w:r>
      <w:r w:rsidR="00333219" w:rsidRPr="0030368C">
        <w:rPr>
          <w:rFonts w:asciiTheme="minorHAnsi" w:hAnsiTheme="minorHAnsi" w:cstheme="minorHAnsi"/>
          <w:szCs w:val="22"/>
        </w:rPr>
        <w:t>s Lycées  (papier ou numérique -</w:t>
      </w:r>
      <w:r w:rsidR="00CB7611" w:rsidRPr="0030368C">
        <w:rPr>
          <w:rFonts w:asciiTheme="minorHAnsi" w:hAnsiTheme="minorHAnsi" w:cstheme="minorHAnsi"/>
          <w:szCs w:val="22"/>
        </w:rPr>
        <w:t xml:space="preserve"> tableur Excel / check </w:t>
      </w:r>
      <w:proofErr w:type="spellStart"/>
      <w:r w:rsidR="00CB7611" w:rsidRPr="0030368C">
        <w:rPr>
          <w:rFonts w:asciiTheme="minorHAnsi" w:hAnsiTheme="minorHAnsi" w:cstheme="minorHAnsi"/>
          <w:szCs w:val="22"/>
        </w:rPr>
        <w:t>list</w:t>
      </w:r>
      <w:proofErr w:type="spellEnd"/>
      <w:r w:rsidR="00CB7611" w:rsidRPr="0030368C">
        <w:rPr>
          <w:rFonts w:asciiTheme="minorHAnsi" w:hAnsiTheme="minorHAnsi" w:cstheme="minorHAnsi"/>
          <w:szCs w:val="22"/>
        </w:rPr>
        <w:t>) ;</w:t>
      </w:r>
      <w:r w:rsidRPr="0030368C">
        <w:rPr>
          <w:rFonts w:asciiTheme="minorHAnsi" w:hAnsiTheme="minorHAnsi" w:cstheme="minorHAnsi"/>
          <w:szCs w:val="22"/>
        </w:rPr>
        <w:t xml:space="preserve"> </w:t>
      </w:r>
    </w:p>
    <w:p w:rsidR="00155AC6" w:rsidRPr="0030368C" w:rsidRDefault="00CB7611"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programme d’entretien réalisé</w:t>
      </w:r>
      <w:r w:rsidR="0051647A" w:rsidRPr="0030368C">
        <w:rPr>
          <w:rFonts w:asciiTheme="minorHAnsi" w:hAnsiTheme="minorHAnsi" w:cstheme="minorHAnsi"/>
          <w:szCs w:val="22"/>
        </w:rPr>
        <w:t> (principales interventions de maintenance)</w:t>
      </w:r>
    </w:p>
    <w:p w:rsidR="00155AC6" w:rsidRPr="0030368C" w:rsidRDefault="0051647A"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synthèse des interventions de dépannage y compris sous astreinte</w:t>
      </w:r>
    </w:p>
    <w:p w:rsidR="00155AC6" w:rsidRPr="0030368C" w:rsidRDefault="0051647A"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 xml:space="preserve">détail des travaux effectués au titre du poste P3 au cours de la saison, </w:t>
      </w:r>
    </w:p>
    <w:p w:rsidR="0051647A" w:rsidRPr="0030368C" w:rsidRDefault="0051647A"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 xml:space="preserve">solde du poste P3 depuis l’origine du marché, </w:t>
      </w:r>
    </w:p>
    <w:p w:rsidR="00155AC6" w:rsidRPr="0030368C" w:rsidRDefault="0051647A"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planification des interventions</w:t>
      </w:r>
      <w:r w:rsidR="00155AC6" w:rsidRPr="0030368C">
        <w:rPr>
          <w:rFonts w:asciiTheme="minorHAnsi" w:hAnsiTheme="minorHAnsi" w:cstheme="minorHAnsi"/>
          <w:szCs w:val="22"/>
        </w:rPr>
        <w:t xml:space="preserve"> de maintenance</w:t>
      </w:r>
      <w:r w:rsidRPr="0030368C">
        <w:rPr>
          <w:rFonts w:asciiTheme="minorHAnsi" w:hAnsiTheme="minorHAnsi" w:cstheme="minorHAnsi"/>
          <w:szCs w:val="22"/>
        </w:rPr>
        <w:t>, par installation,</w:t>
      </w:r>
    </w:p>
    <w:p w:rsidR="00155AC6" w:rsidRPr="0030368C" w:rsidRDefault="0051647A"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travaux prévus au titre du poste P3 pour la saison suivante,</w:t>
      </w:r>
    </w:p>
    <w:p w:rsidR="00155AC6" w:rsidRPr="0030368C" w:rsidRDefault="00CB7611"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 xml:space="preserve">liste </w:t>
      </w:r>
      <w:proofErr w:type="gramStart"/>
      <w:r w:rsidRPr="0030368C">
        <w:rPr>
          <w:rFonts w:asciiTheme="minorHAnsi" w:hAnsiTheme="minorHAnsi" w:cstheme="minorHAnsi"/>
          <w:szCs w:val="22"/>
        </w:rPr>
        <w:t>du matériel</w:t>
      </w:r>
      <w:proofErr w:type="gramEnd"/>
      <w:r w:rsidRPr="0030368C">
        <w:rPr>
          <w:rFonts w:asciiTheme="minorHAnsi" w:hAnsiTheme="minorHAnsi" w:cstheme="minorHAnsi"/>
          <w:szCs w:val="22"/>
        </w:rPr>
        <w:t xml:space="preserve"> </w:t>
      </w:r>
      <w:r w:rsidR="00155AC6" w:rsidRPr="0030368C">
        <w:rPr>
          <w:rFonts w:asciiTheme="minorHAnsi" w:hAnsiTheme="minorHAnsi" w:cstheme="minorHAnsi"/>
          <w:szCs w:val="22"/>
        </w:rPr>
        <w:t>mise à jour ainsi que l</w:t>
      </w:r>
      <w:r w:rsidRPr="0030368C">
        <w:rPr>
          <w:rFonts w:asciiTheme="minorHAnsi" w:hAnsiTheme="minorHAnsi" w:cstheme="minorHAnsi"/>
          <w:szCs w:val="22"/>
        </w:rPr>
        <w:t>es plans électriques, hydrauliques et schémas de principe, sous réserve de la fourniture par le LYCEE des versions initiales en format numérique modifiable, suite aux interventi</w:t>
      </w:r>
      <w:r w:rsidR="00333219" w:rsidRPr="0030368C">
        <w:rPr>
          <w:rFonts w:asciiTheme="minorHAnsi" w:hAnsiTheme="minorHAnsi" w:cstheme="minorHAnsi"/>
          <w:szCs w:val="22"/>
        </w:rPr>
        <w:t>ons effectuées par le TITULAIRE</w:t>
      </w:r>
    </w:p>
    <w:p w:rsidR="00155AC6" w:rsidRPr="0030368C" w:rsidRDefault="0051647A"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bilan des consommations énergétiques</w:t>
      </w:r>
      <w:r w:rsidR="00EA100B" w:rsidRPr="0030368C">
        <w:rPr>
          <w:rFonts w:asciiTheme="minorHAnsi" w:hAnsiTheme="minorHAnsi" w:cstheme="minorHAnsi"/>
          <w:szCs w:val="22"/>
        </w:rPr>
        <w:t xml:space="preserve"> (relevé mensuel)</w:t>
      </w:r>
      <w:r w:rsidRPr="0030368C">
        <w:rPr>
          <w:rFonts w:asciiTheme="minorHAnsi" w:hAnsiTheme="minorHAnsi" w:cstheme="minorHAnsi"/>
          <w:szCs w:val="22"/>
        </w:rPr>
        <w:t xml:space="preserve"> par poste d’utilisation (si les organes de comptage existent)</w:t>
      </w:r>
      <w:r w:rsidR="00155AC6" w:rsidRPr="0030368C">
        <w:rPr>
          <w:rFonts w:asciiTheme="minorHAnsi" w:hAnsiTheme="minorHAnsi" w:cstheme="minorHAnsi"/>
          <w:szCs w:val="22"/>
        </w:rPr>
        <w:t xml:space="preserve">. </w:t>
      </w:r>
    </w:p>
    <w:p w:rsidR="00155AC6" w:rsidRPr="0030368C" w:rsidRDefault="0034243D"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bilan des campagnes de relevés de température réalisés dans les bâtiments,</w:t>
      </w:r>
    </w:p>
    <w:p w:rsidR="00155AC6" w:rsidRPr="0030368C" w:rsidRDefault="0034243D"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lastRenderedPageBreak/>
        <w:t>améliorations qui lui paraissent souhaitables pour l’optimisation des installations.</w:t>
      </w:r>
    </w:p>
    <w:p w:rsidR="0034243D" w:rsidRPr="0030368C" w:rsidRDefault="00155AC6"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szCs w:val="22"/>
        </w:rPr>
        <w:t>b</w:t>
      </w:r>
      <w:r w:rsidR="0034243D" w:rsidRPr="0030368C">
        <w:rPr>
          <w:rFonts w:asciiTheme="minorHAnsi" w:hAnsiTheme="minorHAnsi" w:cstheme="minorHAnsi"/>
          <w:szCs w:val="22"/>
        </w:rPr>
        <w:t>ilan de la veille technologique et de la veille réglementaire applicable au site.</w:t>
      </w:r>
    </w:p>
    <w:p w:rsidR="00155AC6" w:rsidRPr="0030368C" w:rsidRDefault="00155AC6" w:rsidP="00333219">
      <w:pPr>
        <w:pStyle w:val="Default"/>
        <w:spacing w:after="120"/>
        <w:ind w:left="357"/>
        <w:jc w:val="both"/>
        <w:rPr>
          <w:rFonts w:asciiTheme="minorHAnsi" w:hAnsiTheme="minorHAnsi" w:cstheme="minorHAnsi"/>
          <w:szCs w:val="22"/>
        </w:rPr>
      </w:pPr>
    </w:p>
    <w:p w:rsidR="00CB7611" w:rsidRPr="0030368C" w:rsidRDefault="00CB7611" w:rsidP="00CB7611">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Cette </w:t>
      </w:r>
      <w:r w:rsidRPr="0030368C">
        <w:rPr>
          <w:rFonts w:asciiTheme="minorHAnsi" w:hAnsiTheme="minorHAnsi" w:cstheme="minorHAnsi"/>
          <w:color w:val="auto"/>
          <w:u w:val="single"/>
        </w:rPr>
        <w:t>réunion</w:t>
      </w:r>
      <w:r w:rsidRPr="0030368C">
        <w:rPr>
          <w:rFonts w:asciiTheme="minorHAnsi" w:hAnsiTheme="minorHAnsi" w:cstheme="minorHAnsi"/>
          <w:color w:val="auto"/>
        </w:rPr>
        <w:t xml:space="preserve"> aura pour objectif :</w:t>
      </w:r>
    </w:p>
    <w:p w:rsidR="00155AC6" w:rsidRPr="0030368C" w:rsidRDefault="00155AC6" w:rsidP="00333219">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szCs w:val="22"/>
        </w:rPr>
        <w:t xml:space="preserve">De contrôler </w:t>
      </w:r>
      <w:r w:rsidRPr="0030368C">
        <w:rPr>
          <w:rFonts w:asciiTheme="minorHAnsi" w:hAnsiTheme="minorHAnsi" w:cstheme="minorHAnsi"/>
          <w:color w:val="auto"/>
          <w:szCs w:val="22"/>
        </w:rPr>
        <w:t>la bonne exécution du contrat</w:t>
      </w:r>
    </w:p>
    <w:p w:rsidR="00155AC6" w:rsidRPr="0030368C" w:rsidRDefault="00333219" w:rsidP="00333219">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D’optimiser le fonctionnement,</w:t>
      </w:r>
      <w:r w:rsidR="00155AC6" w:rsidRPr="0030368C">
        <w:rPr>
          <w:rFonts w:asciiTheme="minorHAnsi" w:hAnsiTheme="minorHAnsi" w:cstheme="minorHAnsi"/>
          <w:color w:val="auto"/>
          <w:szCs w:val="22"/>
        </w:rPr>
        <w:t xml:space="preserve"> les consommations, notamment en fonction de l’usage</w:t>
      </w:r>
    </w:p>
    <w:p w:rsidR="00155AC6" w:rsidRPr="0030368C" w:rsidRDefault="00155AC6" w:rsidP="00333219">
      <w:pPr>
        <w:pStyle w:val="Default"/>
        <w:numPr>
          <w:ilvl w:val="0"/>
          <w:numId w:val="3"/>
        </w:numPr>
        <w:spacing w:after="120"/>
        <w:ind w:left="714" w:hanging="357"/>
        <w:jc w:val="both"/>
        <w:rPr>
          <w:rFonts w:asciiTheme="minorHAnsi" w:hAnsiTheme="minorHAnsi" w:cstheme="minorHAnsi"/>
          <w:color w:val="auto"/>
          <w:szCs w:val="22"/>
        </w:rPr>
      </w:pPr>
      <w:r w:rsidRPr="0030368C">
        <w:rPr>
          <w:rFonts w:asciiTheme="minorHAnsi" w:hAnsiTheme="minorHAnsi" w:cstheme="minorHAnsi"/>
          <w:color w:val="auto"/>
          <w:szCs w:val="22"/>
        </w:rPr>
        <w:t>De valider le planning prévisionnel d’entretien pour la saison à venir.</w:t>
      </w:r>
    </w:p>
    <w:p w:rsidR="0051647A" w:rsidRPr="0030368C" w:rsidRDefault="0051647A" w:rsidP="00333219">
      <w:pPr>
        <w:pStyle w:val="Default"/>
        <w:numPr>
          <w:ilvl w:val="0"/>
          <w:numId w:val="3"/>
        </w:numPr>
        <w:spacing w:after="120"/>
        <w:ind w:left="714" w:hanging="357"/>
        <w:jc w:val="both"/>
        <w:rPr>
          <w:rFonts w:asciiTheme="minorHAnsi" w:hAnsiTheme="minorHAnsi" w:cstheme="minorHAnsi"/>
          <w:szCs w:val="22"/>
        </w:rPr>
      </w:pPr>
      <w:r w:rsidRPr="0030368C">
        <w:rPr>
          <w:rFonts w:asciiTheme="minorHAnsi" w:hAnsiTheme="minorHAnsi" w:cstheme="minorHAnsi"/>
          <w:color w:val="auto"/>
          <w:szCs w:val="22"/>
        </w:rPr>
        <w:t xml:space="preserve">De </w:t>
      </w:r>
      <w:r w:rsidR="00333219" w:rsidRPr="0030368C">
        <w:rPr>
          <w:rFonts w:asciiTheme="minorHAnsi" w:hAnsiTheme="minorHAnsi" w:cstheme="minorHAnsi"/>
          <w:color w:val="auto"/>
          <w:szCs w:val="22"/>
        </w:rPr>
        <w:t>planifier</w:t>
      </w:r>
      <w:r w:rsidRPr="0030368C">
        <w:rPr>
          <w:rFonts w:asciiTheme="minorHAnsi" w:hAnsiTheme="minorHAnsi" w:cstheme="minorHAnsi"/>
          <w:color w:val="auto"/>
          <w:szCs w:val="22"/>
        </w:rPr>
        <w:t xml:space="preserve"> conjointement</w:t>
      </w:r>
      <w:r w:rsidRPr="0030368C">
        <w:rPr>
          <w:rFonts w:asciiTheme="minorHAnsi" w:hAnsiTheme="minorHAnsi" w:cstheme="minorHAnsi"/>
          <w:szCs w:val="22"/>
        </w:rPr>
        <w:t xml:space="preserve"> les travaux en fonction des priorités mises en évidence </w:t>
      </w:r>
    </w:p>
    <w:p w:rsidR="00333219" w:rsidRDefault="00333219" w:rsidP="00DB18FF">
      <w:pPr>
        <w:pStyle w:val="Default"/>
        <w:ind w:left="720"/>
        <w:jc w:val="both"/>
        <w:rPr>
          <w:rFonts w:asciiTheme="minorHAnsi" w:hAnsiTheme="minorHAnsi" w:cstheme="minorHAnsi"/>
          <w:color w:val="FF0000"/>
        </w:rPr>
      </w:pPr>
    </w:p>
    <w:p w:rsidR="003F1816" w:rsidRPr="0030368C" w:rsidRDefault="003F1816" w:rsidP="00DB18FF">
      <w:pPr>
        <w:pStyle w:val="Default"/>
        <w:ind w:left="720"/>
        <w:jc w:val="both"/>
        <w:rPr>
          <w:rFonts w:asciiTheme="minorHAnsi" w:hAnsiTheme="minorHAnsi" w:cstheme="minorHAnsi"/>
          <w:color w:val="FF0000"/>
        </w:rPr>
      </w:pPr>
    </w:p>
    <w:p w:rsidR="00F456A8" w:rsidRPr="0030368C" w:rsidRDefault="00F456A8" w:rsidP="00F456A8">
      <w:pPr>
        <w:pStyle w:val="Titre1"/>
        <w:spacing w:before="0" w:after="240"/>
        <w:rPr>
          <w:rFonts w:asciiTheme="minorHAnsi" w:hAnsiTheme="minorHAnsi" w:cstheme="minorHAnsi"/>
          <w:szCs w:val="24"/>
        </w:rPr>
      </w:pPr>
      <w:bookmarkStart w:id="120" w:name="_Toc405106355"/>
      <w:bookmarkStart w:id="121" w:name="_Toc421701655"/>
      <w:r w:rsidRPr="0030368C">
        <w:rPr>
          <w:rFonts w:asciiTheme="minorHAnsi" w:hAnsiTheme="minorHAnsi" w:cstheme="minorHAnsi"/>
          <w:szCs w:val="24"/>
        </w:rPr>
        <w:t>CONDITIONS TECHNIQUES</w:t>
      </w:r>
      <w:bookmarkEnd w:id="120"/>
      <w:bookmarkEnd w:id="121"/>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Ces valeurs sont à contrôl</w:t>
      </w:r>
      <w:r w:rsidR="00942A27" w:rsidRPr="0030368C">
        <w:rPr>
          <w:rFonts w:asciiTheme="minorHAnsi" w:hAnsiTheme="minorHAnsi" w:cstheme="minorHAnsi"/>
          <w:color w:val="auto"/>
        </w:rPr>
        <w:t>er</w:t>
      </w:r>
      <w:r w:rsidRPr="0030368C">
        <w:rPr>
          <w:rFonts w:asciiTheme="minorHAnsi" w:hAnsiTheme="minorHAnsi" w:cstheme="minorHAnsi"/>
          <w:color w:val="auto"/>
        </w:rPr>
        <w:t xml:space="preserve"> et à respect</w:t>
      </w:r>
      <w:r w:rsidR="00942A27" w:rsidRPr="0030368C">
        <w:rPr>
          <w:rFonts w:asciiTheme="minorHAnsi" w:hAnsiTheme="minorHAnsi" w:cstheme="minorHAnsi"/>
          <w:color w:val="auto"/>
        </w:rPr>
        <w:t>er</w:t>
      </w:r>
      <w:r w:rsidRPr="0030368C">
        <w:rPr>
          <w:rFonts w:asciiTheme="minorHAnsi" w:hAnsiTheme="minorHAnsi" w:cstheme="minorHAnsi"/>
          <w:color w:val="auto"/>
        </w:rPr>
        <w:t xml:space="preserve"> </w:t>
      </w:r>
      <w:r w:rsidR="00733404" w:rsidRPr="0030368C">
        <w:rPr>
          <w:rFonts w:asciiTheme="minorHAnsi" w:hAnsiTheme="minorHAnsi" w:cstheme="minorHAnsi"/>
          <w:color w:val="auto"/>
        </w:rPr>
        <w:t>pour le</w:t>
      </w:r>
      <w:r w:rsidR="00B40582" w:rsidRPr="0030368C">
        <w:rPr>
          <w:rFonts w:asciiTheme="minorHAnsi" w:hAnsiTheme="minorHAnsi" w:cstheme="minorHAnsi"/>
          <w:color w:val="auto"/>
        </w:rPr>
        <w:t>s contrats de</w:t>
      </w:r>
      <w:r w:rsidRPr="0030368C">
        <w:rPr>
          <w:rFonts w:asciiTheme="minorHAnsi" w:hAnsiTheme="minorHAnsi" w:cstheme="minorHAnsi"/>
          <w:color w:val="auto"/>
        </w:rPr>
        <w:t xml:space="preserve"> </w:t>
      </w:r>
      <w:r w:rsidRPr="0030368C">
        <w:rPr>
          <w:rFonts w:asciiTheme="minorHAnsi" w:hAnsiTheme="minorHAnsi" w:cstheme="minorHAnsi"/>
          <w:b/>
          <w:color w:val="auto"/>
        </w:rPr>
        <w:t>NIVEAU II</w:t>
      </w:r>
      <w:r w:rsidR="00733404" w:rsidRPr="0030368C">
        <w:rPr>
          <w:rFonts w:asciiTheme="minorHAnsi" w:hAnsiTheme="minorHAnsi" w:cstheme="minorHAnsi"/>
          <w:b/>
          <w:color w:val="auto"/>
        </w:rPr>
        <w:t xml:space="preserve"> (PF)</w:t>
      </w:r>
      <w:r w:rsidR="004F41BF">
        <w:rPr>
          <w:rFonts w:asciiTheme="minorHAnsi" w:hAnsiTheme="minorHAnsi" w:cstheme="minorHAnsi"/>
          <w:b/>
          <w:color w:val="auto"/>
        </w:rPr>
        <w:t xml:space="preserve"> (= option II)</w:t>
      </w:r>
    </w:p>
    <w:p w:rsidR="00F456A8" w:rsidRPr="0030368C" w:rsidRDefault="00F456A8" w:rsidP="000670C4">
      <w:pPr>
        <w:pStyle w:val="Titre2"/>
      </w:pPr>
      <w:bookmarkStart w:id="122" w:name="_Toc405106356"/>
      <w:bookmarkStart w:id="123" w:name="_Toc421701656"/>
      <w:r w:rsidRPr="0030368C">
        <w:t>Chauffage des locaux</w:t>
      </w:r>
      <w:bookmarkEnd w:id="122"/>
      <w:bookmarkEnd w:id="123"/>
    </w:p>
    <w:p w:rsidR="00DB18FF"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 TITULAIRE doit obtenir en période d’occupation les résultats contractuels fixés ci-dessous tant que la température extérieure journalière moyenne est supérieure ou égale à :</w:t>
      </w:r>
      <w:r w:rsidR="00733404" w:rsidRPr="0030368C">
        <w:rPr>
          <w:rFonts w:asciiTheme="minorHAnsi" w:hAnsiTheme="minorHAnsi" w:cstheme="minorHAnsi"/>
          <w:color w:val="auto"/>
        </w:rPr>
        <w:t xml:space="preserve"> </w:t>
      </w:r>
      <w:r w:rsidRPr="0030368C">
        <w:rPr>
          <w:rFonts w:asciiTheme="minorHAnsi" w:hAnsiTheme="minorHAnsi" w:cstheme="minorHAnsi"/>
          <w:color w:val="auto"/>
        </w:rPr>
        <w:t>- 15°C.</w:t>
      </w:r>
    </w:p>
    <w:p w:rsidR="00F456A8" w:rsidRPr="0030368C" w:rsidRDefault="00CB7611"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w:t>
      </w:r>
      <w:r w:rsidR="00F456A8" w:rsidRPr="0030368C">
        <w:rPr>
          <w:rFonts w:asciiTheme="minorHAnsi" w:hAnsiTheme="minorHAnsi" w:cstheme="minorHAnsi"/>
          <w:color w:val="auto"/>
        </w:rPr>
        <w:t>es valeurs moyennes à maintenir sont :</w:t>
      </w:r>
    </w:p>
    <w:p w:rsidR="00942A27" w:rsidRPr="0030368C" w:rsidRDefault="00942A27" w:rsidP="00942A27">
      <w:pPr>
        <w:pStyle w:val="Default"/>
        <w:numPr>
          <w:ilvl w:val="0"/>
          <w:numId w:val="3"/>
        </w:numPr>
        <w:spacing w:after="240"/>
        <w:ind w:left="714" w:hanging="357"/>
        <w:jc w:val="both"/>
        <w:rPr>
          <w:rFonts w:asciiTheme="minorHAnsi" w:hAnsiTheme="minorHAnsi" w:cstheme="minorHAnsi"/>
          <w:color w:val="auto"/>
          <w:u w:val="single"/>
        </w:rPr>
      </w:pPr>
      <w:r w:rsidRPr="0030368C">
        <w:rPr>
          <w:rFonts w:asciiTheme="minorHAnsi" w:hAnsiTheme="minorHAnsi" w:cstheme="minorHAnsi"/>
          <w:color w:val="auto"/>
          <w:u w:val="single"/>
        </w:rPr>
        <w:t>Locaux d’enseignements :</w:t>
      </w:r>
    </w:p>
    <w:p w:rsidR="00942A27" w:rsidRPr="0030368C" w:rsidRDefault="00942A27" w:rsidP="00942A27">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Salles de classe :</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Pr="0030368C">
        <w:rPr>
          <w:rFonts w:asciiTheme="minorHAnsi" w:hAnsiTheme="minorHAnsi" w:cstheme="minorHAnsi"/>
          <w:color w:val="auto"/>
        </w:rPr>
        <w:tab/>
        <w:t>19°C</w:t>
      </w:r>
    </w:p>
    <w:p w:rsidR="00942A27" w:rsidRPr="0030368C" w:rsidRDefault="00942A27" w:rsidP="00942A27">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Ateliers :</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Pr="0030368C">
        <w:rPr>
          <w:rFonts w:asciiTheme="minorHAnsi" w:hAnsiTheme="minorHAnsi" w:cstheme="minorHAnsi"/>
          <w:color w:val="auto"/>
        </w:rPr>
        <w:tab/>
        <w:t>18°C</w:t>
      </w:r>
    </w:p>
    <w:p w:rsidR="00942A27" w:rsidRDefault="00942A27" w:rsidP="00942A27">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Circulations:</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Pr="0030368C">
        <w:rPr>
          <w:rFonts w:asciiTheme="minorHAnsi" w:hAnsiTheme="minorHAnsi" w:cstheme="minorHAnsi"/>
          <w:color w:val="auto"/>
        </w:rPr>
        <w:tab/>
        <w:t>16°C</w:t>
      </w:r>
    </w:p>
    <w:p w:rsidR="003F1816" w:rsidRPr="0030368C" w:rsidRDefault="003F1816" w:rsidP="003F1816">
      <w:pPr>
        <w:pStyle w:val="Default"/>
        <w:ind w:left="1440"/>
        <w:jc w:val="both"/>
        <w:rPr>
          <w:rFonts w:asciiTheme="minorHAnsi" w:hAnsiTheme="minorHAnsi" w:cstheme="minorHAnsi"/>
          <w:color w:val="auto"/>
        </w:rPr>
      </w:pPr>
    </w:p>
    <w:p w:rsidR="00942A27" w:rsidRPr="0030368C" w:rsidRDefault="00942A27" w:rsidP="00DB18FF">
      <w:pPr>
        <w:rPr>
          <w:rFonts w:asciiTheme="minorHAnsi" w:hAnsiTheme="minorHAnsi" w:cstheme="minorHAnsi"/>
        </w:rPr>
      </w:pPr>
    </w:p>
    <w:p w:rsidR="00F456A8" w:rsidRPr="0030368C" w:rsidRDefault="00F456A8" w:rsidP="00E33852">
      <w:pPr>
        <w:pStyle w:val="Default"/>
        <w:numPr>
          <w:ilvl w:val="0"/>
          <w:numId w:val="3"/>
        </w:numPr>
        <w:spacing w:after="240"/>
        <w:ind w:left="714" w:hanging="357"/>
        <w:jc w:val="both"/>
        <w:rPr>
          <w:rFonts w:asciiTheme="minorHAnsi" w:hAnsiTheme="minorHAnsi" w:cstheme="minorHAnsi"/>
          <w:color w:val="auto"/>
          <w:u w:val="single"/>
        </w:rPr>
      </w:pPr>
      <w:r w:rsidRPr="0030368C">
        <w:rPr>
          <w:rFonts w:asciiTheme="minorHAnsi" w:hAnsiTheme="minorHAnsi" w:cstheme="minorHAnsi"/>
          <w:color w:val="auto"/>
          <w:u w:val="single"/>
        </w:rPr>
        <w:t>Bâtiments Administratifs :</w:t>
      </w:r>
    </w:p>
    <w:p w:rsidR="00F456A8" w:rsidRPr="0030368C" w:rsidRDefault="00F456A8" w:rsidP="00E33852">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Bureaux :</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0066570E" w:rsidRPr="0030368C">
        <w:rPr>
          <w:rFonts w:asciiTheme="minorHAnsi" w:hAnsiTheme="minorHAnsi" w:cstheme="minorHAnsi"/>
          <w:color w:val="auto"/>
        </w:rPr>
        <w:t>19</w:t>
      </w:r>
      <w:r w:rsidRPr="0030368C">
        <w:rPr>
          <w:rFonts w:asciiTheme="minorHAnsi" w:hAnsiTheme="minorHAnsi" w:cstheme="minorHAnsi"/>
          <w:color w:val="auto"/>
        </w:rPr>
        <w:t>°C</w:t>
      </w:r>
    </w:p>
    <w:p w:rsidR="00F456A8" w:rsidRPr="0030368C" w:rsidRDefault="00F456A8" w:rsidP="00E33852">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Circulations:</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Pr="0030368C">
        <w:rPr>
          <w:rFonts w:asciiTheme="minorHAnsi" w:hAnsiTheme="minorHAnsi" w:cstheme="minorHAnsi"/>
          <w:color w:val="auto"/>
        </w:rPr>
        <w:t>16°C</w:t>
      </w:r>
    </w:p>
    <w:p w:rsidR="00333219" w:rsidRPr="0030368C" w:rsidRDefault="00333219" w:rsidP="00333219">
      <w:pPr>
        <w:pStyle w:val="Default"/>
        <w:jc w:val="both"/>
        <w:rPr>
          <w:rFonts w:asciiTheme="minorHAnsi" w:hAnsiTheme="minorHAnsi" w:cstheme="minorHAnsi"/>
          <w:color w:val="auto"/>
        </w:rPr>
      </w:pPr>
    </w:p>
    <w:p w:rsidR="001E5B9D" w:rsidRPr="0030368C" w:rsidRDefault="001E5B9D" w:rsidP="001E5B9D">
      <w:pPr>
        <w:pStyle w:val="Default"/>
        <w:numPr>
          <w:ilvl w:val="0"/>
          <w:numId w:val="3"/>
        </w:numPr>
        <w:spacing w:after="240"/>
        <w:ind w:left="714" w:hanging="357"/>
        <w:jc w:val="both"/>
        <w:rPr>
          <w:rFonts w:asciiTheme="minorHAnsi" w:hAnsiTheme="minorHAnsi" w:cstheme="minorHAnsi"/>
          <w:color w:val="auto"/>
          <w:u w:val="single"/>
        </w:rPr>
      </w:pPr>
      <w:r w:rsidRPr="0030368C">
        <w:rPr>
          <w:rFonts w:asciiTheme="minorHAnsi" w:hAnsiTheme="minorHAnsi" w:cstheme="minorHAnsi"/>
          <w:color w:val="auto"/>
          <w:u w:val="single"/>
        </w:rPr>
        <w:t>Internats :</w:t>
      </w:r>
    </w:p>
    <w:p w:rsidR="001E5B9D" w:rsidRPr="0030368C" w:rsidRDefault="001E5B9D" w:rsidP="001E5B9D">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Chambres</w:t>
      </w:r>
      <w:r w:rsidR="004F41BF">
        <w:rPr>
          <w:rFonts w:asciiTheme="minorHAnsi" w:hAnsiTheme="minorHAnsi" w:cstheme="minorHAnsi"/>
          <w:color w:val="auto"/>
        </w:rPr>
        <w:t>, salles de bains</w:t>
      </w:r>
      <w:r w:rsidRPr="0030368C">
        <w:rPr>
          <w:rFonts w:asciiTheme="minorHAnsi" w:hAnsiTheme="minorHAnsi" w:cstheme="minorHAnsi"/>
          <w:color w:val="auto"/>
        </w:rPr>
        <w:t xml:space="preserve"> :</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t>19°C</w:t>
      </w:r>
    </w:p>
    <w:p w:rsidR="001E5B9D" w:rsidRPr="0030368C" w:rsidRDefault="001E5B9D" w:rsidP="0027222C">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Circulations:</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Pr="0030368C">
        <w:rPr>
          <w:rFonts w:asciiTheme="minorHAnsi" w:hAnsiTheme="minorHAnsi" w:cstheme="minorHAnsi"/>
          <w:color w:val="auto"/>
        </w:rPr>
        <w:t>16°C</w:t>
      </w:r>
    </w:p>
    <w:p w:rsidR="001E5B9D" w:rsidRPr="0030368C" w:rsidRDefault="001E5B9D" w:rsidP="001E5B9D">
      <w:pPr>
        <w:pStyle w:val="Default"/>
        <w:ind w:left="1440"/>
        <w:jc w:val="both"/>
        <w:rPr>
          <w:rFonts w:asciiTheme="minorHAnsi" w:hAnsiTheme="minorHAnsi" w:cstheme="minorHAnsi"/>
          <w:color w:val="auto"/>
        </w:rPr>
      </w:pPr>
    </w:p>
    <w:p w:rsidR="001E5B9D" w:rsidRPr="0030368C" w:rsidRDefault="001E5B9D" w:rsidP="001E5B9D">
      <w:pPr>
        <w:pStyle w:val="Default"/>
        <w:numPr>
          <w:ilvl w:val="0"/>
          <w:numId w:val="3"/>
        </w:numPr>
        <w:spacing w:after="240"/>
        <w:ind w:left="714" w:hanging="357"/>
        <w:jc w:val="both"/>
        <w:rPr>
          <w:rFonts w:asciiTheme="minorHAnsi" w:hAnsiTheme="minorHAnsi" w:cstheme="minorHAnsi"/>
          <w:color w:val="auto"/>
          <w:u w:val="single"/>
        </w:rPr>
      </w:pPr>
      <w:r w:rsidRPr="0030368C">
        <w:rPr>
          <w:rFonts w:asciiTheme="minorHAnsi" w:hAnsiTheme="minorHAnsi" w:cstheme="minorHAnsi"/>
          <w:color w:val="auto"/>
          <w:u w:val="single"/>
        </w:rPr>
        <w:t>Restaurations :</w:t>
      </w:r>
    </w:p>
    <w:p w:rsidR="001E5B9D" w:rsidRPr="0030368C" w:rsidRDefault="001E5B9D" w:rsidP="001E5B9D">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Réfectoires :</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Pr="0030368C">
        <w:rPr>
          <w:rFonts w:asciiTheme="minorHAnsi" w:hAnsiTheme="minorHAnsi" w:cstheme="minorHAnsi"/>
          <w:color w:val="auto"/>
        </w:rPr>
        <w:tab/>
        <w:t>19°C</w:t>
      </w:r>
    </w:p>
    <w:p w:rsidR="001E5B9D" w:rsidRPr="0030368C" w:rsidRDefault="001E5B9D" w:rsidP="001E5B9D">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Cuisines</w:t>
      </w:r>
      <w:r w:rsidR="004F41BF">
        <w:rPr>
          <w:rFonts w:asciiTheme="minorHAnsi" w:hAnsiTheme="minorHAnsi" w:cstheme="minorHAnsi"/>
          <w:color w:val="auto"/>
        </w:rPr>
        <w:t>, sanitaires</w:t>
      </w:r>
      <w:r w:rsidRPr="0030368C">
        <w:rPr>
          <w:rFonts w:asciiTheme="minorHAnsi" w:hAnsiTheme="minorHAnsi" w:cstheme="minorHAnsi"/>
          <w:color w:val="auto"/>
        </w:rPr>
        <w:t xml:space="preserve"> :</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t>18°C</w:t>
      </w:r>
    </w:p>
    <w:p w:rsidR="0027222C" w:rsidRPr="0030368C" w:rsidRDefault="001E5B9D" w:rsidP="0027222C">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Circulations</w:t>
      </w:r>
      <w:r w:rsidR="004F41BF">
        <w:rPr>
          <w:rFonts w:asciiTheme="minorHAnsi" w:hAnsiTheme="minorHAnsi" w:cstheme="minorHAnsi"/>
          <w:color w:val="auto"/>
        </w:rPr>
        <w:t>, dépôts, rangements</w:t>
      </w:r>
      <w:r w:rsidRPr="0030368C">
        <w:rPr>
          <w:rFonts w:asciiTheme="minorHAnsi" w:hAnsiTheme="minorHAnsi" w:cstheme="minorHAnsi"/>
          <w:color w:val="auto"/>
        </w:rPr>
        <w:t>:</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t>16°C</w:t>
      </w:r>
    </w:p>
    <w:p w:rsidR="00206672" w:rsidRPr="0030368C" w:rsidRDefault="00206672" w:rsidP="00206672">
      <w:pPr>
        <w:pStyle w:val="Default"/>
        <w:ind w:left="1440"/>
        <w:jc w:val="both"/>
        <w:rPr>
          <w:rFonts w:asciiTheme="minorHAnsi" w:hAnsiTheme="minorHAnsi" w:cstheme="minorHAnsi"/>
          <w:color w:val="auto"/>
        </w:rPr>
      </w:pPr>
    </w:p>
    <w:p w:rsidR="00F456A8" w:rsidRPr="0030368C" w:rsidRDefault="00F456A8" w:rsidP="00E33852">
      <w:pPr>
        <w:pStyle w:val="Default"/>
        <w:numPr>
          <w:ilvl w:val="0"/>
          <w:numId w:val="3"/>
        </w:numPr>
        <w:spacing w:after="240"/>
        <w:ind w:left="714" w:hanging="357"/>
        <w:jc w:val="both"/>
        <w:rPr>
          <w:rFonts w:asciiTheme="minorHAnsi" w:hAnsiTheme="minorHAnsi" w:cstheme="minorHAnsi"/>
          <w:color w:val="auto"/>
          <w:u w:val="single"/>
        </w:rPr>
      </w:pPr>
      <w:r w:rsidRPr="0030368C">
        <w:rPr>
          <w:rFonts w:asciiTheme="minorHAnsi" w:hAnsiTheme="minorHAnsi" w:cstheme="minorHAnsi"/>
          <w:color w:val="auto"/>
          <w:u w:val="single"/>
        </w:rPr>
        <w:lastRenderedPageBreak/>
        <w:t>Bâtiments sportifs :</w:t>
      </w:r>
    </w:p>
    <w:p w:rsidR="00F456A8" w:rsidRPr="0030368C" w:rsidRDefault="00F456A8" w:rsidP="00E33852">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Salle de Sports et Gymnase :</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Pr="0030368C">
        <w:rPr>
          <w:rFonts w:asciiTheme="minorHAnsi" w:hAnsiTheme="minorHAnsi" w:cstheme="minorHAnsi"/>
          <w:color w:val="auto"/>
        </w:rPr>
        <w:t>16 °C</w:t>
      </w:r>
    </w:p>
    <w:p w:rsidR="00F456A8" w:rsidRPr="0030368C" w:rsidRDefault="00F456A8" w:rsidP="00E33852">
      <w:pPr>
        <w:pStyle w:val="Default"/>
        <w:numPr>
          <w:ilvl w:val="1"/>
          <w:numId w:val="3"/>
        </w:numPr>
        <w:jc w:val="both"/>
        <w:rPr>
          <w:rFonts w:asciiTheme="minorHAnsi" w:hAnsiTheme="minorHAnsi" w:cstheme="minorHAnsi"/>
          <w:color w:val="auto"/>
        </w:rPr>
      </w:pPr>
      <w:r w:rsidRPr="0030368C">
        <w:rPr>
          <w:rFonts w:asciiTheme="minorHAnsi" w:hAnsiTheme="minorHAnsi" w:cstheme="minorHAnsi"/>
          <w:color w:val="auto"/>
        </w:rPr>
        <w:t>Vestiaires:</w:t>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Pr="0030368C">
        <w:rPr>
          <w:rFonts w:asciiTheme="minorHAnsi" w:hAnsiTheme="minorHAnsi" w:cstheme="minorHAnsi"/>
          <w:color w:val="auto"/>
        </w:rPr>
        <w:tab/>
      </w:r>
      <w:r w:rsidR="004F41BF">
        <w:rPr>
          <w:rFonts w:asciiTheme="minorHAnsi" w:hAnsiTheme="minorHAnsi" w:cstheme="minorHAnsi"/>
          <w:color w:val="auto"/>
        </w:rPr>
        <w:tab/>
      </w:r>
      <w:r w:rsidR="0066570E" w:rsidRPr="0030368C">
        <w:rPr>
          <w:rFonts w:asciiTheme="minorHAnsi" w:hAnsiTheme="minorHAnsi" w:cstheme="minorHAnsi"/>
          <w:color w:val="auto"/>
        </w:rPr>
        <w:t>19</w:t>
      </w:r>
      <w:r w:rsidRPr="0030368C">
        <w:rPr>
          <w:rFonts w:asciiTheme="minorHAnsi" w:hAnsiTheme="minorHAnsi" w:cstheme="minorHAnsi"/>
          <w:color w:val="auto"/>
        </w:rPr>
        <w:t>°C</w:t>
      </w:r>
    </w:p>
    <w:p w:rsidR="00F456A8" w:rsidRPr="0030368C" w:rsidRDefault="00F456A8" w:rsidP="00F456A8">
      <w:pPr>
        <w:pStyle w:val="Default"/>
        <w:jc w:val="both"/>
        <w:rPr>
          <w:rFonts w:asciiTheme="minorHAnsi" w:hAnsiTheme="minorHAnsi" w:cstheme="minorHAnsi"/>
          <w:color w:val="auto"/>
        </w:rPr>
      </w:pP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prendra toutes les dispositions nécessaires pour obtenir les températures intérieures </w:t>
      </w:r>
      <w:r w:rsidR="00FC3271" w:rsidRPr="0030368C">
        <w:rPr>
          <w:rFonts w:asciiTheme="minorHAnsi" w:hAnsiTheme="minorHAnsi" w:cstheme="minorHAnsi"/>
          <w:color w:val="auto"/>
        </w:rPr>
        <w:t>en</w:t>
      </w:r>
      <w:r w:rsidRPr="0030368C">
        <w:rPr>
          <w:rFonts w:asciiTheme="minorHAnsi" w:hAnsiTheme="minorHAnsi" w:cstheme="minorHAnsi"/>
          <w:color w:val="auto"/>
        </w:rPr>
        <w:t xml:space="preserve"> occupation conformes au cahier des charges en effectuant des relances en adéquation avec les installations thermiques et les caractéristiques des locaux.</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Il </w:t>
      </w:r>
      <w:r w:rsidRPr="0030368C">
        <w:rPr>
          <w:rFonts w:asciiTheme="minorHAnsi" w:hAnsiTheme="minorHAnsi" w:cstheme="minorHAnsi"/>
          <w:color w:val="auto"/>
          <w:u w:val="single"/>
        </w:rPr>
        <w:t>sera communiqué au titulaire tous les 15 jours sauf exception les demandes de modification de planning au moins 3 jours avant le changement de programme</w:t>
      </w:r>
      <w:r w:rsidR="004F41BF">
        <w:rPr>
          <w:rFonts w:asciiTheme="minorHAnsi" w:hAnsiTheme="minorHAnsi" w:cstheme="minorHAnsi"/>
          <w:color w:val="auto"/>
        </w:rPr>
        <w:t>.</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Si en période de chauffe le </w:t>
      </w:r>
      <w:r w:rsidR="00FC3271" w:rsidRPr="0030368C">
        <w:rPr>
          <w:rFonts w:asciiTheme="minorHAnsi" w:hAnsiTheme="minorHAnsi" w:cstheme="minorHAnsi"/>
          <w:color w:val="auto"/>
        </w:rPr>
        <w:t>LYCEE</w:t>
      </w:r>
      <w:r w:rsidRPr="0030368C">
        <w:rPr>
          <w:rFonts w:asciiTheme="minorHAnsi" w:hAnsiTheme="minorHAnsi" w:cstheme="minorHAnsi"/>
          <w:color w:val="auto"/>
        </w:rPr>
        <w:t xml:space="preserve"> constate que les modifications des plages horaires en cours de mois sont mineures, la planification pourra passer à une périodicité mensuelle à l’initiative du maître d’ouvrage.</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Hors période d’occupation la température à maintenir dans les locaux est de </w:t>
      </w:r>
      <w:r w:rsidR="00770071" w:rsidRPr="0030368C">
        <w:rPr>
          <w:rFonts w:asciiTheme="minorHAnsi" w:hAnsiTheme="minorHAnsi" w:cstheme="minorHAnsi"/>
          <w:color w:val="auto"/>
        </w:rPr>
        <w:t>8</w:t>
      </w:r>
      <w:r w:rsidR="00FC3271" w:rsidRPr="0030368C">
        <w:rPr>
          <w:rFonts w:asciiTheme="minorHAnsi" w:hAnsiTheme="minorHAnsi" w:cstheme="minorHAnsi"/>
          <w:color w:val="auto"/>
        </w:rPr>
        <w:t>°C</w:t>
      </w:r>
      <w:r w:rsidR="0066570E" w:rsidRPr="0030368C">
        <w:rPr>
          <w:rFonts w:asciiTheme="minorHAnsi" w:hAnsiTheme="minorHAnsi" w:cstheme="minorHAnsi"/>
          <w:color w:val="auto"/>
        </w:rPr>
        <w:t xml:space="preserve"> </w:t>
      </w:r>
      <w:r w:rsidR="00942A27" w:rsidRPr="0030368C">
        <w:rPr>
          <w:rFonts w:asciiTheme="minorHAnsi" w:hAnsiTheme="minorHAnsi" w:cstheme="minorHAnsi"/>
          <w:color w:val="auto"/>
        </w:rPr>
        <w:t>ou</w:t>
      </w:r>
      <w:r w:rsidR="0066570E" w:rsidRPr="0030368C">
        <w:rPr>
          <w:rFonts w:asciiTheme="minorHAnsi" w:hAnsiTheme="minorHAnsi" w:cstheme="minorHAnsi"/>
          <w:color w:val="auto"/>
        </w:rPr>
        <w:t xml:space="preserve"> </w:t>
      </w:r>
      <w:r w:rsidRPr="0030368C">
        <w:rPr>
          <w:rFonts w:asciiTheme="minorHAnsi" w:hAnsiTheme="minorHAnsi" w:cstheme="minorHAnsi"/>
          <w:color w:val="auto"/>
        </w:rPr>
        <w:t>16° C</w:t>
      </w:r>
      <w:r w:rsidR="0066570E" w:rsidRPr="0030368C">
        <w:rPr>
          <w:rFonts w:asciiTheme="minorHAnsi" w:hAnsiTheme="minorHAnsi" w:cstheme="minorHAnsi"/>
          <w:color w:val="auto"/>
        </w:rPr>
        <w:t xml:space="preserve"> selon </w:t>
      </w:r>
      <w:r w:rsidR="00526445" w:rsidRPr="0030368C">
        <w:rPr>
          <w:rFonts w:asciiTheme="minorHAnsi" w:hAnsiTheme="minorHAnsi" w:cstheme="minorHAnsi"/>
          <w:color w:val="auto"/>
        </w:rPr>
        <w:t xml:space="preserve">la durée </w:t>
      </w:r>
      <w:r w:rsidR="0066570E" w:rsidRPr="0030368C">
        <w:rPr>
          <w:rFonts w:asciiTheme="minorHAnsi" w:hAnsiTheme="minorHAnsi" w:cstheme="minorHAnsi"/>
          <w:color w:val="auto"/>
        </w:rPr>
        <w:t>d’inoccupation</w:t>
      </w:r>
      <w:r w:rsidR="00FC3271" w:rsidRPr="0030368C">
        <w:rPr>
          <w:rFonts w:asciiTheme="minorHAnsi" w:hAnsiTheme="minorHAnsi" w:cstheme="minorHAnsi"/>
          <w:color w:val="auto"/>
        </w:rPr>
        <w:t>, conformément à la réglementation</w:t>
      </w:r>
      <w:r w:rsidRPr="0030368C">
        <w:rPr>
          <w:rFonts w:asciiTheme="minorHAnsi" w:hAnsiTheme="minorHAnsi" w:cstheme="minorHAnsi"/>
          <w:color w:val="auto"/>
        </w:rPr>
        <w:t>.</w:t>
      </w:r>
    </w:p>
    <w:p w:rsidR="00F456A8" w:rsidRPr="0030368C" w:rsidRDefault="00F456A8" w:rsidP="001D38AE">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Les températures intérieures sont mesurées conformément à la réglementation en vigueur avec une tolérance de + ou – 0,5 °C.</w:t>
      </w:r>
    </w:p>
    <w:p w:rsidR="00F456A8" w:rsidRPr="0030368C" w:rsidRDefault="00F456A8" w:rsidP="005E671A">
      <w:pPr>
        <w:rPr>
          <w:rFonts w:asciiTheme="minorHAnsi" w:hAnsiTheme="minorHAnsi" w:cstheme="minorHAnsi"/>
        </w:rPr>
      </w:pPr>
      <w:r w:rsidRPr="0030368C">
        <w:rPr>
          <w:rFonts w:asciiTheme="minorHAnsi" w:hAnsiTheme="minorHAnsi" w:cstheme="minorHAnsi"/>
        </w:rPr>
        <w:t xml:space="preserve">Dans le cas où la température extérieure s'abaisse au-dessous de la température extérieure </w:t>
      </w:r>
      <w:r w:rsidR="00FC3271" w:rsidRPr="0030368C">
        <w:rPr>
          <w:rFonts w:asciiTheme="minorHAnsi" w:hAnsiTheme="minorHAnsi" w:cstheme="minorHAnsi"/>
        </w:rPr>
        <w:t xml:space="preserve">minimale </w:t>
      </w:r>
      <w:r w:rsidRPr="0030368C">
        <w:rPr>
          <w:rFonts w:asciiTheme="minorHAnsi" w:hAnsiTheme="minorHAnsi" w:cstheme="minorHAnsi"/>
        </w:rPr>
        <w:t>de base contractuelle</w:t>
      </w:r>
      <w:r w:rsidR="00FC3271" w:rsidRPr="0030368C">
        <w:rPr>
          <w:rFonts w:asciiTheme="minorHAnsi" w:hAnsiTheme="minorHAnsi" w:cstheme="minorHAnsi"/>
        </w:rPr>
        <w:t xml:space="preserve"> (article 8.1)</w:t>
      </w:r>
      <w:r w:rsidRPr="0030368C">
        <w:rPr>
          <w:rFonts w:asciiTheme="minorHAnsi" w:hAnsiTheme="minorHAnsi" w:cstheme="minorHAnsi"/>
        </w:rPr>
        <w:t>, le TITULAIRE assure le meilleur chauffage compatible avec la puissance des installations et leur sécurité de marche.</w:t>
      </w:r>
    </w:p>
    <w:p w:rsidR="005E671A" w:rsidRPr="0030368C" w:rsidRDefault="005E671A" w:rsidP="005E671A">
      <w:pPr>
        <w:rPr>
          <w:rFonts w:asciiTheme="minorHAnsi" w:hAnsiTheme="minorHAnsi" w:cstheme="minorHAnsi"/>
        </w:rPr>
      </w:pPr>
    </w:p>
    <w:p w:rsidR="00942A27"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La durée effective de chauffage résulte des clauses contractuelles et des ordres de service </w:t>
      </w:r>
      <w:r w:rsidR="00DB18FF" w:rsidRPr="0030368C">
        <w:rPr>
          <w:rFonts w:asciiTheme="minorHAnsi" w:hAnsiTheme="minorHAnsi" w:cstheme="minorHAnsi"/>
          <w:color w:val="auto"/>
        </w:rPr>
        <w:t>d</w:t>
      </w:r>
      <w:r w:rsidR="00206672" w:rsidRPr="0030368C">
        <w:rPr>
          <w:rFonts w:asciiTheme="minorHAnsi" w:hAnsiTheme="minorHAnsi" w:cstheme="minorHAnsi"/>
          <w:color w:val="auto"/>
        </w:rPr>
        <w:t>u</w:t>
      </w:r>
      <w:r w:rsidR="00DB18FF" w:rsidRPr="0030368C">
        <w:rPr>
          <w:rFonts w:asciiTheme="minorHAnsi" w:hAnsiTheme="minorHAnsi" w:cstheme="minorHAnsi"/>
          <w:color w:val="auto"/>
        </w:rPr>
        <w:t xml:space="preserve"> </w:t>
      </w:r>
      <w:r w:rsidR="001D38AE" w:rsidRPr="0030368C">
        <w:rPr>
          <w:rFonts w:asciiTheme="minorHAnsi" w:hAnsiTheme="minorHAnsi" w:cstheme="minorHAnsi"/>
          <w:color w:val="auto"/>
        </w:rPr>
        <w:t>LYCEE</w:t>
      </w:r>
      <w:r w:rsidRPr="0030368C">
        <w:rPr>
          <w:rFonts w:asciiTheme="minorHAnsi" w:hAnsiTheme="minorHAnsi" w:cstheme="minorHAnsi"/>
          <w:color w:val="auto"/>
        </w:rPr>
        <w:t>. Elle est constatée à la fin de la saison de chauffage.</w:t>
      </w:r>
    </w:p>
    <w:p w:rsidR="00F456A8" w:rsidRPr="0030368C" w:rsidRDefault="00F456A8" w:rsidP="000670C4">
      <w:pPr>
        <w:pStyle w:val="Titre2"/>
      </w:pPr>
      <w:bookmarkStart w:id="124" w:name="_Toc405106357"/>
      <w:bookmarkStart w:id="125" w:name="_Toc421701657"/>
      <w:r w:rsidRPr="0030368C">
        <w:t>Production d’eau chaude sanitaire</w:t>
      </w:r>
      <w:bookmarkEnd w:id="124"/>
      <w:r w:rsidR="00FC3271" w:rsidRPr="0030368C">
        <w:t xml:space="preserve"> (ECS)</w:t>
      </w:r>
      <w:bookmarkEnd w:id="125"/>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 TITULAIRE assurera une distribution de l’eau chaude à une </w:t>
      </w:r>
      <w:r w:rsidRPr="0030368C">
        <w:rPr>
          <w:rFonts w:asciiTheme="minorHAnsi" w:hAnsiTheme="minorHAnsi" w:cstheme="minorHAnsi"/>
          <w:color w:val="auto"/>
          <w:u w:val="single"/>
        </w:rPr>
        <w:t>température mini</w:t>
      </w:r>
      <w:r w:rsidR="00FC3271" w:rsidRPr="0030368C">
        <w:rPr>
          <w:rFonts w:asciiTheme="minorHAnsi" w:hAnsiTheme="minorHAnsi" w:cstheme="minorHAnsi"/>
          <w:color w:val="auto"/>
          <w:u w:val="single"/>
        </w:rPr>
        <w:t>mum</w:t>
      </w:r>
      <w:r w:rsidRPr="0030368C">
        <w:rPr>
          <w:rFonts w:asciiTheme="minorHAnsi" w:hAnsiTheme="minorHAnsi" w:cstheme="minorHAnsi"/>
          <w:color w:val="auto"/>
          <w:u w:val="single"/>
        </w:rPr>
        <w:t xml:space="preserve"> de 60°C</w:t>
      </w:r>
      <w:r w:rsidR="00CC0D84" w:rsidRPr="0030368C">
        <w:rPr>
          <w:rFonts w:asciiTheme="minorHAnsi" w:hAnsiTheme="minorHAnsi" w:cstheme="minorHAnsi"/>
          <w:color w:val="auto"/>
        </w:rPr>
        <w:t>, toute l’année</w:t>
      </w:r>
      <w:r w:rsidRPr="0030368C">
        <w:rPr>
          <w:rFonts w:asciiTheme="minorHAnsi" w:hAnsiTheme="minorHAnsi" w:cstheme="minorHAnsi"/>
          <w:color w:val="auto"/>
        </w:rPr>
        <w:t>.</w:t>
      </w:r>
    </w:p>
    <w:p w:rsidR="005E671A" w:rsidRPr="0030368C" w:rsidRDefault="005E671A" w:rsidP="005E671A">
      <w:pPr>
        <w:pStyle w:val="Default"/>
        <w:jc w:val="both"/>
        <w:rPr>
          <w:rFonts w:asciiTheme="minorHAnsi" w:hAnsiTheme="minorHAnsi" w:cstheme="minorHAnsi"/>
          <w:color w:val="auto"/>
        </w:rPr>
      </w:pPr>
    </w:p>
    <w:p w:rsidR="00F456A8" w:rsidRPr="0030368C" w:rsidRDefault="00F456A8" w:rsidP="00F456A8">
      <w:pPr>
        <w:pStyle w:val="Titre1"/>
        <w:spacing w:before="0" w:after="240"/>
        <w:jc w:val="both"/>
        <w:rPr>
          <w:rFonts w:asciiTheme="minorHAnsi" w:hAnsiTheme="minorHAnsi" w:cstheme="minorHAnsi"/>
          <w:szCs w:val="24"/>
        </w:rPr>
      </w:pPr>
      <w:bookmarkStart w:id="126" w:name="_Toc405106358"/>
      <w:bookmarkStart w:id="127" w:name="_Toc421701658"/>
      <w:r w:rsidRPr="0030368C">
        <w:rPr>
          <w:rFonts w:asciiTheme="minorHAnsi" w:hAnsiTheme="minorHAnsi" w:cstheme="minorHAnsi"/>
          <w:szCs w:val="24"/>
        </w:rPr>
        <w:t>TRAVAUX D’ENTRETIEN PERIODIQUE</w:t>
      </w:r>
      <w:bookmarkEnd w:id="126"/>
      <w:bookmarkEnd w:id="127"/>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Ils comprennent obligatoirement au minimum :</w:t>
      </w:r>
    </w:p>
    <w:p w:rsidR="00F456A8" w:rsidRPr="0030368C" w:rsidRDefault="00333219"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 xml:space="preserve">Les prestations d’entretien courant dues par le TITULAIRE sont </w:t>
      </w:r>
      <w:r w:rsidR="004F41BF">
        <w:rPr>
          <w:rFonts w:asciiTheme="minorHAnsi" w:hAnsiTheme="minorHAnsi" w:cstheme="minorHAnsi"/>
          <w:i/>
          <w:color w:val="auto"/>
        </w:rPr>
        <w:t xml:space="preserve">a </w:t>
      </w:r>
      <w:r w:rsidRPr="0030368C">
        <w:rPr>
          <w:rFonts w:asciiTheme="minorHAnsi" w:hAnsiTheme="minorHAnsi" w:cstheme="minorHAnsi"/>
          <w:i/>
          <w:color w:val="auto"/>
        </w:rPr>
        <w:t>minima</w:t>
      </w:r>
      <w:r w:rsidRPr="0030368C">
        <w:rPr>
          <w:rFonts w:asciiTheme="minorHAnsi" w:hAnsiTheme="minorHAnsi" w:cstheme="minorHAnsi"/>
          <w:color w:val="auto"/>
        </w:rPr>
        <w:t xml:space="preserve"> celles indiquées à </w:t>
      </w:r>
      <w:r w:rsidRPr="0030368C">
        <w:rPr>
          <w:rFonts w:asciiTheme="minorHAnsi" w:hAnsiTheme="minorHAnsi" w:cstheme="minorHAnsi"/>
          <w:color w:val="auto"/>
          <w:u w:val="single"/>
        </w:rPr>
        <w:t>l’annexe 2 du présent CCP</w:t>
      </w:r>
      <w:r w:rsidRPr="0030368C">
        <w:rPr>
          <w:rFonts w:asciiTheme="minorHAnsi" w:hAnsiTheme="minorHAnsi" w:cstheme="minorHAnsi"/>
          <w:color w:val="auto"/>
        </w:rPr>
        <w:t xml:space="preserve"> (</w:t>
      </w:r>
      <w:r w:rsidRPr="0030368C">
        <w:rPr>
          <w:rFonts w:asciiTheme="minorHAnsi" w:hAnsiTheme="minorHAnsi" w:cstheme="minorHAnsi"/>
          <w:color w:val="auto"/>
          <w:u w:val="single"/>
        </w:rPr>
        <w:t>plan d’entretien préventif</w:t>
      </w:r>
      <w:r w:rsidRPr="0030368C">
        <w:rPr>
          <w:rFonts w:asciiTheme="minorHAnsi" w:hAnsiTheme="minorHAnsi" w:cstheme="minorHAnsi"/>
          <w:color w:val="auto"/>
        </w:rPr>
        <w:t xml:space="preserve">) et </w:t>
      </w:r>
      <w:r w:rsidR="00F456A8" w:rsidRPr="0030368C">
        <w:rPr>
          <w:rFonts w:asciiTheme="minorHAnsi" w:hAnsiTheme="minorHAnsi" w:cstheme="minorHAnsi"/>
          <w:color w:val="auto"/>
        </w:rPr>
        <w:t>celle</w:t>
      </w:r>
      <w:r w:rsidRPr="0030368C">
        <w:rPr>
          <w:rFonts w:asciiTheme="minorHAnsi" w:hAnsiTheme="minorHAnsi" w:cstheme="minorHAnsi"/>
          <w:color w:val="auto"/>
        </w:rPr>
        <w:t>s</w:t>
      </w:r>
      <w:r w:rsidR="00F456A8" w:rsidRPr="0030368C">
        <w:rPr>
          <w:rFonts w:asciiTheme="minorHAnsi" w:hAnsiTheme="minorHAnsi" w:cstheme="minorHAnsi"/>
          <w:color w:val="auto"/>
        </w:rPr>
        <w:t xml:space="preserve"> publiée</w:t>
      </w:r>
      <w:r w:rsidRPr="0030368C">
        <w:rPr>
          <w:rFonts w:asciiTheme="minorHAnsi" w:hAnsiTheme="minorHAnsi" w:cstheme="minorHAnsi"/>
          <w:color w:val="auto"/>
        </w:rPr>
        <w:t>s</w:t>
      </w:r>
      <w:r w:rsidR="00F456A8" w:rsidRPr="0030368C">
        <w:rPr>
          <w:rFonts w:asciiTheme="minorHAnsi" w:hAnsiTheme="minorHAnsi" w:cstheme="minorHAnsi"/>
          <w:color w:val="auto"/>
        </w:rPr>
        <w:t xml:space="preserve"> à l’a</w:t>
      </w:r>
      <w:r w:rsidR="00F456A8" w:rsidRPr="0030368C">
        <w:rPr>
          <w:rFonts w:asciiTheme="minorHAnsi" w:hAnsiTheme="minorHAnsi" w:cstheme="minorHAnsi"/>
          <w:color w:val="auto"/>
          <w:u w:val="single"/>
        </w:rPr>
        <w:t xml:space="preserve">nnexe 2 </w:t>
      </w:r>
      <w:r w:rsidR="0066570E" w:rsidRPr="0030368C">
        <w:rPr>
          <w:rFonts w:asciiTheme="minorHAnsi" w:hAnsiTheme="minorHAnsi" w:cstheme="minorHAnsi"/>
          <w:color w:val="auto"/>
          <w:u w:val="single"/>
        </w:rPr>
        <w:t xml:space="preserve">du </w:t>
      </w:r>
      <w:r w:rsidR="00206672" w:rsidRPr="0030368C">
        <w:rPr>
          <w:rFonts w:asciiTheme="minorHAnsi" w:hAnsiTheme="minorHAnsi" w:cstheme="minorHAnsi"/>
          <w:color w:val="auto"/>
          <w:u w:val="single"/>
        </w:rPr>
        <w:t>« </w:t>
      </w:r>
      <w:r w:rsidR="0066570E" w:rsidRPr="0030368C">
        <w:rPr>
          <w:rFonts w:asciiTheme="minorHAnsi" w:hAnsiTheme="minorHAnsi" w:cstheme="minorHAnsi"/>
          <w:color w:val="auto"/>
          <w:u w:val="single"/>
        </w:rPr>
        <w:t>Guide de rédaction des clauses techniques des marchés publics d’exploitation de chauffage avec ou sans gros entretien des matériels et avec obligation de résultat</w:t>
      </w:r>
      <w:r w:rsidR="00206672" w:rsidRPr="0030368C">
        <w:rPr>
          <w:rFonts w:asciiTheme="minorHAnsi" w:hAnsiTheme="minorHAnsi" w:cstheme="minorHAnsi"/>
          <w:color w:val="auto"/>
          <w:u w:val="single"/>
        </w:rPr>
        <w:t> </w:t>
      </w:r>
      <w:r w:rsidR="00206672" w:rsidRPr="0030368C">
        <w:rPr>
          <w:rFonts w:asciiTheme="minorHAnsi" w:hAnsiTheme="minorHAnsi" w:cstheme="minorHAnsi"/>
          <w:color w:val="auto"/>
        </w:rPr>
        <w:t>» de 2007 (GEM/CC)</w:t>
      </w:r>
      <w:r w:rsidR="00F456A8" w:rsidRPr="0030368C">
        <w:rPr>
          <w:rFonts w:asciiTheme="minorHAnsi" w:hAnsiTheme="minorHAnsi" w:cstheme="minorHAnsi"/>
          <w:color w:val="auto"/>
        </w:rPr>
        <w:t> ;</w:t>
      </w:r>
    </w:p>
    <w:p w:rsidR="00F456A8" w:rsidRPr="0030368C" w:rsidRDefault="00F456A8" w:rsidP="00F456A8">
      <w:pPr>
        <w:pStyle w:val="Default"/>
        <w:spacing w:after="240"/>
        <w:jc w:val="both"/>
        <w:rPr>
          <w:rFonts w:asciiTheme="minorHAnsi" w:hAnsiTheme="minorHAnsi" w:cstheme="minorHAnsi"/>
          <w:color w:val="auto"/>
          <w:u w:val="single"/>
        </w:rPr>
      </w:pPr>
      <w:r w:rsidRPr="0030368C">
        <w:rPr>
          <w:rFonts w:asciiTheme="minorHAnsi" w:hAnsiTheme="minorHAnsi" w:cstheme="minorHAnsi"/>
          <w:color w:val="auto"/>
          <w:u w:val="single"/>
        </w:rPr>
        <w:t>Généralités</w:t>
      </w:r>
    </w:p>
    <w:p w:rsidR="00F456A8" w:rsidRPr="0030368C" w:rsidRDefault="00F456A8" w:rsidP="00F456A8">
      <w:pPr>
        <w:pStyle w:val="Default"/>
        <w:spacing w:after="240"/>
        <w:jc w:val="both"/>
        <w:rPr>
          <w:rFonts w:asciiTheme="minorHAnsi" w:hAnsiTheme="minorHAnsi" w:cstheme="minorHAnsi"/>
          <w:color w:val="auto"/>
        </w:rPr>
      </w:pPr>
      <w:r w:rsidRPr="0030368C">
        <w:rPr>
          <w:rFonts w:asciiTheme="minorHAnsi" w:hAnsiTheme="minorHAnsi" w:cstheme="minorHAnsi"/>
          <w:color w:val="auto"/>
        </w:rPr>
        <w:t>Les opérations de maintenance et d’entretien courant concernent généralement :</w:t>
      </w:r>
    </w:p>
    <w:p w:rsidR="00F456A8" w:rsidRPr="0030368C" w:rsidRDefault="00F456A8" w:rsidP="00333219">
      <w:pPr>
        <w:pStyle w:val="Default"/>
        <w:numPr>
          <w:ilvl w:val="0"/>
          <w:numId w:val="31"/>
        </w:numPr>
        <w:spacing w:after="120"/>
        <w:jc w:val="both"/>
        <w:rPr>
          <w:rFonts w:asciiTheme="minorHAnsi" w:hAnsiTheme="minorHAnsi" w:cstheme="minorHAnsi"/>
          <w:color w:val="auto"/>
        </w:rPr>
      </w:pPr>
      <w:r w:rsidRPr="0030368C">
        <w:rPr>
          <w:rFonts w:asciiTheme="minorHAnsi" w:hAnsiTheme="minorHAnsi" w:cstheme="minorHAnsi"/>
          <w:color w:val="auto"/>
        </w:rPr>
        <w:lastRenderedPageBreak/>
        <w:t>La vérification et le relevé, en chaufferie, des compteurs de remplissage et d'appoint d'eau des installations de chauffage,</w:t>
      </w:r>
    </w:p>
    <w:p w:rsidR="00F456A8" w:rsidRPr="0030368C" w:rsidRDefault="00F456A8" w:rsidP="00333219">
      <w:pPr>
        <w:pStyle w:val="Default"/>
        <w:numPr>
          <w:ilvl w:val="0"/>
          <w:numId w:val="31"/>
        </w:numPr>
        <w:spacing w:after="120"/>
        <w:jc w:val="both"/>
        <w:rPr>
          <w:rFonts w:asciiTheme="minorHAnsi" w:hAnsiTheme="minorHAnsi" w:cstheme="minorHAnsi"/>
          <w:color w:val="auto"/>
        </w:rPr>
      </w:pPr>
      <w:r w:rsidRPr="0030368C">
        <w:rPr>
          <w:rFonts w:asciiTheme="minorHAnsi" w:hAnsiTheme="minorHAnsi" w:cstheme="minorHAnsi"/>
          <w:color w:val="auto"/>
        </w:rPr>
        <w:t>La recherche de fuites éventuelles,</w:t>
      </w:r>
    </w:p>
    <w:p w:rsidR="00F456A8" w:rsidRPr="0030368C" w:rsidRDefault="00F456A8" w:rsidP="00333219">
      <w:pPr>
        <w:pStyle w:val="Default"/>
        <w:numPr>
          <w:ilvl w:val="0"/>
          <w:numId w:val="31"/>
        </w:numPr>
        <w:spacing w:after="120"/>
        <w:jc w:val="both"/>
        <w:rPr>
          <w:rFonts w:asciiTheme="minorHAnsi" w:hAnsiTheme="minorHAnsi" w:cstheme="minorHAnsi"/>
          <w:color w:val="auto"/>
        </w:rPr>
      </w:pPr>
      <w:r w:rsidRPr="0030368C">
        <w:rPr>
          <w:rFonts w:asciiTheme="minorHAnsi" w:hAnsiTheme="minorHAnsi" w:cstheme="minorHAnsi"/>
          <w:color w:val="auto"/>
        </w:rPr>
        <w:t>La recherche de présence anormale d'eau dans les caniveaux accessibles,</w:t>
      </w:r>
    </w:p>
    <w:p w:rsidR="00F456A8" w:rsidRPr="0030368C" w:rsidRDefault="00F456A8" w:rsidP="00333219">
      <w:pPr>
        <w:pStyle w:val="Default"/>
        <w:numPr>
          <w:ilvl w:val="0"/>
          <w:numId w:val="31"/>
        </w:numPr>
        <w:spacing w:after="120"/>
        <w:jc w:val="both"/>
        <w:rPr>
          <w:rFonts w:asciiTheme="minorHAnsi" w:hAnsiTheme="minorHAnsi" w:cstheme="minorHAnsi"/>
          <w:color w:val="auto"/>
        </w:rPr>
      </w:pPr>
      <w:r w:rsidRPr="0030368C">
        <w:rPr>
          <w:rFonts w:asciiTheme="minorHAnsi" w:hAnsiTheme="minorHAnsi" w:cstheme="minorHAnsi"/>
          <w:color w:val="auto"/>
        </w:rPr>
        <w:t>Le nettoyage complet de la chaufferie, des locaux annexes et des sous-stations,</w:t>
      </w:r>
    </w:p>
    <w:p w:rsidR="00F456A8" w:rsidRPr="0030368C" w:rsidRDefault="00F456A8" w:rsidP="00333219">
      <w:pPr>
        <w:pStyle w:val="Default"/>
        <w:numPr>
          <w:ilvl w:val="0"/>
          <w:numId w:val="31"/>
        </w:numPr>
        <w:spacing w:after="120"/>
        <w:jc w:val="both"/>
        <w:rPr>
          <w:rFonts w:asciiTheme="minorHAnsi" w:hAnsiTheme="minorHAnsi" w:cstheme="minorHAnsi"/>
          <w:color w:val="auto"/>
        </w:rPr>
      </w:pPr>
      <w:r w:rsidRPr="0030368C">
        <w:rPr>
          <w:rFonts w:asciiTheme="minorHAnsi" w:hAnsiTheme="minorHAnsi" w:cstheme="minorHAnsi"/>
          <w:color w:val="auto"/>
        </w:rPr>
        <w:t>L'enlèvement des résidus de combustion,</w:t>
      </w:r>
    </w:p>
    <w:p w:rsidR="00F456A8" w:rsidRPr="0030368C" w:rsidRDefault="00F456A8" w:rsidP="00333219">
      <w:pPr>
        <w:pStyle w:val="Default"/>
        <w:numPr>
          <w:ilvl w:val="0"/>
          <w:numId w:val="31"/>
        </w:numPr>
        <w:spacing w:after="120"/>
        <w:jc w:val="both"/>
        <w:rPr>
          <w:rFonts w:asciiTheme="minorHAnsi" w:hAnsiTheme="minorHAnsi" w:cstheme="minorHAnsi"/>
          <w:color w:val="auto"/>
        </w:rPr>
      </w:pPr>
      <w:r w:rsidRPr="0030368C">
        <w:rPr>
          <w:rFonts w:asciiTheme="minorHAnsi" w:hAnsiTheme="minorHAnsi" w:cstheme="minorHAnsi"/>
          <w:color w:val="auto"/>
        </w:rPr>
        <w:t>Le contrôle de l'encrassement des chaudières sera effectué deux fois par an minimum,</w:t>
      </w:r>
    </w:p>
    <w:p w:rsidR="00F456A8" w:rsidRPr="00424D00" w:rsidRDefault="00F456A8" w:rsidP="00333219">
      <w:pPr>
        <w:pStyle w:val="Default"/>
        <w:numPr>
          <w:ilvl w:val="0"/>
          <w:numId w:val="31"/>
        </w:numPr>
        <w:spacing w:after="120"/>
        <w:jc w:val="both"/>
        <w:rPr>
          <w:rFonts w:asciiTheme="minorHAnsi" w:hAnsiTheme="minorHAnsi" w:cstheme="minorHAnsi"/>
          <w:color w:val="auto"/>
        </w:rPr>
      </w:pPr>
      <w:r w:rsidRPr="00424D00">
        <w:rPr>
          <w:rFonts w:asciiTheme="minorHAnsi" w:hAnsiTheme="minorHAnsi" w:cstheme="minorHAnsi"/>
          <w:color w:val="auto"/>
        </w:rPr>
        <w:t>Le ramonage des chaudières,</w:t>
      </w:r>
    </w:p>
    <w:p w:rsidR="00F456A8" w:rsidRPr="00424D00" w:rsidRDefault="00F456A8" w:rsidP="00333219">
      <w:pPr>
        <w:pStyle w:val="Default"/>
        <w:numPr>
          <w:ilvl w:val="0"/>
          <w:numId w:val="31"/>
        </w:numPr>
        <w:spacing w:after="120"/>
        <w:jc w:val="both"/>
        <w:rPr>
          <w:rFonts w:asciiTheme="minorHAnsi" w:hAnsiTheme="minorHAnsi" w:cstheme="minorHAnsi"/>
          <w:color w:val="auto"/>
        </w:rPr>
      </w:pPr>
      <w:r w:rsidRPr="00424D00">
        <w:rPr>
          <w:rFonts w:asciiTheme="minorHAnsi" w:hAnsiTheme="minorHAnsi" w:cstheme="minorHAnsi"/>
          <w:color w:val="auto"/>
        </w:rPr>
        <w:t>Nettoyage des conduits de fumées, cheminées et conduits de ventilation haute :</w:t>
      </w:r>
      <w:r w:rsidR="00C96830" w:rsidRPr="00424D00">
        <w:rPr>
          <w:rFonts w:asciiTheme="minorHAnsi" w:hAnsiTheme="minorHAnsi" w:cstheme="minorHAnsi"/>
          <w:color w:val="auto"/>
        </w:rPr>
        <w:t xml:space="preserve"> u</w:t>
      </w:r>
      <w:r w:rsidRPr="00424D00">
        <w:rPr>
          <w:rFonts w:asciiTheme="minorHAnsi" w:hAnsiTheme="minorHAnsi" w:cstheme="minorHAnsi"/>
          <w:color w:val="auto"/>
        </w:rPr>
        <w:t xml:space="preserve">n certificat de ramonage </w:t>
      </w:r>
      <w:r w:rsidR="00C96830" w:rsidRPr="00424D00">
        <w:rPr>
          <w:rFonts w:asciiTheme="minorHAnsi" w:hAnsiTheme="minorHAnsi" w:cstheme="minorHAnsi"/>
          <w:color w:val="auto"/>
        </w:rPr>
        <w:t>sera fourni chaque année,</w:t>
      </w:r>
    </w:p>
    <w:p w:rsidR="00F456A8" w:rsidRPr="0030368C" w:rsidRDefault="00F456A8" w:rsidP="00333219">
      <w:pPr>
        <w:pStyle w:val="Default"/>
        <w:numPr>
          <w:ilvl w:val="0"/>
          <w:numId w:val="31"/>
        </w:numPr>
        <w:spacing w:after="120"/>
        <w:jc w:val="both"/>
        <w:rPr>
          <w:rFonts w:asciiTheme="minorHAnsi" w:hAnsiTheme="minorHAnsi" w:cstheme="minorHAnsi"/>
          <w:color w:val="auto"/>
        </w:rPr>
      </w:pPr>
      <w:r w:rsidRPr="0030368C">
        <w:rPr>
          <w:rFonts w:asciiTheme="minorHAnsi" w:hAnsiTheme="minorHAnsi" w:cstheme="minorHAnsi"/>
          <w:color w:val="auto"/>
        </w:rPr>
        <w:t>Les manœuvres nécessaires des bouteilles de purge,</w:t>
      </w:r>
    </w:p>
    <w:p w:rsidR="00D61BF2" w:rsidRDefault="00F456A8" w:rsidP="00333219">
      <w:pPr>
        <w:pStyle w:val="Default"/>
        <w:numPr>
          <w:ilvl w:val="0"/>
          <w:numId w:val="31"/>
        </w:numPr>
        <w:spacing w:after="120"/>
        <w:jc w:val="both"/>
        <w:rPr>
          <w:rFonts w:asciiTheme="minorHAnsi" w:hAnsiTheme="minorHAnsi" w:cstheme="minorHAnsi"/>
          <w:color w:val="auto"/>
        </w:rPr>
      </w:pPr>
      <w:r w:rsidRPr="0030368C">
        <w:rPr>
          <w:rFonts w:asciiTheme="minorHAnsi" w:hAnsiTheme="minorHAnsi" w:cstheme="minorHAnsi"/>
          <w:color w:val="auto"/>
        </w:rPr>
        <w:t xml:space="preserve">Les manœuvres, au moins </w:t>
      </w:r>
      <w:r w:rsidR="00C96830" w:rsidRPr="0030368C">
        <w:rPr>
          <w:rFonts w:asciiTheme="minorHAnsi" w:hAnsiTheme="minorHAnsi" w:cstheme="minorHAnsi"/>
          <w:color w:val="auto"/>
        </w:rPr>
        <w:t>2</w:t>
      </w:r>
      <w:r w:rsidR="003F1816">
        <w:rPr>
          <w:rFonts w:asciiTheme="minorHAnsi" w:hAnsiTheme="minorHAnsi" w:cstheme="minorHAnsi"/>
          <w:color w:val="auto"/>
        </w:rPr>
        <w:t xml:space="preserve"> fois par an, d</w:t>
      </w:r>
      <w:r w:rsidRPr="0030368C">
        <w:rPr>
          <w:rFonts w:asciiTheme="minorHAnsi" w:hAnsiTheme="minorHAnsi" w:cstheme="minorHAnsi"/>
          <w:color w:val="auto"/>
        </w:rPr>
        <w:t>es vannes et robinets pour éviter le grippage,</w:t>
      </w:r>
    </w:p>
    <w:p w:rsidR="00F456A8" w:rsidRPr="0030368C" w:rsidRDefault="00D61BF2" w:rsidP="00333219">
      <w:pPr>
        <w:pStyle w:val="Default"/>
        <w:numPr>
          <w:ilvl w:val="0"/>
          <w:numId w:val="31"/>
        </w:numPr>
        <w:spacing w:after="120"/>
        <w:jc w:val="both"/>
        <w:rPr>
          <w:rFonts w:asciiTheme="minorHAnsi" w:hAnsiTheme="minorHAnsi" w:cstheme="minorHAnsi"/>
          <w:color w:val="auto"/>
        </w:rPr>
      </w:pPr>
      <w:r>
        <w:rPr>
          <w:rFonts w:asciiTheme="minorHAnsi" w:hAnsiTheme="minorHAnsi" w:cstheme="minorHAnsi"/>
          <w:color w:val="auto"/>
        </w:rPr>
        <w:t>L</w:t>
      </w:r>
      <w:r w:rsidR="00F456A8" w:rsidRPr="0030368C">
        <w:rPr>
          <w:rFonts w:asciiTheme="minorHAnsi" w:hAnsiTheme="minorHAnsi" w:cstheme="minorHAnsi"/>
          <w:color w:val="auto"/>
        </w:rPr>
        <w:t xml:space="preserve">’équilibrage des installations. </w:t>
      </w:r>
    </w:p>
    <w:p w:rsidR="00F456A8" w:rsidRPr="003F1816" w:rsidRDefault="00F456A8" w:rsidP="00333219">
      <w:pPr>
        <w:pStyle w:val="Default"/>
        <w:numPr>
          <w:ilvl w:val="0"/>
          <w:numId w:val="31"/>
        </w:numPr>
        <w:spacing w:after="120"/>
        <w:jc w:val="both"/>
        <w:rPr>
          <w:rFonts w:asciiTheme="minorHAnsi" w:hAnsiTheme="minorHAnsi" w:cstheme="minorHAnsi"/>
        </w:rPr>
      </w:pPr>
      <w:r w:rsidRPr="0030368C">
        <w:rPr>
          <w:rFonts w:asciiTheme="minorHAnsi" w:hAnsiTheme="minorHAnsi" w:cstheme="minorHAnsi"/>
          <w:color w:val="auto"/>
        </w:rPr>
        <w:t>Toute mesure d'entretien néces</w:t>
      </w:r>
      <w:r w:rsidR="003F1816">
        <w:rPr>
          <w:rFonts w:asciiTheme="minorHAnsi" w:hAnsiTheme="minorHAnsi" w:cstheme="minorHAnsi"/>
          <w:color w:val="auto"/>
        </w:rPr>
        <w:t xml:space="preserve">saire au bon fonctionnement </w:t>
      </w:r>
      <w:r w:rsidRPr="0030368C">
        <w:rPr>
          <w:rFonts w:asciiTheme="minorHAnsi" w:hAnsiTheme="minorHAnsi" w:cstheme="minorHAnsi"/>
          <w:color w:val="auto"/>
        </w:rPr>
        <w:t>des installations.</w:t>
      </w:r>
    </w:p>
    <w:p w:rsidR="003F1816" w:rsidRPr="006B5F00" w:rsidRDefault="003F1816" w:rsidP="003F1816">
      <w:pPr>
        <w:pStyle w:val="Default"/>
        <w:spacing w:after="120"/>
        <w:ind w:left="720"/>
        <w:jc w:val="both"/>
        <w:rPr>
          <w:rFonts w:asciiTheme="minorHAnsi" w:hAnsiTheme="minorHAnsi" w:cstheme="minorHAnsi"/>
        </w:rPr>
      </w:pPr>
    </w:p>
    <w:p w:rsidR="00D85890" w:rsidRPr="0030368C" w:rsidRDefault="00D85890" w:rsidP="00D85890">
      <w:pPr>
        <w:pStyle w:val="Titre1"/>
        <w:spacing w:before="0" w:after="240"/>
        <w:jc w:val="both"/>
        <w:rPr>
          <w:rFonts w:asciiTheme="minorHAnsi" w:hAnsiTheme="minorHAnsi" w:cstheme="minorHAnsi"/>
          <w:szCs w:val="24"/>
        </w:rPr>
      </w:pPr>
      <w:bookmarkStart w:id="128" w:name="_Toc421701659"/>
      <w:r>
        <w:rPr>
          <w:rFonts w:asciiTheme="minorHAnsi" w:hAnsiTheme="minorHAnsi" w:cstheme="minorHAnsi"/>
          <w:szCs w:val="24"/>
        </w:rPr>
        <w:t>ANNEXES :</w:t>
      </w:r>
      <w:bookmarkEnd w:id="128"/>
    </w:p>
    <w:p w:rsidR="00B41C2B" w:rsidRDefault="003F1816" w:rsidP="00F456A8">
      <w:pPr>
        <w:jc w:val="both"/>
        <w:rPr>
          <w:rFonts w:asciiTheme="minorHAnsi" w:hAnsiTheme="minorHAnsi" w:cstheme="minorHAnsi"/>
        </w:rPr>
      </w:pPr>
      <w:r>
        <w:rPr>
          <w:rFonts w:asciiTheme="minorHAnsi" w:hAnsiTheme="minorHAnsi" w:cstheme="minorHAnsi"/>
        </w:rPr>
        <w:t>Sont</w:t>
      </w:r>
      <w:r w:rsidR="00D85890">
        <w:rPr>
          <w:rFonts w:asciiTheme="minorHAnsi" w:hAnsiTheme="minorHAnsi" w:cstheme="minorHAnsi"/>
        </w:rPr>
        <w:t xml:space="preserve"> annexé</w:t>
      </w:r>
      <w:r>
        <w:rPr>
          <w:rFonts w:asciiTheme="minorHAnsi" w:hAnsiTheme="minorHAnsi" w:cstheme="minorHAnsi"/>
        </w:rPr>
        <w:t>es</w:t>
      </w:r>
      <w:r w:rsidR="00D85890">
        <w:rPr>
          <w:rFonts w:asciiTheme="minorHAnsi" w:hAnsiTheme="minorHAnsi" w:cstheme="minorHAnsi"/>
        </w:rPr>
        <w:t xml:space="preserve"> au présent Cahier des Clause Particulières :</w:t>
      </w:r>
    </w:p>
    <w:p w:rsidR="002D6438" w:rsidRDefault="002D6438" w:rsidP="00F456A8">
      <w:pPr>
        <w:jc w:val="both"/>
        <w:rPr>
          <w:rFonts w:asciiTheme="minorHAnsi" w:hAnsiTheme="minorHAnsi" w:cstheme="minorHAnsi"/>
        </w:rPr>
      </w:pPr>
    </w:p>
    <w:p w:rsidR="003F1816" w:rsidRPr="003F1816" w:rsidRDefault="00D85890" w:rsidP="00185F7B">
      <w:pPr>
        <w:pStyle w:val="Paragraphedeliste"/>
        <w:numPr>
          <w:ilvl w:val="0"/>
          <w:numId w:val="33"/>
        </w:numPr>
        <w:spacing w:before="120" w:after="120"/>
        <w:ind w:left="851" w:hanging="425"/>
        <w:jc w:val="both"/>
        <w:rPr>
          <w:rFonts w:asciiTheme="minorHAnsi" w:hAnsiTheme="minorHAnsi"/>
        </w:rPr>
      </w:pPr>
      <w:r w:rsidRPr="003F1816">
        <w:rPr>
          <w:rFonts w:asciiTheme="minorHAnsi" w:hAnsiTheme="minorHAnsi" w:cstheme="minorHAnsi"/>
        </w:rPr>
        <w:t>Annexe 1 - INVENTAIRE DES EQUIPEMENTS TECHNIQUES ;</w:t>
      </w:r>
    </w:p>
    <w:p w:rsidR="003F1816" w:rsidRPr="003F1816" w:rsidRDefault="00D85890" w:rsidP="00185F7B">
      <w:pPr>
        <w:pStyle w:val="Paragraphedeliste"/>
        <w:numPr>
          <w:ilvl w:val="0"/>
          <w:numId w:val="33"/>
        </w:numPr>
        <w:spacing w:before="120" w:after="120"/>
        <w:ind w:left="851" w:hanging="425"/>
        <w:jc w:val="both"/>
        <w:rPr>
          <w:rFonts w:asciiTheme="minorHAnsi" w:hAnsiTheme="minorHAnsi"/>
        </w:rPr>
      </w:pPr>
      <w:r w:rsidRPr="003F1816">
        <w:rPr>
          <w:rFonts w:asciiTheme="minorHAnsi" w:hAnsiTheme="minorHAnsi" w:cstheme="minorHAnsi"/>
        </w:rPr>
        <w:t>Annexe 2 - PLANS D’ENTRETIEN PREVENTIF ;</w:t>
      </w:r>
    </w:p>
    <w:p w:rsidR="003F1816" w:rsidRPr="003F1816" w:rsidRDefault="00D85890" w:rsidP="00185F7B">
      <w:pPr>
        <w:pStyle w:val="Paragraphedeliste"/>
        <w:numPr>
          <w:ilvl w:val="0"/>
          <w:numId w:val="33"/>
        </w:numPr>
        <w:spacing w:before="120" w:after="120"/>
        <w:ind w:left="851" w:hanging="425"/>
        <w:jc w:val="both"/>
        <w:rPr>
          <w:rFonts w:asciiTheme="minorHAnsi" w:hAnsiTheme="minorHAnsi"/>
        </w:rPr>
      </w:pPr>
      <w:r w:rsidRPr="003F1816">
        <w:rPr>
          <w:rFonts w:asciiTheme="minorHAnsi" w:hAnsiTheme="minorHAnsi" w:cstheme="minorHAnsi"/>
        </w:rPr>
        <w:t>Annexe 3 - PROCES VERBAL DE PRISE EN CHARGE ;</w:t>
      </w:r>
    </w:p>
    <w:p w:rsidR="00C57CA1" w:rsidRPr="003F1816" w:rsidRDefault="00D85890" w:rsidP="00185F7B">
      <w:pPr>
        <w:pStyle w:val="Paragraphedeliste"/>
        <w:numPr>
          <w:ilvl w:val="0"/>
          <w:numId w:val="33"/>
        </w:numPr>
        <w:spacing w:before="120" w:after="120"/>
        <w:ind w:left="851" w:hanging="425"/>
        <w:jc w:val="both"/>
        <w:rPr>
          <w:rFonts w:asciiTheme="minorHAnsi" w:hAnsiTheme="minorHAnsi"/>
        </w:rPr>
      </w:pPr>
      <w:r w:rsidRPr="003F1816">
        <w:rPr>
          <w:rFonts w:asciiTheme="minorHAnsi" w:hAnsiTheme="minorHAnsi" w:cstheme="minorHAnsi"/>
        </w:rPr>
        <w:t>Annexe 4 - DONNEES DE CONSOMMATIONS ENERGIES (FACULTATIF).</w:t>
      </w:r>
    </w:p>
    <w:sectPr w:rsidR="00C57CA1" w:rsidRPr="003F1816" w:rsidSect="00E135FF">
      <w:headerReference w:type="default" r:id="rId17"/>
      <w:footerReference w:type="default" r:id="rId18"/>
      <w:footerReference w:type="first" r:id="rId19"/>
      <w:pgSz w:w="11907" w:h="16840" w:code="9"/>
      <w:pgMar w:top="1701" w:right="1134" w:bottom="1418" w:left="1418" w:header="720" w:footer="720" w:gutter="0"/>
      <w:paperSrc w:first="7" w:other="7"/>
      <w:pgBorders w:display="firstPage" w:offsetFrom="page">
        <w:top w:val="single" w:sz="12" w:space="24" w:color="auto" w:shadow="1"/>
        <w:left w:val="single" w:sz="12" w:space="24" w:color="auto" w:shadow="1"/>
        <w:bottom w:val="single" w:sz="12" w:space="24" w:color="auto" w:shadow="1"/>
        <w:right w:val="single" w:sz="12" w:space="24" w:color="auto" w:shadow="1"/>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4A" w:rsidRDefault="0044624A">
      <w:r>
        <w:separator/>
      </w:r>
    </w:p>
  </w:endnote>
  <w:endnote w:type="continuationSeparator" w:id="0">
    <w:p w:rsidR="0044624A" w:rsidRDefault="0044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4A" w:rsidRDefault="0044624A">
    <w:pPr>
      <w:pStyle w:val="Pieddepage"/>
      <w:tabs>
        <w:tab w:val="clear" w:pos="4536"/>
        <w:tab w:val="clear" w:pos="9072"/>
        <w:tab w:val="right" w:leader="underscore" w:pos="9356"/>
      </w:tabs>
      <w:rPr>
        <w:b/>
        <w:bCs/>
        <w:sz w:val="16"/>
      </w:rPr>
    </w:pPr>
    <w:r>
      <w:rPr>
        <w:b/>
        <w:bCs/>
        <w:sz w:val="16"/>
      </w:rPr>
      <w:tab/>
    </w:r>
  </w:p>
  <w:p w:rsidR="0044624A" w:rsidRPr="008E0D0F" w:rsidRDefault="0044624A">
    <w:pPr>
      <w:pStyle w:val="Pieddepage"/>
      <w:tabs>
        <w:tab w:val="clear" w:pos="4536"/>
        <w:tab w:val="clear" w:pos="9072"/>
        <w:tab w:val="right" w:leader="underscore" w:pos="9639"/>
      </w:tabs>
      <w:jc w:val="right"/>
      <w:rPr>
        <w:sz w:val="20"/>
        <w:szCs w:val="20"/>
      </w:rPr>
    </w:pPr>
    <w:r w:rsidRPr="008E0D0F">
      <w:rPr>
        <w:sz w:val="20"/>
        <w:szCs w:val="20"/>
      </w:rPr>
      <w:t xml:space="preserve">Page </w:t>
    </w:r>
    <w:r w:rsidRPr="008E0D0F">
      <w:rPr>
        <w:rStyle w:val="Numrodepage"/>
        <w:sz w:val="20"/>
        <w:szCs w:val="20"/>
      </w:rPr>
      <w:fldChar w:fldCharType="begin"/>
    </w:r>
    <w:r w:rsidRPr="008E0D0F">
      <w:rPr>
        <w:rStyle w:val="Numrodepage"/>
        <w:sz w:val="20"/>
        <w:szCs w:val="20"/>
      </w:rPr>
      <w:instrText xml:space="preserve"> PAGE </w:instrText>
    </w:r>
    <w:r w:rsidRPr="008E0D0F">
      <w:rPr>
        <w:rStyle w:val="Numrodepage"/>
        <w:sz w:val="20"/>
        <w:szCs w:val="20"/>
      </w:rPr>
      <w:fldChar w:fldCharType="separate"/>
    </w:r>
    <w:r w:rsidR="0046011B">
      <w:rPr>
        <w:rStyle w:val="Numrodepage"/>
        <w:noProof/>
        <w:sz w:val="20"/>
        <w:szCs w:val="20"/>
      </w:rPr>
      <w:t>24</w:t>
    </w:r>
    <w:r w:rsidRPr="008E0D0F">
      <w:rPr>
        <w:rStyle w:val="Numrodepage"/>
        <w:sz w:val="20"/>
        <w:szCs w:val="20"/>
      </w:rPr>
      <w:fldChar w:fldCharType="end"/>
    </w:r>
  </w:p>
  <w:p w:rsidR="0044624A" w:rsidRPr="00EC2F1A" w:rsidRDefault="0044624A">
    <w:pPr>
      <w:pStyle w:val="Pieddepage"/>
      <w:rPr>
        <w:rFonts w:ascii="Arial" w:hAnsi="Arial"/>
        <w:sz w:val="16"/>
        <w:szCs w:val="20"/>
      </w:rPr>
    </w:pPr>
    <w:r>
      <w:rPr>
        <w:rFonts w:ascii="Arial" w:hAnsi="Arial"/>
        <w:sz w:val="16"/>
        <w:szCs w:val="20"/>
      </w:rPr>
      <w:t xml:space="preserve">CAHIER DES CLAUSES PARTICULIERES Version du </w:t>
    </w:r>
    <w:r w:rsidR="00674109">
      <w:rPr>
        <w:rFonts w:ascii="Arial" w:hAnsi="Arial"/>
        <w:sz w:val="16"/>
        <w:szCs w:val="20"/>
      </w:rPr>
      <w:t>22</w:t>
    </w:r>
    <w:r w:rsidR="003F1816">
      <w:rPr>
        <w:rFonts w:ascii="Arial" w:hAnsi="Arial"/>
        <w:sz w:val="16"/>
        <w:szCs w:val="20"/>
      </w:rPr>
      <w:t>/0</w:t>
    </w:r>
    <w:r w:rsidR="00674109">
      <w:rPr>
        <w:rFonts w:ascii="Arial" w:hAnsi="Arial"/>
        <w:sz w:val="16"/>
        <w:szCs w:val="20"/>
      </w:rPr>
      <w:t>5</w:t>
    </w:r>
    <w:r w:rsidRPr="00EC2F1A">
      <w:rPr>
        <w:rFonts w:ascii="Arial" w:hAnsi="Arial"/>
        <w:sz w:val="16"/>
        <w:szCs w:val="20"/>
      </w:rPr>
      <w:t>/201</w:t>
    </w:r>
    <w:r w:rsidR="00674109">
      <w:rPr>
        <w:rFonts w:ascii="Arial" w:hAnsi="Arial"/>
        <w:sz w:val="16"/>
        <w:szCs w:val="20"/>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09144"/>
      <w:docPartObj>
        <w:docPartGallery w:val="Page Numbers (Bottom of Page)"/>
        <w:docPartUnique/>
      </w:docPartObj>
    </w:sdtPr>
    <w:sdtEndPr/>
    <w:sdtContent>
      <w:p w:rsidR="0044624A" w:rsidRDefault="0044624A">
        <w:pPr>
          <w:pStyle w:val="Pieddepage"/>
          <w:jc w:val="right"/>
        </w:pPr>
        <w:r>
          <w:fldChar w:fldCharType="begin"/>
        </w:r>
        <w:r>
          <w:instrText>PAGE   \* MERGEFORMAT</w:instrText>
        </w:r>
        <w:r>
          <w:fldChar w:fldCharType="separate"/>
        </w:r>
        <w:r w:rsidR="0046011B">
          <w:rPr>
            <w:noProof/>
          </w:rPr>
          <w:t>1</w:t>
        </w:r>
        <w:r>
          <w:fldChar w:fldCharType="end"/>
        </w:r>
      </w:p>
    </w:sdtContent>
  </w:sdt>
  <w:p w:rsidR="0044624A" w:rsidRDefault="004462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4A" w:rsidRDefault="0044624A">
      <w:r>
        <w:separator/>
      </w:r>
    </w:p>
  </w:footnote>
  <w:footnote w:type="continuationSeparator" w:id="0">
    <w:p w:rsidR="0044624A" w:rsidRDefault="00446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4A" w:rsidRPr="00EC2F1A" w:rsidRDefault="0044624A" w:rsidP="00785E77">
    <w:pPr>
      <w:pStyle w:val="En-tte"/>
      <w:tabs>
        <w:tab w:val="clear" w:pos="4536"/>
        <w:tab w:val="clear" w:pos="9072"/>
        <w:tab w:val="right" w:pos="9356"/>
      </w:tabs>
      <w:rPr>
        <w:rFonts w:ascii="Arial" w:hAnsi="Arial"/>
      </w:rPr>
    </w:pPr>
    <w:r w:rsidRPr="00EC2F1A">
      <w:rPr>
        <w:rFonts w:ascii="Arial" w:hAnsi="Arial"/>
        <w:sz w:val="16"/>
      </w:rPr>
      <w:t xml:space="preserve">Marché d’exploitation et de maintenance des installations thermiques et aérauliques des EPLE </w:t>
    </w:r>
  </w:p>
  <w:p w:rsidR="0044624A" w:rsidRPr="00DD1DAD" w:rsidRDefault="0044624A" w:rsidP="00095DB1">
    <w:pPr>
      <w:pStyle w:val="En-tte"/>
      <w:tabs>
        <w:tab w:val="clear" w:pos="4536"/>
        <w:tab w:val="clear" w:pos="9072"/>
        <w:tab w:val="right" w:leader="underscore" w:pos="9356"/>
      </w:tabs>
    </w:pPr>
    <w:r>
      <w:rPr>
        <w:b/>
        <w:bCs/>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42ECA"/>
    <w:multiLevelType w:val="singleLevel"/>
    <w:tmpl w:val="6C740B44"/>
    <w:lvl w:ilvl="0">
      <w:numFmt w:val="bullet"/>
      <w:lvlText w:val="-"/>
      <w:lvlJc w:val="left"/>
      <w:pPr>
        <w:tabs>
          <w:tab w:val="num" w:pos="1494"/>
        </w:tabs>
        <w:ind w:left="1494" w:hanging="360"/>
      </w:pPr>
      <w:rPr>
        <w:rFonts w:hint="default"/>
      </w:rPr>
    </w:lvl>
  </w:abstractNum>
  <w:abstractNum w:abstractNumId="2" w15:restartNumberingAfterBreak="0">
    <w:nsid w:val="0C787AEA"/>
    <w:multiLevelType w:val="hybridMultilevel"/>
    <w:tmpl w:val="4D88E4D6"/>
    <w:lvl w:ilvl="0" w:tplc="471C8062">
      <w:start w:val="1"/>
      <w:numFmt w:val="bullet"/>
      <w:lvlText w:val=""/>
      <w:lvlJc w:val="left"/>
      <w:pPr>
        <w:ind w:left="720" w:hanging="360"/>
      </w:pPr>
      <w:rPr>
        <w:rFonts w:ascii="Symbol" w:hAnsi="Symbol" w:hint="default"/>
      </w:rPr>
    </w:lvl>
    <w:lvl w:ilvl="1" w:tplc="71986AC2">
      <w:start w:val="1"/>
      <w:numFmt w:val="bullet"/>
      <w:lvlText w:val="o"/>
      <w:lvlJc w:val="left"/>
      <w:pPr>
        <w:ind w:left="1440" w:hanging="360"/>
      </w:pPr>
      <w:rPr>
        <w:rFonts w:ascii="Courier New" w:hAnsi="Courier New" w:cs="Courier New" w:hint="default"/>
      </w:rPr>
    </w:lvl>
    <w:lvl w:ilvl="2" w:tplc="11007D60" w:tentative="1">
      <w:start w:val="1"/>
      <w:numFmt w:val="bullet"/>
      <w:lvlText w:val=""/>
      <w:lvlJc w:val="left"/>
      <w:pPr>
        <w:ind w:left="2160" w:hanging="360"/>
      </w:pPr>
      <w:rPr>
        <w:rFonts w:ascii="Wingdings" w:hAnsi="Wingdings" w:hint="default"/>
      </w:rPr>
    </w:lvl>
    <w:lvl w:ilvl="3" w:tplc="2A40570C" w:tentative="1">
      <w:start w:val="1"/>
      <w:numFmt w:val="bullet"/>
      <w:lvlText w:val=""/>
      <w:lvlJc w:val="left"/>
      <w:pPr>
        <w:ind w:left="2880" w:hanging="360"/>
      </w:pPr>
      <w:rPr>
        <w:rFonts w:ascii="Symbol" w:hAnsi="Symbol" w:hint="default"/>
      </w:rPr>
    </w:lvl>
    <w:lvl w:ilvl="4" w:tplc="E02206FC" w:tentative="1">
      <w:start w:val="1"/>
      <w:numFmt w:val="bullet"/>
      <w:lvlText w:val="o"/>
      <w:lvlJc w:val="left"/>
      <w:pPr>
        <w:ind w:left="3600" w:hanging="360"/>
      </w:pPr>
      <w:rPr>
        <w:rFonts w:ascii="Courier New" w:hAnsi="Courier New" w:cs="Courier New" w:hint="default"/>
      </w:rPr>
    </w:lvl>
    <w:lvl w:ilvl="5" w:tplc="2F7E612A" w:tentative="1">
      <w:start w:val="1"/>
      <w:numFmt w:val="bullet"/>
      <w:lvlText w:val=""/>
      <w:lvlJc w:val="left"/>
      <w:pPr>
        <w:ind w:left="4320" w:hanging="360"/>
      </w:pPr>
      <w:rPr>
        <w:rFonts w:ascii="Wingdings" w:hAnsi="Wingdings" w:hint="default"/>
      </w:rPr>
    </w:lvl>
    <w:lvl w:ilvl="6" w:tplc="1DA83160" w:tentative="1">
      <w:start w:val="1"/>
      <w:numFmt w:val="bullet"/>
      <w:lvlText w:val=""/>
      <w:lvlJc w:val="left"/>
      <w:pPr>
        <w:ind w:left="5040" w:hanging="360"/>
      </w:pPr>
      <w:rPr>
        <w:rFonts w:ascii="Symbol" w:hAnsi="Symbol" w:hint="default"/>
      </w:rPr>
    </w:lvl>
    <w:lvl w:ilvl="7" w:tplc="A84841C6" w:tentative="1">
      <w:start w:val="1"/>
      <w:numFmt w:val="bullet"/>
      <w:lvlText w:val="o"/>
      <w:lvlJc w:val="left"/>
      <w:pPr>
        <w:ind w:left="5760" w:hanging="360"/>
      </w:pPr>
      <w:rPr>
        <w:rFonts w:ascii="Courier New" w:hAnsi="Courier New" w:cs="Courier New" w:hint="default"/>
      </w:rPr>
    </w:lvl>
    <w:lvl w:ilvl="8" w:tplc="CF5444F8" w:tentative="1">
      <w:start w:val="1"/>
      <w:numFmt w:val="bullet"/>
      <w:lvlText w:val=""/>
      <w:lvlJc w:val="left"/>
      <w:pPr>
        <w:ind w:left="6480" w:hanging="360"/>
      </w:pPr>
      <w:rPr>
        <w:rFonts w:ascii="Wingdings" w:hAnsi="Wingdings" w:hint="default"/>
      </w:rPr>
    </w:lvl>
  </w:abstractNum>
  <w:abstractNum w:abstractNumId="3" w15:restartNumberingAfterBreak="0">
    <w:nsid w:val="0E4100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DD2EC4"/>
    <w:multiLevelType w:val="hybridMultilevel"/>
    <w:tmpl w:val="96DC1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3785A"/>
    <w:multiLevelType w:val="hybridMultilevel"/>
    <w:tmpl w:val="C55A919C"/>
    <w:lvl w:ilvl="0" w:tplc="76AE6E92">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DA4C09"/>
    <w:multiLevelType w:val="singleLevel"/>
    <w:tmpl w:val="50320C78"/>
    <w:lvl w:ilvl="0">
      <w:start w:val="3"/>
      <w:numFmt w:val="bullet"/>
      <w:lvlText w:val=""/>
      <w:lvlJc w:val="left"/>
      <w:pPr>
        <w:tabs>
          <w:tab w:val="num" w:pos="2345"/>
        </w:tabs>
        <w:ind w:left="2345" w:hanging="360"/>
      </w:pPr>
      <w:rPr>
        <w:rFonts w:ascii="Symbol" w:hAnsi="Symbol" w:hint="default"/>
      </w:rPr>
    </w:lvl>
  </w:abstractNum>
  <w:abstractNum w:abstractNumId="7" w15:restartNumberingAfterBreak="0">
    <w:nsid w:val="3734160A"/>
    <w:multiLevelType w:val="singleLevel"/>
    <w:tmpl w:val="40A6AADE"/>
    <w:lvl w:ilvl="0">
      <w:numFmt w:val="bullet"/>
      <w:lvlText w:val=""/>
      <w:lvlJc w:val="left"/>
      <w:pPr>
        <w:tabs>
          <w:tab w:val="num" w:pos="360"/>
        </w:tabs>
        <w:ind w:left="284" w:hanging="284"/>
      </w:pPr>
      <w:rPr>
        <w:rFonts w:ascii="Wingdings" w:hAnsi="Wingdings" w:hint="default"/>
      </w:rPr>
    </w:lvl>
  </w:abstractNum>
  <w:abstractNum w:abstractNumId="8" w15:restartNumberingAfterBreak="0">
    <w:nsid w:val="39E3755F"/>
    <w:multiLevelType w:val="hybridMultilevel"/>
    <w:tmpl w:val="7800FDEE"/>
    <w:lvl w:ilvl="0" w:tplc="040C0005">
      <w:start w:val="1"/>
      <w:numFmt w:val="bullet"/>
      <w:lvlText w:val=""/>
      <w:lvlJc w:val="left"/>
      <w:pPr>
        <w:ind w:left="720" w:hanging="360"/>
      </w:pPr>
      <w:rPr>
        <w:rFonts w:ascii="Wingdings" w:hAnsi="Wingdings" w:hint="default"/>
        <w:b w:val="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91B24"/>
    <w:multiLevelType w:val="hybridMultilevel"/>
    <w:tmpl w:val="D586100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F80999"/>
    <w:multiLevelType w:val="hybridMultilevel"/>
    <w:tmpl w:val="D57A232E"/>
    <w:lvl w:ilvl="0" w:tplc="F74EF1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D920A7"/>
    <w:multiLevelType w:val="hybridMultilevel"/>
    <w:tmpl w:val="B0846C7E"/>
    <w:lvl w:ilvl="0" w:tplc="12FA64C4">
      <w:numFmt w:val="bullet"/>
      <w:lvlText w:val=""/>
      <w:lvlJc w:val="left"/>
      <w:pPr>
        <w:tabs>
          <w:tab w:val="num" w:pos="1429"/>
        </w:tabs>
        <w:ind w:left="1429"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966EF"/>
    <w:multiLevelType w:val="singleLevel"/>
    <w:tmpl w:val="40A6AADE"/>
    <w:lvl w:ilvl="0">
      <w:numFmt w:val="bullet"/>
      <w:lvlText w:val=""/>
      <w:lvlJc w:val="left"/>
      <w:pPr>
        <w:tabs>
          <w:tab w:val="num" w:pos="2204"/>
        </w:tabs>
        <w:ind w:left="2128" w:hanging="284"/>
      </w:pPr>
      <w:rPr>
        <w:rFonts w:ascii="Wingdings" w:hAnsi="Wingdings" w:hint="default"/>
      </w:rPr>
    </w:lvl>
  </w:abstractNum>
  <w:abstractNum w:abstractNumId="13" w15:restartNumberingAfterBreak="0">
    <w:nsid w:val="50BF6A2D"/>
    <w:multiLevelType w:val="singleLevel"/>
    <w:tmpl w:val="2758B6F8"/>
    <w:lvl w:ilvl="0">
      <w:start w:val="22"/>
      <w:numFmt w:val="bullet"/>
      <w:lvlText w:val="-"/>
      <w:lvlJc w:val="left"/>
      <w:pPr>
        <w:tabs>
          <w:tab w:val="num" w:pos="1779"/>
        </w:tabs>
        <w:ind w:left="1779" w:hanging="360"/>
      </w:pPr>
      <w:rPr>
        <w:rFonts w:hint="default"/>
      </w:rPr>
    </w:lvl>
  </w:abstractNum>
  <w:abstractNum w:abstractNumId="14" w15:restartNumberingAfterBreak="0">
    <w:nsid w:val="51E579F2"/>
    <w:multiLevelType w:val="hybridMultilevel"/>
    <w:tmpl w:val="DFD96C11"/>
    <w:lvl w:ilvl="0" w:tplc="440876F2">
      <w:start w:val="1"/>
      <w:numFmt w:val="decimal"/>
      <w:suff w:val="nothing"/>
      <w:lvlText w:val=""/>
      <w:lvlJc w:val="left"/>
    </w:lvl>
    <w:lvl w:ilvl="1" w:tplc="BBC03496">
      <w:numFmt w:val="decimal"/>
      <w:lvlText w:val=""/>
      <w:lvlJc w:val="left"/>
    </w:lvl>
    <w:lvl w:ilvl="2" w:tplc="CFE2ADA2">
      <w:numFmt w:val="decimal"/>
      <w:lvlText w:val=""/>
      <w:lvlJc w:val="left"/>
    </w:lvl>
    <w:lvl w:ilvl="3" w:tplc="BDE81670">
      <w:numFmt w:val="decimal"/>
      <w:lvlText w:val=""/>
      <w:lvlJc w:val="left"/>
    </w:lvl>
    <w:lvl w:ilvl="4" w:tplc="14429F6C">
      <w:numFmt w:val="decimal"/>
      <w:lvlText w:val=""/>
      <w:lvlJc w:val="left"/>
    </w:lvl>
    <w:lvl w:ilvl="5" w:tplc="920A2068">
      <w:numFmt w:val="decimal"/>
      <w:lvlText w:val=""/>
      <w:lvlJc w:val="left"/>
    </w:lvl>
    <w:lvl w:ilvl="6" w:tplc="99A4B466">
      <w:numFmt w:val="decimal"/>
      <w:lvlText w:val=""/>
      <w:lvlJc w:val="left"/>
    </w:lvl>
    <w:lvl w:ilvl="7" w:tplc="3BC2F10A">
      <w:numFmt w:val="decimal"/>
      <w:lvlText w:val=""/>
      <w:lvlJc w:val="left"/>
    </w:lvl>
    <w:lvl w:ilvl="8" w:tplc="9D6E24B4">
      <w:numFmt w:val="decimal"/>
      <w:lvlText w:val=""/>
      <w:lvlJc w:val="left"/>
    </w:lvl>
  </w:abstractNum>
  <w:abstractNum w:abstractNumId="15" w15:restartNumberingAfterBreak="0">
    <w:nsid w:val="52361E6E"/>
    <w:multiLevelType w:val="multilevel"/>
    <w:tmpl w:val="8448388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rPr>
        <w:rFonts w:asciiTheme="minorHAnsi" w:hAnsiTheme="minorHAnsi" w:hint="default"/>
        <w:b/>
      </w:r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56107977"/>
    <w:multiLevelType w:val="hybridMultilevel"/>
    <w:tmpl w:val="14289B32"/>
    <w:lvl w:ilvl="0" w:tplc="1610CF12">
      <w:start w:val="1"/>
      <w:numFmt w:val="bullet"/>
      <w:lvlText w:val=""/>
      <w:lvlJc w:val="left"/>
      <w:pPr>
        <w:ind w:left="720" w:hanging="360"/>
      </w:pPr>
      <w:rPr>
        <w:rFonts w:ascii="Symbol" w:hAnsi="Symbol" w:hint="default"/>
      </w:rPr>
    </w:lvl>
    <w:lvl w:ilvl="1" w:tplc="71986AC2">
      <w:start w:val="1"/>
      <w:numFmt w:val="bullet"/>
      <w:lvlText w:val="o"/>
      <w:lvlJc w:val="left"/>
      <w:pPr>
        <w:ind w:left="1440" w:hanging="360"/>
      </w:pPr>
      <w:rPr>
        <w:rFonts w:ascii="Courier New" w:hAnsi="Courier New" w:cs="Courier New" w:hint="default"/>
      </w:rPr>
    </w:lvl>
    <w:lvl w:ilvl="2" w:tplc="11007D60" w:tentative="1">
      <w:start w:val="1"/>
      <w:numFmt w:val="bullet"/>
      <w:lvlText w:val=""/>
      <w:lvlJc w:val="left"/>
      <w:pPr>
        <w:ind w:left="2160" w:hanging="360"/>
      </w:pPr>
      <w:rPr>
        <w:rFonts w:ascii="Wingdings" w:hAnsi="Wingdings" w:hint="default"/>
      </w:rPr>
    </w:lvl>
    <w:lvl w:ilvl="3" w:tplc="2A40570C" w:tentative="1">
      <w:start w:val="1"/>
      <w:numFmt w:val="bullet"/>
      <w:lvlText w:val=""/>
      <w:lvlJc w:val="left"/>
      <w:pPr>
        <w:ind w:left="2880" w:hanging="360"/>
      </w:pPr>
      <w:rPr>
        <w:rFonts w:ascii="Symbol" w:hAnsi="Symbol" w:hint="default"/>
      </w:rPr>
    </w:lvl>
    <w:lvl w:ilvl="4" w:tplc="E02206FC" w:tentative="1">
      <w:start w:val="1"/>
      <w:numFmt w:val="bullet"/>
      <w:lvlText w:val="o"/>
      <w:lvlJc w:val="left"/>
      <w:pPr>
        <w:ind w:left="3600" w:hanging="360"/>
      </w:pPr>
      <w:rPr>
        <w:rFonts w:ascii="Courier New" w:hAnsi="Courier New" w:cs="Courier New" w:hint="default"/>
      </w:rPr>
    </w:lvl>
    <w:lvl w:ilvl="5" w:tplc="2F7E612A" w:tentative="1">
      <w:start w:val="1"/>
      <w:numFmt w:val="bullet"/>
      <w:lvlText w:val=""/>
      <w:lvlJc w:val="left"/>
      <w:pPr>
        <w:ind w:left="4320" w:hanging="360"/>
      </w:pPr>
      <w:rPr>
        <w:rFonts w:ascii="Wingdings" w:hAnsi="Wingdings" w:hint="default"/>
      </w:rPr>
    </w:lvl>
    <w:lvl w:ilvl="6" w:tplc="1DA83160" w:tentative="1">
      <w:start w:val="1"/>
      <w:numFmt w:val="bullet"/>
      <w:lvlText w:val=""/>
      <w:lvlJc w:val="left"/>
      <w:pPr>
        <w:ind w:left="5040" w:hanging="360"/>
      </w:pPr>
      <w:rPr>
        <w:rFonts w:ascii="Symbol" w:hAnsi="Symbol" w:hint="default"/>
      </w:rPr>
    </w:lvl>
    <w:lvl w:ilvl="7" w:tplc="A84841C6" w:tentative="1">
      <w:start w:val="1"/>
      <w:numFmt w:val="bullet"/>
      <w:lvlText w:val="o"/>
      <w:lvlJc w:val="left"/>
      <w:pPr>
        <w:ind w:left="5760" w:hanging="360"/>
      </w:pPr>
      <w:rPr>
        <w:rFonts w:ascii="Courier New" w:hAnsi="Courier New" w:cs="Courier New" w:hint="default"/>
      </w:rPr>
    </w:lvl>
    <w:lvl w:ilvl="8" w:tplc="CF5444F8" w:tentative="1">
      <w:start w:val="1"/>
      <w:numFmt w:val="bullet"/>
      <w:lvlText w:val=""/>
      <w:lvlJc w:val="left"/>
      <w:pPr>
        <w:ind w:left="6480" w:hanging="360"/>
      </w:pPr>
      <w:rPr>
        <w:rFonts w:ascii="Wingdings" w:hAnsi="Wingdings" w:hint="default"/>
      </w:rPr>
    </w:lvl>
  </w:abstractNum>
  <w:abstractNum w:abstractNumId="17" w15:restartNumberingAfterBreak="0">
    <w:nsid w:val="603E0807"/>
    <w:multiLevelType w:val="hybridMultilevel"/>
    <w:tmpl w:val="32820ECC"/>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327642"/>
    <w:multiLevelType w:val="hybridMultilevel"/>
    <w:tmpl w:val="72D2766A"/>
    <w:lvl w:ilvl="0" w:tplc="040C000D">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numFmt w:val="bullet"/>
      <w:lvlText w:val=""/>
      <w:lvlJc w:val="left"/>
      <w:pPr>
        <w:ind w:left="2160" w:hanging="36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A2539"/>
    <w:multiLevelType w:val="hybridMultilevel"/>
    <w:tmpl w:val="8D38FDF4"/>
    <w:lvl w:ilvl="0" w:tplc="72583A2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410A7602"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7479A1"/>
    <w:multiLevelType w:val="hybridMultilevel"/>
    <w:tmpl w:val="C8480D74"/>
    <w:lvl w:ilvl="0" w:tplc="8A88FD24">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43030E1"/>
    <w:multiLevelType w:val="hybridMultilevel"/>
    <w:tmpl w:val="89C6E4CA"/>
    <w:lvl w:ilvl="0" w:tplc="D65E9710">
      <w:start w:val="1"/>
      <w:numFmt w:val="bullet"/>
      <w:pStyle w:val="RedRub"/>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70F3D"/>
    <w:multiLevelType w:val="singleLevel"/>
    <w:tmpl w:val="88E8B516"/>
    <w:lvl w:ilvl="0">
      <w:start w:val="3"/>
      <w:numFmt w:val="bullet"/>
      <w:lvlText w:val="-"/>
      <w:lvlJc w:val="left"/>
      <w:pPr>
        <w:tabs>
          <w:tab w:val="num" w:pos="1428"/>
        </w:tabs>
        <w:ind w:left="1428" w:hanging="360"/>
      </w:pPr>
      <w:rPr>
        <w:rFonts w:hint="default"/>
      </w:rPr>
    </w:lvl>
  </w:abstractNum>
  <w:abstractNum w:abstractNumId="23" w15:restartNumberingAfterBreak="0">
    <w:nsid w:val="767A76D4"/>
    <w:multiLevelType w:val="hybridMultilevel"/>
    <w:tmpl w:val="E9D2D1F2"/>
    <w:lvl w:ilvl="0" w:tplc="040C000D">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A1056"/>
    <w:multiLevelType w:val="hybridMultilevel"/>
    <w:tmpl w:val="AFA61516"/>
    <w:lvl w:ilvl="0" w:tplc="CE5C37B0">
      <w:start w:val="1"/>
      <w:numFmt w:val="bullet"/>
      <w:lvlText w:val="-"/>
      <w:lvlJc w:val="left"/>
      <w:pPr>
        <w:ind w:left="720" w:hanging="360"/>
      </w:pPr>
      <w:rPr>
        <w:rFonts w:ascii="Times New Roman" w:eastAsia="Times New Roman" w:hAnsi="Times New Roman" w:cs="Times New Roman" w:hint="default"/>
      </w:rPr>
    </w:lvl>
    <w:lvl w:ilvl="1" w:tplc="B0088F08">
      <w:start w:val="1"/>
      <w:numFmt w:val="bullet"/>
      <w:lvlText w:val="o"/>
      <w:lvlJc w:val="left"/>
      <w:pPr>
        <w:ind w:left="1440" w:hanging="360"/>
      </w:pPr>
      <w:rPr>
        <w:rFonts w:ascii="Courier New" w:hAnsi="Courier New" w:cs="Courier New" w:hint="default"/>
      </w:rPr>
    </w:lvl>
    <w:lvl w:ilvl="2" w:tplc="BBD44626" w:tentative="1">
      <w:start w:val="1"/>
      <w:numFmt w:val="bullet"/>
      <w:lvlText w:val=""/>
      <w:lvlJc w:val="left"/>
      <w:pPr>
        <w:ind w:left="2160" w:hanging="360"/>
      </w:pPr>
      <w:rPr>
        <w:rFonts w:ascii="Wingdings" w:hAnsi="Wingdings" w:hint="default"/>
      </w:rPr>
    </w:lvl>
    <w:lvl w:ilvl="3" w:tplc="95F669F0" w:tentative="1">
      <w:start w:val="1"/>
      <w:numFmt w:val="bullet"/>
      <w:lvlText w:val=""/>
      <w:lvlJc w:val="left"/>
      <w:pPr>
        <w:ind w:left="2880" w:hanging="360"/>
      </w:pPr>
      <w:rPr>
        <w:rFonts w:ascii="Symbol" w:hAnsi="Symbol" w:hint="default"/>
      </w:rPr>
    </w:lvl>
    <w:lvl w:ilvl="4" w:tplc="B9CE9C30" w:tentative="1">
      <w:start w:val="1"/>
      <w:numFmt w:val="bullet"/>
      <w:lvlText w:val="o"/>
      <w:lvlJc w:val="left"/>
      <w:pPr>
        <w:ind w:left="3600" w:hanging="360"/>
      </w:pPr>
      <w:rPr>
        <w:rFonts w:ascii="Courier New" w:hAnsi="Courier New" w:cs="Courier New" w:hint="default"/>
      </w:rPr>
    </w:lvl>
    <w:lvl w:ilvl="5" w:tplc="82BE3C2C" w:tentative="1">
      <w:start w:val="1"/>
      <w:numFmt w:val="bullet"/>
      <w:lvlText w:val=""/>
      <w:lvlJc w:val="left"/>
      <w:pPr>
        <w:ind w:left="4320" w:hanging="360"/>
      </w:pPr>
      <w:rPr>
        <w:rFonts w:ascii="Wingdings" w:hAnsi="Wingdings" w:hint="default"/>
      </w:rPr>
    </w:lvl>
    <w:lvl w:ilvl="6" w:tplc="D7A2DCD8" w:tentative="1">
      <w:start w:val="1"/>
      <w:numFmt w:val="bullet"/>
      <w:lvlText w:val=""/>
      <w:lvlJc w:val="left"/>
      <w:pPr>
        <w:ind w:left="5040" w:hanging="360"/>
      </w:pPr>
      <w:rPr>
        <w:rFonts w:ascii="Symbol" w:hAnsi="Symbol" w:hint="default"/>
      </w:rPr>
    </w:lvl>
    <w:lvl w:ilvl="7" w:tplc="E410D382" w:tentative="1">
      <w:start w:val="1"/>
      <w:numFmt w:val="bullet"/>
      <w:lvlText w:val="o"/>
      <w:lvlJc w:val="left"/>
      <w:pPr>
        <w:ind w:left="5760" w:hanging="360"/>
      </w:pPr>
      <w:rPr>
        <w:rFonts w:ascii="Courier New" w:hAnsi="Courier New" w:cs="Courier New" w:hint="default"/>
      </w:rPr>
    </w:lvl>
    <w:lvl w:ilvl="8" w:tplc="AA96E788"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8"/>
  </w:num>
  <w:num w:numId="4">
    <w:abstractNumId w:val="19"/>
  </w:num>
  <w:num w:numId="5">
    <w:abstractNumId w:val="3"/>
  </w:num>
  <w:num w:numId="6">
    <w:abstractNumId w:val="6"/>
  </w:num>
  <w:num w:numId="7">
    <w:abstractNumId w:val="7"/>
  </w:num>
  <w:num w:numId="8">
    <w:abstractNumId w:val="22"/>
  </w:num>
  <w:num w:numId="9">
    <w:abstractNumId w:val="16"/>
  </w:num>
  <w:num w:numId="10">
    <w:abstractNumId w:val="14"/>
  </w:num>
  <w:num w:numId="11">
    <w:abstractNumId w:val="24"/>
  </w:num>
  <w:num w:numId="12">
    <w:abstractNumId w:val="17"/>
  </w:num>
  <w:num w:numId="13">
    <w:abstractNumId w:val="15"/>
  </w:num>
  <w:num w:numId="14">
    <w:abstractNumId w:val="15"/>
  </w:num>
  <w:num w:numId="15">
    <w:abstractNumId w:val="15"/>
  </w:num>
  <w:num w:numId="16">
    <w:abstractNumId w:val="15"/>
  </w:num>
  <w:num w:numId="17">
    <w:abstractNumId w:val="15"/>
  </w:num>
  <w:num w:numId="18">
    <w:abstractNumId w:val="11"/>
  </w:num>
  <w:num w:numId="19">
    <w:abstractNumId w:val="15"/>
  </w:num>
  <w:num w:numId="20">
    <w:abstractNumId w:val="15"/>
  </w:num>
  <w:num w:numId="21">
    <w:abstractNumId w:val="9"/>
  </w:num>
  <w:num w:numId="22">
    <w:abstractNumId w:val="0"/>
    <w:lvlOverride w:ilvl="0">
      <w:lvl w:ilvl="0">
        <w:start w:val="1"/>
        <w:numFmt w:val="bullet"/>
        <w:lvlText w:val=""/>
        <w:legacy w:legacy="1" w:legacySpace="0" w:legacyIndent="426"/>
        <w:lvlJc w:val="left"/>
        <w:pPr>
          <w:ind w:left="993" w:hanging="426"/>
        </w:pPr>
        <w:rPr>
          <w:rFonts w:ascii="Symbol" w:hAnsi="Symbol" w:hint="default"/>
        </w:rPr>
      </w:lvl>
    </w:lvlOverride>
  </w:num>
  <w:num w:numId="23">
    <w:abstractNumId w:val="23"/>
  </w:num>
  <w:num w:numId="24">
    <w:abstractNumId w:val="1"/>
  </w:num>
  <w:num w:numId="25">
    <w:abstractNumId w:val="13"/>
  </w:num>
  <w:num w:numId="26">
    <w:abstractNumId w:val="15"/>
  </w:num>
  <w:num w:numId="27">
    <w:abstractNumId w:val="8"/>
  </w:num>
  <w:num w:numId="28">
    <w:abstractNumId w:val="12"/>
  </w:num>
  <w:num w:numId="29">
    <w:abstractNumId w:val="4"/>
  </w:num>
  <w:num w:numId="30">
    <w:abstractNumId w:val="5"/>
  </w:num>
  <w:num w:numId="31">
    <w:abstractNumId w:val="2"/>
  </w:num>
  <w:num w:numId="32">
    <w:abstractNumId w:val="20"/>
  </w:num>
  <w:num w:numId="3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D0"/>
    <w:rsid w:val="00004463"/>
    <w:rsid w:val="00004A11"/>
    <w:rsid w:val="00011BCD"/>
    <w:rsid w:val="00014826"/>
    <w:rsid w:val="00023769"/>
    <w:rsid w:val="0003101D"/>
    <w:rsid w:val="000431FA"/>
    <w:rsid w:val="000457A9"/>
    <w:rsid w:val="0005273E"/>
    <w:rsid w:val="00052946"/>
    <w:rsid w:val="00056B14"/>
    <w:rsid w:val="000670C4"/>
    <w:rsid w:val="00077DC3"/>
    <w:rsid w:val="00081D6F"/>
    <w:rsid w:val="00091419"/>
    <w:rsid w:val="000927F6"/>
    <w:rsid w:val="00095DB1"/>
    <w:rsid w:val="000973F6"/>
    <w:rsid w:val="000974A4"/>
    <w:rsid w:val="000A6C2C"/>
    <w:rsid w:val="000B2C0A"/>
    <w:rsid w:val="000C2C19"/>
    <w:rsid w:val="000D4C85"/>
    <w:rsid w:val="000D5EBD"/>
    <w:rsid w:val="000F4602"/>
    <w:rsid w:val="000F4822"/>
    <w:rsid w:val="00111589"/>
    <w:rsid w:val="0011302A"/>
    <w:rsid w:val="00113D9E"/>
    <w:rsid w:val="001246E1"/>
    <w:rsid w:val="001502C8"/>
    <w:rsid w:val="0015411C"/>
    <w:rsid w:val="00155AC6"/>
    <w:rsid w:val="00163338"/>
    <w:rsid w:val="001657C2"/>
    <w:rsid w:val="00165D29"/>
    <w:rsid w:val="00170C29"/>
    <w:rsid w:val="0017429C"/>
    <w:rsid w:val="00174792"/>
    <w:rsid w:val="0017527F"/>
    <w:rsid w:val="00185F7B"/>
    <w:rsid w:val="00192870"/>
    <w:rsid w:val="00195CBB"/>
    <w:rsid w:val="001A12F8"/>
    <w:rsid w:val="001A430C"/>
    <w:rsid w:val="001A4D2D"/>
    <w:rsid w:val="001A57C4"/>
    <w:rsid w:val="001B0180"/>
    <w:rsid w:val="001B2D90"/>
    <w:rsid w:val="001B6E08"/>
    <w:rsid w:val="001C1035"/>
    <w:rsid w:val="001C2A0B"/>
    <w:rsid w:val="001C7E30"/>
    <w:rsid w:val="001D38AE"/>
    <w:rsid w:val="001D47ED"/>
    <w:rsid w:val="001E5B49"/>
    <w:rsid w:val="001E5B9D"/>
    <w:rsid w:val="002010F1"/>
    <w:rsid w:val="00203A68"/>
    <w:rsid w:val="00206672"/>
    <w:rsid w:val="002108A9"/>
    <w:rsid w:val="00212295"/>
    <w:rsid w:val="00225BBB"/>
    <w:rsid w:val="00225D83"/>
    <w:rsid w:val="002405C8"/>
    <w:rsid w:val="002561F4"/>
    <w:rsid w:val="0027222C"/>
    <w:rsid w:val="00275117"/>
    <w:rsid w:val="002761D2"/>
    <w:rsid w:val="0027725A"/>
    <w:rsid w:val="0027745A"/>
    <w:rsid w:val="002A20A8"/>
    <w:rsid w:val="002A688D"/>
    <w:rsid w:val="002B13AE"/>
    <w:rsid w:val="002C422E"/>
    <w:rsid w:val="002D04A9"/>
    <w:rsid w:val="002D6438"/>
    <w:rsid w:val="002D6F6F"/>
    <w:rsid w:val="002E47A2"/>
    <w:rsid w:val="002F4937"/>
    <w:rsid w:val="002F6AD0"/>
    <w:rsid w:val="0030179F"/>
    <w:rsid w:val="0030368C"/>
    <w:rsid w:val="00305A53"/>
    <w:rsid w:val="003068F4"/>
    <w:rsid w:val="00311EF7"/>
    <w:rsid w:val="003126BC"/>
    <w:rsid w:val="00315840"/>
    <w:rsid w:val="00316FEF"/>
    <w:rsid w:val="00333219"/>
    <w:rsid w:val="00333320"/>
    <w:rsid w:val="0033377F"/>
    <w:rsid w:val="0034243D"/>
    <w:rsid w:val="00344FB5"/>
    <w:rsid w:val="00351D44"/>
    <w:rsid w:val="00354A59"/>
    <w:rsid w:val="003552BC"/>
    <w:rsid w:val="003726D0"/>
    <w:rsid w:val="00381F5A"/>
    <w:rsid w:val="00383D7A"/>
    <w:rsid w:val="0039780C"/>
    <w:rsid w:val="003A71DB"/>
    <w:rsid w:val="003B0C4E"/>
    <w:rsid w:val="003B3FDF"/>
    <w:rsid w:val="003B6C85"/>
    <w:rsid w:val="003C24D7"/>
    <w:rsid w:val="003C32E8"/>
    <w:rsid w:val="003C33CC"/>
    <w:rsid w:val="003C4D5A"/>
    <w:rsid w:val="003C6320"/>
    <w:rsid w:val="003D037D"/>
    <w:rsid w:val="003D5A67"/>
    <w:rsid w:val="003D6D9F"/>
    <w:rsid w:val="003E4E7B"/>
    <w:rsid w:val="003E5F1A"/>
    <w:rsid w:val="003F1816"/>
    <w:rsid w:val="003F5B66"/>
    <w:rsid w:val="00405B59"/>
    <w:rsid w:val="00406937"/>
    <w:rsid w:val="00411485"/>
    <w:rsid w:val="0041401F"/>
    <w:rsid w:val="00414DA3"/>
    <w:rsid w:val="00416281"/>
    <w:rsid w:val="00420864"/>
    <w:rsid w:val="00424D00"/>
    <w:rsid w:val="00434E33"/>
    <w:rsid w:val="00437678"/>
    <w:rsid w:val="004407C7"/>
    <w:rsid w:val="0044624A"/>
    <w:rsid w:val="004474B8"/>
    <w:rsid w:val="00451675"/>
    <w:rsid w:val="00453BAD"/>
    <w:rsid w:val="0045402F"/>
    <w:rsid w:val="00454B9F"/>
    <w:rsid w:val="0046011B"/>
    <w:rsid w:val="00466C09"/>
    <w:rsid w:val="00476F72"/>
    <w:rsid w:val="0048766E"/>
    <w:rsid w:val="0049250E"/>
    <w:rsid w:val="00497B0C"/>
    <w:rsid w:val="004A0E29"/>
    <w:rsid w:val="004A2DFA"/>
    <w:rsid w:val="004A6707"/>
    <w:rsid w:val="004B1DE7"/>
    <w:rsid w:val="004B7425"/>
    <w:rsid w:val="004C397A"/>
    <w:rsid w:val="004C700F"/>
    <w:rsid w:val="004D34E1"/>
    <w:rsid w:val="004E14F2"/>
    <w:rsid w:val="004E423D"/>
    <w:rsid w:val="004F1BEE"/>
    <w:rsid w:val="004F27E4"/>
    <w:rsid w:val="004F41BF"/>
    <w:rsid w:val="00505DE5"/>
    <w:rsid w:val="0051110A"/>
    <w:rsid w:val="0051647A"/>
    <w:rsid w:val="00526445"/>
    <w:rsid w:val="0052669B"/>
    <w:rsid w:val="00534232"/>
    <w:rsid w:val="00540517"/>
    <w:rsid w:val="00541D1C"/>
    <w:rsid w:val="0054579C"/>
    <w:rsid w:val="0055119D"/>
    <w:rsid w:val="00551494"/>
    <w:rsid w:val="00555C97"/>
    <w:rsid w:val="00566B3E"/>
    <w:rsid w:val="00566E69"/>
    <w:rsid w:val="0057704A"/>
    <w:rsid w:val="00577174"/>
    <w:rsid w:val="00582332"/>
    <w:rsid w:val="005947C6"/>
    <w:rsid w:val="005947D6"/>
    <w:rsid w:val="00596625"/>
    <w:rsid w:val="005A2FB1"/>
    <w:rsid w:val="005D5A27"/>
    <w:rsid w:val="005D7045"/>
    <w:rsid w:val="005D7679"/>
    <w:rsid w:val="005E010C"/>
    <w:rsid w:val="005E03D8"/>
    <w:rsid w:val="005E3DEA"/>
    <w:rsid w:val="005E671A"/>
    <w:rsid w:val="005F2A9D"/>
    <w:rsid w:val="005F4003"/>
    <w:rsid w:val="00612B6A"/>
    <w:rsid w:val="00613CA2"/>
    <w:rsid w:val="0061438F"/>
    <w:rsid w:val="00617AFC"/>
    <w:rsid w:val="00620226"/>
    <w:rsid w:val="0062271B"/>
    <w:rsid w:val="006322E8"/>
    <w:rsid w:val="00633BB1"/>
    <w:rsid w:val="00633E72"/>
    <w:rsid w:val="006358FB"/>
    <w:rsid w:val="00654321"/>
    <w:rsid w:val="006555C7"/>
    <w:rsid w:val="0066570E"/>
    <w:rsid w:val="00666764"/>
    <w:rsid w:val="006725A1"/>
    <w:rsid w:val="00674109"/>
    <w:rsid w:val="00676136"/>
    <w:rsid w:val="00676BF3"/>
    <w:rsid w:val="006932E1"/>
    <w:rsid w:val="006B01BA"/>
    <w:rsid w:val="006B5F00"/>
    <w:rsid w:val="006C366F"/>
    <w:rsid w:val="006E5889"/>
    <w:rsid w:val="006E682A"/>
    <w:rsid w:val="006F0268"/>
    <w:rsid w:val="006F41A3"/>
    <w:rsid w:val="006F50EA"/>
    <w:rsid w:val="006F7F5B"/>
    <w:rsid w:val="00714D62"/>
    <w:rsid w:val="00723FA2"/>
    <w:rsid w:val="00727222"/>
    <w:rsid w:val="00733404"/>
    <w:rsid w:val="0074139E"/>
    <w:rsid w:val="00744E7A"/>
    <w:rsid w:val="00744EC3"/>
    <w:rsid w:val="00746D4C"/>
    <w:rsid w:val="00763504"/>
    <w:rsid w:val="00770071"/>
    <w:rsid w:val="00770861"/>
    <w:rsid w:val="007758AD"/>
    <w:rsid w:val="00780D1E"/>
    <w:rsid w:val="007824EE"/>
    <w:rsid w:val="00785E77"/>
    <w:rsid w:val="007867B5"/>
    <w:rsid w:val="0078753A"/>
    <w:rsid w:val="00792C7C"/>
    <w:rsid w:val="00793CB0"/>
    <w:rsid w:val="007A4F43"/>
    <w:rsid w:val="007B1E1B"/>
    <w:rsid w:val="007B2639"/>
    <w:rsid w:val="007B4949"/>
    <w:rsid w:val="007C56F3"/>
    <w:rsid w:val="007D19B5"/>
    <w:rsid w:val="007D403E"/>
    <w:rsid w:val="007E6293"/>
    <w:rsid w:val="00800AE1"/>
    <w:rsid w:val="00803481"/>
    <w:rsid w:val="00806759"/>
    <w:rsid w:val="0081380B"/>
    <w:rsid w:val="008352ED"/>
    <w:rsid w:val="00841967"/>
    <w:rsid w:val="00841EB3"/>
    <w:rsid w:val="0084242A"/>
    <w:rsid w:val="00845775"/>
    <w:rsid w:val="00856E21"/>
    <w:rsid w:val="00857F03"/>
    <w:rsid w:val="008806B2"/>
    <w:rsid w:val="008916F5"/>
    <w:rsid w:val="00892B81"/>
    <w:rsid w:val="00896DAD"/>
    <w:rsid w:val="008B54A4"/>
    <w:rsid w:val="008B6C01"/>
    <w:rsid w:val="008B7AB2"/>
    <w:rsid w:val="008D2DC2"/>
    <w:rsid w:val="008E061A"/>
    <w:rsid w:val="008E0D0F"/>
    <w:rsid w:val="008E3D21"/>
    <w:rsid w:val="00910A05"/>
    <w:rsid w:val="00915BEA"/>
    <w:rsid w:val="00933E49"/>
    <w:rsid w:val="009412DD"/>
    <w:rsid w:val="00942A27"/>
    <w:rsid w:val="00947932"/>
    <w:rsid w:val="0095211D"/>
    <w:rsid w:val="00952DDB"/>
    <w:rsid w:val="00955F3C"/>
    <w:rsid w:val="0096208A"/>
    <w:rsid w:val="009634FB"/>
    <w:rsid w:val="0096365B"/>
    <w:rsid w:val="009678D1"/>
    <w:rsid w:val="00985268"/>
    <w:rsid w:val="009875D5"/>
    <w:rsid w:val="0099042A"/>
    <w:rsid w:val="00996BF0"/>
    <w:rsid w:val="009A08F0"/>
    <w:rsid w:val="009B2CC3"/>
    <w:rsid w:val="009B7FB8"/>
    <w:rsid w:val="009C3EAD"/>
    <w:rsid w:val="009C7633"/>
    <w:rsid w:val="009D1E09"/>
    <w:rsid w:val="009D2F2D"/>
    <w:rsid w:val="009D6633"/>
    <w:rsid w:val="009F0DE6"/>
    <w:rsid w:val="009F5581"/>
    <w:rsid w:val="00A02678"/>
    <w:rsid w:val="00A027CB"/>
    <w:rsid w:val="00A05682"/>
    <w:rsid w:val="00A067A4"/>
    <w:rsid w:val="00A12A33"/>
    <w:rsid w:val="00A20FFF"/>
    <w:rsid w:val="00A26256"/>
    <w:rsid w:val="00A26DB3"/>
    <w:rsid w:val="00A33CEB"/>
    <w:rsid w:val="00A36487"/>
    <w:rsid w:val="00A379D8"/>
    <w:rsid w:val="00A42910"/>
    <w:rsid w:val="00A45BFD"/>
    <w:rsid w:val="00A47936"/>
    <w:rsid w:val="00A76A8B"/>
    <w:rsid w:val="00A85DA9"/>
    <w:rsid w:val="00A93A48"/>
    <w:rsid w:val="00A97023"/>
    <w:rsid w:val="00AA4EC2"/>
    <w:rsid w:val="00AB270D"/>
    <w:rsid w:val="00AC0C1C"/>
    <w:rsid w:val="00AC35FD"/>
    <w:rsid w:val="00AC5FD8"/>
    <w:rsid w:val="00AE14F2"/>
    <w:rsid w:val="00AE2066"/>
    <w:rsid w:val="00AF69F5"/>
    <w:rsid w:val="00B11C83"/>
    <w:rsid w:val="00B124BB"/>
    <w:rsid w:val="00B27873"/>
    <w:rsid w:val="00B3106A"/>
    <w:rsid w:val="00B4043C"/>
    <w:rsid w:val="00B40582"/>
    <w:rsid w:val="00B41C2B"/>
    <w:rsid w:val="00B46F3C"/>
    <w:rsid w:val="00B63013"/>
    <w:rsid w:val="00B634D9"/>
    <w:rsid w:val="00B646F5"/>
    <w:rsid w:val="00B750B9"/>
    <w:rsid w:val="00B753A0"/>
    <w:rsid w:val="00B754FA"/>
    <w:rsid w:val="00B76CD7"/>
    <w:rsid w:val="00B84B30"/>
    <w:rsid w:val="00B95F57"/>
    <w:rsid w:val="00BA27D6"/>
    <w:rsid w:val="00BA4641"/>
    <w:rsid w:val="00BA51B2"/>
    <w:rsid w:val="00BC1216"/>
    <w:rsid w:val="00BC41BD"/>
    <w:rsid w:val="00BD60F2"/>
    <w:rsid w:val="00BE5D68"/>
    <w:rsid w:val="00BE5EED"/>
    <w:rsid w:val="00BF0EC0"/>
    <w:rsid w:val="00BF2FD2"/>
    <w:rsid w:val="00BF59EB"/>
    <w:rsid w:val="00BF6310"/>
    <w:rsid w:val="00C11DCC"/>
    <w:rsid w:val="00C22C63"/>
    <w:rsid w:val="00C24FB4"/>
    <w:rsid w:val="00C41070"/>
    <w:rsid w:val="00C45B2F"/>
    <w:rsid w:val="00C466CD"/>
    <w:rsid w:val="00C545BD"/>
    <w:rsid w:val="00C57CA1"/>
    <w:rsid w:val="00C615B3"/>
    <w:rsid w:val="00C619C6"/>
    <w:rsid w:val="00C70461"/>
    <w:rsid w:val="00C76730"/>
    <w:rsid w:val="00C80591"/>
    <w:rsid w:val="00C85795"/>
    <w:rsid w:val="00C85A6E"/>
    <w:rsid w:val="00C95183"/>
    <w:rsid w:val="00C96830"/>
    <w:rsid w:val="00CB15A3"/>
    <w:rsid w:val="00CB7611"/>
    <w:rsid w:val="00CC0D84"/>
    <w:rsid w:val="00CC6FEF"/>
    <w:rsid w:val="00CD281F"/>
    <w:rsid w:val="00CD28F3"/>
    <w:rsid w:val="00CD5310"/>
    <w:rsid w:val="00CD5724"/>
    <w:rsid w:val="00CE5C12"/>
    <w:rsid w:val="00D01F7D"/>
    <w:rsid w:val="00D06C2A"/>
    <w:rsid w:val="00D1183D"/>
    <w:rsid w:val="00D135AC"/>
    <w:rsid w:val="00D140BE"/>
    <w:rsid w:val="00D14F9A"/>
    <w:rsid w:val="00D348FC"/>
    <w:rsid w:val="00D42223"/>
    <w:rsid w:val="00D435FF"/>
    <w:rsid w:val="00D53485"/>
    <w:rsid w:val="00D61BF2"/>
    <w:rsid w:val="00D705DD"/>
    <w:rsid w:val="00D7168A"/>
    <w:rsid w:val="00D75F52"/>
    <w:rsid w:val="00D76CDF"/>
    <w:rsid w:val="00D85890"/>
    <w:rsid w:val="00DA70ED"/>
    <w:rsid w:val="00DB18FF"/>
    <w:rsid w:val="00DB5FDF"/>
    <w:rsid w:val="00DB7DB5"/>
    <w:rsid w:val="00DD26B4"/>
    <w:rsid w:val="00DD4E2F"/>
    <w:rsid w:val="00DD52A6"/>
    <w:rsid w:val="00DD57CE"/>
    <w:rsid w:val="00DE3F9A"/>
    <w:rsid w:val="00DF0551"/>
    <w:rsid w:val="00DF15A8"/>
    <w:rsid w:val="00DF4DB2"/>
    <w:rsid w:val="00DF6ABA"/>
    <w:rsid w:val="00DF75E4"/>
    <w:rsid w:val="00E017AF"/>
    <w:rsid w:val="00E06220"/>
    <w:rsid w:val="00E135FF"/>
    <w:rsid w:val="00E167F5"/>
    <w:rsid w:val="00E21753"/>
    <w:rsid w:val="00E21F7C"/>
    <w:rsid w:val="00E22B8B"/>
    <w:rsid w:val="00E23A40"/>
    <w:rsid w:val="00E240EC"/>
    <w:rsid w:val="00E25F05"/>
    <w:rsid w:val="00E319DD"/>
    <w:rsid w:val="00E33852"/>
    <w:rsid w:val="00E37D71"/>
    <w:rsid w:val="00E54E70"/>
    <w:rsid w:val="00E623F6"/>
    <w:rsid w:val="00E645EE"/>
    <w:rsid w:val="00E6604F"/>
    <w:rsid w:val="00E70829"/>
    <w:rsid w:val="00E71EC9"/>
    <w:rsid w:val="00E75AFA"/>
    <w:rsid w:val="00E85702"/>
    <w:rsid w:val="00EA100B"/>
    <w:rsid w:val="00EA4C58"/>
    <w:rsid w:val="00EC2DDF"/>
    <w:rsid w:val="00EC2F1A"/>
    <w:rsid w:val="00EC7F88"/>
    <w:rsid w:val="00ED1465"/>
    <w:rsid w:val="00ED23FE"/>
    <w:rsid w:val="00EE1530"/>
    <w:rsid w:val="00EF3C82"/>
    <w:rsid w:val="00EF55EF"/>
    <w:rsid w:val="00EF62CB"/>
    <w:rsid w:val="00F06B06"/>
    <w:rsid w:val="00F11234"/>
    <w:rsid w:val="00F270DB"/>
    <w:rsid w:val="00F323A0"/>
    <w:rsid w:val="00F35EF4"/>
    <w:rsid w:val="00F4444C"/>
    <w:rsid w:val="00F456A8"/>
    <w:rsid w:val="00F61765"/>
    <w:rsid w:val="00F67BF4"/>
    <w:rsid w:val="00F75A8B"/>
    <w:rsid w:val="00F761F7"/>
    <w:rsid w:val="00F8053D"/>
    <w:rsid w:val="00F85256"/>
    <w:rsid w:val="00F93BDB"/>
    <w:rsid w:val="00F97A9D"/>
    <w:rsid w:val="00FA39C9"/>
    <w:rsid w:val="00FA5173"/>
    <w:rsid w:val="00FA79CD"/>
    <w:rsid w:val="00FB17B8"/>
    <w:rsid w:val="00FC3271"/>
    <w:rsid w:val="00FC60D2"/>
    <w:rsid w:val="00FD7D4E"/>
    <w:rsid w:val="00FF00A8"/>
    <w:rsid w:val="00FF26D4"/>
    <w:rsid w:val="00FF3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D6B5953A-8F0D-4B6A-BC6C-12F5BC8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EF"/>
    <w:rPr>
      <w:sz w:val="24"/>
      <w:szCs w:val="24"/>
    </w:rPr>
  </w:style>
  <w:style w:type="paragraph" w:styleId="Titre1">
    <w:name w:val="heading 1"/>
    <w:aliases w:val="OBJECTIF,Paragraphe"/>
    <w:basedOn w:val="Normal"/>
    <w:next w:val="Normal"/>
    <w:link w:val="Titre1Car"/>
    <w:qFormat/>
    <w:rsid w:val="00316FEF"/>
    <w:pPr>
      <w:keepNext/>
      <w:numPr>
        <w:numId w:val="1"/>
      </w:numPr>
      <w:spacing w:before="360" w:after="360"/>
      <w:outlineLvl w:val="0"/>
    </w:pPr>
    <w:rPr>
      <w:rFonts w:cs="Arial"/>
      <w:b/>
      <w:bCs/>
      <w:kern w:val="32"/>
      <w:szCs w:val="32"/>
      <w:u w:val="thick"/>
    </w:rPr>
  </w:style>
  <w:style w:type="paragraph" w:styleId="Titre2">
    <w:name w:val="heading 2"/>
    <w:basedOn w:val="Normal"/>
    <w:next w:val="Normal"/>
    <w:autoRedefine/>
    <w:qFormat/>
    <w:rsid w:val="000670C4"/>
    <w:pPr>
      <w:keepNext/>
      <w:numPr>
        <w:ilvl w:val="1"/>
        <w:numId w:val="1"/>
      </w:numPr>
      <w:spacing w:after="240"/>
      <w:outlineLvl w:val="1"/>
    </w:pPr>
    <w:rPr>
      <w:rFonts w:asciiTheme="minorHAnsi" w:hAnsiTheme="minorHAnsi" w:cstheme="minorHAnsi"/>
      <w:b/>
      <w:bCs/>
    </w:rPr>
  </w:style>
  <w:style w:type="paragraph" w:styleId="Titre3">
    <w:name w:val="heading 3"/>
    <w:aliases w:val="Sous para 2"/>
    <w:basedOn w:val="Normal"/>
    <w:next w:val="Normal"/>
    <w:qFormat/>
    <w:rsid w:val="00316FEF"/>
    <w:pPr>
      <w:keepNext/>
      <w:numPr>
        <w:ilvl w:val="2"/>
        <w:numId w:val="1"/>
      </w:numPr>
      <w:spacing w:before="360" w:after="360"/>
      <w:outlineLvl w:val="2"/>
    </w:pPr>
    <w:rPr>
      <w:u w:val="single"/>
    </w:rPr>
  </w:style>
  <w:style w:type="paragraph" w:styleId="Titre4">
    <w:name w:val="heading 4"/>
    <w:aliases w:val="Sous para 3"/>
    <w:basedOn w:val="Normal"/>
    <w:next w:val="Normal"/>
    <w:qFormat/>
    <w:rsid w:val="00316FEF"/>
    <w:pPr>
      <w:keepNext/>
      <w:numPr>
        <w:ilvl w:val="3"/>
        <w:numId w:val="1"/>
      </w:numPr>
      <w:spacing w:before="360" w:after="360"/>
      <w:outlineLvl w:val="3"/>
    </w:pPr>
    <w:rPr>
      <w:bCs/>
      <w:i/>
    </w:rPr>
  </w:style>
  <w:style w:type="paragraph" w:styleId="Titre5">
    <w:name w:val="heading 5"/>
    <w:basedOn w:val="Normal"/>
    <w:next w:val="Normal"/>
    <w:qFormat/>
    <w:rsid w:val="00316FEF"/>
    <w:pPr>
      <w:keepNext/>
      <w:numPr>
        <w:ilvl w:val="4"/>
        <w:numId w:val="1"/>
      </w:numPr>
      <w:jc w:val="center"/>
      <w:outlineLvl w:val="4"/>
    </w:pPr>
    <w:rPr>
      <w:b/>
      <w:bCs/>
      <w:sz w:val="28"/>
    </w:rPr>
  </w:style>
  <w:style w:type="paragraph" w:styleId="Titre6">
    <w:name w:val="heading 6"/>
    <w:basedOn w:val="Normal"/>
    <w:next w:val="Normal"/>
    <w:qFormat/>
    <w:rsid w:val="00316FEF"/>
    <w:pPr>
      <w:keepNext/>
      <w:numPr>
        <w:ilvl w:val="5"/>
        <w:numId w:val="1"/>
      </w:numPr>
      <w:spacing w:before="120" w:after="3600"/>
      <w:ind w:right="4869"/>
      <w:jc w:val="center"/>
      <w:outlineLvl w:val="5"/>
    </w:pPr>
    <w:rPr>
      <w:sz w:val="28"/>
    </w:rPr>
  </w:style>
  <w:style w:type="paragraph" w:styleId="Titre7">
    <w:name w:val="heading 7"/>
    <w:basedOn w:val="Normal"/>
    <w:next w:val="Normal"/>
    <w:qFormat/>
    <w:rsid w:val="00316FEF"/>
    <w:pPr>
      <w:numPr>
        <w:ilvl w:val="6"/>
        <w:numId w:val="1"/>
      </w:numPr>
      <w:spacing w:before="240" w:after="60"/>
      <w:outlineLvl w:val="6"/>
    </w:pPr>
  </w:style>
  <w:style w:type="paragraph" w:styleId="Titre8">
    <w:name w:val="heading 8"/>
    <w:basedOn w:val="Normal"/>
    <w:next w:val="Normal"/>
    <w:qFormat/>
    <w:rsid w:val="00316FEF"/>
    <w:pPr>
      <w:numPr>
        <w:ilvl w:val="7"/>
        <w:numId w:val="1"/>
      </w:numPr>
      <w:spacing w:before="240" w:after="60"/>
      <w:outlineLvl w:val="7"/>
    </w:pPr>
    <w:rPr>
      <w:i/>
      <w:iCs/>
    </w:rPr>
  </w:style>
  <w:style w:type="paragraph" w:styleId="Titre9">
    <w:name w:val="heading 9"/>
    <w:basedOn w:val="Normal"/>
    <w:next w:val="Normal"/>
    <w:qFormat/>
    <w:rsid w:val="00316FEF"/>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6FEF"/>
    <w:pPr>
      <w:autoSpaceDE w:val="0"/>
      <w:autoSpaceDN w:val="0"/>
      <w:adjustRightInd w:val="0"/>
    </w:pPr>
    <w:rPr>
      <w:color w:val="000000"/>
      <w:sz w:val="24"/>
      <w:szCs w:val="24"/>
    </w:rPr>
  </w:style>
  <w:style w:type="paragraph" w:styleId="En-tte">
    <w:name w:val="header"/>
    <w:basedOn w:val="Normal"/>
    <w:rsid w:val="00316FEF"/>
    <w:pPr>
      <w:tabs>
        <w:tab w:val="center" w:pos="4536"/>
        <w:tab w:val="right" w:pos="9072"/>
      </w:tabs>
    </w:pPr>
  </w:style>
  <w:style w:type="paragraph" w:styleId="Pieddepage">
    <w:name w:val="footer"/>
    <w:basedOn w:val="Normal"/>
    <w:link w:val="PieddepageCar"/>
    <w:uiPriority w:val="99"/>
    <w:rsid w:val="00316FEF"/>
    <w:pPr>
      <w:tabs>
        <w:tab w:val="center" w:pos="4536"/>
        <w:tab w:val="right" w:pos="9072"/>
      </w:tabs>
    </w:pPr>
  </w:style>
  <w:style w:type="paragraph" w:styleId="Corpsdetexte">
    <w:name w:val="Body Text"/>
    <w:basedOn w:val="Normal"/>
    <w:link w:val="CorpsdetexteCar"/>
    <w:rsid w:val="00316FEF"/>
    <w:pPr>
      <w:jc w:val="center"/>
    </w:pPr>
    <w:rPr>
      <w:b/>
      <w:bCs/>
      <w:sz w:val="32"/>
    </w:rPr>
  </w:style>
  <w:style w:type="paragraph" w:styleId="Titre">
    <w:name w:val="Title"/>
    <w:basedOn w:val="Normal"/>
    <w:qFormat/>
    <w:rsid w:val="00316FEF"/>
    <w:pPr>
      <w:spacing w:before="360" w:after="360"/>
    </w:pPr>
    <w:rPr>
      <w:b/>
      <w:bCs/>
      <w:u w:val="thick"/>
    </w:rPr>
  </w:style>
  <w:style w:type="paragraph" w:styleId="Corpsdetexte2">
    <w:name w:val="Body Text 2"/>
    <w:basedOn w:val="Normal"/>
    <w:rsid w:val="00316FEF"/>
    <w:pPr>
      <w:ind w:right="4536"/>
      <w:jc w:val="center"/>
    </w:pPr>
  </w:style>
  <w:style w:type="paragraph" w:styleId="Notedebasdepage">
    <w:name w:val="footnote text"/>
    <w:basedOn w:val="Normal"/>
    <w:semiHidden/>
    <w:rsid w:val="00316FEF"/>
    <w:rPr>
      <w:sz w:val="20"/>
      <w:szCs w:val="20"/>
    </w:rPr>
  </w:style>
  <w:style w:type="character" w:styleId="Appelnotedebasdep">
    <w:name w:val="footnote reference"/>
    <w:basedOn w:val="Policepardfaut"/>
    <w:semiHidden/>
    <w:rsid w:val="00316FEF"/>
    <w:rPr>
      <w:vertAlign w:val="superscript"/>
    </w:rPr>
  </w:style>
  <w:style w:type="paragraph" w:styleId="TM1">
    <w:name w:val="toc 1"/>
    <w:basedOn w:val="Normal"/>
    <w:next w:val="Normal"/>
    <w:autoRedefine/>
    <w:uiPriority w:val="39"/>
    <w:rsid w:val="00316FEF"/>
    <w:pPr>
      <w:tabs>
        <w:tab w:val="left" w:pos="482"/>
        <w:tab w:val="right" w:leader="dot" w:pos="9639"/>
      </w:tabs>
      <w:spacing w:before="360" w:after="360"/>
    </w:pPr>
    <w:rPr>
      <w:b/>
      <w:bCs/>
      <w:noProof/>
    </w:rPr>
  </w:style>
  <w:style w:type="paragraph" w:styleId="TM2">
    <w:name w:val="toc 2"/>
    <w:basedOn w:val="Normal"/>
    <w:next w:val="Normal"/>
    <w:autoRedefine/>
    <w:uiPriority w:val="39"/>
    <w:rsid w:val="000C2C19"/>
    <w:pPr>
      <w:tabs>
        <w:tab w:val="left" w:pos="960"/>
        <w:tab w:val="right" w:leader="dot" w:pos="9639"/>
      </w:tabs>
      <w:spacing w:after="120"/>
      <w:ind w:left="238"/>
      <w:jc w:val="both"/>
    </w:pPr>
    <w:rPr>
      <w:rFonts w:cstheme="minorHAnsi"/>
      <w:b/>
      <w:noProof/>
    </w:rPr>
  </w:style>
  <w:style w:type="paragraph" w:styleId="TM3">
    <w:name w:val="toc 3"/>
    <w:basedOn w:val="Normal"/>
    <w:next w:val="Normal"/>
    <w:autoRedefine/>
    <w:uiPriority w:val="39"/>
    <w:rsid w:val="00316FEF"/>
    <w:pPr>
      <w:tabs>
        <w:tab w:val="left" w:pos="1440"/>
        <w:tab w:val="right" w:leader="dot" w:pos="9639"/>
      </w:tabs>
      <w:spacing w:after="120"/>
      <w:ind w:left="482"/>
      <w:jc w:val="both"/>
    </w:pPr>
    <w:rPr>
      <w:noProof/>
    </w:rPr>
  </w:style>
  <w:style w:type="paragraph" w:styleId="TM4">
    <w:name w:val="toc 4"/>
    <w:basedOn w:val="Normal"/>
    <w:next w:val="Normal"/>
    <w:autoRedefine/>
    <w:semiHidden/>
    <w:rsid w:val="00316FEF"/>
    <w:pPr>
      <w:ind w:left="720"/>
    </w:pPr>
  </w:style>
  <w:style w:type="paragraph" w:styleId="TM5">
    <w:name w:val="toc 5"/>
    <w:basedOn w:val="Normal"/>
    <w:next w:val="Normal"/>
    <w:autoRedefine/>
    <w:semiHidden/>
    <w:rsid w:val="00316FEF"/>
    <w:pPr>
      <w:ind w:left="960"/>
    </w:pPr>
  </w:style>
  <w:style w:type="paragraph" w:styleId="TM6">
    <w:name w:val="toc 6"/>
    <w:basedOn w:val="Normal"/>
    <w:next w:val="Normal"/>
    <w:autoRedefine/>
    <w:semiHidden/>
    <w:rsid w:val="00316FEF"/>
    <w:pPr>
      <w:ind w:left="1200"/>
    </w:pPr>
  </w:style>
  <w:style w:type="paragraph" w:styleId="TM7">
    <w:name w:val="toc 7"/>
    <w:basedOn w:val="Normal"/>
    <w:next w:val="Normal"/>
    <w:autoRedefine/>
    <w:semiHidden/>
    <w:rsid w:val="00316FEF"/>
    <w:pPr>
      <w:ind w:left="1440"/>
    </w:pPr>
  </w:style>
  <w:style w:type="paragraph" w:styleId="TM8">
    <w:name w:val="toc 8"/>
    <w:basedOn w:val="Normal"/>
    <w:next w:val="Normal"/>
    <w:autoRedefine/>
    <w:semiHidden/>
    <w:rsid w:val="00316FEF"/>
    <w:pPr>
      <w:ind w:left="1680"/>
    </w:pPr>
  </w:style>
  <w:style w:type="paragraph" w:styleId="TM9">
    <w:name w:val="toc 9"/>
    <w:basedOn w:val="Normal"/>
    <w:next w:val="Normal"/>
    <w:autoRedefine/>
    <w:semiHidden/>
    <w:rsid w:val="00316FEF"/>
    <w:pPr>
      <w:ind w:left="1920"/>
    </w:pPr>
  </w:style>
  <w:style w:type="character" w:styleId="Lienhypertexte">
    <w:name w:val="Hyperlink"/>
    <w:basedOn w:val="Policepardfaut"/>
    <w:uiPriority w:val="99"/>
    <w:rsid w:val="00316FEF"/>
    <w:rPr>
      <w:color w:val="0000FF"/>
      <w:u w:val="single"/>
    </w:rPr>
  </w:style>
  <w:style w:type="paragraph" w:styleId="Corpsdetexte3">
    <w:name w:val="Body Text 3"/>
    <w:basedOn w:val="Normal"/>
    <w:rsid w:val="00316FEF"/>
    <w:pPr>
      <w:spacing w:after="240"/>
      <w:jc w:val="both"/>
    </w:pPr>
  </w:style>
  <w:style w:type="paragraph" w:customStyle="1" w:styleId="david">
    <w:name w:val="david"/>
    <w:basedOn w:val="Default"/>
    <w:rsid w:val="00316FEF"/>
    <w:pPr>
      <w:spacing w:before="240" w:after="240"/>
    </w:pPr>
    <w:rPr>
      <w:i/>
      <w:iCs/>
      <w:color w:val="auto"/>
    </w:rPr>
  </w:style>
  <w:style w:type="character" w:styleId="Numrodepage">
    <w:name w:val="page number"/>
    <w:basedOn w:val="Policepardfaut"/>
    <w:rsid w:val="00316FEF"/>
  </w:style>
  <w:style w:type="paragraph" w:customStyle="1" w:styleId="RedRub">
    <w:name w:val="RedRub"/>
    <w:basedOn w:val="Normal"/>
    <w:autoRedefine/>
    <w:rsid w:val="000670C4"/>
    <w:pPr>
      <w:widowControl w:val="0"/>
      <w:numPr>
        <w:numId w:val="2"/>
      </w:numPr>
      <w:tabs>
        <w:tab w:val="clear" w:pos="720"/>
        <w:tab w:val="num" w:pos="0"/>
      </w:tabs>
      <w:autoSpaceDE w:val="0"/>
      <w:autoSpaceDN w:val="0"/>
      <w:spacing w:after="120"/>
      <w:ind w:left="714" w:hanging="357"/>
      <w:jc w:val="both"/>
    </w:pPr>
    <w:rPr>
      <w:rFonts w:asciiTheme="minorHAnsi" w:hAnsiTheme="minorHAnsi" w:cstheme="minorHAnsi"/>
      <w:bCs/>
    </w:rPr>
  </w:style>
  <w:style w:type="paragraph" w:customStyle="1" w:styleId="Normal2">
    <w:name w:val="Normal2"/>
    <w:basedOn w:val="Normal"/>
    <w:rsid w:val="00316FEF"/>
    <w:pPr>
      <w:keepLines/>
      <w:tabs>
        <w:tab w:val="left" w:pos="567"/>
        <w:tab w:val="left" w:pos="851"/>
        <w:tab w:val="left" w:pos="1134"/>
      </w:tabs>
      <w:ind w:left="284" w:firstLine="284"/>
      <w:jc w:val="both"/>
    </w:pPr>
    <w:rPr>
      <w:sz w:val="22"/>
      <w:szCs w:val="20"/>
    </w:rPr>
  </w:style>
  <w:style w:type="paragraph" w:styleId="Retraitcorpsdetexte">
    <w:name w:val="Body Text Indent"/>
    <w:basedOn w:val="Normal"/>
    <w:rsid w:val="00316FEF"/>
    <w:pPr>
      <w:tabs>
        <w:tab w:val="left" w:pos="2552"/>
      </w:tabs>
      <w:ind w:left="2127"/>
    </w:pPr>
  </w:style>
  <w:style w:type="paragraph" w:styleId="Retraitcorpsdetexte2">
    <w:name w:val="Body Text Indent 2"/>
    <w:basedOn w:val="Normal"/>
    <w:rsid w:val="00316FEF"/>
    <w:pPr>
      <w:tabs>
        <w:tab w:val="left" w:pos="2552"/>
      </w:tabs>
      <w:spacing w:after="120"/>
      <w:ind w:left="2835" w:hanging="1275"/>
    </w:pPr>
  </w:style>
  <w:style w:type="paragraph" w:customStyle="1" w:styleId="xl34">
    <w:name w:val="xl34"/>
    <w:basedOn w:val="Normal"/>
    <w:rsid w:val="00316FEF"/>
    <w:pPr>
      <w:pBdr>
        <w:right w:val="single" w:sz="4" w:space="0" w:color="auto"/>
      </w:pBdr>
      <w:spacing w:before="100" w:beforeAutospacing="1" w:after="100" w:afterAutospacing="1"/>
      <w:jc w:val="center"/>
    </w:pPr>
    <w:rPr>
      <w:rFonts w:ascii="Arial" w:eastAsia="Arial Unicode MS" w:hAnsi="Arial" w:cs="Arial"/>
    </w:rPr>
  </w:style>
  <w:style w:type="paragraph" w:customStyle="1" w:styleId="Normalcentr1">
    <w:name w:val="Normal centré1"/>
    <w:basedOn w:val="Normal"/>
    <w:rsid w:val="003552BC"/>
    <w:pPr>
      <w:tabs>
        <w:tab w:val="left" w:pos="2694"/>
      </w:tabs>
      <w:suppressAutoHyphens/>
      <w:ind w:left="567" w:right="567"/>
      <w:jc w:val="center"/>
    </w:pPr>
    <w:rPr>
      <w:rFonts w:ascii="Algerian" w:hAnsi="Algerian"/>
      <w:b/>
      <w:color w:val="000080"/>
      <w:sz w:val="28"/>
      <w:szCs w:val="20"/>
      <w:lang w:eastAsia="ar-SA"/>
    </w:rPr>
  </w:style>
  <w:style w:type="paragraph" w:styleId="Normalcentr">
    <w:name w:val="Block Text"/>
    <w:basedOn w:val="Normal"/>
    <w:rsid w:val="003552BC"/>
    <w:pPr>
      <w:tabs>
        <w:tab w:val="num" w:pos="2694"/>
      </w:tabs>
      <w:ind w:left="567" w:right="567"/>
      <w:jc w:val="center"/>
    </w:pPr>
    <w:rPr>
      <w:rFonts w:ascii="Algerian" w:hAnsi="Algerian"/>
      <w:b/>
      <w:color w:val="000080"/>
      <w:sz w:val="28"/>
      <w:szCs w:val="20"/>
      <w:lang w:eastAsia="zh-TW"/>
    </w:rPr>
  </w:style>
  <w:style w:type="table" w:styleId="Grilledutableau">
    <w:name w:val="Table Grid"/>
    <w:basedOn w:val="TableauNormal"/>
    <w:rsid w:val="00E2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F2A9D"/>
    <w:pPr>
      <w:spacing w:before="100" w:beforeAutospacing="1" w:after="100" w:afterAutospacing="1"/>
    </w:pPr>
  </w:style>
  <w:style w:type="paragraph" w:styleId="Textedebulles">
    <w:name w:val="Balloon Text"/>
    <w:basedOn w:val="Normal"/>
    <w:link w:val="TextedebullesCar"/>
    <w:rsid w:val="00E135FF"/>
    <w:rPr>
      <w:rFonts w:ascii="Tahoma" w:hAnsi="Tahoma" w:cs="Tahoma"/>
      <w:sz w:val="16"/>
      <w:szCs w:val="16"/>
    </w:rPr>
  </w:style>
  <w:style w:type="character" w:customStyle="1" w:styleId="TextedebullesCar">
    <w:name w:val="Texte de bulles Car"/>
    <w:basedOn w:val="Policepardfaut"/>
    <w:link w:val="Textedebulles"/>
    <w:rsid w:val="00E135FF"/>
    <w:rPr>
      <w:rFonts w:ascii="Tahoma" w:hAnsi="Tahoma" w:cs="Tahoma"/>
      <w:sz w:val="16"/>
      <w:szCs w:val="16"/>
    </w:rPr>
  </w:style>
  <w:style w:type="paragraph" w:styleId="Paragraphedeliste">
    <w:name w:val="List Paragraph"/>
    <w:basedOn w:val="Normal"/>
    <w:uiPriority w:val="34"/>
    <w:qFormat/>
    <w:rsid w:val="00D53485"/>
    <w:pPr>
      <w:ind w:left="720"/>
      <w:contextualSpacing/>
    </w:pPr>
  </w:style>
  <w:style w:type="paragraph" w:styleId="Listepuces2">
    <w:name w:val="List Bullet 2"/>
    <w:basedOn w:val="Normal"/>
    <w:autoRedefine/>
    <w:rsid w:val="00B4043C"/>
    <w:pPr>
      <w:ind w:firstLine="709"/>
    </w:pPr>
    <w:rPr>
      <w:rFonts w:asciiTheme="minorHAnsi" w:hAnsiTheme="minorHAnsi" w:cstheme="minorHAnsi"/>
      <w:b/>
      <w:u w:val="single"/>
      <w:lang w:val="cs-CZ"/>
    </w:rPr>
  </w:style>
  <w:style w:type="paragraph" w:customStyle="1" w:styleId="essai">
    <w:name w:val="essai"/>
    <w:basedOn w:val="Normal"/>
    <w:rsid w:val="0062271B"/>
    <w:pPr>
      <w:ind w:left="1134"/>
      <w:jc w:val="both"/>
    </w:pPr>
    <w:rPr>
      <w:sz w:val="22"/>
      <w:szCs w:val="20"/>
    </w:rPr>
  </w:style>
  <w:style w:type="character" w:customStyle="1" w:styleId="CorpsdetexteCar">
    <w:name w:val="Corps de texte Car"/>
    <w:basedOn w:val="Policepardfaut"/>
    <w:link w:val="Corpsdetexte"/>
    <w:rsid w:val="00165D29"/>
    <w:rPr>
      <w:b/>
      <w:bCs/>
      <w:sz w:val="32"/>
      <w:szCs w:val="24"/>
    </w:rPr>
  </w:style>
  <w:style w:type="character" w:customStyle="1" w:styleId="Titre1Car">
    <w:name w:val="Titre 1 Car"/>
    <w:aliases w:val="OBJECTIF Car,Paragraphe Car"/>
    <w:basedOn w:val="Policepardfaut"/>
    <w:link w:val="Titre1"/>
    <w:locked/>
    <w:rsid w:val="00CB7611"/>
    <w:rPr>
      <w:rFonts w:cs="Arial"/>
      <w:b/>
      <w:bCs/>
      <w:kern w:val="32"/>
      <w:sz w:val="24"/>
      <w:szCs w:val="32"/>
      <w:u w:val="thick"/>
    </w:rPr>
  </w:style>
  <w:style w:type="character" w:styleId="Marquedecommentaire">
    <w:name w:val="annotation reference"/>
    <w:basedOn w:val="Policepardfaut"/>
    <w:rsid w:val="005E3DEA"/>
    <w:rPr>
      <w:sz w:val="16"/>
      <w:szCs w:val="16"/>
    </w:rPr>
  </w:style>
  <w:style w:type="paragraph" w:styleId="Commentaire">
    <w:name w:val="annotation text"/>
    <w:basedOn w:val="Normal"/>
    <w:link w:val="CommentaireCar"/>
    <w:rsid w:val="005E3DEA"/>
    <w:rPr>
      <w:sz w:val="20"/>
      <w:szCs w:val="20"/>
    </w:rPr>
  </w:style>
  <w:style w:type="character" w:customStyle="1" w:styleId="CommentaireCar">
    <w:name w:val="Commentaire Car"/>
    <w:basedOn w:val="Policepardfaut"/>
    <w:link w:val="Commentaire"/>
    <w:rsid w:val="005E3DEA"/>
  </w:style>
  <w:style w:type="paragraph" w:styleId="Objetducommentaire">
    <w:name w:val="annotation subject"/>
    <w:basedOn w:val="Commentaire"/>
    <w:next w:val="Commentaire"/>
    <w:link w:val="ObjetducommentaireCar"/>
    <w:rsid w:val="005E3DEA"/>
    <w:rPr>
      <w:b/>
      <w:bCs/>
    </w:rPr>
  </w:style>
  <w:style w:type="character" w:customStyle="1" w:styleId="ObjetducommentaireCar">
    <w:name w:val="Objet du commentaire Car"/>
    <w:basedOn w:val="CommentaireCar"/>
    <w:link w:val="Objetducommentaire"/>
    <w:rsid w:val="005E3DEA"/>
    <w:rPr>
      <w:b/>
      <w:bCs/>
    </w:rPr>
  </w:style>
  <w:style w:type="character" w:customStyle="1" w:styleId="PieddepageCar">
    <w:name w:val="Pied de page Car"/>
    <w:basedOn w:val="Policepardfaut"/>
    <w:link w:val="Pieddepage"/>
    <w:uiPriority w:val="99"/>
    <w:rsid w:val="00B63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61">
      <w:bodyDiv w:val="1"/>
      <w:marLeft w:val="0"/>
      <w:marRight w:val="0"/>
      <w:marTop w:val="0"/>
      <w:marBottom w:val="0"/>
      <w:divBdr>
        <w:top w:val="none" w:sz="0" w:space="0" w:color="auto"/>
        <w:left w:val="none" w:sz="0" w:space="0" w:color="auto"/>
        <w:bottom w:val="none" w:sz="0" w:space="0" w:color="auto"/>
        <w:right w:val="none" w:sz="0" w:space="0" w:color="auto"/>
      </w:divBdr>
    </w:div>
    <w:div w:id="147139652">
      <w:bodyDiv w:val="1"/>
      <w:marLeft w:val="0"/>
      <w:marRight w:val="0"/>
      <w:marTop w:val="0"/>
      <w:marBottom w:val="0"/>
      <w:divBdr>
        <w:top w:val="none" w:sz="0" w:space="0" w:color="auto"/>
        <w:left w:val="none" w:sz="0" w:space="0" w:color="auto"/>
        <w:bottom w:val="none" w:sz="0" w:space="0" w:color="auto"/>
        <w:right w:val="none" w:sz="0" w:space="0" w:color="auto"/>
      </w:divBdr>
    </w:div>
    <w:div w:id="339433188">
      <w:bodyDiv w:val="1"/>
      <w:marLeft w:val="0"/>
      <w:marRight w:val="0"/>
      <w:marTop w:val="0"/>
      <w:marBottom w:val="0"/>
      <w:divBdr>
        <w:top w:val="none" w:sz="0" w:space="0" w:color="auto"/>
        <w:left w:val="none" w:sz="0" w:space="0" w:color="auto"/>
        <w:bottom w:val="none" w:sz="0" w:space="0" w:color="auto"/>
        <w:right w:val="none" w:sz="0" w:space="0" w:color="auto"/>
      </w:divBdr>
    </w:div>
    <w:div w:id="416561863">
      <w:bodyDiv w:val="1"/>
      <w:marLeft w:val="0"/>
      <w:marRight w:val="0"/>
      <w:marTop w:val="0"/>
      <w:marBottom w:val="0"/>
      <w:divBdr>
        <w:top w:val="none" w:sz="0" w:space="0" w:color="auto"/>
        <w:left w:val="none" w:sz="0" w:space="0" w:color="auto"/>
        <w:bottom w:val="none" w:sz="0" w:space="0" w:color="auto"/>
        <w:right w:val="none" w:sz="0" w:space="0" w:color="auto"/>
      </w:divBdr>
    </w:div>
    <w:div w:id="433094528">
      <w:bodyDiv w:val="1"/>
      <w:marLeft w:val="0"/>
      <w:marRight w:val="0"/>
      <w:marTop w:val="0"/>
      <w:marBottom w:val="0"/>
      <w:divBdr>
        <w:top w:val="none" w:sz="0" w:space="0" w:color="auto"/>
        <w:left w:val="none" w:sz="0" w:space="0" w:color="auto"/>
        <w:bottom w:val="none" w:sz="0" w:space="0" w:color="auto"/>
        <w:right w:val="none" w:sz="0" w:space="0" w:color="auto"/>
      </w:divBdr>
    </w:div>
    <w:div w:id="829445192">
      <w:bodyDiv w:val="1"/>
      <w:marLeft w:val="0"/>
      <w:marRight w:val="0"/>
      <w:marTop w:val="0"/>
      <w:marBottom w:val="0"/>
      <w:divBdr>
        <w:top w:val="none" w:sz="0" w:space="0" w:color="auto"/>
        <w:left w:val="none" w:sz="0" w:space="0" w:color="auto"/>
        <w:bottom w:val="none" w:sz="0" w:space="0" w:color="auto"/>
        <w:right w:val="none" w:sz="0" w:space="0" w:color="auto"/>
      </w:divBdr>
    </w:div>
    <w:div w:id="1002975923">
      <w:bodyDiv w:val="1"/>
      <w:marLeft w:val="0"/>
      <w:marRight w:val="0"/>
      <w:marTop w:val="0"/>
      <w:marBottom w:val="0"/>
      <w:divBdr>
        <w:top w:val="none" w:sz="0" w:space="0" w:color="auto"/>
        <w:left w:val="none" w:sz="0" w:space="0" w:color="auto"/>
        <w:bottom w:val="none" w:sz="0" w:space="0" w:color="auto"/>
        <w:right w:val="none" w:sz="0" w:space="0" w:color="auto"/>
      </w:divBdr>
    </w:div>
    <w:div w:id="1234896752">
      <w:bodyDiv w:val="1"/>
      <w:marLeft w:val="0"/>
      <w:marRight w:val="0"/>
      <w:marTop w:val="0"/>
      <w:marBottom w:val="0"/>
      <w:divBdr>
        <w:top w:val="none" w:sz="0" w:space="0" w:color="auto"/>
        <w:left w:val="none" w:sz="0" w:space="0" w:color="auto"/>
        <w:bottom w:val="none" w:sz="0" w:space="0" w:color="auto"/>
        <w:right w:val="none" w:sz="0" w:space="0" w:color="auto"/>
      </w:divBdr>
    </w:div>
    <w:div w:id="1545675890">
      <w:bodyDiv w:val="1"/>
      <w:marLeft w:val="0"/>
      <w:marRight w:val="0"/>
      <w:marTop w:val="0"/>
      <w:marBottom w:val="0"/>
      <w:divBdr>
        <w:top w:val="none" w:sz="0" w:space="0" w:color="auto"/>
        <w:left w:val="none" w:sz="0" w:space="0" w:color="auto"/>
        <w:bottom w:val="none" w:sz="0" w:space="0" w:color="auto"/>
        <w:right w:val="none" w:sz="0" w:space="0" w:color="auto"/>
      </w:divBdr>
      <w:divsChild>
        <w:div w:id="552231588">
          <w:marLeft w:val="0"/>
          <w:marRight w:val="0"/>
          <w:marTop w:val="0"/>
          <w:marBottom w:val="0"/>
          <w:divBdr>
            <w:top w:val="none" w:sz="0" w:space="0" w:color="auto"/>
            <w:left w:val="none" w:sz="0" w:space="0" w:color="auto"/>
            <w:bottom w:val="none" w:sz="0" w:space="0" w:color="auto"/>
            <w:right w:val="none" w:sz="0" w:space="0" w:color="auto"/>
          </w:divBdr>
          <w:divsChild>
            <w:div w:id="12145988">
              <w:marLeft w:val="4950"/>
              <w:marRight w:val="300"/>
              <w:marTop w:val="0"/>
              <w:marBottom w:val="0"/>
              <w:divBdr>
                <w:top w:val="none" w:sz="0" w:space="0" w:color="auto"/>
                <w:left w:val="none" w:sz="0" w:space="0" w:color="auto"/>
                <w:bottom w:val="none" w:sz="0" w:space="0" w:color="auto"/>
                <w:right w:val="none" w:sz="0" w:space="0" w:color="auto"/>
              </w:divBdr>
              <w:divsChild>
                <w:div w:id="14497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9594">
      <w:bodyDiv w:val="1"/>
      <w:marLeft w:val="0"/>
      <w:marRight w:val="0"/>
      <w:marTop w:val="0"/>
      <w:marBottom w:val="0"/>
      <w:divBdr>
        <w:top w:val="none" w:sz="0" w:space="0" w:color="auto"/>
        <w:left w:val="none" w:sz="0" w:space="0" w:color="auto"/>
        <w:bottom w:val="none" w:sz="0" w:space="0" w:color="auto"/>
        <w:right w:val="none" w:sz="0" w:space="0" w:color="auto"/>
      </w:divBdr>
    </w:div>
    <w:div w:id="1672488855">
      <w:bodyDiv w:val="1"/>
      <w:marLeft w:val="0"/>
      <w:marRight w:val="0"/>
      <w:marTop w:val="0"/>
      <w:marBottom w:val="0"/>
      <w:divBdr>
        <w:top w:val="none" w:sz="0" w:space="0" w:color="auto"/>
        <w:left w:val="none" w:sz="0" w:space="0" w:color="auto"/>
        <w:bottom w:val="none" w:sz="0" w:space="0" w:color="auto"/>
        <w:right w:val="none" w:sz="0" w:space="0" w:color="auto"/>
      </w:divBdr>
    </w:div>
    <w:div w:id="17766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xpair.com/lexique/definition/efficacite_energetiqu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F426-9758-4C3E-B5E6-7FCF1EA0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10296</Words>
  <Characters>59958</Characters>
  <Application>Microsoft Office Word</Application>
  <DocSecurity>0</DocSecurity>
  <Lines>499</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Mairie de Thionville</Company>
  <LinksUpToDate>false</LinksUpToDate>
  <CharactersWithSpaces>70114</CharactersWithSpaces>
  <SharedDoc>false</SharedDoc>
  <HLinks>
    <vt:vector size="324" baseType="variant">
      <vt:variant>
        <vt:i4>1310774</vt:i4>
      </vt:variant>
      <vt:variant>
        <vt:i4>326</vt:i4>
      </vt:variant>
      <vt:variant>
        <vt:i4>0</vt:i4>
      </vt:variant>
      <vt:variant>
        <vt:i4>5</vt:i4>
      </vt:variant>
      <vt:variant>
        <vt:lpwstr/>
      </vt:variant>
      <vt:variant>
        <vt:lpwstr>_Toc296529068</vt:lpwstr>
      </vt:variant>
      <vt:variant>
        <vt:i4>1310774</vt:i4>
      </vt:variant>
      <vt:variant>
        <vt:i4>320</vt:i4>
      </vt:variant>
      <vt:variant>
        <vt:i4>0</vt:i4>
      </vt:variant>
      <vt:variant>
        <vt:i4>5</vt:i4>
      </vt:variant>
      <vt:variant>
        <vt:lpwstr/>
      </vt:variant>
      <vt:variant>
        <vt:lpwstr>_Toc296529067</vt:lpwstr>
      </vt:variant>
      <vt:variant>
        <vt:i4>1310774</vt:i4>
      </vt:variant>
      <vt:variant>
        <vt:i4>314</vt:i4>
      </vt:variant>
      <vt:variant>
        <vt:i4>0</vt:i4>
      </vt:variant>
      <vt:variant>
        <vt:i4>5</vt:i4>
      </vt:variant>
      <vt:variant>
        <vt:lpwstr/>
      </vt:variant>
      <vt:variant>
        <vt:lpwstr>_Toc296529066</vt:lpwstr>
      </vt:variant>
      <vt:variant>
        <vt:i4>1310774</vt:i4>
      </vt:variant>
      <vt:variant>
        <vt:i4>308</vt:i4>
      </vt:variant>
      <vt:variant>
        <vt:i4>0</vt:i4>
      </vt:variant>
      <vt:variant>
        <vt:i4>5</vt:i4>
      </vt:variant>
      <vt:variant>
        <vt:lpwstr/>
      </vt:variant>
      <vt:variant>
        <vt:lpwstr>_Toc296529065</vt:lpwstr>
      </vt:variant>
      <vt:variant>
        <vt:i4>1310774</vt:i4>
      </vt:variant>
      <vt:variant>
        <vt:i4>302</vt:i4>
      </vt:variant>
      <vt:variant>
        <vt:i4>0</vt:i4>
      </vt:variant>
      <vt:variant>
        <vt:i4>5</vt:i4>
      </vt:variant>
      <vt:variant>
        <vt:lpwstr/>
      </vt:variant>
      <vt:variant>
        <vt:lpwstr>_Toc296529064</vt:lpwstr>
      </vt:variant>
      <vt:variant>
        <vt:i4>1310774</vt:i4>
      </vt:variant>
      <vt:variant>
        <vt:i4>296</vt:i4>
      </vt:variant>
      <vt:variant>
        <vt:i4>0</vt:i4>
      </vt:variant>
      <vt:variant>
        <vt:i4>5</vt:i4>
      </vt:variant>
      <vt:variant>
        <vt:lpwstr/>
      </vt:variant>
      <vt:variant>
        <vt:lpwstr>_Toc296529063</vt:lpwstr>
      </vt:variant>
      <vt:variant>
        <vt:i4>1310774</vt:i4>
      </vt:variant>
      <vt:variant>
        <vt:i4>290</vt:i4>
      </vt:variant>
      <vt:variant>
        <vt:i4>0</vt:i4>
      </vt:variant>
      <vt:variant>
        <vt:i4>5</vt:i4>
      </vt:variant>
      <vt:variant>
        <vt:lpwstr/>
      </vt:variant>
      <vt:variant>
        <vt:lpwstr>_Toc296529062</vt:lpwstr>
      </vt:variant>
      <vt:variant>
        <vt:i4>1310774</vt:i4>
      </vt:variant>
      <vt:variant>
        <vt:i4>284</vt:i4>
      </vt:variant>
      <vt:variant>
        <vt:i4>0</vt:i4>
      </vt:variant>
      <vt:variant>
        <vt:i4>5</vt:i4>
      </vt:variant>
      <vt:variant>
        <vt:lpwstr/>
      </vt:variant>
      <vt:variant>
        <vt:lpwstr>_Toc296529061</vt:lpwstr>
      </vt:variant>
      <vt:variant>
        <vt:i4>1310774</vt:i4>
      </vt:variant>
      <vt:variant>
        <vt:i4>278</vt:i4>
      </vt:variant>
      <vt:variant>
        <vt:i4>0</vt:i4>
      </vt:variant>
      <vt:variant>
        <vt:i4>5</vt:i4>
      </vt:variant>
      <vt:variant>
        <vt:lpwstr/>
      </vt:variant>
      <vt:variant>
        <vt:lpwstr>_Toc296529060</vt:lpwstr>
      </vt:variant>
      <vt:variant>
        <vt:i4>1507382</vt:i4>
      </vt:variant>
      <vt:variant>
        <vt:i4>272</vt:i4>
      </vt:variant>
      <vt:variant>
        <vt:i4>0</vt:i4>
      </vt:variant>
      <vt:variant>
        <vt:i4>5</vt:i4>
      </vt:variant>
      <vt:variant>
        <vt:lpwstr/>
      </vt:variant>
      <vt:variant>
        <vt:lpwstr>_Toc296529059</vt:lpwstr>
      </vt:variant>
      <vt:variant>
        <vt:i4>1507382</vt:i4>
      </vt:variant>
      <vt:variant>
        <vt:i4>266</vt:i4>
      </vt:variant>
      <vt:variant>
        <vt:i4>0</vt:i4>
      </vt:variant>
      <vt:variant>
        <vt:i4>5</vt:i4>
      </vt:variant>
      <vt:variant>
        <vt:lpwstr/>
      </vt:variant>
      <vt:variant>
        <vt:lpwstr>_Toc296529058</vt:lpwstr>
      </vt:variant>
      <vt:variant>
        <vt:i4>1507382</vt:i4>
      </vt:variant>
      <vt:variant>
        <vt:i4>260</vt:i4>
      </vt:variant>
      <vt:variant>
        <vt:i4>0</vt:i4>
      </vt:variant>
      <vt:variant>
        <vt:i4>5</vt:i4>
      </vt:variant>
      <vt:variant>
        <vt:lpwstr/>
      </vt:variant>
      <vt:variant>
        <vt:lpwstr>_Toc296529057</vt:lpwstr>
      </vt:variant>
      <vt:variant>
        <vt:i4>1507382</vt:i4>
      </vt:variant>
      <vt:variant>
        <vt:i4>254</vt:i4>
      </vt:variant>
      <vt:variant>
        <vt:i4>0</vt:i4>
      </vt:variant>
      <vt:variant>
        <vt:i4>5</vt:i4>
      </vt:variant>
      <vt:variant>
        <vt:lpwstr/>
      </vt:variant>
      <vt:variant>
        <vt:lpwstr>_Toc296529056</vt:lpwstr>
      </vt:variant>
      <vt:variant>
        <vt:i4>1507382</vt:i4>
      </vt:variant>
      <vt:variant>
        <vt:i4>248</vt:i4>
      </vt:variant>
      <vt:variant>
        <vt:i4>0</vt:i4>
      </vt:variant>
      <vt:variant>
        <vt:i4>5</vt:i4>
      </vt:variant>
      <vt:variant>
        <vt:lpwstr/>
      </vt:variant>
      <vt:variant>
        <vt:lpwstr>_Toc296529055</vt:lpwstr>
      </vt:variant>
      <vt:variant>
        <vt:i4>1507382</vt:i4>
      </vt:variant>
      <vt:variant>
        <vt:i4>242</vt:i4>
      </vt:variant>
      <vt:variant>
        <vt:i4>0</vt:i4>
      </vt:variant>
      <vt:variant>
        <vt:i4>5</vt:i4>
      </vt:variant>
      <vt:variant>
        <vt:lpwstr/>
      </vt:variant>
      <vt:variant>
        <vt:lpwstr>_Toc296529054</vt:lpwstr>
      </vt:variant>
      <vt:variant>
        <vt:i4>1507382</vt:i4>
      </vt:variant>
      <vt:variant>
        <vt:i4>236</vt:i4>
      </vt:variant>
      <vt:variant>
        <vt:i4>0</vt:i4>
      </vt:variant>
      <vt:variant>
        <vt:i4>5</vt:i4>
      </vt:variant>
      <vt:variant>
        <vt:lpwstr/>
      </vt:variant>
      <vt:variant>
        <vt:lpwstr>_Toc296529053</vt:lpwstr>
      </vt:variant>
      <vt:variant>
        <vt:i4>1507382</vt:i4>
      </vt:variant>
      <vt:variant>
        <vt:i4>230</vt:i4>
      </vt:variant>
      <vt:variant>
        <vt:i4>0</vt:i4>
      </vt:variant>
      <vt:variant>
        <vt:i4>5</vt:i4>
      </vt:variant>
      <vt:variant>
        <vt:lpwstr/>
      </vt:variant>
      <vt:variant>
        <vt:lpwstr>_Toc296529052</vt:lpwstr>
      </vt:variant>
      <vt:variant>
        <vt:i4>1507382</vt:i4>
      </vt:variant>
      <vt:variant>
        <vt:i4>224</vt:i4>
      </vt:variant>
      <vt:variant>
        <vt:i4>0</vt:i4>
      </vt:variant>
      <vt:variant>
        <vt:i4>5</vt:i4>
      </vt:variant>
      <vt:variant>
        <vt:lpwstr/>
      </vt:variant>
      <vt:variant>
        <vt:lpwstr>_Toc296529051</vt:lpwstr>
      </vt:variant>
      <vt:variant>
        <vt:i4>1507382</vt:i4>
      </vt:variant>
      <vt:variant>
        <vt:i4>218</vt:i4>
      </vt:variant>
      <vt:variant>
        <vt:i4>0</vt:i4>
      </vt:variant>
      <vt:variant>
        <vt:i4>5</vt:i4>
      </vt:variant>
      <vt:variant>
        <vt:lpwstr/>
      </vt:variant>
      <vt:variant>
        <vt:lpwstr>_Toc296529050</vt:lpwstr>
      </vt:variant>
      <vt:variant>
        <vt:i4>1441846</vt:i4>
      </vt:variant>
      <vt:variant>
        <vt:i4>212</vt:i4>
      </vt:variant>
      <vt:variant>
        <vt:i4>0</vt:i4>
      </vt:variant>
      <vt:variant>
        <vt:i4>5</vt:i4>
      </vt:variant>
      <vt:variant>
        <vt:lpwstr/>
      </vt:variant>
      <vt:variant>
        <vt:lpwstr>_Toc296529049</vt:lpwstr>
      </vt:variant>
      <vt:variant>
        <vt:i4>1441846</vt:i4>
      </vt:variant>
      <vt:variant>
        <vt:i4>206</vt:i4>
      </vt:variant>
      <vt:variant>
        <vt:i4>0</vt:i4>
      </vt:variant>
      <vt:variant>
        <vt:i4>5</vt:i4>
      </vt:variant>
      <vt:variant>
        <vt:lpwstr/>
      </vt:variant>
      <vt:variant>
        <vt:lpwstr>_Toc296529048</vt:lpwstr>
      </vt:variant>
      <vt:variant>
        <vt:i4>1441846</vt:i4>
      </vt:variant>
      <vt:variant>
        <vt:i4>200</vt:i4>
      </vt:variant>
      <vt:variant>
        <vt:i4>0</vt:i4>
      </vt:variant>
      <vt:variant>
        <vt:i4>5</vt:i4>
      </vt:variant>
      <vt:variant>
        <vt:lpwstr/>
      </vt:variant>
      <vt:variant>
        <vt:lpwstr>_Toc296529047</vt:lpwstr>
      </vt:variant>
      <vt:variant>
        <vt:i4>1441846</vt:i4>
      </vt:variant>
      <vt:variant>
        <vt:i4>194</vt:i4>
      </vt:variant>
      <vt:variant>
        <vt:i4>0</vt:i4>
      </vt:variant>
      <vt:variant>
        <vt:i4>5</vt:i4>
      </vt:variant>
      <vt:variant>
        <vt:lpwstr/>
      </vt:variant>
      <vt:variant>
        <vt:lpwstr>_Toc296529046</vt:lpwstr>
      </vt:variant>
      <vt:variant>
        <vt:i4>1441846</vt:i4>
      </vt:variant>
      <vt:variant>
        <vt:i4>188</vt:i4>
      </vt:variant>
      <vt:variant>
        <vt:i4>0</vt:i4>
      </vt:variant>
      <vt:variant>
        <vt:i4>5</vt:i4>
      </vt:variant>
      <vt:variant>
        <vt:lpwstr/>
      </vt:variant>
      <vt:variant>
        <vt:lpwstr>_Toc296529045</vt:lpwstr>
      </vt:variant>
      <vt:variant>
        <vt:i4>1441846</vt:i4>
      </vt:variant>
      <vt:variant>
        <vt:i4>182</vt:i4>
      </vt:variant>
      <vt:variant>
        <vt:i4>0</vt:i4>
      </vt:variant>
      <vt:variant>
        <vt:i4>5</vt:i4>
      </vt:variant>
      <vt:variant>
        <vt:lpwstr/>
      </vt:variant>
      <vt:variant>
        <vt:lpwstr>_Toc296529044</vt:lpwstr>
      </vt:variant>
      <vt:variant>
        <vt:i4>1441846</vt:i4>
      </vt:variant>
      <vt:variant>
        <vt:i4>176</vt:i4>
      </vt:variant>
      <vt:variant>
        <vt:i4>0</vt:i4>
      </vt:variant>
      <vt:variant>
        <vt:i4>5</vt:i4>
      </vt:variant>
      <vt:variant>
        <vt:lpwstr/>
      </vt:variant>
      <vt:variant>
        <vt:lpwstr>_Toc296529043</vt:lpwstr>
      </vt:variant>
      <vt:variant>
        <vt:i4>1441846</vt:i4>
      </vt:variant>
      <vt:variant>
        <vt:i4>170</vt:i4>
      </vt:variant>
      <vt:variant>
        <vt:i4>0</vt:i4>
      </vt:variant>
      <vt:variant>
        <vt:i4>5</vt:i4>
      </vt:variant>
      <vt:variant>
        <vt:lpwstr/>
      </vt:variant>
      <vt:variant>
        <vt:lpwstr>_Toc296529042</vt:lpwstr>
      </vt:variant>
      <vt:variant>
        <vt:i4>1441846</vt:i4>
      </vt:variant>
      <vt:variant>
        <vt:i4>164</vt:i4>
      </vt:variant>
      <vt:variant>
        <vt:i4>0</vt:i4>
      </vt:variant>
      <vt:variant>
        <vt:i4>5</vt:i4>
      </vt:variant>
      <vt:variant>
        <vt:lpwstr/>
      </vt:variant>
      <vt:variant>
        <vt:lpwstr>_Toc296529041</vt:lpwstr>
      </vt:variant>
      <vt:variant>
        <vt:i4>1441846</vt:i4>
      </vt:variant>
      <vt:variant>
        <vt:i4>158</vt:i4>
      </vt:variant>
      <vt:variant>
        <vt:i4>0</vt:i4>
      </vt:variant>
      <vt:variant>
        <vt:i4>5</vt:i4>
      </vt:variant>
      <vt:variant>
        <vt:lpwstr/>
      </vt:variant>
      <vt:variant>
        <vt:lpwstr>_Toc296529040</vt:lpwstr>
      </vt:variant>
      <vt:variant>
        <vt:i4>1114166</vt:i4>
      </vt:variant>
      <vt:variant>
        <vt:i4>152</vt:i4>
      </vt:variant>
      <vt:variant>
        <vt:i4>0</vt:i4>
      </vt:variant>
      <vt:variant>
        <vt:i4>5</vt:i4>
      </vt:variant>
      <vt:variant>
        <vt:lpwstr/>
      </vt:variant>
      <vt:variant>
        <vt:lpwstr>_Toc296529039</vt:lpwstr>
      </vt:variant>
      <vt:variant>
        <vt:i4>1114166</vt:i4>
      </vt:variant>
      <vt:variant>
        <vt:i4>146</vt:i4>
      </vt:variant>
      <vt:variant>
        <vt:i4>0</vt:i4>
      </vt:variant>
      <vt:variant>
        <vt:i4>5</vt:i4>
      </vt:variant>
      <vt:variant>
        <vt:lpwstr/>
      </vt:variant>
      <vt:variant>
        <vt:lpwstr>_Toc296529038</vt:lpwstr>
      </vt:variant>
      <vt:variant>
        <vt:i4>1114166</vt:i4>
      </vt:variant>
      <vt:variant>
        <vt:i4>140</vt:i4>
      </vt:variant>
      <vt:variant>
        <vt:i4>0</vt:i4>
      </vt:variant>
      <vt:variant>
        <vt:i4>5</vt:i4>
      </vt:variant>
      <vt:variant>
        <vt:lpwstr/>
      </vt:variant>
      <vt:variant>
        <vt:lpwstr>_Toc296529037</vt:lpwstr>
      </vt:variant>
      <vt:variant>
        <vt:i4>1114166</vt:i4>
      </vt:variant>
      <vt:variant>
        <vt:i4>134</vt:i4>
      </vt:variant>
      <vt:variant>
        <vt:i4>0</vt:i4>
      </vt:variant>
      <vt:variant>
        <vt:i4>5</vt:i4>
      </vt:variant>
      <vt:variant>
        <vt:lpwstr/>
      </vt:variant>
      <vt:variant>
        <vt:lpwstr>_Toc296529036</vt:lpwstr>
      </vt:variant>
      <vt:variant>
        <vt:i4>1114166</vt:i4>
      </vt:variant>
      <vt:variant>
        <vt:i4>128</vt:i4>
      </vt:variant>
      <vt:variant>
        <vt:i4>0</vt:i4>
      </vt:variant>
      <vt:variant>
        <vt:i4>5</vt:i4>
      </vt:variant>
      <vt:variant>
        <vt:lpwstr/>
      </vt:variant>
      <vt:variant>
        <vt:lpwstr>_Toc296529035</vt:lpwstr>
      </vt:variant>
      <vt:variant>
        <vt:i4>1114166</vt:i4>
      </vt:variant>
      <vt:variant>
        <vt:i4>122</vt:i4>
      </vt:variant>
      <vt:variant>
        <vt:i4>0</vt:i4>
      </vt:variant>
      <vt:variant>
        <vt:i4>5</vt:i4>
      </vt:variant>
      <vt:variant>
        <vt:lpwstr/>
      </vt:variant>
      <vt:variant>
        <vt:lpwstr>_Toc296529034</vt:lpwstr>
      </vt:variant>
      <vt:variant>
        <vt:i4>1114166</vt:i4>
      </vt:variant>
      <vt:variant>
        <vt:i4>116</vt:i4>
      </vt:variant>
      <vt:variant>
        <vt:i4>0</vt:i4>
      </vt:variant>
      <vt:variant>
        <vt:i4>5</vt:i4>
      </vt:variant>
      <vt:variant>
        <vt:lpwstr/>
      </vt:variant>
      <vt:variant>
        <vt:lpwstr>_Toc296529033</vt:lpwstr>
      </vt:variant>
      <vt:variant>
        <vt:i4>1114166</vt:i4>
      </vt:variant>
      <vt:variant>
        <vt:i4>110</vt:i4>
      </vt:variant>
      <vt:variant>
        <vt:i4>0</vt:i4>
      </vt:variant>
      <vt:variant>
        <vt:i4>5</vt:i4>
      </vt:variant>
      <vt:variant>
        <vt:lpwstr/>
      </vt:variant>
      <vt:variant>
        <vt:lpwstr>_Toc296529032</vt:lpwstr>
      </vt:variant>
      <vt:variant>
        <vt:i4>1114166</vt:i4>
      </vt:variant>
      <vt:variant>
        <vt:i4>104</vt:i4>
      </vt:variant>
      <vt:variant>
        <vt:i4>0</vt:i4>
      </vt:variant>
      <vt:variant>
        <vt:i4>5</vt:i4>
      </vt:variant>
      <vt:variant>
        <vt:lpwstr/>
      </vt:variant>
      <vt:variant>
        <vt:lpwstr>_Toc296529031</vt:lpwstr>
      </vt:variant>
      <vt:variant>
        <vt:i4>1114166</vt:i4>
      </vt:variant>
      <vt:variant>
        <vt:i4>98</vt:i4>
      </vt:variant>
      <vt:variant>
        <vt:i4>0</vt:i4>
      </vt:variant>
      <vt:variant>
        <vt:i4>5</vt:i4>
      </vt:variant>
      <vt:variant>
        <vt:lpwstr/>
      </vt:variant>
      <vt:variant>
        <vt:lpwstr>_Toc296529030</vt:lpwstr>
      </vt:variant>
      <vt:variant>
        <vt:i4>1048630</vt:i4>
      </vt:variant>
      <vt:variant>
        <vt:i4>92</vt:i4>
      </vt:variant>
      <vt:variant>
        <vt:i4>0</vt:i4>
      </vt:variant>
      <vt:variant>
        <vt:i4>5</vt:i4>
      </vt:variant>
      <vt:variant>
        <vt:lpwstr/>
      </vt:variant>
      <vt:variant>
        <vt:lpwstr>_Toc296529029</vt:lpwstr>
      </vt:variant>
      <vt:variant>
        <vt:i4>1048630</vt:i4>
      </vt:variant>
      <vt:variant>
        <vt:i4>86</vt:i4>
      </vt:variant>
      <vt:variant>
        <vt:i4>0</vt:i4>
      </vt:variant>
      <vt:variant>
        <vt:i4>5</vt:i4>
      </vt:variant>
      <vt:variant>
        <vt:lpwstr/>
      </vt:variant>
      <vt:variant>
        <vt:lpwstr>_Toc296529028</vt:lpwstr>
      </vt:variant>
      <vt:variant>
        <vt:i4>1048630</vt:i4>
      </vt:variant>
      <vt:variant>
        <vt:i4>80</vt:i4>
      </vt:variant>
      <vt:variant>
        <vt:i4>0</vt:i4>
      </vt:variant>
      <vt:variant>
        <vt:i4>5</vt:i4>
      </vt:variant>
      <vt:variant>
        <vt:lpwstr/>
      </vt:variant>
      <vt:variant>
        <vt:lpwstr>_Toc296529027</vt:lpwstr>
      </vt:variant>
      <vt:variant>
        <vt:i4>1048630</vt:i4>
      </vt:variant>
      <vt:variant>
        <vt:i4>74</vt:i4>
      </vt:variant>
      <vt:variant>
        <vt:i4>0</vt:i4>
      </vt:variant>
      <vt:variant>
        <vt:i4>5</vt:i4>
      </vt:variant>
      <vt:variant>
        <vt:lpwstr/>
      </vt:variant>
      <vt:variant>
        <vt:lpwstr>_Toc296529026</vt:lpwstr>
      </vt:variant>
      <vt:variant>
        <vt:i4>1048630</vt:i4>
      </vt:variant>
      <vt:variant>
        <vt:i4>68</vt:i4>
      </vt:variant>
      <vt:variant>
        <vt:i4>0</vt:i4>
      </vt:variant>
      <vt:variant>
        <vt:i4>5</vt:i4>
      </vt:variant>
      <vt:variant>
        <vt:lpwstr/>
      </vt:variant>
      <vt:variant>
        <vt:lpwstr>_Toc296529025</vt:lpwstr>
      </vt:variant>
      <vt:variant>
        <vt:i4>1048630</vt:i4>
      </vt:variant>
      <vt:variant>
        <vt:i4>62</vt:i4>
      </vt:variant>
      <vt:variant>
        <vt:i4>0</vt:i4>
      </vt:variant>
      <vt:variant>
        <vt:i4>5</vt:i4>
      </vt:variant>
      <vt:variant>
        <vt:lpwstr/>
      </vt:variant>
      <vt:variant>
        <vt:lpwstr>_Toc296529024</vt:lpwstr>
      </vt:variant>
      <vt:variant>
        <vt:i4>1048630</vt:i4>
      </vt:variant>
      <vt:variant>
        <vt:i4>56</vt:i4>
      </vt:variant>
      <vt:variant>
        <vt:i4>0</vt:i4>
      </vt:variant>
      <vt:variant>
        <vt:i4>5</vt:i4>
      </vt:variant>
      <vt:variant>
        <vt:lpwstr/>
      </vt:variant>
      <vt:variant>
        <vt:lpwstr>_Toc296529023</vt:lpwstr>
      </vt:variant>
      <vt:variant>
        <vt:i4>1048630</vt:i4>
      </vt:variant>
      <vt:variant>
        <vt:i4>50</vt:i4>
      </vt:variant>
      <vt:variant>
        <vt:i4>0</vt:i4>
      </vt:variant>
      <vt:variant>
        <vt:i4>5</vt:i4>
      </vt:variant>
      <vt:variant>
        <vt:lpwstr/>
      </vt:variant>
      <vt:variant>
        <vt:lpwstr>_Toc296529022</vt:lpwstr>
      </vt:variant>
      <vt:variant>
        <vt:i4>1048630</vt:i4>
      </vt:variant>
      <vt:variant>
        <vt:i4>44</vt:i4>
      </vt:variant>
      <vt:variant>
        <vt:i4>0</vt:i4>
      </vt:variant>
      <vt:variant>
        <vt:i4>5</vt:i4>
      </vt:variant>
      <vt:variant>
        <vt:lpwstr/>
      </vt:variant>
      <vt:variant>
        <vt:lpwstr>_Toc296529021</vt:lpwstr>
      </vt:variant>
      <vt:variant>
        <vt:i4>1048630</vt:i4>
      </vt:variant>
      <vt:variant>
        <vt:i4>38</vt:i4>
      </vt:variant>
      <vt:variant>
        <vt:i4>0</vt:i4>
      </vt:variant>
      <vt:variant>
        <vt:i4>5</vt:i4>
      </vt:variant>
      <vt:variant>
        <vt:lpwstr/>
      </vt:variant>
      <vt:variant>
        <vt:lpwstr>_Toc296529020</vt:lpwstr>
      </vt:variant>
      <vt:variant>
        <vt:i4>1245238</vt:i4>
      </vt:variant>
      <vt:variant>
        <vt:i4>32</vt:i4>
      </vt:variant>
      <vt:variant>
        <vt:i4>0</vt:i4>
      </vt:variant>
      <vt:variant>
        <vt:i4>5</vt:i4>
      </vt:variant>
      <vt:variant>
        <vt:lpwstr/>
      </vt:variant>
      <vt:variant>
        <vt:lpwstr>_Toc296529019</vt:lpwstr>
      </vt:variant>
      <vt:variant>
        <vt:i4>1245238</vt:i4>
      </vt:variant>
      <vt:variant>
        <vt:i4>26</vt:i4>
      </vt:variant>
      <vt:variant>
        <vt:i4>0</vt:i4>
      </vt:variant>
      <vt:variant>
        <vt:i4>5</vt:i4>
      </vt:variant>
      <vt:variant>
        <vt:lpwstr/>
      </vt:variant>
      <vt:variant>
        <vt:lpwstr>_Toc296529018</vt:lpwstr>
      </vt:variant>
      <vt:variant>
        <vt:i4>1245238</vt:i4>
      </vt:variant>
      <vt:variant>
        <vt:i4>20</vt:i4>
      </vt:variant>
      <vt:variant>
        <vt:i4>0</vt:i4>
      </vt:variant>
      <vt:variant>
        <vt:i4>5</vt:i4>
      </vt:variant>
      <vt:variant>
        <vt:lpwstr/>
      </vt:variant>
      <vt:variant>
        <vt:lpwstr>_Toc296529017</vt:lpwstr>
      </vt:variant>
      <vt:variant>
        <vt:i4>1245238</vt:i4>
      </vt:variant>
      <vt:variant>
        <vt:i4>14</vt:i4>
      </vt:variant>
      <vt:variant>
        <vt:i4>0</vt:i4>
      </vt:variant>
      <vt:variant>
        <vt:i4>5</vt:i4>
      </vt:variant>
      <vt:variant>
        <vt:lpwstr/>
      </vt:variant>
      <vt:variant>
        <vt:lpwstr>_Toc296529016</vt:lpwstr>
      </vt:variant>
      <vt:variant>
        <vt:i4>1245238</vt:i4>
      </vt:variant>
      <vt:variant>
        <vt:i4>8</vt:i4>
      </vt:variant>
      <vt:variant>
        <vt:i4>0</vt:i4>
      </vt:variant>
      <vt:variant>
        <vt:i4>5</vt:i4>
      </vt:variant>
      <vt:variant>
        <vt:lpwstr/>
      </vt:variant>
      <vt:variant>
        <vt:lpwstr>_Toc296529015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Raulet_d</dc:creator>
  <cp:lastModifiedBy>Eric BARDEY</cp:lastModifiedBy>
  <cp:revision>4</cp:revision>
  <cp:lastPrinted>2015-06-09T15:43:00Z</cp:lastPrinted>
  <dcterms:created xsi:type="dcterms:W3CDTF">2015-06-17T13:49:00Z</dcterms:created>
  <dcterms:modified xsi:type="dcterms:W3CDTF">2018-05-25T13:20:00Z</dcterms:modified>
</cp:coreProperties>
</file>