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07EB" w14:textId="77777777" w:rsidR="00B9214A" w:rsidRDefault="00B9214A" w:rsidP="00B9214A">
      <w:r>
        <w:t>Lycée P.P. Riquet</w:t>
      </w:r>
    </w:p>
    <w:p w14:paraId="7299B934" w14:textId="77777777" w:rsidR="00B9214A" w:rsidRDefault="00B9214A" w:rsidP="00B9214A">
      <w:r>
        <w:t>Adresse géographique :</w:t>
      </w:r>
    </w:p>
    <w:p w14:paraId="0E630365" w14:textId="77777777" w:rsidR="00B9214A" w:rsidRDefault="00B9214A" w:rsidP="00B9214A">
      <w:r>
        <w:t xml:space="preserve">2 </w:t>
      </w:r>
      <w:proofErr w:type="gramStart"/>
      <w:r>
        <w:t>avenue</w:t>
      </w:r>
      <w:proofErr w:type="gramEnd"/>
      <w:r>
        <w:t xml:space="preserve"> du lycée </w:t>
      </w:r>
    </w:p>
    <w:p w14:paraId="0785E4C7" w14:textId="77777777" w:rsidR="00B9214A" w:rsidRDefault="00B9214A" w:rsidP="00B9214A">
      <w:r>
        <w:t xml:space="preserve">31650 Saint Orens de </w:t>
      </w:r>
      <w:proofErr w:type="spellStart"/>
      <w:r>
        <w:t>gameville</w:t>
      </w:r>
      <w:proofErr w:type="spellEnd"/>
    </w:p>
    <w:p w14:paraId="36A66AC7" w14:textId="77777777" w:rsidR="00B9214A" w:rsidRDefault="00B9214A" w:rsidP="00B9214A">
      <w:proofErr w:type="gramStart"/>
      <w:r>
        <w:t>adresse</w:t>
      </w:r>
      <w:proofErr w:type="gramEnd"/>
      <w:r>
        <w:t xml:space="preserve"> postale :</w:t>
      </w:r>
    </w:p>
    <w:p w14:paraId="295B2EE2" w14:textId="77777777" w:rsidR="00B9214A" w:rsidRDefault="00B9214A" w:rsidP="00B9214A">
      <w:r>
        <w:t>BP 37140</w:t>
      </w:r>
    </w:p>
    <w:p w14:paraId="2A225EBB" w14:textId="77777777" w:rsidR="00B9214A" w:rsidRDefault="00B9214A" w:rsidP="00B9214A">
      <w:r>
        <w:t xml:space="preserve">31671 LABEGE </w:t>
      </w:r>
      <w:proofErr w:type="spellStart"/>
      <w:r>
        <w:t>cédex</w:t>
      </w:r>
      <w:proofErr w:type="spellEnd"/>
    </w:p>
    <w:p w14:paraId="0399027B" w14:textId="77777777" w:rsidR="00B9214A" w:rsidRDefault="00B9214A" w:rsidP="00B9214A"/>
    <w:p w14:paraId="2000D44B" w14:textId="77777777" w:rsidR="00B9214A" w:rsidRDefault="00B9214A" w:rsidP="00B9214A"/>
    <w:p w14:paraId="5ADD1025" w14:textId="77777777" w:rsidR="00B9214A" w:rsidRDefault="00B9214A" w:rsidP="00B9214A">
      <w:pPr>
        <w:jc w:val="center"/>
        <w:rPr>
          <w:b/>
        </w:rPr>
      </w:pPr>
      <w:r>
        <w:rPr>
          <w:b/>
        </w:rPr>
        <w:t>REGLEMENT DE CONSULTATION</w:t>
      </w:r>
    </w:p>
    <w:p w14:paraId="6DC13F8B" w14:textId="77777777" w:rsidR="00B9214A" w:rsidRDefault="00B9214A" w:rsidP="00B9214A">
      <w:pPr>
        <w:jc w:val="both"/>
      </w:pPr>
    </w:p>
    <w:p w14:paraId="29AFAB1D" w14:textId="77777777" w:rsidR="00B9214A" w:rsidRDefault="00B9214A" w:rsidP="00B9214A">
      <w:pPr>
        <w:jc w:val="both"/>
      </w:pPr>
    </w:p>
    <w:p w14:paraId="53443580" w14:textId="77777777" w:rsidR="00B9214A" w:rsidRDefault="00B9214A" w:rsidP="00B9214A">
      <w:pPr>
        <w:jc w:val="both"/>
        <w:rPr>
          <w:b/>
        </w:rPr>
      </w:pPr>
      <w:r>
        <w:rPr>
          <w:b/>
        </w:rPr>
        <w:t>I – PROCÉDURE</w:t>
      </w:r>
    </w:p>
    <w:p w14:paraId="7AC551A7" w14:textId="77777777" w:rsidR="00B9214A" w:rsidRDefault="00B9214A" w:rsidP="00B9214A">
      <w:pPr>
        <w:jc w:val="both"/>
      </w:pPr>
    </w:p>
    <w:p w14:paraId="7EDA71EB" w14:textId="77777777" w:rsidR="00B9214A" w:rsidRDefault="00B9214A" w:rsidP="00B9214A">
      <w:pPr>
        <w:jc w:val="both"/>
      </w:pPr>
      <w:r>
        <w:t>Marché à procédure adapté (article 28 du Code des Marchés Publics)</w:t>
      </w:r>
    </w:p>
    <w:p w14:paraId="1D514720" w14:textId="77777777" w:rsidR="00B9214A" w:rsidRDefault="00B9214A" w:rsidP="00B9214A">
      <w:pPr>
        <w:jc w:val="both"/>
      </w:pPr>
    </w:p>
    <w:p w14:paraId="522248C0" w14:textId="77777777" w:rsidR="00B9214A" w:rsidRDefault="00B9214A" w:rsidP="00B9214A">
      <w:pPr>
        <w:jc w:val="both"/>
        <w:rPr>
          <w:b/>
        </w:rPr>
      </w:pPr>
      <w:r>
        <w:rPr>
          <w:b/>
        </w:rPr>
        <w:t>II – OBJET DU MARCHÉ</w:t>
      </w:r>
    </w:p>
    <w:p w14:paraId="084DDB73" w14:textId="77777777" w:rsidR="00B9214A" w:rsidRDefault="00B9214A" w:rsidP="00B9214A">
      <w:pPr>
        <w:jc w:val="both"/>
      </w:pPr>
    </w:p>
    <w:p w14:paraId="2DE87B42" w14:textId="08B409D3" w:rsidR="00B9214A" w:rsidRDefault="00B9214A" w:rsidP="00B9214A">
      <w:pPr>
        <w:jc w:val="both"/>
      </w:pPr>
      <w:r>
        <w:t>Organisation d’un séjour pé</w:t>
      </w:r>
      <w:r w:rsidR="005F2706">
        <w:t>dagogique en Espagne (Canaries</w:t>
      </w:r>
      <w:r>
        <w:t xml:space="preserve">) </w:t>
      </w:r>
    </w:p>
    <w:p w14:paraId="4ACD5A75" w14:textId="6D68E817" w:rsidR="00B9214A" w:rsidRDefault="005F2706" w:rsidP="00B9214A">
      <w:pPr>
        <w:numPr>
          <w:ilvl w:val="0"/>
          <w:numId w:val="1"/>
        </w:numPr>
        <w:jc w:val="both"/>
      </w:pPr>
      <w:r>
        <w:t>Effectif de 27 élèves + 4</w:t>
      </w:r>
      <w:r w:rsidR="00B9214A">
        <w:t xml:space="preserve"> accompagnateurs</w:t>
      </w:r>
    </w:p>
    <w:p w14:paraId="43141F48" w14:textId="77777777" w:rsidR="00B9214A" w:rsidRDefault="00B9214A" w:rsidP="00B9214A">
      <w:pPr>
        <w:numPr>
          <w:ilvl w:val="0"/>
          <w:numId w:val="1"/>
        </w:numPr>
        <w:jc w:val="both"/>
      </w:pPr>
      <w:r>
        <w:t>Dates prévues : du samedi 13 octobre 2018 au samedi 20 octobre 2018</w:t>
      </w:r>
    </w:p>
    <w:p w14:paraId="7600F2C2" w14:textId="77777777" w:rsidR="00B9214A" w:rsidRDefault="00B9214A" w:rsidP="00B9214A">
      <w:pPr>
        <w:jc w:val="both"/>
      </w:pPr>
    </w:p>
    <w:p w14:paraId="1D6DE202" w14:textId="77777777" w:rsidR="00B9214A" w:rsidRDefault="00B9214A" w:rsidP="00B9214A">
      <w:pPr>
        <w:jc w:val="both"/>
        <w:rPr>
          <w:b/>
        </w:rPr>
      </w:pPr>
      <w:r>
        <w:rPr>
          <w:b/>
        </w:rPr>
        <w:t>III – DESCRIPTIF DE LA PRESTATION SOUHAITÉE</w:t>
      </w:r>
    </w:p>
    <w:p w14:paraId="1B841F00" w14:textId="77777777" w:rsidR="00B9214A" w:rsidRDefault="00B9214A" w:rsidP="00B9214A">
      <w:pPr>
        <w:jc w:val="both"/>
      </w:pPr>
    </w:p>
    <w:p w14:paraId="36A60649" w14:textId="77777777" w:rsidR="00B9214A" w:rsidRDefault="00B9214A" w:rsidP="00B9214A">
      <w:pPr>
        <w:numPr>
          <w:ilvl w:val="0"/>
          <w:numId w:val="1"/>
        </w:numPr>
        <w:jc w:val="both"/>
      </w:pPr>
      <w:r>
        <w:t>Voyage en avion.</w:t>
      </w:r>
    </w:p>
    <w:p w14:paraId="1A4BFCB5" w14:textId="77777777" w:rsidR="00B9214A" w:rsidRDefault="00B9214A" w:rsidP="00B9214A">
      <w:pPr>
        <w:numPr>
          <w:ilvl w:val="0"/>
          <w:numId w:val="1"/>
        </w:numPr>
        <w:jc w:val="both"/>
      </w:pPr>
      <w:r>
        <w:t xml:space="preserve">Logement en hôtel ou en auberge de jeunesse. </w:t>
      </w:r>
    </w:p>
    <w:p w14:paraId="702A6B97" w14:textId="77777777" w:rsidR="00B9214A" w:rsidRDefault="00B9214A" w:rsidP="00B9214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603"/>
      </w:tblGrid>
      <w:tr w:rsidR="00B9214A" w14:paraId="110EFF99" w14:textId="77777777" w:rsidTr="00B9214A">
        <w:tc>
          <w:tcPr>
            <w:tcW w:w="4603" w:type="dxa"/>
          </w:tcPr>
          <w:p w14:paraId="266E76C5" w14:textId="77777777" w:rsidR="00B9214A" w:rsidRDefault="00B9214A" w:rsidP="00B9214A">
            <w:pPr>
              <w:jc w:val="both"/>
            </w:pPr>
            <w:r>
              <w:t>Samedi 13 octobre 2018</w:t>
            </w:r>
          </w:p>
        </w:tc>
        <w:tc>
          <w:tcPr>
            <w:tcW w:w="4603" w:type="dxa"/>
          </w:tcPr>
          <w:p w14:paraId="76CF213B" w14:textId="77777777" w:rsidR="00B9214A" w:rsidRDefault="00B9214A" w:rsidP="00B9214A">
            <w:pPr>
              <w:jc w:val="both"/>
            </w:pPr>
            <w:r>
              <w:t xml:space="preserve">Départ du lycée Pierre Paul Riquet (Saint-Orens de </w:t>
            </w:r>
            <w:proofErr w:type="spellStart"/>
            <w:r>
              <w:t>Gameville</w:t>
            </w:r>
            <w:proofErr w:type="spellEnd"/>
            <w:r>
              <w:t>) à 7h00. Départ en bus jusqu’à l’aéroport de Barcelone.</w:t>
            </w:r>
          </w:p>
          <w:p w14:paraId="033AC115" w14:textId="77777777" w:rsidR="00B9214A" w:rsidRDefault="00B9214A" w:rsidP="00B9214A">
            <w:pPr>
              <w:jc w:val="both"/>
            </w:pPr>
            <w:r>
              <w:t>Décollage à 13h. Arrivée à 15h40 à Santa Cruz de Tenerife (La Palma).</w:t>
            </w:r>
          </w:p>
          <w:p w14:paraId="000E04CB" w14:textId="77777777" w:rsidR="00B9214A" w:rsidRDefault="00B9214A" w:rsidP="00B9214A">
            <w:pPr>
              <w:jc w:val="both"/>
            </w:pPr>
            <w:r>
              <w:t>Possession des chambres.</w:t>
            </w:r>
          </w:p>
          <w:p w14:paraId="34DAA223" w14:textId="77777777" w:rsidR="009732D9" w:rsidRDefault="009732D9" w:rsidP="00B9214A">
            <w:pPr>
              <w:jc w:val="both"/>
            </w:pPr>
          </w:p>
          <w:p w14:paraId="428AE0A4" w14:textId="77777777" w:rsidR="009732D9" w:rsidRDefault="009732D9" w:rsidP="00B9214A">
            <w:pPr>
              <w:jc w:val="both"/>
            </w:pPr>
            <w:r>
              <w:t>Petite balade autour de l’hôtel.</w:t>
            </w:r>
          </w:p>
          <w:p w14:paraId="64D8CAD5" w14:textId="77777777" w:rsidR="009732D9" w:rsidRDefault="009732D9" w:rsidP="00B9214A">
            <w:pPr>
              <w:jc w:val="both"/>
            </w:pPr>
          </w:p>
          <w:p w14:paraId="7886B452" w14:textId="2FC821E2" w:rsidR="00B9214A" w:rsidRDefault="000625A6" w:rsidP="00B9214A">
            <w:pPr>
              <w:jc w:val="both"/>
            </w:pPr>
            <w:r>
              <w:t xml:space="preserve">Repas très tôt </w:t>
            </w:r>
            <w:r w:rsidR="00B9214A">
              <w:t>en auberge de jeunesse ou en hôtel</w:t>
            </w:r>
            <w:r w:rsidR="009732D9">
              <w:t xml:space="preserve"> à Santa Cruz</w:t>
            </w:r>
            <w:r w:rsidR="00B9214A">
              <w:t>.</w:t>
            </w:r>
          </w:p>
          <w:p w14:paraId="62C0ABF7" w14:textId="77777777" w:rsidR="000625A6" w:rsidRDefault="000625A6" w:rsidP="00B9214A">
            <w:pPr>
              <w:jc w:val="both"/>
            </w:pPr>
          </w:p>
          <w:p w14:paraId="6BEA280A" w14:textId="2BC89852" w:rsidR="000625A6" w:rsidRDefault="000625A6" w:rsidP="000625A6">
            <w:pPr>
              <w:shd w:val="clear" w:color="auto" w:fill="FFFFFF"/>
              <w:spacing w:line="132" w:lineRule="atLeast"/>
            </w:pPr>
            <w:r>
              <w:t>Soirée : Départ vers « </w:t>
            </w:r>
            <w:r w:rsidRPr="00C54865">
              <w:rPr>
                <w:iCs/>
              </w:rPr>
              <w:t>Roque de los Muchachos</w:t>
            </w:r>
            <w:r>
              <w:rPr>
                <w:iCs/>
              </w:rPr>
              <w:t> » pour contempler</w:t>
            </w:r>
            <w:r w:rsidRPr="00C54865">
              <w:t xml:space="preserve"> </w:t>
            </w:r>
            <w:r>
              <w:t>le</w:t>
            </w:r>
            <w:r w:rsidRPr="00C54865">
              <w:t xml:space="preserve"> ciel nocturne </w:t>
            </w:r>
            <w:r>
              <w:t xml:space="preserve">et admirer les étoiles (voir </w:t>
            </w:r>
            <w:proofErr w:type="spellStart"/>
            <w:r>
              <w:t>Astro</w:t>
            </w:r>
            <w:proofErr w:type="spellEnd"/>
            <w:r>
              <w:t xml:space="preserve"> La Palma). Il ne s’agit pas de visiter les installations du télescope mais d’avoir une sortie de nuit avec observation.</w:t>
            </w:r>
          </w:p>
        </w:tc>
      </w:tr>
      <w:tr w:rsidR="009732D9" w14:paraId="082DF191" w14:textId="77777777" w:rsidTr="00B9214A">
        <w:tc>
          <w:tcPr>
            <w:tcW w:w="4603" w:type="dxa"/>
          </w:tcPr>
          <w:p w14:paraId="07703CB8" w14:textId="77777777" w:rsidR="009732D9" w:rsidRDefault="009732D9" w:rsidP="00B9214A">
            <w:pPr>
              <w:jc w:val="both"/>
            </w:pPr>
            <w:r>
              <w:t>Dimanche 14 octobre 2018</w:t>
            </w:r>
          </w:p>
          <w:p w14:paraId="77D611CB" w14:textId="77777777" w:rsidR="009732D9" w:rsidRDefault="009732D9" w:rsidP="00B9214A">
            <w:pPr>
              <w:jc w:val="both"/>
            </w:pPr>
          </w:p>
        </w:tc>
        <w:tc>
          <w:tcPr>
            <w:tcW w:w="4603" w:type="dxa"/>
          </w:tcPr>
          <w:p w14:paraId="6A75865D" w14:textId="77777777" w:rsidR="009732D9" w:rsidRDefault="009732D9" w:rsidP="009732D9">
            <w:pPr>
              <w:jc w:val="both"/>
            </w:pPr>
            <w:r w:rsidRPr="00C54865">
              <w:t>Petit déjeuner en auberge de jeunesse ou en hôtel.</w:t>
            </w:r>
          </w:p>
          <w:p w14:paraId="39B09419" w14:textId="77777777" w:rsidR="009732D9" w:rsidRPr="00C54865" w:rsidRDefault="009732D9" w:rsidP="009732D9">
            <w:pPr>
              <w:jc w:val="both"/>
            </w:pPr>
          </w:p>
          <w:p w14:paraId="462E55A7" w14:textId="77777777" w:rsidR="009732D9" w:rsidRDefault="009732D9" w:rsidP="00B9214A">
            <w:pPr>
              <w:jc w:val="both"/>
            </w:pPr>
            <w:r>
              <w:t>Journée découverte de la vieille ville :</w:t>
            </w:r>
          </w:p>
          <w:p w14:paraId="7A98C7F3" w14:textId="77777777" w:rsidR="009732D9" w:rsidRDefault="009732D9" w:rsidP="009732D9">
            <w:pPr>
              <w:pStyle w:val="Paragraphedeliste"/>
              <w:numPr>
                <w:ilvl w:val="0"/>
                <w:numId w:val="1"/>
              </w:numPr>
              <w:jc w:val="both"/>
            </w:pPr>
            <w:r>
              <w:t>Visite guidée d’une heure maximum.</w:t>
            </w:r>
          </w:p>
          <w:p w14:paraId="523B9EC7" w14:textId="77777777" w:rsidR="009732D9" w:rsidRDefault="009732D9" w:rsidP="009732D9">
            <w:pPr>
              <w:pStyle w:val="Paragraphedeliste"/>
              <w:numPr>
                <w:ilvl w:val="0"/>
                <w:numId w:val="1"/>
              </w:numPr>
              <w:jc w:val="both"/>
            </w:pPr>
            <w:r>
              <w:t>Visite libre l’après-midi</w:t>
            </w:r>
          </w:p>
          <w:p w14:paraId="5447088A" w14:textId="77777777" w:rsidR="009732D9" w:rsidRDefault="009732D9" w:rsidP="00B9214A">
            <w:pPr>
              <w:jc w:val="both"/>
            </w:pPr>
          </w:p>
          <w:p w14:paraId="441F8494" w14:textId="77777777" w:rsidR="009732D9" w:rsidRPr="00C54865" w:rsidRDefault="009732D9" w:rsidP="00B9214A">
            <w:pPr>
              <w:jc w:val="both"/>
            </w:pPr>
            <w:r>
              <w:t>Nuit et repas en auberge de jeunesse ou en hôtel à Santa Cruz.</w:t>
            </w:r>
          </w:p>
        </w:tc>
      </w:tr>
      <w:tr w:rsidR="00B9214A" w14:paraId="3BD22FA8" w14:textId="77777777" w:rsidTr="00B9214A">
        <w:tc>
          <w:tcPr>
            <w:tcW w:w="4603" w:type="dxa"/>
          </w:tcPr>
          <w:p w14:paraId="65990C4F" w14:textId="77777777" w:rsidR="00B9214A" w:rsidRDefault="009732D9" w:rsidP="00B9214A">
            <w:pPr>
              <w:jc w:val="both"/>
            </w:pPr>
            <w:r>
              <w:lastRenderedPageBreak/>
              <w:t>Lundi 15</w:t>
            </w:r>
            <w:r w:rsidR="00B9214A">
              <w:t xml:space="preserve"> octobre 2018</w:t>
            </w:r>
          </w:p>
        </w:tc>
        <w:tc>
          <w:tcPr>
            <w:tcW w:w="4603" w:type="dxa"/>
          </w:tcPr>
          <w:p w14:paraId="3B7A1B3A" w14:textId="77777777" w:rsidR="00B9214A" w:rsidRDefault="00B9214A" w:rsidP="00B9214A">
            <w:pPr>
              <w:jc w:val="both"/>
            </w:pPr>
            <w:r w:rsidRPr="00C54865">
              <w:t>Petit déjeuner en auberge de jeunesse ou en hôtel.</w:t>
            </w:r>
          </w:p>
          <w:p w14:paraId="56734275" w14:textId="77777777" w:rsidR="009732D9" w:rsidRPr="00C54865" w:rsidRDefault="009732D9" w:rsidP="00B9214A">
            <w:pPr>
              <w:jc w:val="both"/>
            </w:pPr>
          </w:p>
          <w:p w14:paraId="1EC959CC" w14:textId="77777777" w:rsidR="00B9214A" w:rsidRPr="00C54865" w:rsidRDefault="00B9214A" w:rsidP="00B9214A">
            <w:r w:rsidRPr="00C54865">
              <w:t xml:space="preserve">Départ en bus. Découverte parc National de la Caldera de </w:t>
            </w:r>
            <w:proofErr w:type="spellStart"/>
            <w:r w:rsidRPr="00C54865">
              <w:t>Taburiente</w:t>
            </w:r>
            <w:proofErr w:type="spellEnd"/>
            <w:r w:rsidRPr="00C54865">
              <w:t xml:space="preserve"> / Randonnée toute la journée. Entrée du sentier à « Los </w:t>
            </w:r>
            <w:proofErr w:type="spellStart"/>
            <w:r w:rsidRPr="00C54865">
              <w:t>Brecitos</w:t>
            </w:r>
            <w:proofErr w:type="spellEnd"/>
            <w:r w:rsidRPr="00C54865">
              <w:t xml:space="preserve"> ». Sortie à « Los </w:t>
            </w:r>
            <w:proofErr w:type="spellStart"/>
            <w:r w:rsidRPr="00C54865">
              <w:t>llamos</w:t>
            </w:r>
            <w:proofErr w:type="spellEnd"/>
            <w:r w:rsidRPr="00C54865">
              <w:t xml:space="preserve"> de </w:t>
            </w:r>
            <w:proofErr w:type="spellStart"/>
            <w:r w:rsidRPr="00C54865">
              <w:t>Aridame</w:t>
            </w:r>
            <w:proofErr w:type="spellEnd"/>
            <w:r w:rsidRPr="00C54865">
              <w:t> ».</w:t>
            </w:r>
          </w:p>
          <w:p w14:paraId="2D86B20A" w14:textId="77777777" w:rsidR="00B9214A" w:rsidRPr="00C54865" w:rsidRDefault="00C54865" w:rsidP="00B9214A">
            <w:r w:rsidRPr="00C54865">
              <w:t>Durant la balade, r</w:t>
            </w:r>
            <w:r w:rsidR="00B9214A" w:rsidRPr="00C54865">
              <w:t xml:space="preserve">epas tapas au </w:t>
            </w:r>
            <w:proofErr w:type="spellStart"/>
            <w:r w:rsidR="00B9214A" w:rsidRPr="00C54865">
              <w:t>belvédaire</w:t>
            </w:r>
            <w:proofErr w:type="spellEnd"/>
            <w:r w:rsidR="00B9214A" w:rsidRPr="00C54865">
              <w:t xml:space="preserve"> « </w:t>
            </w:r>
            <w:proofErr w:type="spellStart"/>
            <w:r w:rsidR="00B9214A" w:rsidRPr="00C54865">
              <w:t>del</w:t>
            </w:r>
            <w:proofErr w:type="spellEnd"/>
            <w:r w:rsidR="00B9214A" w:rsidRPr="00C54865">
              <w:t xml:space="preserve"> </w:t>
            </w:r>
            <w:proofErr w:type="spellStart"/>
            <w:r w:rsidR="00B9214A" w:rsidRPr="00C54865">
              <w:t>lomo</w:t>
            </w:r>
            <w:proofErr w:type="spellEnd"/>
            <w:r w:rsidR="00B9214A" w:rsidRPr="00C54865">
              <w:t xml:space="preserve"> de los </w:t>
            </w:r>
            <w:proofErr w:type="spellStart"/>
            <w:r w:rsidR="00B9214A" w:rsidRPr="00C54865">
              <w:t>caballos</w:t>
            </w:r>
            <w:proofErr w:type="spellEnd"/>
            <w:r w:rsidR="00B9214A" w:rsidRPr="00C54865">
              <w:t> »</w:t>
            </w:r>
            <w:r w:rsidRPr="00C54865">
              <w:t>.</w:t>
            </w:r>
          </w:p>
          <w:p w14:paraId="2368F5B0" w14:textId="77777777" w:rsidR="00B9214A" w:rsidRPr="00C54865" w:rsidRDefault="00B9214A" w:rsidP="00B9214A">
            <w:pPr>
              <w:jc w:val="both"/>
            </w:pPr>
            <w:r w:rsidRPr="00C54865">
              <w:t>Sur le retour, visite d’El Paso : Musée de la soie (possibilité de visiter le musée à l’aller).</w:t>
            </w:r>
          </w:p>
          <w:p w14:paraId="0CA6226E" w14:textId="77777777" w:rsidR="009732D9" w:rsidRDefault="009732D9" w:rsidP="00B9214A">
            <w:pPr>
              <w:jc w:val="both"/>
            </w:pPr>
          </w:p>
          <w:p w14:paraId="5C837FFF" w14:textId="77777777" w:rsidR="00B9214A" w:rsidRPr="00C54865" w:rsidRDefault="00B9214A" w:rsidP="00B9214A">
            <w:pPr>
              <w:jc w:val="both"/>
            </w:pPr>
            <w:r w:rsidRPr="00C54865">
              <w:t>Nuit et repas en auberge de jeunesse ou en hôtel. Est-il possible de dormir à Los Llanos ?</w:t>
            </w:r>
          </w:p>
        </w:tc>
      </w:tr>
      <w:tr w:rsidR="00B9214A" w14:paraId="09462B01" w14:textId="77777777" w:rsidTr="00B9214A">
        <w:tc>
          <w:tcPr>
            <w:tcW w:w="4603" w:type="dxa"/>
          </w:tcPr>
          <w:p w14:paraId="097B0797" w14:textId="77777777" w:rsidR="00B9214A" w:rsidRDefault="009732D9" w:rsidP="00B9214A">
            <w:pPr>
              <w:jc w:val="both"/>
            </w:pPr>
            <w:r>
              <w:t xml:space="preserve">Mardi 16 </w:t>
            </w:r>
            <w:r w:rsidR="00B9214A">
              <w:t>octobre 2018</w:t>
            </w:r>
          </w:p>
        </w:tc>
        <w:tc>
          <w:tcPr>
            <w:tcW w:w="4603" w:type="dxa"/>
          </w:tcPr>
          <w:p w14:paraId="4FDEF13D" w14:textId="77777777" w:rsidR="00B9214A" w:rsidRPr="00C54865" w:rsidRDefault="00B9214A" w:rsidP="00B9214A">
            <w:pPr>
              <w:jc w:val="both"/>
            </w:pPr>
            <w:r w:rsidRPr="00C54865">
              <w:t>Petit déjeuner en auberge de jeunesse ou en hôtel qui fournira le repas du midi.</w:t>
            </w:r>
          </w:p>
          <w:p w14:paraId="36D992A5" w14:textId="77777777" w:rsidR="00B9214A" w:rsidRPr="00C54865" w:rsidRDefault="00B9214A" w:rsidP="00B9214A">
            <w:pPr>
              <w:jc w:val="both"/>
            </w:pPr>
          </w:p>
          <w:p w14:paraId="53DB837B" w14:textId="77777777" w:rsidR="00B9214A" w:rsidRPr="00C54865" w:rsidRDefault="00B9214A" w:rsidP="00B9214A">
            <w:pPr>
              <w:jc w:val="both"/>
            </w:pPr>
            <w:r w:rsidRPr="00C54865">
              <w:t xml:space="preserve">Matin : Visite près de </w:t>
            </w:r>
            <w:proofErr w:type="spellStart"/>
            <w:r w:rsidRPr="00C54865">
              <w:t>Puerto</w:t>
            </w:r>
            <w:proofErr w:type="spellEnd"/>
            <w:r w:rsidRPr="00C54865">
              <w:t xml:space="preserve"> Naos d’une ferme écologique de plantation de bananes (bio </w:t>
            </w:r>
            <w:proofErr w:type="spellStart"/>
            <w:r w:rsidRPr="00C54865">
              <w:t>Ecofinca</w:t>
            </w:r>
            <w:proofErr w:type="spellEnd"/>
            <w:r w:rsidRPr="00C54865">
              <w:t xml:space="preserve"> </w:t>
            </w:r>
            <w:proofErr w:type="spellStart"/>
            <w:r w:rsidRPr="00C54865">
              <w:t>Platanológico</w:t>
            </w:r>
            <w:proofErr w:type="spellEnd"/>
            <w:r w:rsidRPr="00C54865">
              <w:t>).</w:t>
            </w:r>
          </w:p>
          <w:p w14:paraId="274FE0B9" w14:textId="77777777" w:rsidR="00B9214A" w:rsidRPr="00C54865" w:rsidRDefault="00B9214A" w:rsidP="00B9214A">
            <w:pPr>
              <w:jc w:val="both"/>
            </w:pPr>
          </w:p>
          <w:p w14:paraId="3E6CE748" w14:textId="77777777" w:rsidR="00B9214A" w:rsidRPr="00C54865" w:rsidRDefault="00B9214A" w:rsidP="00B9214A">
            <w:pPr>
              <w:jc w:val="both"/>
            </w:pPr>
            <w:r w:rsidRPr="00C54865">
              <w:t xml:space="preserve">Après-Midi : Visite de </w:t>
            </w:r>
            <w:proofErr w:type="spellStart"/>
            <w:r w:rsidRPr="00C54865">
              <w:t>Puerto</w:t>
            </w:r>
            <w:proofErr w:type="spellEnd"/>
            <w:r w:rsidRPr="00C54865">
              <w:t xml:space="preserve"> Naos et farniente sur une plage de sable noir.</w:t>
            </w:r>
          </w:p>
          <w:p w14:paraId="72F19955" w14:textId="77777777" w:rsidR="00B9214A" w:rsidRPr="00C54865" w:rsidRDefault="00B9214A" w:rsidP="00B9214A">
            <w:pPr>
              <w:jc w:val="both"/>
            </w:pPr>
          </w:p>
          <w:p w14:paraId="39944C76" w14:textId="77777777" w:rsidR="00B9214A" w:rsidRPr="00C54865" w:rsidRDefault="00B9214A" w:rsidP="00B9214A">
            <w:pPr>
              <w:jc w:val="both"/>
            </w:pPr>
            <w:r w:rsidRPr="00C54865">
              <w:t>Nuit et repas si possible à Los Llanos</w:t>
            </w:r>
          </w:p>
        </w:tc>
      </w:tr>
      <w:tr w:rsidR="00B9214A" w14:paraId="77207D9A" w14:textId="77777777" w:rsidTr="00B9214A">
        <w:tc>
          <w:tcPr>
            <w:tcW w:w="4603" w:type="dxa"/>
          </w:tcPr>
          <w:p w14:paraId="63EC7A8F" w14:textId="77777777" w:rsidR="00B9214A" w:rsidRDefault="009732D9" w:rsidP="00B9214A">
            <w:pPr>
              <w:jc w:val="both"/>
            </w:pPr>
            <w:r>
              <w:t>Mercredi 17</w:t>
            </w:r>
            <w:r w:rsidR="00B9214A">
              <w:t xml:space="preserve"> octobre 2018</w:t>
            </w:r>
          </w:p>
        </w:tc>
        <w:tc>
          <w:tcPr>
            <w:tcW w:w="4603" w:type="dxa"/>
          </w:tcPr>
          <w:p w14:paraId="0226BECF" w14:textId="77777777" w:rsidR="00B9214A" w:rsidRPr="00C54865" w:rsidRDefault="00B9214A" w:rsidP="00B9214A">
            <w:pPr>
              <w:jc w:val="both"/>
            </w:pPr>
            <w:r w:rsidRPr="00C54865">
              <w:t>Petit déjeuner en auberge de jeunesse ou en hôtel qui fournira le repas du midi.</w:t>
            </w:r>
          </w:p>
          <w:p w14:paraId="2372AC2B" w14:textId="77777777" w:rsidR="00B9214A" w:rsidRPr="00C54865" w:rsidRDefault="00B9214A" w:rsidP="00B9214A">
            <w:pPr>
              <w:jc w:val="both"/>
            </w:pPr>
          </w:p>
          <w:p w14:paraId="0143C478" w14:textId="77777777" w:rsidR="00B9214A" w:rsidRPr="00C54865" w:rsidRDefault="00B9214A" w:rsidP="00B9214A">
            <w:pPr>
              <w:jc w:val="both"/>
            </w:pPr>
            <w:r w:rsidRPr="00C54865">
              <w:t xml:space="preserve">Départ vers le Sud de l’île : </w:t>
            </w:r>
          </w:p>
          <w:p w14:paraId="1FD4E7B8" w14:textId="77777777" w:rsidR="00B9214A" w:rsidRDefault="00B9214A" w:rsidP="00B9214A">
            <w:pPr>
              <w:jc w:val="both"/>
            </w:pPr>
            <w:r w:rsidRPr="00C54865">
              <w:t xml:space="preserve">Matin : Arrêt à </w:t>
            </w:r>
            <w:proofErr w:type="spellStart"/>
            <w:r w:rsidRPr="00C54865">
              <w:t>Teneguia</w:t>
            </w:r>
            <w:proofErr w:type="spellEnd"/>
            <w:r w:rsidRPr="00C54865">
              <w:t xml:space="preserve"> pour parcourir à pied la fin de la route des volcans. Repas durant la balade.</w:t>
            </w:r>
          </w:p>
          <w:p w14:paraId="45CA3332" w14:textId="77777777" w:rsidR="00C54865" w:rsidRPr="00C54865" w:rsidRDefault="00C54865" w:rsidP="00B9214A">
            <w:pPr>
              <w:jc w:val="both"/>
            </w:pPr>
          </w:p>
          <w:p w14:paraId="791AD0BA" w14:textId="77777777" w:rsidR="00B9214A" w:rsidRPr="00C54865" w:rsidRDefault="00B9214A" w:rsidP="00B9214A">
            <w:pPr>
              <w:jc w:val="both"/>
            </w:pPr>
            <w:r w:rsidRPr="00C54865">
              <w:t xml:space="preserve">Après-Midi : </w:t>
            </w:r>
            <w:r w:rsidR="00C54865" w:rsidRPr="00C54865">
              <w:t>Arrivée à pied aux « Salina</w:t>
            </w:r>
            <w:r w:rsidRPr="00C54865">
              <w:t>s</w:t>
            </w:r>
            <w:r w:rsidR="00C54865">
              <w:t xml:space="preserve"> </w:t>
            </w:r>
            <w:r w:rsidR="00C54865" w:rsidRPr="00C54865">
              <w:rPr>
                <w:bCs/>
              </w:rPr>
              <w:t xml:space="preserve">Marinas de </w:t>
            </w:r>
            <w:proofErr w:type="spellStart"/>
            <w:r w:rsidR="00C54865" w:rsidRPr="00C54865">
              <w:rPr>
                <w:bCs/>
              </w:rPr>
              <w:t>Fuencaliente</w:t>
            </w:r>
            <w:proofErr w:type="spellEnd"/>
            <w:r w:rsidR="00C54865" w:rsidRPr="00C54865">
              <w:t xml:space="preserve"> » pour une visite guidée en espagnol. </w:t>
            </w:r>
          </w:p>
          <w:p w14:paraId="14C663B6" w14:textId="77777777" w:rsidR="00C54865" w:rsidRDefault="00C54865" w:rsidP="00B9214A">
            <w:pPr>
              <w:jc w:val="both"/>
              <w:rPr>
                <w:color w:val="111111"/>
              </w:rPr>
            </w:pPr>
            <w:r w:rsidRPr="00C54865">
              <w:t>Visite d’un terroir viticole et sa « bodega » (</w:t>
            </w:r>
            <w:r w:rsidRPr="00C54865">
              <w:rPr>
                <w:color w:val="111111"/>
              </w:rPr>
              <w:t xml:space="preserve">Bodega </w:t>
            </w:r>
            <w:proofErr w:type="spellStart"/>
            <w:r w:rsidRPr="00C54865">
              <w:rPr>
                <w:color w:val="111111"/>
              </w:rPr>
              <w:t>Matías</w:t>
            </w:r>
            <w:proofErr w:type="spellEnd"/>
            <w:r w:rsidRPr="00C54865">
              <w:rPr>
                <w:color w:val="111111"/>
              </w:rPr>
              <w:t xml:space="preserve"> i Torres).</w:t>
            </w:r>
          </w:p>
          <w:p w14:paraId="19EC0593" w14:textId="77777777" w:rsidR="00C54865" w:rsidRPr="00C54865" w:rsidRDefault="00C54865" w:rsidP="00B9214A">
            <w:pPr>
              <w:jc w:val="both"/>
            </w:pPr>
          </w:p>
          <w:p w14:paraId="0E9EA4AF" w14:textId="77777777" w:rsidR="00B9214A" w:rsidRPr="00C54865" w:rsidRDefault="00C54865" w:rsidP="00B9214A">
            <w:pPr>
              <w:jc w:val="both"/>
            </w:pPr>
            <w:r>
              <w:t xml:space="preserve">Retour vers Santa Cruz. </w:t>
            </w:r>
            <w:r w:rsidR="00B9214A" w:rsidRPr="00C54865">
              <w:t>Nuit et repas du soir dans un hôtel ou une auberge de jeunesse.</w:t>
            </w:r>
          </w:p>
        </w:tc>
      </w:tr>
      <w:tr w:rsidR="00B9214A" w14:paraId="00E38B49" w14:textId="77777777" w:rsidTr="00B9214A">
        <w:tc>
          <w:tcPr>
            <w:tcW w:w="4603" w:type="dxa"/>
          </w:tcPr>
          <w:p w14:paraId="347F6758" w14:textId="77777777" w:rsidR="00B9214A" w:rsidRDefault="009732D9" w:rsidP="00B9214A">
            <w:pPr>
              <w:jc w:val="both"/>
            </w:pPr>
            <w:r>
              <w:t>Jeudi 18</w:t>
            </w:r>
            <w:r w:rsidR="00B9214A">
              <w:t xml:space="preserve"> octobre 2018</w:t>
            </w:r>
          </w:p>
          <w:p w14:paraId="16AC721D" w14:textId="77777777" w:rsidR="00B9214A" w:rsidRDefault="00B9214A" w:rsidP="00B9214A">
            <w:pPr>
              <w:jc w:val="both"/>
            </w:pPr>
          </w:p>
        </w:tc>
        <w:tc>
          <w:tcPr>
            <w:tcW w:w="4603" w:type="dxa"/>
          </w:tcPr>
          <w:p w14:paraId="70A27F86" w14:textId="77777777" w:rsidR="00B9214A" w:rsidRDefault="00C54865" w:rsidP="00B9214A">
            <w:pPr>
              <w:jc w:val="both"/>
            </w:pPr>
            <w:r w:rsidRPr="00C54865">
              <w:t>Petit déjeuner en auberge de jeunesse ou en hôtel qui fournira le repas du midi.</w:t>
            </w:r>
          </w:p>
          <w:p w14:paraId="32739221" w14:textId="77777777" w:rsidR="008360DF" w:rsidRDefault="008360DF" w:rsidP="00B9214A">
            <w:pPr>
              <w:jc w:val="both"/>
            </w:pPr>
          </w:p>
          <w:p w14:paraId="6F059D73" w14:textId="77777777" w:rsidR="00C54865" w:rsidRDefault="008360DF" w:rsidP="00B9214A">
            <w:pPr>
              <w:jc w:val="both"/>
            </w:pPr>
            <w:r>
              <w:t xml:space="preserve">Départ vers « El </w:t>
            </w:r>
            <w:proofErr w:type="spellStart"/>
            <w:r>
              <w:t>Bosque</w:t>
            </w:r>
            <w:proofErr w:type="spellEnd"/>
            <w:r>
              <w:t xml:space="preserve"> de los Tilos ».</w:t>
            </w:r>
          </w:p>
          <w:p w14:paraId="067944B2" w14:textId="77777777" w:rsidR="008360DF" w:rsidRDefault="008360DF" w:rsidP="00B9214A">
            <w:pPr>
              <w:jc w:val="both"/>
            </w:pPr>
            <w:r>
              <w:t xml:space="preserve">Randonnée pour la journée. Départ « casa </w:t>
            </w:r>
            <w:proofErr w:type="spellStart"/>
            <w:r>
              <w:t>del</w:t>
            </w:r>
            <w:proofErr w:type="spellEnd"/>
            <w:r>
              <w:t xml:space="preserve"> monte-</w:t>
            </w:r>
            <w:proofErr w:type="spellStart"/>
            <w:r>
              <w:t>nacientes</w:t>
            </w:r>
            <w:proofErr w:type="spellEnd"/>
            <w:r>
              <w:t xml:space="preserve"> de Marcos y </w:t>
            </w:r>
            <w:proofErr w:type="spellStart"/>
            <w:r>
              <w:t>cordero-centro</w:t>
            </w:r>
            <w:proofErr w:type="spellEnd"/>
            <w:r>
              <w:t xml:space="preserve"> </w:t>
            </w:r>
            <w:r>
              <w:lastRenderedPageBreak/>
              <w:t xml:space="preserve">de </w:t>
            </w:r>
            <w:proofErr w:type="spellStart"/>
            <w:r>
              <w:t>interpretacion</w:t>
            </w:r>
            <w:proofErr w:type="spellEnd"/>
            <w:r>
              <w:t> ».</w:t>
            </w:r>
          </w:p>
          <w:p w14:paraId="330A96B8" w14:textId="77777777" w:rsidR="008360DF" w:rsidRDefault="008360DF" w:rsidP="00B9214A">
            <w:pPr>
              <w:jc w:val="both"/>
            </w:pPr>
            <w:r>
              <w:t>Randonnée de niveau moyen d’environ 5 à 6h.</w:t>
            </w:r>
          </w:p>
          <w:p w14:paraId="443D0C28" w14:textId="77777777" w:rsidR="008360DF" w:rsidRDefault="008360DF" w:rsidP="00B9214A">
            <w:pPr>
              <w:jc w:val="both"/>
            </w:pPr>
          </w:p>
          <w:p w14:paraId="06AEF46C" w14:textId="303B3F75" w:rsidR="008360DF" w:rsidRDefault="008360DF" w:rsidP="00B9214A">
            <w:pPr>
              <w:jc w:val="both"/>
            </w:pPr>
            <w:r>
              <w:t xml:space="preserve">Retour vers Santa Cruz. </w:t>
            </w:r>
            <w:r w:rsidRPr="00C54865">
              <w:t>Nuit et repas du soir dans un hôtel ou une auberge de jeunesse.</w:t>
            </w:r>
          </w:p>
        </w:tc>
      </w:tr>
      <w:tr w:rsidR="00B9214A" w14:paraId="10DC181F" w14:textId="77777777" w:rsidTr="00B9214A">
        <w:tc>
          <w:tcPr>
            <w:tcW w:w="4603" w:type="dxa"/>
          </w:tcPr>
          <w:p w14:paraId="34631DE7" w14:textId="3844D8C7" w:rsidR="00B9214A" w:rsidRDefault="009732D9" w:rsidP="00B9214A">
            <w:pPr>
              <w:jc w:val="both"/>
            </w:pPr>
            <w:r>
              <w:lastRenderedPageBreak/>
              <w:t>Vendredi 19</w:t>
            </w:r>
            <w:r w:rsidR="00B9214A">
              <w:t xml:space="preserve"> octobre 2018</w:t>
            </w:r>
          </w:p>
          <w:p w14:paraId="597EEB1A" w14:textId="77777777" w:rsidR="00B9214A" w:rsidRDefault="00B9214A" w:rsidP="00B9214A">
            <w:pPr>
              <w:jc w:val="both"/>
            </w:pPr>
          </w:p>
        </w:tc>
        <w:tc>
          <w:tcPr>
            <w:tcW w:w="4603" w:type="dxa"/>
          </w:tcPr>
          <w:p w14:paraId="750E3506" w14:textId="77777777" w:rsidR="00B9214A" w:rsidRDefault="00C54865" w:rsidP="00B9214A">
            <w:pPr>
              <w:jc w:val="both"/>
            </w:pPr>
            <w:r w:rsidRPr="00C54865">
              <w:t>Petit déjeuner en auberge de jeunesse ou en hôtel qui fournira le repas du midi.</w:t>
            </w:r>
          </w:p>
          <w:p w14:paraId="3D1510FB" w14:textId="77777777" w:rsidR="009732D9" w:rsidRDefault="009732D9" w:rsidP="00B9214A">
            <w:pPr>
              <w:jc w:val="both"/>
            </w:pPr>
          </w:p>
          <w:p w14:paraId="6BFE263F" w14:textId="76B4A51B" w:rsidR="008360DF" w:rsidRDefault="008360DF" w:rsidP="00B9214A">
            <w:pPr>
              <w:jc w:val="both"/>
            </w:pPr>
            <w:r>
              <w:t xml:space="preserve">Matin : visite d’une fabrique de tabac dans les environs de Santa Cruz (musée </w:t>
            </w:r>
            <w:proofErr w:type="spellStart"/>
            <w:r>
              <w:t>del</w:t>
            </w:r>
            <w:proofErr w:type="spellEnd"/>
            <w:r>
              <w:t xml:space="preserve"> </w:t>
            </w:r>
            <w:proofErr w:type="spellStart"/>
            <w:r>
              <w:t>puro</w:t>
            </w:r>
            <w:proofErr w:type="spellEnd"/>
            <w:r>
              <w:t xml:space="preserve"> </w:t>
            </w:r>
            <w:proofErr w:type="spellStart"/>
            <w:r>
              <w:t>Palmero</w:t>
            </w:r>
            <w:proofErr w:type="spellEnd"/>
            <w:r>
              <w:t>).</w:t>
            </w:r>
          </w:p>
          <w:p w14:paraId="4FDA249E" w14:textId="77777777" w:rsidR="008360DF" w:rsidRDefault="008360DF" w:rsidP="00B9214A">
            <w:pPr>
              <w:jc w:val="both"/>
            </w:pPr>
          </w:p>
          <w:p w14:paraId="20FF6404" w14:textId="7EBBB47C" w:rsidR="008360DF" w:rsidRDefault="008360DF" w:rsidP="00B9214A">
            <w:pPr>
              <w:jc w:val="both"/>
            </w:pPr>
            <w:r>
              <w:t>Départ vers le Nord</w:t>
            </w:r>
            <w:r w:rsidR="000706F1">
              <w:t xml:space="preserve"> (La </w:t>
            </w:r>
            <w:proofErr w:type="spellStart"/>
            <w:r w:rsidR="000706F1">
              <w:t>Fajana</w:t>
            </w:r>
            <w:proofErr w:type="spellEnd"/>
            <w:r w:rsidR="000706F1">
              <w:t>).</w:t>
            </w:r>
          </w:p>
          <w:p w14:paraId="07DE6000" w14:textId="77777777" w:rsidR="000706F1" w:rsidRDefault="000706F1" w:rsidP="00B9214A">
            <w:pPr>
              <w:jc w:val="both"/>
            </w:pPr>
          </w:p>
          <w:p w14:paraId="5ABD5DD2" w14:textId="0BBD88DE" w:rsidR="000706F1" w:rsidRDefault="000706F1" w:rsidP="009732D9">
            <w:pPr>
              <w:shd w:val="clear" w:color="auto" w:fill="FFFFFF"/>
              <w:spacing w:line="132" w:lineRule="atLeast"/>
            </w:pPr>
            <w:r>
              <w:t>Après-midi :</w:t>
            </w:r>
            <w:r w:rsidR="009732D9" w:rsidRPr="00C54865">
              <w:t xml:space="preserve"> baignade dans les bassins d’eau salée des </w:t>
            </w:r>
            <w:proofErr w:type="spellStart"/>
            <w:r>
              <w:rPr>
                <w:iCs/>
              </w:rPr>
              <w:t>Piscinas</w:t>
            </w:r>
            <w:proofErr w:type="spellEnd"/>
            <w:r>
              <w:rPr>
                <w:iCs/>
              </w:rPr>
              <w:t xml:space="preserve"> de la </w:t>
            </w:r>
            <w:proofErr w:type="spellStart"/>
            <w:r>
              <w:rPr>
                <w:iCs/>
              </w:rPr>
              <w:t>Fajana</w:t>
            </w:r>
            <w:proofErr w:type="spellEnd"/>
            <w:r>
              <w:rPr>
                <w:iCs/>
              </w:rPr>
              <w:t>.</w:t>
            </w:r>
          </w:p>
          <w:p w14:paraId="01385EDB" w14:textId="77777777" w:rsidR="00E1715E" w:rsidRDefault="000625A6" w:rsidP="000625A6">
            <w:pPr>
              <w:jc w:val="both"/>
            </w:pPr>
            <w:r>
              <w:t xml:space="preserve">Sur le retour, visite du musée ethnographique de </w:t>
            </w:r>
            <w:proofErr w:type="spellStart"/>
            <w:r>
              <w:t>Puntallana</w:t>
            </w:r>
            <w:proofErr w:type="spellEnd"/>
            <w:r>
              <w:t>.</w:t>
            </w:r>
          </w:p>
          <w:p w14:paraId="6A9B9F7E" w14:textId="77777777" w:rsidR="000625A6" w:rsidRDefault="000625A6" w:rsidP="000625A6">
            <w:pPr>
              <w:jc w:val="both"/>
            </w:pPr>
          </w:p>
          <w:p w14:paraId="41FFE409" w14:textId="69AED43D" w:rsidR="000625A6" w:rsidRDefault="000625A6" w:rsidP="000625A6">
            <w:pPr>
              <w:jc w:val="both"/>
            </w:pPr>
            <w:r>
              <w:t xml:space="preserve">Retour vers Santa Cruz. </w:t>
            </w:r>
            <w:r w:rsidRPr="00C54865">
              <w:t>Nuit et repas du soir dans un hôtel ou une auberge de jeunesse.</w:t>
            </w:r>
          </w:p>
        </w:tc>
      </w:tr>
      <w:tr w:rsidR="00B9214A" w14:paraId="3C08DD0B" w14:textId="77777777" w:rsidTr="00B9214A">
        <w:tc>
          <w:tcPr>
            <w:tcW w:w="4603" w:type="dxa"/>
          </w:tcPr>
          <w:p w14:paraId="6696117C" w14:textId="79159ABB" w:rsidR="00B9214A" w:rsidRDefault="009732D9" w:rsidP="00B9214A">
            <w:pPr>
              <w:jc w:val="both"/>
            </w:pPr>
            <w:r>
              <w:t>Samedi 20</w:t>
            </w:r>
            <w:r w:rsidR="00B9214A">
              <w:t xml:space="preserve"> octobre 2018</w:t>
            </w:r>
          </w:p>
          <w:p w14:paraId="2629B30A" w14:textId="77777777" w:rsidR="00B9214A" w:rsidRDefault="00B9214A" w:rsidP="00B9214A">
            <w:pPr>
              <w:jc w:val="both"/>
            </w:pPr>
          </w:p>
        </w:tc>
        <w:tc>
          <w:tcPr>
            <w:tcW w:w="4603" w:type="dxa"/>
          </w:tcPr>
          <w:p w14:paraId="28C65D2D" w14:textId="77777777" w:rsidR="00C54865" w:rsidRDefault="00C54865" w:rsidP="000625A6">
            <w:pPr>
              <w:shd w:val="clear" w:color="auto" w:fill="FFFFFF"/>
              <w:spacing w:line="132" w:lineRule="atLeast"/>
            </w:pPr>
            <w:r w:rsidRPr="00C54865">
              <w:t>Petit déjeuner en auberge de jeunesse ou en hôtel qui fournira le repas du midi.</w:t>
            </w:r>
          </w:p>
          <w:p w14:paraId="554997EB" w14:textId="77777777" w:rsidR="000625A6" w:rsidRDefault="000625A6" w:rsidP="000625A6">
            <w:pPr>
              <w:shd w:val="clear" w:color="auto" w:fill="FFFFFF"/>
              <w:spacing w:line="132" w:lineRule="atLeast"/>
            </w:pPr>
          </w:p>
          <w:p w14:paraId="5CF15951" w14:textId="731127C3" w:rsidR="00C54865" w:rsidRPr="00C54865" w:rsidRDefault="000625A6" w:rsidP="000625A6">
            <w:pPr>
              <w:shd w:val="clear" w:color="auto" w:fill="FFFFFF"/>
              <w:spacing w:line="132" w:lineRule="atLeast"/>
            </w:pPr>
            <w:r>
              <w:t>Matinée libre.</w:t>
            </w:r>
          </w:p>
          <w:p w14:paraId="742F4A7D" w14:textId="77777777" w:rsidR="000625A6" w:rsidRDefault="000625A6" w:rsidP="000625A6">
            <w:pPr>
              <w:shd w:val="clear" w:color="auto" w:fill="FFFFFF"/>
              <w:spacing w:line="132" w:lineRule="atLeast"/>
            </w:pPr>
          </w:p>
          <w:p w14:paraId="31FC6DB1" w14:textId="574FCE5C" w:rsidR="00B9214A" w:rsidRPr="00C54865" w:rsidRDefault="009732D9" w:rsidP="000625A6">
            <w:pPr>
              <w:shd w:val="clear" w:color="auto" w:fill="FFFFFF"/>
              <w:spacing w:line="132" w:lineRule="atLeast"/>
            </w:pPr>
            <w:r>
              <w:t>Retour à l’aéroport</w:t>
            </w:r>
            <w:r w:rsidR="000625A6">
              <w:t>. Arrivée à Barcelone. Puis, retour en bus, au lycée P. P. Riquet.</w:t>
            </w:r>
          </w:p>
        </w:tc>
      </w:tr>
    </w:tbl>
    <w:p w14:paraId="3B14BC3F" w14:textId="77777777" w:rsidR="00B9214A" w:rsidRDefault="00B9214A" w:rsidP="00B9214A">
      <w:pPr>
        <w:jc w:val="both"/>
      </w:pPr>
    </w:p>
    <w:p w14:paraId="2586A125" w14:textId="77777777" w:rsidR="00B9214A" w:rsidRDefault="00B9214A" w:rsidP="00B9214A">
      <w:pPr>
        <w:jc w:val="both"/>
      </w:pPr>
    </w:p>
    <w:p w14:paraId="38E0BD44" w14:textId="77777777" w:rsidR="00B9214A" w:rsidRDefault="00B9214A" w:rsidP="00B9214A">
      <w:pPr>
        <w:jc w:val="both"/>
        <w:rPr>
          <w:b/>
        </w:rPr>
      </w:pPr>
      <w:r>
        <w:rPr>
          <w:b/>
        </w:rPr>
        <w:t>IV – CONDITIONS TARIFAIRES</w:t>
      </w:r>
    </w:p>
    <w:p w14:paraId="20C9B5B8" w14:textId="77777777" w:rsidR="00B9214A" w:rsidRDefault="00B9214A" w:rsidP="00B9214A">
      <w:pPr>
        <w:jc w:val="both"/>
      </w:pPr>
    </w:p>
    <w:p w14:paraId="754D096A" w14:textId="77777777" w:rsidR="00B9214A" w:rsidRDefault="00B9214A" w:rsidP="00B9214A">
      <w:pPr>
        <w:jc w:val="both"/>
      </w:pPr>
      <w:r>
        <w:t>Le prix sera proposé par personne (sans aucune gratuité). Il comprendra :</w:t>
      </w:r>
    </w:p>
    <w:p w14:paraId="276F22D7" w14:textId="77777777" w:rsidR="00B9214A" w:rsidRDefault="00B9214A" w:rsidP="00B9214A">
      <w:pPr>
        <w:numPr>
          <w:ilvl w:val="0"/>
          <w:numId w:val="1"/>
        </w:numPr>
        <w:jc w:val="both"/>
      </w:pPr>
      <w:r>
        <w:t>Les taxes éventuelles et surcharge carburant</w:t>
      </w:r>
    </w:p>
    <w:p w14:paraId="6D986B58" w14:textId="77777777" w:rsidR="00B9214A" w:rsidRDefault="00B9214A" w:rsidP="00B9214A">
      <w:pPr>
        <w:numPr>
          <w:ilvl w:val="0"/>
          <w:numId w:val="1"/>
        </w:numPr>
        <w:jc w:val="both"/>
      </w:pPr>
      <w:r>
        <w:t>Les déplacements figurant au programme.</w:t>
      </w:r>
    </w:p>
    <w:p w14:paraId="0B5AF5A0" w14:textId="77777777" w:rsidR="00B9214A" w:rsidRDefault="00B9214A" w:rsidP="00B9214A">
      <w:pPr>
        <w:numPr>
          <w:ilvl w:val="0"/>
          <w:numId w:val="1"/>
        </w:numPr>
        <w:jc w:val="both"/>
      </w:pPr>
      <w:r>
        <w:t>Les excursions mentionnées.</w:t>
      </w:r>
    </w:p>
    <w:p w14:paraId="3B8DA8E8" w14:textId="77777777" w:rsidR="00B9214A" w:rsidRDefault="00B9214A" w:rsidP="00B9214A">
      <w:pPr>
        <w:numPr>
          <w:ilvl w:val="0"/>
          <w:numId w:val="1"/>
        </w:numPr>
        <w:jc w:val="both"/>
      </w:pPr>
      <w:r>
        <w:t>Les repas indiqués dans le programme.</w:t>
      </w:r>
    </w:p>
    <w:p w14:paraId="3BF8E619" w14:textId="77777777" w:rsidR="00B9214A" w:rsidRDefault="00B9214A" w:rsidP="00B9214A">
      <w:pPr>
        <w:numPr>
          <w:ilvl w:val="0"/>
          <w:numId w:val="1"/>
        </w:numPr>
        <w:jc w:val="both"/>
      </w:pPr>
      <w:r>
        <w:t>L’assurance individuelle accident rapatriement.</w:t>
      </w:r>
    </w:p>
    <w:p w14:paraId="56A02532" w14:textId="77777777" w:rsidR="00B9214A" w:rsidRDefault="00B9214A" w:rsidP="00B9214A">
      <w:pPr>
        <w:numPr>
          <w:ilvl w:val="0"/>
          <w:numId w:val="1"/>
        </w:numPr>
        <w:jc w:val="both"/>
      </w:pPr>
      <w:r>
        <w:t>L’assurance annulation groupe (le tarif de l’assurance annulation individuelle sera proposé en sachant que l’étude des offres en tiendra compte).</w:t>
      </w:r>
    </w:p>
    <w:p w14:paraId="58BFE061" w14:textId="77777777" w:rsidR="00B9214A" w:rsidRDefault="00B9214A" w:rsidP="00B9214A">
      <w:pPr>
        <w:jc w:val="both"/>
      </w:pPr>
      <w:r>
        <w:t>Le prix ne comprendra pas les boissons et les dépenses personnelles.</w:t>
      </w:r>
    </w:p>
    <w:p w14:paraId="540FD4AF" w14:textId="77777777" w:rsidR="00B9214A" w:rsidRDefault="00B9214A" w:rsidP="00B9214A">
      <w:pPr>
        <w:jc w:val="both"/>
      </w:pPr>
    </w:p>
    <w:p w14:paraId="7E5F298B" w14:textId="77777777" w:rsidR="00B9214A" w:rsidRPr="00771163" w:rsidRDefault="00B9214A" w:rsidP="00B9214A">
      <w:pPr>
        <w:jc w:val="both"/>
        <w:rPr>
          <w:b/>
        </w:rPr>
      </w:pPr>
      <w:r w:rsidRPr="00771163">
        <w:rPr>
          <w:b/>
        </w:rPr>
        <w:t>V – CONDITIONS DE LA CONSULTATION</w:t>
      </w:r>
    </w:p>
    <w:p w14:paraId="23C9AFE3" w14:textId="77777777" w:rsidR="00B9214A" w:rsidRDefault="00B9214A" w:rsidP="00B9214A">
      <w:pPr>
        <w:jc w:val="both"/>
      </w:pPr>
    </w:p>
    <w:p w14:paraId="0B6D4AA5" w14:textId="778DF58B" w:rsidR="00B9214A" w:rsidRDefault="00B9214A" w:rsidP="00B9214A">
      <w:pPr>
        <w:jc w:val="both"/>
      </w:pPr>
      <w:r>
        <w:t xml:space="preserve">Le délai de validité des offres est fixé au jour de retour du voyage. Le dossier est à remettre par les candidats sous enveloppe cachetée ; mentionnant « consultation </w:t>
      </w:r>
      <w:r w:rsidR="000625A6">
        <w:t xml:space="preserve">Canaries </w:t>
      </w:r>
      <w:r>
        <w:t>2018 </w:t>
      </w:r>
      <w:r w:rsidR="005F2706">
        <w:t>», avant le MERCREDI 13 JUIN à 12h</w:t>
      </w:r>
      <w:r>
        <w:t xml:space="preserve">. </w:t>
      </w:r>
    </w:p>
    <w:p w14:paraId="7AD551BD" w14:textId="77777777" w:rsidR="00B9214A" w:rsidRDefault="00B9214A" w:rsidP="00B9214A">
      <w:pPr>
        <w:jc w:val="both"/>
      </w:pPr>
    </w:p>
    <w:p w14:paraId="64ADA988" w14:textId="77777777" w:rsidR="00B9214A" w:rsidRPr="00771163" w:rsidRDefault="00B9214A" w:rsidP="00B9214A">
      <w:pPr>
        <w:jc w:val="both"/>
        <w:rPr>
          <w:b/>
        </w:rPr>
      </w:pPr>
      <w:r w:rsidRPr="00771163">
        <w:rPr>
          <w:b/>
        </w:rPr>
        <w:t xml:space="preserve">VI – ANALYSE DES OFFRES </w:t>
      </w:r>
    </w:p>
    <w:p w14:paraId="754DB991" w14:textId="77777777" w:rsidR="00B9214A" w:rsidRDefault="00B9214A" w:rsidP="00B9214A">
      <w:pPr>
        <w:jc w:val="both"/>
      </w:pPr>
    </w:p>
    <w:p w14:paraId="41D4F6D9" w14:textId="77777777" w:rsidR="00B9214A" w:rsidRDefault="00B9214A" w:rsidP="00B9214A">
      <w:pPr>
        <w:jc w:val="both"/>
      </w:pPr>
      <w:r>
        <w:lastRenderedPageBreak/>
        <w:t xml:space="preserve">Les critères de jugement retenus sont la qualité de la prestation (55%) et le prix (45%). L’offre fera apparaitre de manière précise, l’emplacement des logements envisagés. La compétitivité de l’offre, dans le respect des prescriptions de notre cahier des charges sera particulièrement étudiée. L’offre fera apparaitre le coût global par participant, hors assurance, et le coût global de chaque prestation par rubrique : hébergement, visites et activités culturelles, et transport. </w:t>
      </w:r>
    </w:p>
    <w:p w14:paraId="220EB063" w14:textId="77777777" w:rsidR="00B9214A" w:rsidRDefault="00B9214A" w:rsidP="00B9214A">
      <w:pPr>
        <w:jc w:val="both"/>
      </w:pPr>
    </w:p>
    <w:p w14:paraId="2891795E" w14:textId="77777777" w:rsidR="00B9214A" w:rsidRPr="00771163" w:rsidRDefault="00B9214A" w:rsidP="00B9214A">
      <w:pPr>
        <w:jc w:val="both"/>
        <w:rPr>
          <w:b/>
        </w:rPr>
      </w:pPr>
      <w:r w:rsidRPr="00771163">
        <w:rPr>
          <w:b/>
        </w:rPr>
        <w:t>VII – CONDITIONS FINANCIERES DE PAIEMENT</w:t>
      </w:r>
    </w:p>
    <w:p w14:paraId="6FE9D5D9" w14:textId="77777777" w:rsidR="00B9214A" w:rsidRDefault="00B9214A" w:rsidP="00B9214A">
      <w:pPr>
        <w:jc w:val="both"/>
      </w:pPr>
    </w:p>
    <w:p w14:paraId="78BDE9B4" w14:textId="77777777" w:rsidR="00B9214A" w:rsidRDefault="00B9214A" w:rsidP="00B9214A">
      <w:pPr>
        <w:jc w:val="both"/>
      </w:pPr>
      <w:r>
        <w:t>Le paiement de la prestation s’effectuera selon les règles de la comptabilité publique, par virement au moyen d’un mandat administratif sous un délai de 30 jours à dater de la réception de la facture finale, par le comptable assignataire du lycée. Le paiement d’acompte est conditionné au respect de la réglementation en vigueur. Le prestataire souhaitant le paiement d’acompte en fera la demande écrite, et apportera la preuve lui permettant de bénéficier de cette faculté (</w:t>
      </w:r>
      <w:proofErr w:type="spellStart"/>
      <w:r>
        <w:t>cf</w:t>
      </w:r>
      <w:proofErr w:type="spellEnd"/>
      <w:r>
        <w:t xml:space="preserve"> loi 92-645 du 13/07/1992 et décret 94-490 du 15/06/1994) en présentant dans son dossier d’offre copie de la licence de voyagiste, ou agrément ou habilitation selon sa situation juridique. Le paiement sera effectué sur présentation d’une facture libellée à l’ordre du lycée Pierre Paul Riquet, après acceptation du contrat de voyage selon les conditions réglementaires. </w:t>
      </w:r>
    </w:p>
    <w:p w14:paraId="28BB929B" w14:textId="77777777" w:rsidR="00B9214A" w:rsidRDefault="00B9214A" w:rsidP="00B9214A">
      <w:pPr>
        <w:jc w:val="both"/>
      </w:pPr>
    </w:p>
    <w:p w14:paraId="3EF413A8" w14:textId="41E3D5E4" w:rsidR="00B9214A" w:rsidRDefault="00B9214A" w:rsidP="00B9214A">
      <w:pPr>
        <w:jc w:val="both"/>
      </w:pPr>
      <w:r>
        <w:t xml:space="preserve">N.B. : le contrat final ne sera valide qu’après acceptation du document par le Conseil d’Administration du lycée et de sa tutelle soit </w:t>
      </w:r>
      <w:r w:rsidR="00970CDA">
        <w:t>sous réserves, en juillet 2018. L</w:t>
      </w:r>
      <w:r>
        <w:t xml:space="preserve">e paiement d’acompte ne pourra intervenir que </w:t>
      </w:r>
      <w:r w:rsidR="00970CDA">
        <w:t>sous réserves que dans la première quinzaine de juillet 2018</w:t>
      </w:r>
      <w:bookmarkStart w:id="0" w:name="_GoBack"/>
      <w:bookmarkEnd w:id="0"/>
      <w:r w:rsidR="00970CDA">
        <w:t>, ou début septembre 2018.</w:t>
      </w:r>
    </w:p>
    <w:p w14:paraId="34A2FB95" w14:textId="77777777" w:rsidR="00B9214A" w:rsidRDefault="00B9214A" w:rsidP="00B9214A">
      <w:pPr>
        <w:jc w:val="both"/>
      </w:pPr>
    </w:p>
    <w:p w14:paraId="6B9A5E04" w14:textId="77777777" w:rsidR="00B9214A" w:rsidRDefault="00B9214A" w:rsidP="00B9214A">
      <w:pPr>
        <w:jc w:val="both"/>
      </w:pPr>
      <w:r>
        <w:t>La signature de ce document vaut prise de connaissance par l’entreprise et acceptation des conditions y figurant :</w:t>
      </w:r>
    </w:p>
    <w:p w14:paraId="1C15A5F5" w14:textId="77777777" w:rsidR="00B9214A" w:rsidRDefault="00B9214A" w:rsidP="00B9214A">
      <w:pPr>
        <w:jc w:val="both"/>
      </w:pPr>
    </w:p>
    <w:p w14:paraId="058C6E11" w14:textId="77777777" w:rsidR="00B9214A" w:rsidRDefault="00B9214A" w:rsidP="00B9214A">
      <w:pPr>
        <w:jc w:val="both"/>
      </w:pPr>
      <w:r>
        <w:t>Vu et Pris connaissance, pour accord</w:t>
      </w:r>
    </w:p>
    <w:p w14:paraId="77672F48" w14:textId="77777777" w:rsidR="00B9214A" w:rsidRDefault="00B9214A" w:rsidP="00B9214A">
      <w:pPr>
        <w:jc w:val="both"/>
      </w:pPr>
      <w:r>
        <w:t>Date et signature du représentant habilité de l’entreprise</w:t>
      </w:r>
    </w:p>
    <w:p w14:paraId="4C8DC455" w14:textId="77777777" w:rsidR="00B9214A" w:rsidRDefault="00B9214A" w:rsidP="00B9214A">
      <w:pPr>
        <w:jc w:val="both"/>
      </w:pPr>
    </w:p>
    <w:p w14:paraId="75B1CF5C" w14:textId="77777777" w:rsidR="00B9214A" w:rsidRDefault="00B9214A" w:rsidP="00B9214A"/>
    <w:p w14:paraId="416CFE7F" w14:textId="77777777" w:rsidR="00D76FBB" w:rsidRDefault="00D76FBB"/>
    <w:sectPr w:rsidR="00D76FBB">
      <w:pgSz w:w="11900" w:h="16840"/>
      <w:pgMar w:top="1134" w:right="1134"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7936"/>
    <w:multiLevelType w:val="multilevel"/>
    <w:tmpl w:val="9CE8D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7709A"/>
    <w:multiLevelType w:val="hybridMultilevel"/>
    <w:tmpl w:val="074412E8"/>
    <w:lvl w:ilvl="0" w:tplc="063820A6">
      <w:numFmt w:val="bullet"/>
      <w:lvlText w:val="-"/>
      <w:lvlJc w:val="left"/>
      <w:pPr>
        <w:tabs>
          <w:tab w:val="num" w:pos="1060"/>
        </w:tabs>
        <w:ind w:left="1060" w:hanging="360"/>
      </w:pPr>
      <w:rPr>
        <w:rFonts w:ascii="Times New Roman" w:eastAsia="Times New Roman" w:hAnsi="Times New Roman" w:hint="default"/>
      </w:rPr>
    </w:lvl>
    <w:lvl w:ilvl="1" w:tplc="0003040C" w:tentative="1">
      <w:start w:val="1"/>
      <w:numFmt w:val="bullet"/>
      <w:lvlText w:val="o"/>
      <w:lvlJc w:val="left"/>
      <w:pPr>
        <w:tabs>
          <w:tab w:val="num" w:pos="1780"/>
        </w:tabs>
        <w:ind w:left="1780" w:hanging="360"/>
      </w:pPr>
      <w:rPr>
        <w:rFonts w:ascii="Courier New" w:hAnsi="Courier New" w:hint="default"/>
      </w:rPr>
    </w:lvl>
    <w:lvl w:ilvl="2" w:tplc="0005040C" w:tentative="1">
      <w:start w:val="1"/>
      <w:numFmt w:val="bullet"/>
      <w:lvlText w:val=""/>
      <w:lvlJc w:val="left"/>
      <w:pPr>
        <w:tabs>
          <w:tab w:val="num" w:pos="2500"/>
        </w:tabs>
        <w:ind w:left="2500" w:hanging="360"/>
      </w:pPr>
      <w:rPr>
        <w:rFonts w:ascii="Wingdings" w:hAnsi="Wingdings" w:hint="default"/>
      </w:rPr>
    </w:lvl>
    <w:lvl w:ilvl="3" w:tplc="0001040C" w:tentative="1">
      <w:start w:val="1"/>
      <w:numFmt w:val="bullet"/>
      <w:lvlText w:val=""/>
      <w:lvlJc w:val="left"/>
      <w:pPr>
        <w:tabs>
          <w:tab w:val="num" w:pos="3220"/>
        </w:tabs>
        <w:ind w:left="3220" w:hanging="360"/>
      </w:pPr>
      <w:rPr>
        <w:rFonts w:ascii="Symbol" w:hAnsi="Symbol" w:hint="default"/>
      </w:rPr>
    </w:lvl>
    <w:lvl w:ilvl="4" w:tplc="0003040C" w:tentative="1">
      <w:start w:val="1"/>
      <w:numFmt w:val="bullet"/>
      <w:lvlText w:val="o"/>
      <w:lvlJc w:val="left"/>
      <w:pPr>
        <w:tabs>
          <w:tab w:val="num" w:pos="3940"/>
        </w:tabs>
        <w:ind w:left="3940" w:hanging="360"/>
      </w:pPr>
      <w:rPr>
        <w:rFonts w:ascii="Courier New" w:hAnsi="Courier New" w:hint="default"/>
      </w:rPr>
    </w:lvl>
    <w:lvl w:ilvl="5" w:tplc="0005040C" w:tentative="1">
      <w:start w:val="1"/>
      <w:numFmt w:val="bullet"/>
      <w:lvlText w:val=""/>
      <w:lvlJc w:val="left"/>
      <w:pPr>
        <w:tabs>
          <w:tab w:val="num" w:pos="4660"/>
        </w:tabs>
        <w:ind w:left="4660" w:hanging="360"/>
      </w:pPr>
      <w:rPr>
        <w:rFonts w:ascii="Wingdings" w:hAnsi="Wingdings" w:hint="default"/>
      </w:rPr>
    </w:lvl>
    <w:lvl w:ilvl="6" w:tplc="0001040C" w:tentative="1">
      <w:start w:val="1"/>
      <w:numFmt w:val="bullet"/>
      <w:lvlText w:val=""/>
      <w:lvlJc w:val="left"/>
      <w:pPr>
        <w:tabs>
          <w:tab w:val="num" w:pos="5380"/>
        </w:tabs>
        <w:ind w:left="5380" w:hanging="360"/>
      </w:pPr>
      <w:rPr>
        <w:rFonts w:ascii="Symbol" w:hAnsi="Symbol" w:hint="default"/>
      </w:rPr>
    </w:lvl>
    <w:lvl w:ilvl="7" w:tplc="0003040C" w:tentative="1">
      <w:start w:val="1"/>
      <w:numFmt w:val="bullet"/>
      <w:lvlText w:val="o"/>
      <w:lvlJc w:val="left"/>
      <w:pPr>
        <w:tabs>
          <w:tab w:val="num" w:pos="6100"/>
        </w:tabs>
        <w:ind w:left="6100" w:hanging="360"/>
      </w:pPr>
      <w:rPr>
        <w:rFonts w:ascii="Courier New" w:hAnsi="Courier New" w:hint="default"/>
      </w:rPr>
    </w:lvl>
    <w:lvl w:ilvl="8" w:tplc="0005040C" w:tentative="1">
      <w:start w:val="1"/>
      <w:numFmt w:val="bullet"/>
      <w:lvlText w:val=""/>
      <w:lvlJc w:val="left"/>
      <w:pPr>
        <w:tabs>
          <w:tab w:val="num" w:pos="6820"/>
        </w:tabs>
        <w:ind w:left="68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4A"/>
    <w:rsid w:val="000625A6"/>
    <w:rsid w:val="000706F1"/>
    <w:rsid w:val="002D364D"/>
    <w:rsid w:val="005F2706"/>
    <w:rsid w:val="008360DF"/>
    <w:rsid w:val="00970CDA"/>
    <w:rsid w:val="009732D9"/>
    <w:rsid w:val="00B04713"/>
    <w:rsid w:val="00B9214A"/>
    <w:rsid w:val="00C54865"/>
    <w:rsid w:val="00D21086"/>
    <w:rsid w:val="00D76FBB"/>
    <w:rsid w:val="00E1715E"/>
    <w:rsid w:val="00FB3D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95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4A"/>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4A"/>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996</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Emmanuel</dc:creator>
  <cp:lastModifiedBy>Aidat</cp:lastModifiedBy>
  <cp:revision>6</cp:revision>
  <cp:lastPrinted>2018-05-24T05:58:00Z</cp:lastPrinted>
  <dcterms:created xsi:type="dcterms:W3CDTF">2018-05-24T05:51:00Z</dcterms:created>
  <dcterms:modified xsi:type="dcterms:W3CDTF">2018-05-24T05:58:00Z</dcterms:modified>
</cp:coreProperties>
</file>