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DC" w:rsidRPr="0066313D" w:rsidRDefault="006C51DC" w:rsidP="006C51DC">
      <w:pPr>
        <w:jc w:val="both"/>
        <w:rPr>
          <w:rFonts w:ascii="Times New Roman" w:hAnsi="Times New Roman" w:cs="Times New Roman"/>
        </w:rPr>
      </w:pPr>
      <w:r w:rsidRPr="0066313D">
        <w:rPr>
          <w:rFonts w:ascii="Times New Roman" w:hAnsi="Times New Roman" w:cs="Times New Roman"/>
          <w:noProof/>
          <w:lang w:eastAsia="fr-FR"/>
        </w:rPr>
        <w:drawing>
          <wp:anchor distT="0" distB="0" distL="114300" distR="114300" simplePos="0" relativeHeight="251658240" behindDoc="1" locked="0" layoutInCell="1" allowOverlap="1">
            <wp:simplePos x="0" y="0"/>
            <wp:positionH relativeFrom="column">
              <wp:posOffset>-594995</wp:posOffset>
            </wp:positionH>
            <wp:positionV relativeFrom="paragraph">
              <wp:posOffset>-594995</wp:posOffset>
            </wp:positionV>
            <wp:extent cx="776605" cy="1295400"/>
            <wp:effectExtent l="19050" t="0" r="4445" b="0"/>
            <wp:wrapNone/>
            <wp:docPr id="1" name="Image 1" descr="K:\LOGO 2016\LOGO\jpg\E LABBE-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2016\LOGO\jpg\E LABBE-Logo 2016-.jpg"/>
                    <pic:cNvPicPr>
                      <a:picLocks noChangeAspect="1" noChangeArrowheads="1"/>
                    </pic:cNvPicPr>
                  </pic:nvPicPr>
                  <pic:blipFill>
                    <a:blip r:embed="rId8" cstate="print"/>
                    <a:srcRect/>
                    <a:stretch>
                      <a:fillRect/>
                    </a:stretch>
                  </pic:blipFill>
                  <pic:spPr bwMode="auto">
                    <a:xfrm>
                      <a:off x="0" y="0"/>
                      <a:ext cx="776605" cy="1295400"/>
                    </a:xfrm>
                    <a:prstGeom prst="rect">
                      <a:avLst/>
                    </a:prstGeom>
                    <a:noFill/>
                    <a:ln w="9525">
                      <a:noFill/>
                      <a:miter lim="800000"/>
                      <a:headEnd/>
                      <a:tailEnd/>
                    </a:ln>
                  </pic:spPr>
                </pic:pic>
              </a:graphicData>
            </a:graphic>
          </wp:anchor>
        </w:drawing>
      </w:r>
    </w:p>
    <w:p w:rsidR="006C51DC" w:rsidRPr="0066313D" w:rsidRDefault="006C51DC" w:rsidP="006C51DC">
      <w:pPr>
        <w:pStyle w:val="Sansinterligne"/>
        <w:jc w:val="both"/>
        <w:rPr>
          <w:rFonts w:ascii="Times New Roman" w:hAnsi="Times New Roman" w:cs="Times New Roman"/>
        </w:rPr>
      </w:pPr>
    </w:p>
    <w:p w:rsidR="006C51DC" w:rsidRPr="0066313D" w:rsidRDefault="006C51DC" w:rsidP="006C51DC">
      <w:pPr>
        <w:pStyle w:val="Sansinterligne"/>
        <w:jc w:val="both"/>
        <w:rPr>
          <w:rFonts w:ascii="Times New Roman" w:hAnsi="Times New Roman" w:cs="Times New Roman"/>
        </w:rPr>
      </w:pPr>
    </w:p>
    <w:p w:rsidR="006C51DC" w:rsidRPr="0066313D" w:rsidRDefault="006C51DC" w:rsidP="006C51DC">
      <w:pPr>
        <w:pStyle w:val="Sansinterligne"/>
        <w:ind w:left="-993"/>
        <w:jc w:val="both"/>
        <w:rPr>
          <w:rFonts w:ascii="Times New Roman" w:hAnsi="Times New Roman" w:cs="Times New Roman"/>
          <w:i/>
          <w:sz w:val="18"/>
        </w:rPr>
      </w:pPr>
      <w:r w:rsidRPr="0066313D">
        <w:rPr>
          <w:rFonts w:ascii="Times New Roman" w:hAnsi="Times New Roman" w:cs="Times New Roman"/>
          <w:i/>
          <w:sz w:val="18"/>
        </w:rPr>
        <w:t>817, rue Charles Bourseul</w:t>
      </w:r>
    </w:p>
    <w:p w:rsidR="006C51DC" w:rsidRPr="0066313D" w:rsidRDefault="006C51DC" w:rsidP="006C51DC">
      <w:pPr>
        <w:pStyle w:val="Sansinterligne"/>
        <w:ind w:left="-993"/>
        <w:jc w:val="both"/>
        <w:rPr>
          <w:rFonts w:ascii="Times New Roman" w:hAnsi="Times New Roman" w:cs="Times New Roman"/>
          <w:i/>
          <w:sz w:val="18"/>
        </w:rPr>
      </w:pPr>
      <w:r w:rsidRPr="0066313D">
        <w:rPr>
          <w:rFonts w:ascii="Times New Roman" w:hAnsi="Times New Roman" w:cs="Times New Roman"/>
          <w:i/>
          <w:sz w:val="18"/>
        </w:rPr>
        <w:t>B.P. 80809</w:t>
      </w:r>
    </w:p>
    <w:p w:rsidR="006C51DC" w:rsidRPr="0066313D" w:rsidRDefault="006C51DC" w:rsidP="006C51DC">
      <w:pPr>
        <w:pStyle w:val="Sansinterligne"/>
        <w:ind w:left="-993"/>
        <w:jc w:val="both"/>
        <w:rPr>
          <w:rFonts w:ascii="Times New Roman" w:hAnsi="Times New Roman" w:cs="Times New Roman"/>
          <w:i/>
          <w:sz w:val="18"/>
        </w:rPr>
      </w:pPr>
      <w:r w:rsidRPr="0066313D">
        <w:rPr>
          <w:rFonts w:ascii="Times New Roman" w:hAnsi="Times New Roman" w:cs="Times New Roman"/>
          <w:i/>
          <w:sz w:val="18"/>
        </w:rPr>
        <w:t>59508 DOUAI CEDEX</w:t>
      </w:r>
    </w:p>
    <w:p w:rsidR="006C51DC" w:rsidRPr="0066313D" w:rsidRDefault="006C51DC" w:rsidP="006C51DC">
      <w:pPr>
        <w:pStyle w:val="Sansinterligne"/>
        <w:ind w:left="-993"/>
        <w:jc w:val="both"/>
        <w:rPr>
          <w:rFonts w:ascii="Times New Roman" w:hAnsi="Times New Roman" w:cs="Times New Roman"/>
          <w:sz w:val="18"/>
        </w:rPr>
      </w:pPr>
      <w:r w:rsidRPr="0066313D">
        <w:rPr>
          <w:rFonts w:ascii="Times New Roman" w:hAnsi="Times New Roman" w:cs="Times New Roman"/>
          <w:i/>
          <w:sz w:val="18"/>
        </w:rPr>
        <w:sym w:font="Wingdings 2" w:char="F027"/>
      </w:r>
      <w:r w:rsidRPr="0066313D">
        <w:rPr>
          <w:rFonts w:ascii="Times New Roman" w:hAnsi="Times New Roman" w:cs="Times New Roman"/>
          <w:i/>
          <w:sz w:val="18"/>
        </w:rPr>
        <w:t xml:space="preserve"> 03 27 71 51 71</w:t>
      </w:r>
    </w:p>
    <w:p w:rsidR="006C51DC" w:rsidRPr="0066313D" w:rsidRDefault="006C51DC" w:rsidP="006C51DC">
      <w:pPr>
        <w:pStyle w:val="Sansinterligne"/>
        <w:ind w:left="-993"/>
        <w:rPr>
          <w:rFonts w:ascii="Times New Roman" w:hAnsi="Times New Roman" w:cs="Times New Roman"/>
          <w:sz w:val="18"/>
        </w:rPr>
      </w:pPr>
    </w:p>
    <w:p w:rsidR="0066313D" w:rsidRPr="0066313D" w:rsidRDefault="0066313D" w:rsidP="0066313D">
      <w:pPr>
        <w:pStyle w:val="Sansinterligne"/>
        <w:rPr>
          <w:rFonts w:ascii="Times New Roman" w:hAnsi="Times New Roman" w:cs="Times New Roman"/>
          <w:sz w:val="18"/>
        </w:rPr>
      </w:pPr>
    </w:p>
    <w:p w:rsidR="0066313D" w:rsidRPr="0066313D" w:rsidRDefault="0066313D"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6C51DC" w:rsidRPr="0066313D" w:rsidRDefault="006C51DC"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66313D">
        <w:rPr>
          <w:rFonts w:ascii="Times New Roman" w:hAnsi="Times New Roman" w:cs="Times New Roman"/>
          <w:b/>
        </w:rPr>
        <w:t>Marché à Procédure Adaptée (M.A.P.A.)</w:t>
      </w:r>
    </w:p>
    <w:p w:rsidR="006C51DC" w:rsidRPr="0066313D" w:rsidRDefault="006C51DC"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rPr>
      </w:pPr>
      <w:r w:rsidRPr="0066313D">
        <w:rPr>
          <w:rFonts w:ascii="Times New Roman" w:hAnsi="Times New Roman" w:cs="Times New Roman"/>
          <w:b/>
          <w:sz w:val="20"/>
        </w:rPr>
        <w:t>Article 27 du décret n°2016-360 du 25 mars 2016 relatif aux marchés publics</w:t>
      </w:r>
    </w:p>
    <w:p w:rsidR="0066313D" w:rsidRPr="0066313D" w:rsidRDefault="0066313D"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rPr>
      </w:pPr>
    </w:p>
    <w:p w:rsidR="0066313D" w:rsidRPr="0066313D" w:rsidRDefault="0066313D"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rPr>
      </w:pPr>
      <w:r w:rsidRPr="0066313D">
        <w:rPr>
          <w:rFonts w:ascii="Times New Roman" w:hAnsi="Times New Roman" w:cs="Times New Roman"/>
          <w:b/>
        </w:rPr>
        <w:t>SORTIES ET VOYAGES SCOLAIRES</w:t>
      </w:r>
    </w:p>
    <w:p w:rsidR="0066313D" w:rsidRPr="0066313D" w:rsidRDefault="0066313D" w:rsidP="0066313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rPr>
      </w:pPr>
    </w:p>
    <w:p w:rsidR="0066313D" w:rsidRPr="0066313D" w:rsidRDefault="0066313D" w:rsidP="0066313D">
      <w:pPr>
        <w:pStyle w:val="Sansinterligne"/>
        <w:jc w:val="center"/>
        <w:rPr>
          <w:rFonts w:ascii="Times New Roman" w:hAnsi="Times New Roman" w:cs="Times New Roman"/>
          <w:b/>
        </w:rPr>
      </w:pPr>
    </w:p>
    <w:p w:rsidR="0066313D" w:rsidRPr="0066313D" w:rsidRDefault="0066313D" w:rsidP="0066313D">
      <w:pPr>
        <w:pStyle w:val="Sansinterligne"/>
        <w:jc w:val="center"/>
        <w:rPr>
          <w:rFonts w:ascii="Times New Roman" w:hAnsi="Times New Roman" w:cs="Times New Roman"/>
          <w:b/>
        </w:rPr>
      </w:pPr>
    </w:p>
    <w:p w:rsidR="0066313D" w:rsidRPr="0066313D" w:rsidRDefault="0066313D" w:rsidP="0066313D">
      <w:pPr>
        <w:pStyle w:val="Sansinterligne"/>
        <w:jc w:val="center"/>
        <w:rPr>
          <w:rFonts w:ascii="Times New Roman" w:hAnsi="Times New Roman" w:cs="Times New Roman"/>
          <w:b/>
        </w:rPr>
      </w:pPr>
    </w:p>
    <w:p w:rsidR="0066313D" w:rsidRPr="0066313D" w:rsidRDefault="0066313D" w:rsidP="0066313D">
      <w:pPr>
        <w:pStyle w:val="Sansinterligne"/>
        <w:jc w:val="center"/>
        <w:rPr>
          <w:rFonts w:ascii="Times New Roman" w:hAnsi="Times New Roman" w:cs="Times New Roman"/>
          <w:b/>
        </w:rPr>
      </w:pPr>
    </w:p>
    <w:p w:rsidR="0066313D" w:rsidRPr="0066313D" w:rsidRDefault="0066313D" w:rsidP="0066313D">
      <w:pPr>
        <w:pStyle w:val="Sansinterligne"/>
        <w:jc w:val="center"/>
        <w:rPr>
          <w:rFonts w:ascii="Times New Roman" w:hAnsi="Times New Roman" w:cs="Times New Roman"/>
          <w:b/>
        </w:rPr>
      </w:pPr>
    </w:p>
    <w:p w:rsidR="0066313D" w:rsidRPr="0066313D" w:rsidRDefault="0066313D" w:rsidP="0066313D">
      <w:pPr>
        <w:pStyle w:val="Sansinterligne"/>
        <w:jc w:val="center"/>
        <w:rPr>
          <w:rFonts w:ascii="Times New Roman" w:hAnsi="Times New Roman" w:cs="Times New Roman"/>
          <w:b/>
        </w:rPr>
      </w:pPr>
      <w:r w:rsidRPr="0066313D">
        <w:rPr>
          <w:rFonts w:ascii="Times New Roman" w:hAnsi="Times New Roman" w:cs="Times New Roman"/>
          <w:b/>
        </w:rPr>
        <w:t>SÉJOUR À LONDRES</w:t>
      </w:r>
    </w:p>
    <w:p w:rsidR="0066313D" w:rsidRPr="0066313D" w:rsidRDefault="0066313D" w:rsidP="0066313D">
      <w:pPr>
        <w:pStyle w:val="Sansinterligne"/>
        <w:jc w:val="center"/>
        <w:rPr>
          <w:rFonts w:ascii="Times New Roman" w:hAnsi="Times New Roman" w:cs="Times New Roman"/>
          <w:b/>
        </w:rPr>
      </w:pPr>
      <w:r w:rsidRPr="0066313D">
        <w:rPr>
          <w:rFonts w:ascii="Times New Roman" w:hAnsi="Times New Roman" w:cs="Times New Roman"/>
          <w:b/>
        </w:rPr>
        <w:t>DU 12 FÉVRIER 2018 AU 16 FÉVRIER 2018</w:t>
      </w: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center"/>
        <w:rPr>
          <w:rFonts w:ascii="Times New Roman" w:hAnsi="Times New Roman" w:cs="Times New Roman"/>
        </w:rPr>
      </w:pPr>
      <w:r w:rsidRPr="0066313D">
        <w:rPr>
          <w:rFonts w:ascii="Times New Roman" w:hAnsi="Times New Roman" w:cs="Times New Roman"/>
        </w:rPr>
        <w:t>Date et heure limite de réception des offres :</w:t>
      </w: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center"/>
        <w:rPr>
          <w:rFonts w:ascii="Times New Roman" w:hAnsi="Times New Roman" w:cs="Times New Roman"/>
        </w:rPr>
      </w:pPr>
      <w:r w:rsidRPr="0066313D">
        <w:rPr>
          <w:rFonts w:ascii="Times New Roman" w:hAnsi="Times New Roman" w:cs="Times New Roman"/>
          <w:b/>
          <w:u w:val="single"/>
        </w:rPr>
        <w:t>8 janvier 2018 à 12 heures</w:t>
      </w: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center"/>
        <w:rPr>
          <w:rFonts w:ascii="Times New Roman" w:hAnsi="Times New Roman" w:cs="Times New Roman"/>
        </w:rPr>
      </w:pPr>
    </w:p>
    <w:p w:rsidR="0066313D" w:rsidRPr="0066313D" w:rsidRDefault="0066313D" w:rsidP="0066313D">
      <w:pPr>
        <w:pStyle w:val="Sansinterligne"/>
        <w:jc w:val="both"/>
        <w:rPr>
          <w:rFonts w:ascii="Times New Roman" w:hAnsi="Times New Roman" w:cs="Times New Roman"/>
        </w:rPr>
      </w:pPr>
    </w:p>
    <w:p w:rsidR="00EE276E" w:rsidRDefault="0066313D" w:rsidP="0066313D">
      <w:pPr>
        <w:pStyle w:val="Sansinterligne"/>
        <w:jc w:val="both"/>
        <w:rPr>
          <w:rFonts w:ascii="Times New Roman" w:hAnsi="Times New Roman" w:cs="Times New Roman"/>
        </w:rPr>
      </w:pPr>
      <w:r w:rsidRPr="0066313D">
        <w:rPr>
          <w:rFonts w:ascii="Times New Roman" w:hAnsi="Times New Roman" w:cs="Times New Roman"/>
        </w:rPr>
        <w:t>Pouvoir adjudicateur</w:t>
      </w:r>
      <w:r>
        <w:rPr>
          <w:rFonts w:ascii="Times New Roman" w:hAnsi="Times New Roman" w:cs="Times New Roman"/>
        </w:rPr>
        <w:t xml:space="preserve"> : </w:t>
      </w:r>
      <w:r w:rsidR="00EE276E">
        <w:rPr>
          <w:rFonts w:ascii="Times New Roman" w:hAnsi="Times New Roman" w:cs="Times New Roman"/>
        </w:rPr>
        <w:t>Mme Dominique LANTIEZ, Proviseure</w:t>
      </w: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r>
        <w:rPr>
          <w:rFonts w:ascii="Times New Roman" w:hAnsi="Times New Roman" w:cs="Times New Roman"/>
        </w:rPr>
        <w:t>Comptable assignataire des dépenses relatives au marché : M. Sébastien WAFFLART</w:t>
      </w: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r>
        <w:rPr>
          <w:rFonts w:ascii="Times New Roman" w:hAnsi="Times New Roman" w:cs="Times New Roman"/>
        </w:rPr>
        <w:t>Service acheteur : service intendance du lycée E. LABBE 59500 DOUAI</w:t>
      </w: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r>
        <w:rPr>
          <w:rFonts w:ascii="Times New Roman" w:hAnsi="Times New Roman" w:cs="Times New Roman"/>
        </w:rPr>
        <w:t>Pour obtenir tous renseignements complémentaires, les candidats devront exprimer leur demande par mail.</w:t>
      </w: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p>
    <w:p w:rsidR="00EE276E" w:rsidRDefault="00EE276E" w:rsidP="0066313D">
      <w:pPr>
        <w:pStyle w:val="Sansinterligne"/>
        <w:jc w:val="both"/>
        <w:rPr>
          <w:rFonts w:ascii="Times New Roman" w:hAnsi="Times New Roman" w:cs="Times New Roman"/>
        </w:rPr>
      </w:pPr>
    </w:p>
    <w:p w:rsidR="00EE276E" w:rsidRDefault="00EE276E" w:rsidP="00EE276E">
      <w:pPr>
        <w:pStyle w:val="Sansinterligne"/>
        <w:jc w:val="center"/>
        <w:rPr>
          <w:rFonts w:ascii="Times New Roman" w:hAnsi="Times New Roman" w:cs="Times New Roman"/>
          <w:b/>
          <w:sz w:val="28"/>
          <w:shd w:val="clear" w:color="auto" w:fill="A6A6A6" w:themeFill="background1" w:themeFillShade="A6"/>
        </w:rPr>
      </w:pPr>
      <w:r w:rsidRPr="00EE276E">
        <w:rPr>
          <w:rFonts w:ascii="Times New Roman" w:hAnsi="Times New Roman" w:cs="Times New Roman"/>
          <w:b/>
          <w:sz w:val="28"/>
          <w:shd w:val="clear" w:color="auto" w:fill="A6A6A6" w:themeFill="background1" w:themeFillShade="A6"/>
        </w:rPr>
        <w:t>Référence du marché : AJI2017/LONDRES</w:t>
      </w: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EE276E">
      <w:pPr>
        <w:pStyle w:val="Sansinterligne"/>
        <w:jc w:val="center"/>
        <w:rPr>
          <w:rFonts w:ascii="Times New Roman" w:hAnsi="Times New Roman" w:cs="Times New Roman"/>
          <w:b/>
          <w:sz w:val="28"/>
          <w:shd w:val="clear" w:color="auto" w:fill="A6A6A6" w:themeFill="background1" w:themeFillShade="A6"/>
        </w:rPr>
      </w:pPr>
    </w:p>
    <w:p w:rsidR="00865015" w:rsidRDefault="00865015" w:rsidP="00865015">
      <w:pPr>
        <w:pStyle w:val="Sansinterligne"/>
        <w:jc w:val="both"/>
        <w:rPr>
          <w:rFonts w:ascii="Times New Roman" w:hAnsi="Times New Roman" w:cs="Times New Roman"/>
          <w:b/>
          <w:sz w:val="28"/>
          <w:shd w:val="clear" w:color="auto" w:fill="A6A6A6" w:themeFill="background1" w:themeFillShade="A6"/>
        </w:rPr>
      </w:pPr>
    </w:p>
    <w:p w:rsidR="00865015" w:rsidRPr="00110B1F" w:rsidRDefault="00865015" w:rsidP="00865015">
      <w:pPr>
        <w:pStyle w:val="Default"/>
        <w:rPr>
          <w:rFonts w:ascii="Times New Roman" w:hAnsi="Times New Roman" w:cs="Times New Roman"/>
          <w:b/>
          <w:bCs/>
          <w:sz w:val="20"/>
          <w:szCs w:val="20"/>
          <w:u w:val="single"/>
        </w:rPr>
      </w:pPr>
      <w:r w:rsidRPr="00110B1F">
        <w:rPr>
          <w:rFonts w:ascii="Times New Roman" w:hAnsi="Times New Roman" w:cs="Times New Roman"/>
          <w:b/>
          <w:bCs/>
          <w:sz w:val="20"/>
          <w:szCs w:val="20"/>
          <w:u w:val="single"/>
        </w:rPr>
        <w:lastRenderedPageBreak/>
        <w:t xml:space="preserve">Article 1 – </w:t>
      </w:r>
      <w:r w:rsidR="00A91014" w:rsidRPr="00110B1F">
        <w:rPr>
          <w:rFonts w:ascii="Times New Roman" w:hAnsi="Times New Roman" w:cs="Times New Roman"/>
          <w:b/>
          <w:bCs/>
          <w:smallCaps/>
          <w:sz w:val="20"/>
          <w:szCs w:val="20"/>
          <w:u w:val="single"/>
        </w:rPr>
        <w:t>Objet et Forme de la consultation</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1.1 – </w:t>
      </w:r>
      <w:r w:rsidRPr="00110B1F">
        <w:rPr>
          <w:rFonts w:ascii="Times New Roman" w:hAnsi="Times New Roman" w:cs="Times New Roman"/>
          <w:sz w:val="20"/>
          <w:szCs w:val="20"/>
          <w:u w:val="single"/>
        </w:rPr>
        <w:t>Objet de la consultation</w:t>
      </w:r>
      <w:r w:rsidRPr="00110B1F">
        <w:rPr>
          <w:rFonts w:ascii="Times New Roman" w:hAnsi="Times New Roman" w:cs="Times New Roman"/>
          <w:sz w:val="20"/>
          <w:szCs w:val="20"/>
        </w:rPr>
        <w:t xml:space="preserve"> </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rPr>
      </w:pPr>
      <w:r w:rsidRPr="00110B1F">
        <w:rPr>
          <w:rFonts w:ascii="Times New Roman" w:hAnsi="Times New Roman" w:cs="Times New Roman"/>
          <w:sz w:val="20"/>
          <w:szCs w:val="20"/>
        </w:rPr>
        <w:t>La consultation porte sur l’organisation d’un voyage scolaire à Londres du 12 février au 16 février 2018</w:t>
      </w:r>
      <w:r w:rsidR="00A91014" w:rsidRPr="00110B1F">
        <w:rPr>
          <w:rFonts w:ascii="Times New Roman" w:hAnsi="Times New Roman" w:cs="Times New Roman"/>
          <w:sz w:val="20"/>
          <w:szCs w:val="20"/>
        </w:rPr>
        <w:t xml:space="preserve"> </w:t>
      </w:r>
      <w:r w:rsidRPr="00110B1F">
        <w:rPr>
          <w:rFonts w:ascii="Times New Roman" w:hAnsi="Times New Roman" w:cs="Times New Roman"/>
          <w:sz w:val="20"/>
          <w:szCs w:val="20"/>
        </w:rPr>
        <w:t xml:space="preserve">/ 4 nuits. </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u w:val="single"/>
        </w:rPr>
      </w:pPr>
      <w:r w:rsidRPr="00110B1F">
        <w:rPr>
          <w:rFonts w:ascii="Times New Roman" w:hAnsi="Times New Roman" w:cs="Times New Roman"/>
          <w:sz w:val="20"/>
          <w:szCs w:val="20"/>
        </w:rPr>
        <w:t xml:space="preserve">1.2 – </w:t>
      </w:r>
      <w:r w:rsidRPr="00110B1F">
        <w:rPr>
          <w:rFonts w:ascii="Times New Roman" w:hAnsi="Times New Roman" w:cs="Times New Roman"/>
          <w:sz w:val="20"/>
          <w:szCs w:val="20"/>
          <w:u w:val="single"/>
        </w:rPr>
        <w:t xml:space="preserve">Forme du marché </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 marché est passé en procédure adaptée en vertu de l’article 27 du décret n°2016-360 du 25 mars 2016 relatif aux marchés publics. </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u w:val="single"/>
        </w:rPr>
      </w:pPr>
      <w:r w:rsidRPr="00110B1F">
        <w:rPr>
          <w:rFonts w:ascii="Times New Roman" w:hAnsi="Times New Roman" w:cs="Times New Roman"/>
          <w:sz w:val="20"/>
          <w:szCs w:val="20"/>
        </w:rPr>
        <w:t xml:space="preserve">1.3 – </w:t>
      </w:r>
      <w:r w:rsidRPr="00110B1F">
        <w:rPr>
          <w:rFonts w:ascii="Times New Roman" w:hAnsi="Times New Roman" w:cs="Times New Roman"/>
          <w:sz w:val="20"/>
          <w:szCs w:val="20"/>
          <w:u w:val="single"/>
        </w:rPr>
        <w:t xml:space="preserve">Décomposition en lots </w:t>
      </w:r>
    </w:p>
    <w:p w:rsidR="00865015" w:rsidRPr="00110B1F" w:rsidRDefault="00865015" w:rsidP="00865015">
      <w:pPr>
        <w:pStyle w:val="Default"/>
        <w:rPr>
          <w:rFonts w:ascii="Times New Roman" w:hAnsi="Times New Roman" w:cs="Times New Roman"/>
          <w:sz w:val="20"/>
          <w:szCs w:val="20"/>
        </w:rPr>
      </w:pPr>
    </w:p>
    <w:p w:rsidR="00865015" w:rsidRPr="00110B1F" w:rsidRDefault="00865015" w:rsidP="00865015">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Ce marché n’est pas alloti. </w:t>
      </w:r>
    </w:p>
    <w:p w:rsidR="00865015" w:rsidRPr="00110B1F" w:rsidRDefault="00865015" w:rsidP="00865015">
      <w:pPr>
        <w:pStyle w:val="Sansinterligne"/>
        <w:jc w:val="both"/>
        <w:rPr>
          <w:rFonts w:ascii="Times New Roman" w:hAnsi="Times New Roman" w:cs="Times New Roman"/>
          <w:sz w:val="20"/>
          <w:szCs w:val="20"/>
        </w:rPr>
      </w:pPr>
      <w:r w:rsidRPr="00110B1F">
        <w:rPr>
          <w:rFonts w:ascii="Times New Roman" w:hAnsi="Times New Roman" w:cs="Times New Roman"/>
          <w:sz w:val="20"/>
          <w:szCs w:val="20"/>
        </w:rPr>
        <w:t>Les prestations sont réparties en un lot unique désigné.</w:t>
      </w:r>
    </w:p>
    <w:p w:rsidR="00865015" w:rsidRPr="00110B1F" w:rsidRDefault="00865015" w:rsidP="00865015">
      <w:pPr>
        <w:pStyle w:val="Sansinterligne"/>
        <w:jc w:val="both"/>
        <w:rPr>
          <w:rFonts w:ascii="Times New Roman" w:hAnsi="Times New Roman" w:cs="Times New Roman"/>
          <w:sz w:val="20"/>
          <w:szCs w:val="20"/>
        </w:rPr>
      </w:pPr>
    </w:p>
    <w:p w:rsidR="00865015" w:rsidRPr="00110B1F" w:rsidRDefault="00865015" w:rsidP="00865015">
      <w:pPr>
        <w:pStyle w:val="Sansinterligne"/>
        <w:jc w:val="both"/>
        <w:rPr>
          <w:rFonts w:ascii="Times New Roman" w:hAnsi="Times New Roman" w:cs="Times New Roman"/>
          <w:sz w:val="20"/>
          <w:szCs w:val="20"/>
        </w:rPr>
      </w:pPr>
    </w:p>
    <w:p w:rsidR="00A91014" w:rsidRPr="00110B1F" w:rsidRDefault="00A91014" w:rsidP="00A91014">
      <w:pPr>
        <w:pStyle w:val="Default"/>
        <w:rPr>
          <w:rFonts w:ascii="Times New Roman" w:hAnsi="Times New Roman" w:cs="Times New Roman"/>
          <w:bCs/>
          <w:sz w:val="20"/>
          <w:szCs w:val="20"/>
        </w:rPr>
      </w:pPr>
      <w:r w:rsidRPr="00110B1F">
        <w:rPr>
          <w:rFonts w:ascii="Times New Roman" w:hAnsi="Times New Roman" w:cs="Times New Roman"/>
          <w:b/>
          <w:bCs/>
          <w:sz w:val="20"/>
          <w:szCs w:val="20"/>
          <w:u w:val="single"/>
        </w:rPr>
        <w:t xml:space="preserve">Article 2 – </w:t>
      </w:r>
      <w:r w:rsidRPr="00110B1F">
        <w:rPr>
          <w:rFonts w:ascii="Times New Roman" w:hAnsi="Times New Roman" w:cs="Times New Roman"/>
          <w:b/>
          <w:bCs/>
          <w:smallCaps/>
          <w:sz w:val="20"/>
          <w:szCs w:val="20"/>
          <w:u w:val="single"/>
        </w:rPr>
        <w:t>D</w:t>
      </w:r>
      <w:r w:rsidRPr="000F1CD4">
        <w:rPr>
          <w:rFonts w:ascii="Times New Roman" w:hAnsi="Times New Roman" w:cs="Times New Roman"/>
          <w:b/>
          <w:bCs/>
          <w:smallCaps/>
          <w:sz w:val="20"/>
          <w:szCs w:val="20"/>
          <w:u w:val="single"/>
          <w:lang w:val="fr-CA"/>
        </w:rPr>
        <w:t>é</w:t>
      </w:r>
      <w:r w:rsidRPr="00110B1F">
        <w:rPr>
          <w:rFonts w:ascii="Times New Roman" w:hAnsi="Times New Roman" w:cs="Times New Roman"/>
          <w:b/>
          <w:bCs/>
          <w:smallCaps/>
          <w:sz w:val="20"/>
          <w:szCs w:val="20"/>
          <w:u w:val="single"/>
        </w:rPr>
        <w:t>lai d’ex</w:t>
      </w:r>
      <w:r w:rsidRPr="000F1CD4">
        <w:rPr>
          <w:rFonts w:ascii="Times New Roman" w:hAnsi="Times New Roman" w:cs="Times New Roman"/>
          <w:b/>
          <w:bCs/>
          <w:smallCaps/>
          <w:sz w:val="20"/>
          <w:szCs w:val="20"/>
          <w:u w:val="single"/>
          <w:lang w:val="fr-CA"/>
        </w:rPr>
        <w:t>é</w:t>
      </w:r>
      <w:r w:rsidRPr="00110B1F">
        <w:rPr>
          <w:rFonts w:ascii="Times New Roman" w:hAnsi="Times New Roman" w:cs="Times New Roman"/>
          <w:b/>
          <w:bCs/>
          <w:smallCaps/>
          <w:sz w:val="20"/>
          <w:szCs w:val="20"/>
          <w:u w:val="single"/>
        </w:rPr>
        <w:t>cution et contenu des prestations</w:t>
      </w:r>
    </w:p>
    <w:p w:rsidR="00A91014" w:rsidRPr="00110B1F" w:rsidRDefault="00A91014" w:rsidP="00A91014">
      <w:pPr>
        <w:pStyle w:val="Default"/>
        <w:rPr>
          <w:rFonts w:ascii="Times New Roman" w:hAnsi="Times New Roman" w:cs="Times New Roman"/>
          <w:sz w:val="20"/>
          <w:szCs w:val="20"/>
        </w:rPr>
      </w:pP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Voyage scolaire du 12 février au 16 février 2018 pour 100 élèves environ et 10 accompagnateurs. </w:t>
      </w:r>
    </w:p>
    <w:p w:rsidR="00A91014" w:rsidRPr="00110B1F" w:rsidRDefault="00A91014" w:rsidP="00A91014">
      <w:pPr>
        <w:pStyle w:val="Default"/>
        <w:rPr>
          <w:rFonts w:ascii="Times New Roman" w:hAnsi="Times New Roman" w:cs="Times New Roman"/>
          <w:sz w:val="20"/>
          <w:szCs w:val="20"/>
        </w:rPr>
      </w:pPr>
    </w:p>
    <w:p w:rsidR="00865015" w:rsidRPr="00110B1F" w:rsidRDefault="00A91014" w:rsidP="00A91014">
      <w:pPr>
        <w:pStyle w:val="Sansinterligne"/>
        <w:jc w:val="both"/>
        <w:rPr>
          <w:rFonts w:ascii="Times New Roman" w:hAnsi="Times New Roman" w:cs="Times New Roman"/>
          <w:b/>
          <w:bCs/>
          <w:sz w:val="20"/>
          <w:szCs w:val="20"/>
        </w:rPr>
      </w:pPr>
      <w:r w:rsidRPr="00110B1F">
        <w:rPr>
          <w:rFonts w:ascii="Times New Roman" w:hAnsi="Times New Roman" w:cs="Times New Roman"/>
          <w:b/>
          <w:bCs/>
          <w:sz w:val="20"/>
          <w:szCs w:val="20"/>
        </w:rPr>
        <w:t>La proposition devra correspondre au descriptif détaillé en annexe.</w:t>
      </w:r>
    </w:p>
    <w:p w:rsidR="00A91014" w:rsidRPr="00110B1F" w:rsidRDefault="00A91014" w:rsidP="00A91014">
      <w:pPr>
        <w:pStyle w:val="Sansinterligne"/>
        <w:jc w:val="both"/>
        <w:rPr>
          <w:rFonts w:ascii="Times New Roman" w:hAnsi="Times New Roman" w:cs="Times New Roman"/>
          <w:b/>
          <w:bCs/>
          <w:sz w:val="20"/>
          <w:szCs w:val="20"/>
        </w:rPr>
      </w:pPr>
    </w:p>
    <w:p w:rsidR="00A91014" w:rsidRPr="00110B1F" w:rsidRDefault="00A91014" w:rsidP="00A91014">
      <w:pPr>
        <w:pStyle w:val="Sansinterligne"/>
        <w:jc w:val="both"/>
        <w:rPr>
          <w:rFonts w:ascii="Times New Roman" w:hAnsi="Times New Roman" w:cs="Times New Roman"/>
          <w:b/>
          <w:bCs/>
          <w:sz w:val="20"/>
          <w:szCs w:val="20"/>
        </w:rPr>
      </w:pPr>
    </w:p>
    <w:p w:rsidR="00A91014" w:rsidRPr="00110B1F" w:rsidRDefault="00A91014" w:rsidP="00A91014">
      <w:pPr>
        <w:pStyle w:val="Default"/>
        <w:rPr>
          <w:rFonts w:ascii="Times New Roman" w:hAnsi="Times New Roman" w:cs="Times New Roman"/>
          <w:b/>
          <w:bCs/>
          <w:smallCaps/>
          <w:sz w:val="20"/>
          <w:szCs w:val="20"/>
          <w:u w:val="single"/>
        </w:rPr>
      </w:pPr>
      <w:r w:rsidRPr="00110B1F">
        <w:rPr>
          <w:rFonts w:ascii="Times New Roman" w:hAnsi="Times New Roman" w:cs="Times New Roman"/>
          <w:b/>
          <w:bCs/>
          <w:sz w:val="20"/>
          <w:szCs w:val="20"/>
          <w:u w:val="single"/>
        </w:rPr>
        <w:t xml:space="preserve">Article 3 – </w:t>
      </w:r>
      <w:r w:rsidRPr="00110B1F">
        <w:rPr>
          <w:rFonts w:ascii="Times New Roman" w:hAnsi="Times New Roman" w:cs="Times New Roman"/>
          <w:b/>
          <w:bCs/>
          <w:smallCaps/>
          <w:sz w:val="20"/>
          <w:szCs w:val="20"/>
          <w:u w:val="single"/>
        </w:rPr>
        <w:t>Contenu, Forme et R</w:t>
      </w:r>
      <w:r w:rsidRPr="000F1CD4">
        <w:rPr>
          <w:rFonts w:ascii="Times New Roman" w:hAnsi="Times New Roman" w:cs="Times New Roman"/>
          <w:b/>
          <w:bCs/>
          <w:smallCaps/>
          <w:sz w:val="20"/>
          <w:szCs w:val="20"/>
          <w:u w:val="single"/>
          <w:lang w:val="fr-CA"/>
        </w:rPr>
        <w:t>é</w:t>
      </w:r>
      <w:r w:rsidRPr="00110B1F">
        <w:rPr>
          <w:rFonts w:ascii="Times New Roman" w:hAnsi="Times New Roman" w:cs="Times New Roman"/>
          <w:b/>
          <w:bCs/>
          <w:smallCaps/>
          <w:sz w:val="20"/>
          <w:szCs w:val="20"/>
          <w:u w:val="single"/>
        </w:rPr>
        <w:t>gime des prix</w:t>
      </w:r>
    </w:p>
    <w:p w:rsidR="00A91014" w:rsidRPr="00110B1F" w:rsidRDefault="00A91014" w:rsidP="00A91014">
      <w:pPr>
        <w:pStyle w:val="Default"/>
        <w:rPr>
          <w:rFonts w:ascii="Times New Roman" w:hAnsi="Times New Roman" w:cs="Times New Roman"/>
          <w:b/>
          <w:bCs/>
          <w:smallCaps/>
          <w:sz w:val="20"/>
          <w:szCs w:val="20"/>
          <w:u w:val="single"/>
        </w:rPr>
      </w:pP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La proposition devra comprendre l’ensemble des prestations décrites dans le descriptif détaillé joint en annexe. Dans la mesure du possible, l’offre doit prévoir une prestation « tout compris » afin de limiter au maximum les frais que les participants auront à engager sur place. Dans le cas où certaines dépenses resteraient néanmoins à leur charge, l’offre doit en dresser une liste précise. </w:t>
      </w:r>
    </w:p>
    <w:p w:rsidR="00A91014" w:rsidRPr="00110B1F" w:rsidRDefault="00A91014" w:rsidP="00A91014">
      <w:pPr>
        <w:pStyle w:val="Default"/>
        <w:rPr>
          <w:rFonts w:ascii="Times New Roman" w:hAnsi="Times New Roman" w:cs="Times New Roman"/>
          <w:sz w:val="20"/>
          <w:szCs w:val="20"/>
        </w:rPr>
      </w:pP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L’offre devra comprendre un devis détaillé présentant un descriptif précis des différentes prestations (transport, hébergement, visites, …) et proposant un prix unitaire par participant. </w:t>
      </w:r>
    </w:p>
    <w:p w:rsidR="00A91014" w:rsidRPr="00110B1F" w:rsidRDefault="00A91014" w:rsidP="00A91014">
      <w:pPr>
        <w:pStyle w:val="Default"/>
        <w:rPr>
          <w:rFonts w:ascii="Times New Roman" w:hAnsi="Times New Roman" w:cs="Times New Roman"/>
          <w:sz w:val="20"/>
          <w:szCs w:val="20"/>
        </w:rPr>
      </w:pP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 candidat devra communiquer les prestations et dates sur lesquelles il s’engage. </w:t>
      </w: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L’assurance groupe et l’assurance individuelle annulation </w:t>
      </w:r>
      <w:proofErr w:type="gramStart"/>
      <w:r w:rsidRPr="00110B1F">
        <w:rPr>
          <w:rFonts w:ascii="Times New Roman" w:hAnsi="Times New Roman" w:cs="Times New Roman"/>
          <w:sz w:val="20"/>
          <w:szCs w:val="20"/>
        </w:rPr>
        <w:t>seront</w:t>
      </w:r>
      <w:proofErr w:type="gramEnd"/>
      <w:r w:rsidRPr="00110B1F">
        <w:rPr>
          <w:rFonts w:ascii="Times New Roman" w:hAnsi="Times New Roman" w:cs="Times New Roman"/>
          <w:sz w:val="20"/>
          <w:szCs w:val="20"/>
        </w:rPr>
        <w:t xml:space="preserve"> proposées dans l’offre. </w:t>
      </w:r>
    </w:p>
    <w:p w:rsidR="00A91014" w:rsidRPr="00110B1F" w:rsidRDefault="00A91014" w:rsidP="00A91014">
      <w:pPr>
        <w:pStyle w:val="Default"/>
        <w:rPr>
          <w:rFonts w:ascii="Times New Roman" w:hAnsi="Times New Roman" w:cs="Times New Roman"/>
          <w:sz w:val="20"/>
          <w:szCs w:val="20"/>
        </w:rPr>
      </w:pPr>
    </w:p>
    <w:p w:rsidR="00A91014" w:rsidRPr="00110B1F" w:rsidRDefault="00A91014" w:rsidP="00A91014">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L’unité monétaire pour l’exécution du présent marché est l’Euro. Les prix restent inchangés en cas de variation du change. </w:t>
      </w:r>
    </w:p>
    <w:p w:rsidR="00A91014" w:rsidRPr="00110B1F" w:rsidRDefault="00A91014" w:rsidP="00A91014">
      <w:pPr>
        <w:pStyle w:val="Default"/>
        <w:rPr>
          <w:rFonts w:ascii="Times New Roman" w:hAnsi="Times New Roman" w:cs="Times New Roman"/>
          <w:sz w:val="20"/>
          <w:szCs w:val="20"/>
        </w:rPr>
      </w:pPr>
    </w:p>
    <w:p w:rsidR="00A91014" w:rsidRPr="00110B1F" w:rsidRDefault="00A91014" w:rsidP="00A91014">
      <w:pPr>
        <w:pStyle w:val="Sansinterligne"/>
        <w:jc w:val="both"/>
        <w:rPr>
          <w:rFonts w:ascii="Times New Roman" w:hAnsi="Times New Roman" w:cs="Times New Roman"/>
          <w:sz w:val="20"/>
          <w:szCs w:val="20"/>
        </w:rPr>
      </w:pPr>
      <w:r w:rsidRPr="00110B1F">
        <w:rPr>
          <w:rFonts w:ascii="Times New Roman" w:hAnsi="Times New Roman" w:cs="Times New Roman"/>
          <w:sz w:val="20"/>
          <w:szCs w:val="20"/>
        </w:rPr>
        <w:t>Le chef d’établissement se réserve le droit de rendre le marché infructueux en cas de prix unitaire par participant supérieur à la participation maximale des familles votée en Conseil d’administration.</w:t>
      </w:r>
    </w:p>
    <w:p w:rsidR="00ED4C37" w:rsidRPr="00110B1F" w:rsidRDefault="00ED4C37" w:rsidP="00A91014">
      <w:pPr>
        <w:pStyle w:val="Sansinterligne"/>
        <w:jc w:val="both"/>
        <w:rPr>
          <w:rFonts w:ascii="Times New Roman" w:hAnsi="Times New Roman" w:cs="Times New Roman"/>
          <w:sz w:val="20"/>
          <w:szCs w:val="20"/>
        </w:rPr>
      </w:pPr>
    </w:p>
    <w:p w:rsidR="00ED4C37" w:rsidRPr="00110B1F" w:rsidRDefault="00ED4C37" w:rsidP="00A91014">
      <w:pPr>
        <w:pStyle w:val="Sansinterligne"/>
        <w:jc w:val="both"/>
        <w:rPr>
          <w:rFonts w:ascii="Times New Roman" w:hAnsi="Times New Roman" w:cs="Times New Roman"/>
          <w:b/>
          <w:sz w:val="20"/>
          <w:szCs w:val="20"/>
          <w:u w:val="single"/>
        </w:rPr>
      </w:pPr>
    </w:p>
    <w:p w:rsidR="00ED4C37" w:rsidRPr="00110B1F" w:rsidRDefault="00ED4C37" w:rsidP="00ED4C37">
      <w:pPr>
        <w:pStyle w:val="Default"/>
        <w:rPr>
          <w:rFonts w:ascii="Times New Roman" w:hAnsi="Times New Roman" w:cs="Times New Roman"/>
          <w:b/>
          <w:bCs/>
          <w:smallCaps/>
          <w:sz w:val="20"/>
          <w:szCs w:val="20"/>
          <w:u w:val="single"/>
        </w:rPr>
      </w:pPr>
      <w:r w:rsidRPr="00110B1F">
        <w:rPr>
          <w:rFonts w:ascii="Times New Roman" w:hAnsi="Times New Roman" w:cs="Times New Roman"/>
          <w:b/>
          <w:bCs/>
          <w:sz w:val="20"/>
          <w:szCs w:val="20"/>
          <w:u w:val="single"/>
        </w:rPr>
        <w:t xml:space="preserve">Article 4 – </w:t>
      </w:r>
      <w:r w:rsidRPr="00110B1F">
        <w:rPr>
          <w:rFonts w:ascii="Times New Roman" w:hAnsi="Times New Roman" w:cs="Times New Roman"/>
          <w:b/>
          <w:bCs/>
          <w:smallCaps/>
          <w:sz w:val="20"/>
          <w:szCs w:val="20"/>
          <w:u w:val="single"/>
        </w:rPr>
        <w:t>Conditions de r</w:t>
      </w:r>
      <w:r w:rsidRPr="000F1CD4">
        <w:rPr>
          <w:rFonts w:ascii="Times New Roman" w:hAnsi="Times New Roman" w:cs="Times New Roman"/>
          <w:b/>
          <w:bCs/>
          <w:smallCaps/>
          <w:sz w:val="20"/>
          <w:szCs w:val="20"/>
          <w:u w:val="single"/>
          <w:lang w:val="fr-CA"/>
        </w:rPr>
        <w:t>è</w:t>
      </w:r>
      <w:r w:rsidRPr="00110B1F">
        <w:rPr>
          <w:rFonts w:ascii="Times New Roman" w:hAnsi="Times New Roman" w:cs="Times New Roman"/>
          <w:b/>
          <w:bCs/>
          <w:smallCaps/>
          <w:sz w:val="20"/>
          <w:szCs w:val="20"/>
          <w:u w:val="single"/>
        </w:rPr>
        <w:t>glement</w:t>
      </w:r>
    </w:p>
    <w:p w:rsidR="00ED4C37" w:rsidRPr="00110B1F" w:rsidRDefault="00ED4C37" w:rsidP="00ED4C37">
      <w:pPr>
        <w:pStyle w:val="Default"/>
        <w:rPr>
          <w:rFonts w:ascii="Times New Roman" w:hAnsi="Times New Roman" w:cs="Times New Roman"/>
          <w:smallCaps/>
          <w:sz w:val="20"/>
          <w:szCs w:val="20"/>
          <w:u w:val="single"/>
        </w:rPr>
      </w:pPr>
    </w:p>
    <w:p w:rsidR="00ED4C37" w:rsidRPr="00110B1F" w:rsidRDefault="00ED4C37" w:rsidP="00ED4C37">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 comptable assignataire chargé du paiement est l’agent comptable de l’établissement. </w:t>
      </w:r>
    </w:p>
    <w:p w:rsidR="00ED4C37" w:rsidRPr="00110B1F" w:rsidRDefault="00ED4C37" w:rsidP="00ED4C37">
      <w:pPr>
        <w:pStyle w:val="Default"/>
        <w:rPr>
          <w:rFonts w:ascii="Times New Roman" w:hAnsi="Times New Roman" w:cs="Times New Roman"/>
          <w:sz w:val="20"/>
          <w:szCs w:val="20"/>
        </w:rPr>
      </w:pPr>
    </w:p>
    <w:p w:rsidR="00ED4C37" w:rsidRPr="00110B1F" w:rsidRDefault="00ED4C37" w:rsidP="00ED4C37">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 paiement, sauf accords autorisés, est effectué après service fait, selon les règles de la comptabilité publique, par mandat administratif, sur présentation d’une facture détaillée. La facture afférente au paiement sera établie en un original et une copie portant, outre les mentions légales ou réglementaires, les indications suivantes :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la désignation du contractant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xml:space="preserve">- les noms, l’adresse et le numéro de SIRET ou de SIREN du fournisseur ;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xml:space="preserve">- le numéro de compte bancaire ou postal tel qu'il est précisé à l’acte d’engagement ;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xml:space="preserve">- le numéro et la date des bons de commande et/ou les références des bons de livraison ;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la désignation précise de la prestation réalisée ;</w:t>
      </w:r>
    </w:p>
    <w:p w:rsidR="00ED4C37" w:rsidRPr="00110B1F" w:rsidRDefault="00ED4C37" w:rsidP="00ED4C37">
      <w:pPr>
        <w:pStyle w:val="Default"/>
        <w:spacing w:after="12"/>
        <w:rPr>
          <w:rFonts w:ascii="Times New Roman" w:hAnsi="Times New Roman" w:cs="Times New Roman"/>
          <w:sz w:val="20"/>
          <w:szCs w:val="20"/>
        </w:rPr>
      </w:pPr>
      <w:r w:rsidRPr="00110B1F">
        <w:rPr>
          <w:rFonts w:ascii="Times New Roman" w:hAnsi="Times New Roman" w:cs="Times New Roman"/>
          <w:sz w:val="20"/>
          <w:szCs w:val="20"/>
        </w:rPr>
        <w:tab/>
        <w:t>- le prix unitaire hors taxes de chaque article avec l’unité ;</w:t>
      </w:r>
    </w:p>
    <w:p w:rsidR="00ED4C37" w:rsidRPr="00110B1F" w:rsidRDefault="00ED4C37" w:rsidP="00ED4C37">
      <w:pPr>
        <w:pStyle w:val="Default"/>
        <w:rPr>
          <w:rFonts w:ascii="Times New Roman" w:hAnsi="Times New Roman" w:cs="Times New Roman"/>
          <w:sz w:val="20"/>
          <w:szCs w:val="20"/>
        </w:rPr>
      </w:pPr>
      <w:r w:rsidRPr="00110B1F">
        <w:rPr>
          <w:rFonts w:ascii="Times New Roman" w:hAnsi="Times New Roman" w:cs="Times New Roman"/>
          <w:sz w:val="20"/>
          <w:szCs w:val="20"/>
        </w:rPr>
        <w:tab/>
        <w:t>- le montant global hors taxes ;</w:t>
      </w:r>
    </w:p>
    <w:p w:rsidR="00ED4C37" w:rsidRPr="00ED4C37" w:rsidRDefault="00ED4C37" w:rsidP="00ED4C37">
      <w:pPr>
        <w:pStyle w:val="Default"/>
        <w:rPr>
          <w:rFonts w:ascii="Times New Roman" w:hAnsi="Times New Roman" w:cs="Times New Roman"/>
          <w:sz w:val="20"/>
          <w:szCs w:val="20"/>
        </w:rPr>
      </w:pPr>
      <w:r w:rsidRPr="00110B1F">
        <w:rPr>
          <w:rFonts w:ascii="Times New Roman" w:hAnsi="Times New Roman" w:cs="Times New Roman"/>
          <w:sz w:val="20"/>
          <w:szCs w:val="20"/>
        </w:rPr>
        <w:tab/>
      </w:r>
      <w:r w:rsidRPr="00ED4C37">
        <w:rPr>
          <w:rFonts w:ascii="Times New Roman" w:hAnsi="Times New Roman" w:cs="Times New Roman"/>
          <w:sz w:val="20"/>
          <w:szCs w:val="20"/>
        </w:rPr>
        <w:t>- le t</w:t>
      </w:r>
      <w:r w:rsidRPr="00110B1F">
        <w:rPr>
          <w:rFonts w:ascii="Times New Roman" w:hAnsi="Times New Roman" w:cs="Times New Roman"/>
          <w:sz w:val="20"/>
          <w:szCs w:val="20"/>
        </w:rPr>
        <w:t>aux et le montant de la T.V.A. ;</w:t>
      </w:r>
    </w:p>
    <w:p w:rsidR="00110B1F" w:rsidRPr="00ED4C37" w:rsidRDefault="00ED4C37" w:rsidP="00ED4C37">
      <w:pPr>
        <w:autoSpaceDE w:val="0"/>
        <w:autoSpaceDN w:val="0"/>
        <w:adjustRightInd w:val="0"/>
        <w:spacing w:after="12"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Pr="00ED4C37">
        <w:rPr>
          <w:rFonts w:ascii="Times New Roman" w:hAnsi="Times New Roman" w:cs="Times New Roman"/>
          <w:color w:val="000000"/>
          <w:sz w:val="20"/>
          <w:szCs w:val="20"/>
        </w:rPr>
        <w:t>- le taux</w:t>
      </w:r>
      <w:r w:rsidRPr="00110B1F">
        <w:rPr>
          <w:rFonts w:ascii="Times New Roman" w:hAnsi="Times New Roman" w:cs="Times New Roman"/>
          <w:color w:val="000000"/>
          <w:sz w:val="20"/>
          <w:szCs w:val="20"/>
        </w:rPr>
        <w:t xml:space="preserve"> et le montant des autres taxes ;</w:t>
      </w:r>
      <w:r w:rsidRPr="00ED4C37">
        <w:rPr>
          <w:rFonts w:ascii="Times New Roman" w:hAnsi="Times New Roman" w:cs="Times New Roman"/>
          <w:color w:val="000000"/>
          <w:sz w:val="20"/>
          <w:szCs w:val="20"/>
        </w:rPr>
        <w:t xml:space="preserve"> </w:t>
      </w:r>
    </w:p>
    <w:p w:rsidR="00ED4C37" w:rsidRPr="00ED4C37" w:rsidRDefault="00ED4C37" w:rsidP="00ED4C37">
      <w:pPr>
        <w:autoSpaceDE w:val="0"/>
        <w:autoSpaceDN w:val="0"/>
        <w:adjustRightInd w:val="0"/>
        <w:spacing w:after="12"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Pr="00ED4C37">
        <w:rPr>
          <w:rFonts w:ascii="Times New Roman" w:hAnsi="Times New Roman" w:cs="Times New Roman"/>
          <w:color w:val="000000"/>
          <w:sz w:val="20"/>
          <w:szCs w:val="20"/>
        </w:rPr>
        <w:t>- le</w:t>
      </w:r>
      <w:r w:rsidRPr="00110B1F">
        <w:rPr>
          <w:rFonts w:ascii="Times New Roman" w:hAnsi="Times New Roman" w:cs="Times New Roman"/>
          <w:color w:val="000000"/>
          <w:sz w:val="20"/>
          <w:szCs w:val="20"/>
        </w:rPr>
        <w:t xml:space="preserve"> montant toutes taxes comprises ;</w:t>
      </w:r>
      <w:r w:rsidRPr="00ED4C37">
        <w:rPr>
          <w:rFonts w:ascii="Times New Roman" w:hAnsi="Times New Roman" w:cs="Times New Roman"/>
          <w:color w:val="000000"/>
          <w:sz w:val="20"/>
          <w:szCs w:val="20"/>
        </w:rPr>
        <w:t xml:space="preserve"> </w:t>
      </w:r>
    </w:p>
    <w:p w:rsidR="00ED4C37" w:rsidRPr="00ED4C37" w:rsidRDefault="00ED4C37" w:rsidP="00ED4C37">
      <w:pPr>
        <w:autoSpaceDE w:val="0"/>
        <w:autoSpaceDN w:val="0"/>
        <w:adjustRightInd w:val="0"/>
        <w:spacing w:after="12"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Pr="00ED4C37">
        <w:rPr>
          <w:rFonts w:ascii="Times New Roman" w:hAnsi="Times New Roman" w:cs="Times New Roman"/>
          <w:color w:val="000000"/>
          <w:sz w:val="20"/>
          <w:szCs w:val="20"/>
        </w:rPr>
        <w:t xml:space="preserve">- </w:t>
      </w:r>
      <w:r w:rsidRPr="00110B1F">
        <w:rPr>
          <w:rFonts w:ascii="Times New Roman" w:hAnsi="Times New Roman" w:cs="Times New Roman"/>
          <w:color w:val="000000"/>
          <w:sz w:val="20"/>
          <w:szCs w:val="20"/>
        </w:rPr>
        <w:t>la date d’émission ;</w:t>
      </w:r>
    </w:p>
    <w:p w:rsidR="00ED4C37" w:rsidRPr="00ED4C37" w:rsidRDefault="00ED4C37" w:rsidP="00ED4C37">
      <w:pPr>
        <w:autoSpaceDE w:val="0"/>
        <w:autoSpaceDN w:val="0"/>
        <w:adjustRightInd w:val="0"/>
        <w:spacing w:after="12"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Pr="00ED4C37">
        <w:rPr>
          <w:rFonts w:ascii="Times New Roman" w:hAnsi="Times New Roman" w:cs="Times New Roman"/>
          <w:color w:val="000000"/>
          <w:sz w:val="20"/>
          <w:szCs w:val="20"/>
        </w:rPr>
        <w:t>- la facture sera rédigée en langue française</w:t>
      </w:r>
      <w:r w:rsidRPr="00110B1F">
        <w:rPr>
          <w:rFonts w:ascii="Times New Roman" w:hAnsi="Times New Roman" w:cs="Times New Roman"/>
          <w:color w:val="000000"/>
          <w:sz w:val="20"/>
          <w:szCs w:val="20"/>
        </w:rPr>
        <w:t>.</w:t>
      </w: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p>
    <w:p w:rsidR="00B9254E" w:rsidRPr="00110B1F" w:rsidRDefault="00ED4C37" w:rsidP="00ED4C37">
      <w:pPr>
        <w:autoSpaceDE w:val="0"/>
        <w:autoSpaceDN w:val="0"/>
        <w:adjustRightInd w:val="0"/>
        <w:spacing w:after="0" w:line="240" w:lineRule="auto"/>
        <w:rPr>
          <w:rFonts w:ascii="Times New Roman" w:hAnsi="Times New Roman" w:cs="Times New Roman"/>
          <w:b/>
          <w:bCs/>
          <w:smallCaps/>
          <w:color w:val="000000"/>
          <w:sz w:val="20"/>
          <w:szCs w:val="20"/>
          <w:u w:val="single"/>
        </w:rPr>
      </w:pPr>
      <w:r w:rsidRPr="00ED4C37">
        <w:rPr>
          <w:rFonts w:ascii="Times New Roman" w:hAnsi="Times New Roman" w:cs="Times New Roman"/>
          <w:b/>
          <w:bCs/>
          <w:color w:val="000000"/>
          <w:sz w:val="20"/>
          <w:szCs w:val="20"/>
          <w:u w:val="single"/>
        </w:rPr>
        <w:t xml:space="preserve">Article 5 – </w:t>
      </w:r>
      <w:r w:rsidR="00B9254E" w:rsidRPr="00110B1F">
        <w:rPr>
          <w:rFonts w:ascii="Times New Roman" w:hAnsi="Times New Roman" w:cs="Times New Roman"/>
          <w:b/>
          <w:bCs/>
          <w:smallCaps/>
          <w:color w:val="000000"/>
          <w:sz w:val="20"/>
          <w:szCs w:val="20"/>
          <w:u w:val="single"/>
        </w:rPr>
        <w:t>Obligations du titulaire du march</w:t>
      </w:r>
      <w:r w:rsidR="00B9254E" w:rsidRPr="000F1CD4">
        <w:rPr>
          <w:rFonts w:ascii="Times New Roman" w:hAnsi="Times New Roman" w:cs="Times New Roman"/>
          <w:b/>
          <w:bCs/>
          <w:smallCaps/>
          <w:color w:val="000000"/>
          <w:sz w:val="20"/>
          <w:szCs w:val="20"/>
          <w:u w:val="single"/>
          <w:lang w:val="fr-CA"/>
        </w:rPr>
        <w:t>é</w:t>
      </w:r>
      <w:r w:rsidR="00B9254E" w:rsidRPr="00110B1F">
        <w:rPr>
          <w:rFonts w:ascii="Times New Roman" w:hAnsi="Times New Roman" w:cs="Times New Roman"/>
          <w:b/>
          <w:bCs/>
          <w:smallCaps/>
          <w:color w:val="000000"/>
          <w:sz w:val="20"/>
          <w:szCs w:val="20"/>
          <w:u w:val="single"/>
        </w:rPr>
        <w:t xml:space="preserve"> et assurances souscrites</w:t>
      </w: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b/>
          <w:bCs/>
          <w:color w:val="000000"/>
          <w:sz w:val="20"/>
          <w:szCs w:val="20"/>
        </w:rPr>
        <w:t xml:space="preserve"> </w:t>
      </w: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Les services et prestations sur place devront correspondre exactement à ceux proposés dans l’offre. </w:t>
      </w: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titulaire devra respecter l’ensemble de la réglementation française et européenne applicable à l’objet du présent marché. </w:t>
      </w: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prestataire atteste qu’il est titulaire d’une police d’assurance le garantissant contre les conséquences pécuniaires de tout dommage corporel, immobilier ou mobilier, engageant sa responsabilité civile ou celle de son personnel et causé par la conduite des prestations prévues par le présent marché ou les modalités de son exécution, y compris les erreurs, fautes, omissions ou retards dans l’exécution des prestations. </w:t>
      </w:r>
    </w:p>
    <w:p w:rsidR="00B9254E" w:rsidRPr="00110B1F"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b/>
          <w:bCs/>
          <w:smallCaps/>
          <w:color w:val="000000"/>
          <w:sz w:val="20"/>
          <w:szCs w:val="20"/>
          <w:u w:val="single"/>
        </w:rPr>
      </w:pPr>
      <w:r w:rsidRPr="00ED4C37">
        <w:rPr>
          <w:rFonts w:ascii="Times New Roman" w:hAnsi="Times New Roman" w:cs="Times New Roman"/>
          <w:b/>
          <w:bCs/>
          <w:color w:val="000000"/>
          <w:sz w:val="20"/>
          <w:szCs w:val="20"/>
          <w:u w:val="single"/>
        </w:rPr>
        <w:t xml:space="preserve">Article 6 – </w:t>
      </w:r>
      <w:r w:rsidR="00B9254E" w:rsidRPr="00110B1F">
        <w:rPr>
          <w:rFonts w:ascii="Times New Roman" w:hAnsi="Times New Roman" w:cs="Times New Roman"/>
          <w:b/>
          <w:bCs/>
          <w:smallCaps/>
          <w:color w:val="000000"/>
          <w:sz w:val="20"/>
          <w:szCs w:val="20"/>
          <w:u w:val="single"/>
        </w:rPr>
        <w:t>R</w:t>
      </w:r>
      <w:r w:rsidR="00B9254E" w:rsidRPr="000F1CD4">
        <w:rPr>
          <w:rFonts w:ascii="Times New Roman" w:hAnsi="Times New Roman" w:cs="Times New Roman"/>
          <w:b/>
          <w:bCs/>
          <w:smallCaps/>
          <w:color w:val="000000"/>
          <w:sz w:val="20"/>
          <w:szCs w:val="20"/>
          <w:u w:val="single"/>
          <w:lang w:val="fr-CA"/>
        </w:rPr>
        <w:t>é</w:t>
      </w:r>
      <w:r w:rsidR="00B9254E" w:rsidRPr="00110B1F">
        <w:rPr>
          <w:rFonts w:ascii="Times New Roman" w:hAnsi="Times New Roman" w:cs="Times New Roman"/>
          <w:b/>
          <w:bCs/>
          <w:smallCaps/>
          <w:color w:val="000000"/>
          <w:sz w:val="20"/>
          <w:szCs w:val="20"/>
          <w:u w:val="single"/>
        </w:rPr>
        <w:t>siliation</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Lorsqu’avant le départ, le respect d’un des éléments essentiels du marché est rendu impossible par suite d’un évènement extérieur qui s’impose au titulaire, l’EPLE dispose du droit de résilier le marché sans avoir à supporter de pénalités ou de frais. Il est remboursé de la totalité des sommes versées. </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La personne publique pourra procéder à la résiliation du marché en cas d’inexactitude des renseignements prévus aux articles 50 à 54 du décret n°2016-360 relatif aux marchés publics. </w:t>
      </w:r>
    </w:p>
    <w:p w:rsidR="00B9254E" w:rsidRPr="00110B1F"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b/>
          <w:bCs/>
          <w:smallCaps/>
          <w:color w:val="000000"/>
          <w:sz w:val="20"/>
          <w:szCs w:val="20"/>
          <w:u w:val="single"/>
        </w:rPr>
      </w:pPr>
      <w:r w:rsidRPr="00ED4C37">
        <w:rPr>
          <w:rFonts w:ascii="Times New Roman" w:hAnsi="Times New Roman" w:cs="Times New Roman"/>
          <w:b/>
          <w:bCs/>
          <w:color w:val="000000"/>
          <w:sz w:val="20"/>
          <w:szCs w:val="20"/>
          <w:u w:val="single"/>
        </w:rPr>
        <w:t xml:space="preserve">Article 7 – </w:t>
      </w:r>
      <w:r w:rsidR="00B9254E" w:rsidRPr="00110B1F">
        <w:rPr>
          <w:rFonts w:ascii="Times New Roman" w:hAnsi="Times New Roman" w:cs="Times New Roman"/>
          <w:b/>
          <w:bCs/>
          <w:smallCaps/>
          <w:color w:val="000000"/>
          <w:sz w:val="20"/>
          <w:szCs w:val="20"/>
          <w:u w:val="single"/>
        </w:rPr>
        <w:t>Documents contractuels</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marché est constitué par les documents contractuels énumérés ci-dessous : </w:t>
      </w:r>
    </w:p>
    <w:p w:rsidR="00ED4C37"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le présent document valant acte d’engagement, dûment daté et signé, auquel est annexé l’offre</w:t>
      </w:r>
      <w:r w:rsidRPr="00110B1F">
        <w:rPr>
          <w:rFonts w:ascii="Times New Roman" w:hAnsi="Times New Roman" w:cs="Times New Roman"/>
          <w:color w:val="000000"/>
          <w:sz w:val="20"/>
          <w:szCs w:val="20"/>
        </w:rPr>
        <w:t> </w:t>
      </w:r>
      <w:r w:rsidR="00ED4C37" w:rsidRPr="00ED4C37">
        <w:rPr>
          <w:rFonts w:ascii="Times New Roman" w:hAnsi="Times New Roman" w:cs="Times New Roman"/>
          <w:color w:val="000000"/>
          <w:sz w:val="20"/>
          <w:szCs w:val="20"/>
        </w:rPr>
        <w:t xml:space="preserve"> détaillée du fournisseur</w:t>
      </w:r>
      <w:r w:rsidRPr="00110B1F">
        <w:rPr>
          <w:rFonts w:ascii="Times New Roman" w:hAnsi="Times New Roman" w:cs="Times New Roman"/>
          <w:color w:val="000000"/>
          <w:sz w:val="20"/>
          <w:szCs w:val="20"/>
        </w:rPr>
        <w:t> ;</w:t>
      </w:r>
      <w:r w:rsidR="00ED4C37" w:rsidRPr="00ED4C37">
        <w:rPr>
          <w:rFonts w:ascii="Times New Roman" w:hAnsi="Times New Roman" w:cs="Times New Roman"/>
          <w:color w:val="000000"/>
          <w:sz w:val="20"/>
          <w:szCs w:val="20"/>
        </w:rPr>
        <w:t xml:space="preserve"> </w:t>
      </w:r>
    </w:p>
    <w:p w:rsidR="00ED4C37"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le devis détaillé</w:t>
      </w:r>
      <w:r w:rsidRPr="00110B1F">
        <w:rPr>
          <w:rFonts w:ascii="Times New Roman" w:hAnsi="Times New Roman" w:cs="Times New Roman"/>
          <w:color w:val="000000"/>
          <w:sz w:val="20"/>
          <w:szCs w:val="20"/>
        </w:rPr>
        <w:t> ;</w:t>
      </w:r>
      <w:r w:rsidR="00ED4C37" w:rsidRPr="00ED4C37">
        <w:rPr>
          <w:rFonts w:ascii="Times New Roman" w:hAnsi="Times New Roman" w:cs="Times New Roman"/>
          <w:color w:val="000000"/>
          <w:sz w:val="20"/>
          <w:szCs w:val="20"/>
        </w:rPr>
        <w:t xml:space="preserve"> </w:t>
      </w:r>
    </w:p>
    <w:p w:rsidR="00ED4C37" w:rsidRPr="00110B1F"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le ou les bons de commande</w:t>
      </w:r>
      <w:r w:rsidRPr="00110B1F">
        <w:rPr>
          <w:rFonts w:ascii="Times New Roman" w:hAnsi="Times New Roman" w:cs="Times New Roman"/>
          <w:color w:val="000000"/>
          <w:sz w:val="20"/>
          <w:szCs w:val="20"/>
        </w:rPr>
        <w:t>.</w:t>
      </w:r>
      <w:r w:rsidR="00ED4C37" w:rsidRPr="00ED4C37">
        <w:rPr>
          <w:rFonts w:ascii="Times New Roman" w:hAnsi="Times New Roman" w:cs="Times New Roman"/>
          <w:color w:val="000000"/>
          <w:sz w:val="20"/>
          <w:szCs w:val="20"/>
        </w:rPr>
        <w:t xml:space="preserve"> </w:t>
      </w:r>
    </w:p>
    <w:p w:rsidR="00B9254E" w:rsidRPr="00110B1F"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b/>
          <w:bCs/>
          <w:smallCaps/>
          <w:color w:val="000000"/>
          <w:sz w:val="20"/>
          <w:szCs w:val="20"/>
          <w:u w:val="single"/>
        </w:rPr>
      </w:pPr>
      <w:r w:rsidRPr="00ED4C37">
        <w:rPr>
          <w:rFonts w:ascii="Times New Roman" w:hAnsi="Times New Roman" w:cs="Times New Roman"/>
          <w:b/>
          <w:bCs/>
          <w:color w:val="000000"/>
          <w:sz w:val="20"/>
          <w:szCs w:val="20"/>
          <w:u w:val="single"/>
        </w:rPr>
        <w:t xml:space="preserve">Article 8 – </w:t>
      </w:r>
      <w:r w:rsidR="00B9254E" w:rsidRPr="00110B1F">
        <w:rPr>
          <w:rFonts w:ascii="Times New Roman" w:hAnsi="Times New Roman" w:cs="Times New Roman"/>
          <w:b/>
          <w:bCs/>
          <w:smallCaps/>
          <w:color w:val="000000"/>
          <w:sz w:val="20"/>
          <w:szCs w:val="20"/>
          <w:u w:val="single"/>
        </w:rPr>
        <w:t>Les Offres</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u w:val="single"/>
        </w:rPr>
      </w:pPr>
      <w:r w:rsidRPr="00ED4C37">
        <w:rPr>
          <w:rFonts w:ascii="Times New Roman" w:hAnsi="Times New Roman" w:cs="Times New Roman"/>
          <w:color w:val="000000"/>
          <w:sz w:val="20"/>
          <w:szCs w:val="20"/>
          <w:u w:val="single"/>
        </w:rPr>
        <w:t xml:space="preserve">8-1 Délai et validité et formes des offres </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dépôt d’offre implique une disponibilité reconnue et acquise par le titulaire des moyens d’hébergement et de transport. </w:t>
      </w: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délai de validité des offres est fixé à 130 jours à compter de la date limite de réception des offres. </w:t>
      </w: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Les offres des candidats seront entièrement rédigées en langue française et exprimée en Euros. </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110B1F" w:rsidRDefault="00ED4C37" w:rsidP="00ED4C37">
      <w:pPr>
        <w:autoSpaceDE w:val="0"/>
        <w:autoSpaceDN w:val="0"/>
        <w:adjustRightInd w:val="0"/>
        <w:spacing w:after="0" w:line="240" w:lineRule="auto"/>
        <w:rPr>
          <w:rFonts w:ascii="Times New Roman" w:hAnsi="Times New Roman" w:cs="Times New Roman"/>
          <w:color w:val="000000"/>
          <w:sz w:val="20"/>
          <w:szCs w:val="20"/>
          <w:u w:val="single"/>
        </w:rPr>
      </w:pPr>
      <w:r w:rsidRPr="00ED4C37">
        <w:rPr>
          <w:rFonts w:ascii="Times New Roman" w:hAnsi="Times New Roman" w:cs="Times New Roman"/>
          <w:color w:val="000000"/>
          <w:sz w:val="20"/>
          <w:szCs w:val="20"/>
          <w:u w:val="single"/>
        </w:rPr>
        <w:t xml:space="preserve">8-2 Pièces de l’offre </w:t>
      </w:r>
    </w:p>
    <w:p w:rsidR="00B9254E"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p>
    <w:p w:rsidR="00ED4C37" w:rsidRPr="00ED4C37" w:rsidRDefault="00ED4C37" w:rsidP="00ED4C37">
      <w:pPr>
        <w:autoSpaceDE w:val="0"/>
        <w:autoSpaceDN w:val="0"/>
        <w:adjustRightInd w:val="0"/>
        <w:spacing w:after="0" w:line="240" w:lineRule="auto"/>
        <w:rPr>
          <w:rFonts w:ascii="Times New Roman" w:hAnsi="Times New Roman" w:cs="Times New Roman"/>
          <w:color w:val="000000"/>
          <w:sz w:val="20"/>
          <w:szCs w:val="20"/>
        </w:rPr>
      </w:pPr>
      <w:r w:rsidRPr="00ED4C37">
        <w:rPr>
          <w:rFonts w:ascii="Times New Roman" w:hAnsi="Times New Roman" w:cs="Times New Roman"/>
          <w:color w:val="000000"/>
          <w:sz w:val="20"/>
          <w:szCs w:val="20"/>
        </w:rPr>
        <w:t xml:space="preserve">Le présent document valant acte d’engagement. Seule la personne habilitée à engager la société peut valablement signer l’acte d’engagement ; </w:t>
      </w:r>
    </w:p>
    <w:p w:rsidR="00B9254E" w:rsidRPr="00110B1F" w:rsidRDefault="00ED4C37" w:rsidP="00ED4C37">
      <w:pPr>
        <w:pStyle w:val="Paragraphedeliste"/>
        <w:numPr>
          <w:ilvl w:val="0"/>
          <w:numId w:val="1"/>
        </w:numPr>
        <w:autoSpaceDE w:val="0"/>
        <w:autoSpaceDN w:val="0"/>
        <w:adjustRightInd w:val="0"/>
        <w:spacing w:after="0" w:line="240" w:lineRule="auto"/>
        <w:ind w:left="284" w:hanging="284"/>
        <w:rPr>
          <w:rFonts w:ascii="Times New Roman" w:hAnsi="Times New Roman" w:cs="Times New Roman"/>
          <w:color w:val="000000"/>
          <w:sz w:val="20"/>
          <w:szCs w:val="20"/>
        </w:rPr>
      </w:pPr>
      <w:r w:rsidRPr="00110B1F">
        <w:rPr>
          <w:rFonts w:ascii="Times New Roman" w:hAnsi="Times New Roman" w:cs="Times New Roman"/>
          <w:color w:val="000000"/>
          <w:sz w:val="20"/>
          <w:szCs w:val="20"/>
        </w:rPr>
        <w:t xml:space="preserve">La pièce financière dûment paraphée ; </w:t>
      </w:r>
    </w:p>
    <w:p w:rsidR="00ED4C37" w:rsidRPr="00110B1F" w:rsidRDefault="00ED4C37" w:rsidP="00ED4C37">
      <w:pPr>
        <w:pStyle w:val="Paragraphedeliste"/>
        <w:numPr>
          <w:ilvl w:val="0"/>
          <w:numId w:val="1"/>
        </w:numPr>
        <w:autoSpaceDE w:val="0"/>
        <w:autoSpaceDN w:val="0"/>
        <w:adjustRightInd w:val="0"/>
        <w:spacing w:after="0" w:line="240" w:lineRule="auto"/>
        <w:ind w:left="284" w:hanging="284"/>
        <w:rPr>
          <w:rFonts w:ascii="Times New Roman" w:hAnsi="Times New Roman" w:cs="Times New Roman"/>
          <w:color w:val="000000"/>
          <w:sz w:val="20"/>
          <w:szCs w:val="20"/>
        </w:rPr>
      </w:pPr>
      <w:r w:rsidRPr="00110B1F">
        <w:rPr>
          <w:rFonts w:ascii="Times New Roman" w:hAnsi="Times New Roman" w:cs="Times New Roman"/>
          <w:color w:val="000000"/>
          <w:sz w:val="20"/>
          <w:szCs w:val="20"/>
        </w:rPr>
        <w:t xml:space="preserve">Une note méthodologique décrivant de façon précise : </w:t>
      </w:r>
    </w:p>
    <w:p w:rsidR="00ED4C37"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xml:space="preserve">- les prestations et les dates sur lesquelles le candidat s’engage </w:t>
      </w:r>
    </w:p>
    <w:p w:rsidR="00ED4C37" w:rsidRPr="00ED4C37"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xml:space="preserve">- les conditions d’annulation </w:t>
      </w:r>
    </w:p>
    <w:p w:rsidR="00B9254E" w:rsidRPr="00110B1F" w:rsidRDefault="00B9254E" w:rsidP="00ED4C37">
      <w:pPr>
        <w:autoSpaceDE w:val="0"/>
        <w:autoSpaceDN w:val="0"/>
        <w:adjustRightInd w:val="0"/>
        <w:spacing w:after="0" w:line="240" w:lineRule="auto"/>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les conditions et délais de paiement ;</w:t>
      </w:r>
    </w:p>
    <w:p w:rsidR="00B9254E" w:rsidRPr="00110B1F" w:rsidRDefault="00B9254E" w:rsidP="00B9254E">
      <w:pPr>
        <w:pStyle w:val="Paragraphedeliste"/>
        <w:numPr>
          <w:ilvl w:val="0"/>
          <w:numId w:val="3"/>
        </w:numPr>
        <w:ind w:left="284" w:hanging="284"/>
        <w:rPr>
          <w:rFonts w:ascii="Times New Roman" w:hAnsi="Times New Roman" w:cs="Times New Roman"/>
          <w:color w:val="000000"/>
          <w:sz w:val="20"/>
          <w:szCs w:val="20"/>
        </w:rPr>
      </w:pPr>
      <w:r w:rsidRPr="00110B1F">
        <w:rPr>
          <w:rFonts w:ascii="Times New Roman" w:hAnsi="Times New Roman" w:cs="Times New Roman"/>
          <w:color w:val="000000"/>
          <w:sz w:val="20"/>
          <w:szCs w:val="20"/>
        </w:rPr>
        <w:t>U</w:t>
      </w:r>
      <w:r w:rsidR="00ED4C37" w:rsidRPr="00110B1F">
        <w:rPr>
          <w:rFonts w:ascii="Times New Roman" w:hAnsi="Times New Roman" w:cs="Times New Roman"/>
          <w:color w:val="000000"/>
          <w:sz w:val="20"/>
          <w:szCs w:val="20"/>
        </w:rPr>
        <w:t xml:space="preserve">ne fiche faisant état de la capacité professionnelle technique et financière du candidat ; </w:t>
      </w:r>
    </w:p>
    <w:p w:rsidR="00B9254E" w:rsidRPr="00110B1F" w:rsidRDefault="00B9254E" w:rsidP="00B9254E">
      <w:pPr>
        <w:pStyle w:val="Paragraphedeliste"/>
        <w:ind w:left="0"/>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110B1F">
        <w:rPr>
          <w:rFonts w:ascii="Times New Roman" w:hAnsi="Times New Roman" w:cs="Times New Roman"/>
          <w:color w:val="000000"/>
          <w:sz w:val="20"/>
          <w:szCs w:val="20"/>
        </w:rPr>
        <w:t xml:space="preserve">- a satisfait aux obligations légales et fiscales </w:t>
      </w:r>
    </w:p>
    <w:p w:rsidR="00B9254E" w:rsidRPr="00110B1F" w:rsidRDefault="00B9254E" w:rsidP="00B9254E">
      <w:pPr>
        <w:pStyle w:val="Paragraphedeliste"/>
        <w:ind w:left="0"/>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xml:space="preserve">- n’a pas fait l’objet d’une interdiction de concourir </w:t>
      </w:r>
    </w:p>
    <w:p w:rsidR="00B9254E" w:rsidRPr="00110B1F" w:rsidRDefault="00B9254E" w:rsidP="00B9254E">
      <w:pPr>
        <w:pStyle w:val="Paragraphedeliste"/>
        <w:ind w:left="0"/>
        <w:rPr>
          <w:rFonts w:ascii="Times New Roman" w:hAnsi="Times New Roman" w:cs="Times New Roman"/>
          <w:color w:val="000000"/>
          <w:sz w:val="20"/>
          <w:szCs w:val="20"/>
        </w:rPr>
      </w:pPr>
      <w:r w:rsidRPr="00110B1F">
        <w:rPr>
          <w:rFonts w:ascii="Times New Roman" w:hAnsi="Times New Roman" w:cs="Times New Roman"/>
          <w:color w:val="000000"/>
          <w:sz w:val="20"/>
          <w:szCs w:val="20"/>
        </w:rPr>
        <w:tab/>
      </w:r>
      <w:r w:rsidR="00ED4C37" w:rsidRPr="00ED4C37">
        <w:rPr>
          <w:rFonts w:ascii="Times New Roman" w:hAnsi="Times New Roman" w:cs="Times New Roman"/>
          <w:color w:val="000000"/>
          <w:sz w:val="20"/>
          <w:szCs w:val="20"/>
        </w:rPr>
        <w:t xml:space="preserve">- n’a pas fait l’objet au cours des 5 dernières années d’une condamnation inscrite au casier n°2 du casier judiciaire des infractions au code du travail </w:t>
      </w:r>
    </w:p>
    <w:p w:rsidR="00ED4C37" w:rsidRPr="00110B1F" w:rsidRDefault="00B9254E" w:rsidP="00B9254E">
      <w:pPr>
        <w:pStyle w:val="Paragraphedeliste"/>
        <w:ind w:left="0"/>
        <w:rPr>
          <w:rFonts w:ascii="Times New Roman" w:hAnsi="Times New Roman" w:cs="Times New Roman"/>
          <w:sz w:val="20"/>
          <w:szCs w:val="20"/>
        </w:rPr>
      </w:pPr>
      <w:r w:rsidRPr="00110B1F">
        <w:rPr>
          <w:rFonts w:ascii="Times New Roman" w:hAnsi="Times New Roman" w:cs="Times New Roman"/>
          <w:sz w:val="20"/>
          <w:szCs w:val="20"/>
        </w:rPr>
        <w:tab/>
      </w:r>
      <w:r w:rsidR="00ED4C37" w:rsidRPr="00110B1F">
        <w:rPr>
          <w:rFonts w:ascii="Times New Roman" w:hAnsi="Times New Roman" w:cs="Times New Roman"/>
          <w:sz w:val="20"/>
          <w:szCs w:val="20"/>
        </w:rPr>
        <w:t>- une attestation d’assurance</w:t>
      </w:r>
    </w:p>
    <w:p w:rsidR="0042615E" w:rsidRPr="00110B1F" w:rsidRDefault="0042615E" w:rsidP="00B9254E">
      <w:pPr>
        <w:pStyle w:val="Paragraphedeliste"/>
        <w:ind w:left="0"/>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sz w:val="20"/>
          <w:szCs w:val="20"/>
          <w:u w:val="single"/>
        </w:rPr>
      </w:pPr>
      <w:r w:rsidRPr="00110B1F">
        <w:rPr>
          <w:rFonts w:ascii="Times New Roman" w:hAnsi="Times New Roman" w:cs="Times New Roman"/>
          <w:sz w:val="20"/>
          <w:szCs w:val="20"/>
          <w:u w:val="single"/>
        </w:rPr>
        <w:t xml:space="preserve">8-3 Transmission de l’offre </w:t>
      </w:r>
    </w:p>
    <w:p w:rsidR="0042615E" w:rsidRPr="00110B1F" w:rsidRDefault="0042615E" w:rsidP="0042615E">
      <w:pPr>
        <w:pStyle w:val="Default"/>
        <w:rPr>
          <w:rFonts w:ascii="Times New Roman" w:hAnsi="Times New Roman" w:cs="Times New Roman"/>
          <w:sz w:val="20"/>
          <w:szCs w:val="20"/>
          <w:u w:val="single"/>
        </w:rPr>
      </w:pP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Les candidats transmettent leurs offres sous pli cacheté à l’adresse suivante : </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 xml:space="preserve">Lycée E. LABBE – Service intendance </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 xml:space="preserve">AJI2017/LONDRES « Ne pas ouvrir » </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817 rue Charles Bourseul</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B.P. 80809</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59508 DOUAI CEDEX</w:t>
      </w:r>
    </w:p>
    <w:p w:rsidR="0042615E" w:rsidRPr="00110B1F" w:rsidRDefault="0042615E" w:rsidP="0042615E">
      <w:pPr>
        <w:pStyle w:val="Default"/>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Du lundi au vendredi de 8h00 à 12h00 ou de 14h00 à 17h00 (sauf le mercredi uniquement le matin) ou par envoi postal ou par courrier électronique </w:t>
      </w:r>
      <w:hyperlink r:id="rId9" w:history="1">
        <w:r w:rsidRPr="00110B1F">
          <w:rPr>
            <w:rStyle w:val="Lienhypertexte"/>
            <w:rFonts w:ascii="Times New Roman" w:hAnsi="Times New Roman" w:cs="Times New Roman"/>
            <w:sz w:val="20"/>
            <w:szCs w:val="20"/>
          </w:rPr>
          <w:t>laurence.guillaume@ac-lille.fr</w:t>
        </w:r>
      </w:hyperlink>
      <w:r w:rsidRPr="00110B1F">
        <w:rPr>
          <w:rFonts w:ascii="Times New Roman" w:hAnsi="Times New Roman" w:cs="Times New Roman"/>
          <w:sz w:val="20"/>
          <w:szCs w:val="20"/>
        </w:rPr>
        <w:t xml:space="preserve">. </w:t>
      </w:r>
    </w:p>
    <w:p w:rsidR="0042615E" w:rsidRPr="00110B1F" w:rsidRDefault="0042615E" w:rsidP="0042615E">
      <w:pPr>
        <w:pStyle w:val="Default"/>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Les offres doivent parvenir au lycée avant la date et l’heure limites de réception des offres indiquées sur la page de garde de ce document. </w:t>
      </w:r>
    </w:p>
    <w:p w:rsidR="0042615E" w:rsidRPr="00110B1F" w:rsidRDefault="0042615E" w:rsidP="0042615E">
      <w:pPr>
        <w:pStyle w:val="Default"/>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b/>
          <w:bCs/>
          <w:smallCaps/>
          <w:sz w:val="20"/>
          <w:szCs w:val="20"/>
          <w:u w:val="single"/>
        </w:rPr>
      </w:pPr>
      <w:r w:rsidRPr="00110B1F">
        <w:rPr>
          <w:rFonts w:ascii="Times New Roman" w:hAnsi="Times New Roman" w:cs="Times New Roman"/>
          <w:b/>
          <w:bCs/>
          <w:sz w:val="20"/>
          <w:szCs w:val="20"/>
          <w:u w:val="single"/>
        </w:rPr>
        <w:t xml:space="preserve">Article 9 – </w:t>
      </w:r>
      <w:r w:rsidRPr="00110B1F">
        <w:rPr>
          <w:rFonts w:ascii="Times New Roman" w:hAnsi="Times New Roman" w:cs="Times New Roman"/>
          <w:b/>
          <w:bCs/>
          <w:smallCaps/>
          <w:sz w:val="20"/>
          <w:szCs w:val="20"/>
          <w:u w:val="single"/>
        </w:rPr>
        <w:t>S</w:t>
      </w:r>
      <w:r w:rsidRPr="000F1CD4">
        <w:rPr>
          <w:rFonts w:ascii="Times New Roman" w:hAnsi="Times New Roman" w:cs="Times New Roman"/>
          <w:b/>
          <w:bCs/>
          <w:smallCaps/>
          <w:sz w:val="20"/>
          <w:szCs w:val="20"/>
          <w:u w:val="single"/>
          <w:lang w:val="fr-CA"/>
        </w:rPr>
        <w:t>é</w:t>
      </w:r>
      <w:r w:rsidRPr="00110B1F">
        <w:rPr>
          <w:rFonts w:ascii="Times New Roman" w:hAnsi="Times New Roman" w:cs="Times New Roman"/>
          <w:b/>
          <w:bCs/>
          <w:smallCaps/>
          <w:sz w:val="20"/>
          <w:szCs w:val="20"/>
          <w:u w:val="single"/>
        </w:rPr>
        <w:t>lection des candidatures et jugement des offres</w:t>
      </w:r>
    </w:p>
    <w:p w:rsidR="0042615E" w:rsidRPr="00110B1F" w:rsidRDefault="0042615E" w:rsidP="0042615E">
      <w:pPr>
        <w:pStyle w:val="Default"/>
        <w:rPr>
          <w:rFonts w:ascii="Times New Roman" w:hAnsi="Times New Roman" w:cs="Times New Roman"/>
          <w:sz w:val="20"/>
          <w:szCs w:val="20"/>
        </w:rPr>
      </w:pP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La sélection des candidatures et le jugement des offres seront effectués dans le respect des principes fondamentaux de la commande publique. </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 xml:space="preserve">Les critères retenus pour le jugement des offres sont pondérés de la manière suivante : </w:t>
      </w:r>
    </w:p>
    <w:p w:rsidR="0042615E" w:rsidRPr="00110B1F" w:rsidRDefault="0042615E" w:rsidP="0042615E">
      <w:pPr>
        <w:pStyle w:val="Default"/>
        <w:rPr>
          <w:rFonts w:ascii="Times New Roman" w:hAnsi="Times New Roman" w:cs="Times New Roman"/>
          <w:sz w:val="20"/>
          <w:szCs w:val="20"/>
        </w:rPr>
      </w:pPr>
      <w:r w:rsidRPr="00110B1F">
        <w:rPr>
          <w:rFonts w:ascii="Times New Roman" w:hAnsi="Times New Roman" w:cs="Times New Roman"/>
          <w:sz w:val="20"/>
          <w:szCs w:val="20"/>
        </w:rPr>
        <w:tab/>
        <w:t>- Prix :</w:t>
      </w:r>
      <w:r w:rsidRPr="00110B1F">
        <w:rPr>
          <w:rFonts w:ascii="Times New Roman" w:hAnsi="Times New Roman" w:cs="Times New Roman"/>
          <w:sz w:val="20"/>
          <w:szCs w:val="20"/>
        </w:rPr>
        <w:tab/>
      </w:r>
      <w:r w:rsidRPr="00110B1F">
        <w:rPr>
          <w:rFonts w:ascii="Times New Roman" w:hAnsi="Times New Roman" w:cs="Times New Roman"/>
          <w:sz w:val="20"/>
          <w:szCs w:val="20"/>
        </w:rPr>
        <w:tab/>
      </w:r>
      <w:r w:rsidRPr="00110B1F">
        <w:rPr>
          <w:rFonts w:ascii="Times New Roman" w:hAnsi="Times New Roman" w:cs="Times New Roman"/>
          <w:sz w:val="20"/>
          <w:szCs w:val="20"/>
        </w:rPr>
        <w:tab/>
      </w:r>
      <w:r w:rsidRPr="00110B1F">
        <w:rPr>
          <w:rFonts w:ascii="Times New Roman" w:hAnsi="Times New Roman" w:cs="Times New Roman"/>
          <w:sz w:val="20"/>
          <w:szCs w:val="20"/>
        </w:rPr>
        <w:tab/>
      </w:r>
      <w:r w:rsidRPr="00110B1F">
        <w:rPr>
          <w:rFonts w:ascii="Times New Roman" w:hAnsi="Times New Roman" w:cs="Times New Roman"/>
          <w:sz w:val="20"/>
          <w:szCs w:val="20"/>
        </w:rPr>
        <w:tab/>
        <w:t xml:space="preserve">80% </w:t>
      </w:r>
    </w:p>
    <w:p w:rsidR="00110B1F" w:rsidRDefault="0042615E" w:rsidP="00110B1F">
      <w:pPr>
        <w:pStyle w:val="Paragraphedeliste"/>
        <w:ind w:left="0"/>
        <w:rPr>
          <w:rFonts w:ascii="Times New Roman" w:hAnsi="Times New Roman" w:cs="Times New Roman"/>
          <w:sz w:val="20"/>
          <w:szCs w:val="20"/>
        </w:rPr>
      </w:pPr>
      <w:r w:rsidRPr="00110B1F">
        <w:rPr>
          <w:rFonts w:ascii="Times New Roman" w:hAnsi="Times New Roman" w:cs="Times New Roman"/>
          <w:sz w:val="20"/>
          <w:szCs w:val="20"/>
        </w:rPr>
        <w:tab/>
        <w:t xml:space="preserve">- Qualités des prestations et garanties : </w:t>
      </w:r>
      <w:r w:rsidRPr="00110B1F">
        <w:rPr>
          <w:rFonts w:ascii="Times New Roman" w:hAnsi="Times New Roman" w:cs="Times New Roman"/>
          <w:sz w:val="20"/>
          <w:szCs w:val="20"/>
        </w:rPr>
        <w:tab/>
        <w:t>20%</w:t>
      </w:r>
    </w:p>
    <w:p w:rsidR="00110B1F" w:rsidRDefault="00110B1F">
      <w:pPr>
        <w:rPr>
          <w:rFonts w:ascii="Times New Roman" w:hAnsi="Times New Roman" w:cs="Times New Roman"/>
          <w:sz w:val="20"/>
          <w:szCs w:val="20"/>
        </w:rPr>
      </w:pPr>
      <w:r>
        <w:rPr>
          <w:rFonts w:ascii="Times New Roman" w:hAnsi="Times New Roman" w:cs="Times New Roman"/>
          <w:sz w:val="20"/>
          <w:szCs w:val="20"/>
        </w:rPr>
        <w:br w:type="page"/>
      </w:r>
    </w:p>
    <w:p w:rsidR="00110B1F" w:rsidRPr="00110B1F" w:rsidRDefault="00110B1F" w:rsidP="00110B1F">
      <w:pPr>
        <w:pStyle w:val="Sansinterligne"/>
        <w:jc w:val="center"/>
        <w:rPr>
          <w:rFonts w:ascii="Times New Roman" w:hAnsi="Times New Roman" w:cs="Times New Roman"/>
          <w:b/>
          <w:shd w:val="clear" w:color="auto" w:fill="A6A6A6" w:themeFill="background1" w:themeFillShade="A6"/>
        </w:rPr>
      </w:pPr>
      <w:r w:rsidRPr="00110B1F">
        <w:rPr>
          <w:rFonts w:ascii="Times New Roman" w:hAnsi="Times New Roman" w:cs="Times New Roman"/>
          <w:b/>
          <w:shd w:val="clear" w:color="auto" w:fill="A6A6A6" w:themeFill="background1" w:themeFillShade="A6"/>
        </w:rPr>
        <w:t>ACTE D’ENGAGEMENT DU CANDIDAT</w:t>
      </w:r>
    </w:p>
    <w:p w:rsidR="00110B1F" w:rsidRPr="00110B1F" w:rsidRDefault="00110B1F" w:rsidP="00110B1F">
      <w:pPr>
        <w:pStyle w:val="Sansinterligne"/>
        <w:jc w:val="center"/>
        <w:rPr>
          <w:rFonts w:ascii="Times New Roman" w:hAnsi="Times New Roman" w:cs="Times New Roman"/>
          <w:b/>
        </w:rPr>
      </w:pPr>
    </w:p>
    <w:p w:rsidR="00110B1F" w:rsidRPr="005C15D5" w:rsidRDefault="005C15D5"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Je </w:t>
      </w:r>
      <w:r w:rsidR="00110B1F" w:rsidRPr="005C15D5">
        <w:rPr>
          <w:rFonts w:ascii="Times New Roman" w:hAnsi="Times New Roman" w:cs="Times New Roman"/>
          <w:sz w:val="20"/>
        </w:rPr>
        <w:t>souss</w:t>
      </w:r>
      <w:r w:rsidRPr="005C15D5">
        <w:rPr>
          <w:rFonts w:ascii="Times New Roman" w:hAnsi="Times New Roman" w:cs="Times New Roman"/>
          <w:sz w:val="20"/>
        </w:rPr>
        <w:t xml:space="preserve">igné(e) </w:t>
      </w:r>
      <w:r w:rsidRPr="0089646C">
        <w:rPr>
          <w:rFonts w:ascii="Times New Roman" w:hAnsi="Times New Roman" w:cs="Times New Roman"/>
          <w:i/>
          <w:sz w:val="20"/>
        </w:rPr>
        <w:t>(nom, prénom)</w:t>
      </w:r>
      <w:r w:rsidRPr="005C15D5">
        <w:rPr>
          <w:rFonts w:ascii="Times New Roman" w:hAnsi="Times New Roman" w:cs="Times New Roman"/>
          <w:sz w:val="20"/>
        </w:rPr>
        <w:t xml:space="preserve"> : </w:t>
      </w:r>
      <w:r w:rsidR="0089646C">
        <w:rPr>
          <w:rFonts w:ascii="Times New Roman" w:hAnsi="Times New Roman" w:cs="Times New Roman"/>
          <w:sz w:val="20"/>
        </w:rPr>
        <w:t>.................................................................................................................................</w:t>
      </w:r>
    </w:p>
    <w:p w:rsidR="005C15D5" w:rsidRPr="005C15D5" w:rsidRDefault="005C15D5"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Agissant au nom et pour le compte de : </w:t>
      </w:r>
      <w:r w:rsidRPr="005C15D5">
        <w:rPr>
          <w:rFonts w:ascii="Times New Roman" w:hAnsi="Times New Roman" w:cs="Times New Roman"/>
          <w:i/>
          <w:iCs/>
          <w:sz w:val="20"/>
        </w:rPr>
        <w:t xml:space="preserve">(intitulé complet et forme juridique de la société) </w:t>
      </w:r>
    </w:p>
    <w:p w:rsidR="005C15D5"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Pr="005C15D5" w:rsidRDefault="0089646C"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Domicilié : </w:t>
      </w:r>
    </w:p>
    <w:p w:rsidR="005C15D5"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Pr="005C15D5" w:rsidRDefault="0089646C"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N° de télépho</w:t>
      </w:r>
      <w:r w:rsidR="005C15D5" w:rsidRPr="005C15D5">
        <w:rPr>
          <w:rFonts w:ascii="Times New Roman" w:hAnsi="Times New Roman" w:cs="Times New Roman"/>
          <w:sz w:val="20"/>
        </w:rPr>
        <w:t>ne :</w:t>
      </w:r>
      <w:r w:rsidR="0089646C">
        <w:rPr>
          <w:rFonts w:ascii="Times New Roman" w:hAnsi="Times New Roman" w:cs="Times New Roman"/>
          <w:sz w:val="20"/>
        </w:rPr>
        <w:t xml:space="preserve"> ........................................................................................................................................................</w:t>
      </w:r>
      <w:r w:rsidRPr="005C15D5">
        <w:rPr>
          <w:rFonts w:ascii="Times New Roman" w:hAnsi="Times New Roman" w:cs="Times New Roman"/>
          <w:sz w:val="20"/>
        </w:rPr>
        <w:t xml:space="preserve"> </w:t>
      </w:r>
    </w:p>
    <w:p w:rsidR="005C15D5" w:rsidRPr="005C15D5" w:rsidRDefault="005C15D5" w:rsidP="005C15D5">
      <w:pPr>
        <w:pStyle w:val="Sansinterligne"/>
        <w:jc w:val="both"/>
        <w:rPr>
          <w:rFonts w:ascii="Times New Roman" w:hAnsi="Times New Roman" w:cs="Times New Roman"/>
          <w:sz w:val="20"/>
        </w:rPr>
      </w:pPr>
    </w:p>
    <w:p w:rsidR="00110B1F" w:rsidRPr="005C15D5" w:rsidRDefault="005C15D5"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E-mail : </w:t>
      </w:r>
      <w:r w:rsidR="0089646C">
        <w:rPr>
          <w:rFonts w:ascii="Times New Roman" w:hAnsi="Times New Roman" w:cs="Times New Roman"/>
          <w:sz w:val="20"/>
        </w:rPr>
        <w:t>.......................................................................................................................................................................</w:t>
      </w:r>
    </w:p>
    <w:p w:rsidR="005C15D5" w:rsidRPr="005C15D5" w:rsidRDefault="005C15D5"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Ayant son siège social à : </w:t>
      </w:r>
      <w:r w:rsidRPr="005C15D5">
        <w:rPr>
          <w:rFonts w:ascii="Times New Roman" w:hAnsi="Times New Roman" w:cs="Times New Roman"/>
          <w:i/>
          <w:iCs/>
          <w:sz w:val="20"/>
        </w:rPr>
        <w:t xml:space="preserve">(adresse complète à compléter et n° de téléphone) </w:t>
      </w:r>
    </w:p>
    <w:p w:rsidR="00110B1F"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89646C" w:rsidRPr="005C15D5" w:rsidRDefault="0089646C" w:rsidP="005C15D5">
      <w:pPr>
        <w:pStyle w:val="Sansinterligne"/>
        <w:jc w:val="both"/>
        <w:rPr>
          <w:rFonts w:ascii="Times New Roman" w:hAnsi="Times New Roman" w:cs="Times New Roman"/>
          <w:sz w:val="20"/>
        </w:rPr>
      </w:pPr>
      <w:r>
        <w:rPr>
          <w:rFonts w:ascii="Times New Roman" w:hAnsi="Times New Roman" w:cs="Times New Roman"/>
          <w:sz w:val="20"/>
        </w:rPr>
        <w:t>.....................................................................................................................................................................................</w:t>
      </w:r>
    </w:p>
    <w:p w:rsidR="005C15D5" w:rsidRPr="005C15D5" w:rsidRDefault="005C15D5"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xml:space="preserve">Immatriculation à l’INSEE : </w:t>
      </w:r>
    </w:p>
    <w:p w:rsidR="005C15D5" w:rsidRPr="005C15D5" w:rsidRDefault="005C15D5" w:rsidP="005C15D5">
      <w:pPr>
        <w:pStyle w:val="Sansinterligne"/>
        <w:jc w:val="both"/>
        <w:rPr>
          <w:rFonts w:ascii="Times New Roman" w:hAnsi="Times New Roman" w:cs="Times New Roman"/>
          <w:sz w:val="20"/>
        </w:rPr>
      </w:pPr>
    </w:p>
    <w:p w:rsid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n° d’identité d’entrepr</w:t>
      </w:r>
      <w:r w:rsidR="005C15D5" w:rsidRPr="005C15D5">
        <w:rPr>
          <w:rFonts w:ascii="Times New Roman" w:hAnsi="Times New Roman" w:cs="Times New Roman"/>
          <w:sz w:val="20"/>
        </w:rPr>
        <w:t xml:space="preserve">ise (SIREN 9 chiffres) : </w:t>
      </w:r>
      <w:r w:rsidR="0089646C">
        <w:rPr>
          <w:rFonts w:ascii="Times New Roman" w:hAnsi="Times New Roman" w:cs="Times New Roman"/>
          <w:sz w:val="20"/>
        </w:rPr>
        <w:t>........................................................................................................</w:t>
      </w:r>
    </w:p>
    <w:p w:rsidR="0089646C" w:rsidRPr="005C15D5" w:rsidRDefault="0089646C"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code d’activité économiqu</w:t>
      </w:r>
      <w:r w:rsidR="005C15D5" w:rsidRPr="005C15D5">
        <w:rPr>
          <w:rFonts w:ascii="Times New Roman" w:hAnsi="Times New Roman" w:cs="Times New Roman"/>
          <w:sz w:val="20"/>
        </w:rPr>
        <w:t xml:space="preserve">e principale (APE) : </w:t>
      </w:r>
      <w:r w:rsidR="0089646C">
        <w:rPr>
          <w:rFonts w:ascii="Times New Roman" w:hAnsi="Times New Roman" w:cs="Times New Roman"/>
          <w:sz w:val="20"/>
        </w:rPr>
        <w:t>.......................................................................................................</w:t>
      </w:r>
    </w:p>
    <w:p w:rsidR="005C15D5" w:rsidRPr="005C15D5" w:rsidRDefault="005C15D5" w:rsidP="005C15D5">
      <w:pPr>
        <w:pStyle w:val="Sansinterligne"/>
        <w:jc w:val="both"/>
        <w:rPr>
          <w:rFonts w:ascii="Times New Roman" w:hAnsi="Times New Roman" w:cs="Times New Roman"/>
          <w:sz w:val="20"/>
        </w:rPr>
      </w:pPr>
    </w:p>
    <w:p w:rsidR="00110B1F" w:rsidRP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 n° d’inscription au registre du commer</w:t>
      </w:r>
      <w:r w:rsidR="005C15D5" w:rsidRPr="005C15D5">
        <w:rPr>
          <w:rFonts w:ascii="Times New Roman" w:hAnsi="Times New Roman" w:cs="Times New Roman"/>
          <w:sz w:val="20"/>
        </w:rPr>
        <w:t xml:space="preserve">ce : </w:t>
      </w:r>
      <w:r w:rsidR="0089646C">
        <w:rPr>
          <w:rFonts w:ascii="Times New Roman" w:hAnsi="Times New Roman" w:cs="Times New Roman"/>
          <w:sz w:val="20"/>
        </w:rPr>
        <w:t>..............................................................................................................</w:t>
      </w:r>
    </w:p>
    <w:p w:rsidR="005C15D5" w:rsidRPr="005C15D5" w:rsidRDefault="005C15D5" w:rsidP="005C15D5">
      <w:pPr>
        <w:pStyle w:val="Sansinterligne"/>
        <w:jc w:val="both"/>
        <w:rPr>
          <w:rFonts w:ascii="Times New Roman" w:hAnsi="Times New Roman" w:cs="Times New Roman"/>
          <w:sz w:val="20"/>
        </w:rPr>
      </w:pPr>
    </w:p>
    <w:p w:rsidR="005C15D5" w:rsidRPr="005C15D5" w:rsidRDefault="005C15D5" w:rsidP="005C15D5">
      <w:pPr>
        <w:pStyle w:val="Sansinterligne"/>
        <w:jc w:val="both"/>
        <w:rPr>
          <w:rFonts w:ascii="Times New Roman" w:hAnsi="Times New Roman" w:cs="Times New Roman"/>
          <w:sz w:val="20"/>
        </w:rPr>
      </w:pPr>
    </w:p>
    <w:p w:rsidR="005C15D5" w:rsidRDefault="00110B1F" w:rsidP="005C15D5">
      <w:pPr>
        <w:pStyle w:val="Sansinterligne"/>
        <w:jc w:val="both"/>
        <w:rPr>
          <w:rFonts w:ascii="Times New Roman" w:hAnsi="Times New Roman" w:cs="Times New Roman"/>
          <w:sz w:val="20"/>
        </w:rPr>
      </w:pPr>
      <w:r w:rsidRPr="005C15D5">
        <w:rPr>
          <w:rFonts w:ascii="Times New Roman" w:hAnsi="Times New Roman" w:cs="Times New Roman"/>
          <w:sz w:val="20"/>
        </w:rPr>
        <w:t>Après avoir pris connaissance du document de consultation, que je déclare accept</w:t>
      </w:r>
      <w:r w:rsidR="005C15D5">
        <w:rPr>
          <w:rFonts w:ascii="Times New Roman" w:hAnsi="Times New Roman" w:cs="Times New Roman"/>
          <w:sz w:val="20"/>
        </w:rPr>
        <w:t>er sans modification ni réserve :</w:t>
      </w:r>
    </w:p>
    <w:p w:rsidR="005C15D5" w:rsidRPr="005C15D5" w:rsidRDefault="005C15D5" w:rsidP="005C15D5">
      <w:pPr>
        <w:pStyle w:val="Sansinterligne"/>
        <w:jc w:val="both"/>
        <w:rPr>
          <w:rFonts w:ascii="Times New Roman" w:hAnsi="Times New Roman" w:cs="Times New Roman"/>
          <w:sz w:val="20"/>
        </w:rPr>
      </w:pPr>
    </w:p>
    <w:p w:rsidR="00110B1F" w:rsidRPr="005C15D5" w:rsidRDefault="00110B1F" w:rsidP="005C15D5">
      <w:pPr>
        <w:pStyle w:val="Sansinterligne"/>
        <w:numPr>
          <w:ilvl w:val="0"/>
          <w:numId w:val="4"/>
        </w:numPr>
        <w:jc w:val="both"/>
        <w:rPr>
          <w:rFonts w:ascii="Times New Roman" w:hAnsi="Times New Roman" w:cs="Times New Roman"/>
          <w:sz w:val="20"/>
        </w:rPr>
      </w:pPr>
      <w:r w:rsidRPr="005C15D5">
        <w:rPr>
          <w:rFonts w:ascii="Times New Roman" w:hAnsi="Times New Roman" w:cs="Times New Roman"/>
          <w:sz w:val="20"/>
        </w:rPr>
        <w:t xml:space="preserve">M’engage, conformément aux stipulations du présent document, à exécuter les prestations demandées, objet du marché, dans les conditions indiquées ci-dessus. </w:t>
      </w:r>
    </w:p>
    <w:p w:rsidR="00110B1F" w:rsidRPr="005C15D5" w:rsidRDefault="00110B1F" w:rsidP="005C15D5">
      <w:pPr>
        <w:pStyle w:val="Sansinterligne"/>
        <w:jc w:val="both"/>
        <w:rPr>
          <w:rFonts w:ascii="Times New Roman" w:hAnsi="Times New Roman" w:cs="Times New Roman"/>
          <w:sz w:val="20"/>
        </w:rPr>
      </w:pPr>
    </w:p>
    <w:p w:rsidR="005C15D5" w:rsidRDefault="005C15D5" w:rsidP="005C15D5">
      <w:pPr>
        <w:pStyle w:val="Sansinterligne"/>
        <w:jc w:val="both"/>
        <w:rPr>
          <w:rFonts w:ascii="Times New Roman" w:hAnsi="Times New Roman" w:cs="Times New Roman"/>
          <w:sz w:val="20"/>
        </w:rPr>
      </w:pPr>
      <w:r>
        <w:rPr>
          <w:rFonts w:ascii="Times New Roman" w:hAnsi="Times New Roman" w:cs="Times New Roman"/>
          <w:sz w:val="20"/>
        </w:rPr>
        <w:tab/>
      </w:r>
      <w:r w:rsidRPr="005C15D5">
        <w:rPr>
          <w:rFonts w:ascii="Times New Roman" w:hAnsi="Times New Roman" w:cs="Times New Roman"/>
          <w:sz w:val="20"/>
        </w:rPr>
        <w:t xml:space="preserve">Prix : </w:t>
      </w:r>
      <w:r w:rsidR="0089646C">
        <w:rPr>
          <w:rFonts w:ascii="Times New Roman" w:hAnsi="Times New Roman" w:cs="Times New Roman"/>
          <w:sz w:val="20"/>
        </w:rPr>
        <w:t>.............................................................................................................................................................</w:t>
      </w:r>
    </w:p>
    <w:p w:rsidR="0089646C" w:rsidRPr="005C15D5" w:rsidRDefault="0089646C" w:rsidP="005C15D5">
      <w:pPr>
        <w:pStyle w:val="Sansinterligne"/>
        <w:jc w:val="both"/>
        <w:rPr>
          <w:rFonts w:ascii="Times New Roman" w:hAnsi="Times New Roman" w:cs="Times New Roman"/>
          <w:sz w:val="20"/>
        </w:rPr>
      </w:pPr>
    </w:p>
    <w:p w:rsidR="00110B1F" w:rsidRPr="005C15D5" w:rsidRDefault="00110B1F" w:rsidP="005C15D5">
      <w:pPr>
        <w:pStyle w:val="Sansinterligne"/>
        <w:numPr>
          <w:ilvl w:val="0"/>
          <w:numId w:val="4"/>
        </w:numPr>
        <w:jc w:val="both"/>
        <w:rPr>
          <w:rFonts w:ascii="Times New Roman" w:hAnsi="Times New Roman" w:cs="Times New Roman"/>
          <w:sz w:val="20"/>
        </w:rPr>
      </w:pPr>
      <w:r w:rsidRPr="005C15D5">
        <w:rPr>
          <w:rFonts w:ascii="Times New Roman" w:hAnsi="Times New Roman" w:cs="Times New Roman"/>
          <w:sz w:val="20"/>
        </w:rPr>
        <w:t xml:space="preserve">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44 du décret n°2016-360 du 25 mars 2016 relatif aux marchés publics. </w:t>
      </w:r>
    </w:p>
    <w:p w:rsidR="00110B1F" w:rsidRPr="005C15D5" w:rsidRDefault="00110B1F" w:rsidP="005C15D5">
      <w:pPr>
        <w:pStyle w:val="Sansinterligne"/>
        <w:jc w:val="both"/>
        <w:rPr>
          <w:rFonts w:ascii="Times New Roman" w:hAnsi="Times New Roman" w:cs="Times New Roman"/>
          <w:sz w:val="20"/>
        </w:rPr>
      </w:pPr>
    </w:p>
    <w:p w:rsidR="005C15D5" w:rsidRPr="005C15D5" w:rsidRDefault="00110B1F" w:rsidP="005C15D5">
      <w:pPr>
        <w:pStyle w:val="Sansinterligne"/>
        <w:numPr>
          <w:ilvl w:val="0"/>
          <w:numId w:val="4"/>
        </w:numPr>
        <w:jc w:val="both"/>
        <w:rPr>
          <w:rFonts w:ascii="Times New Roman" w:hAnsi="Times New Roman" w:cs="Times New Roman"/>
          <w:sz w:val="20"/>
        </w:rPr>
      </w:pPr>
      <w:r w:rsidRPr="005C15D5">
        <w:rPr>
          <w:rFonts w:ascii="Times New Roman" w:hAnsi="Times New Roman" w:cs="Times New Roman"/>
          <w:sz w:val="20"/>
        </w:rPr>
        <w:t xml:space="preserve">Atteste : </w:t>
      </w:r>
    </w:p>
    <w:p w:rsidR="005C15D5" w:rsidRPr="005C15D5" w:rsidRDefault="00110B1F" w:rsidP="005C15D5">
      <w:pPr>
        <w:pStyle w:val="Sansinterligne"/>
        <w:ind w:left="720"/>
        <w:jc w:val="both"/>
        <w:rPr>
          <w:rFonts w:ascii="Times New Roman" w:hAnsi="Times New Roman" w:cs="Times New Roman"/>
          <w:sz w:val="20"/>
        </w:rPr>
      </w:pPr>
      <w:r w:rsidRPr="005C15D5">
        <w:rPr>
          <w:rFonts w:ascii="Times New Roman" w:hAnsi="Times New Roman" w:cs="Times New Roman"/>
          <w:sz w:val="20"/>
        </w:rPr>
        <w:t>- que le travail sera réalisé par des salariés recrutés régulièreme</w:t>
      </w:r>
      <w:r w:rsidR="005C15D5">
        <w:rPr>
          <w:rFonts w:ascii="Times New Roman" w:hAnsi="Times New Roman" w:cs="Times New Roman"/>
          <w:sz w:val="20"/>
        </w:rPr>
        <w:t>nt au regard du Code du Travail ;</w:t>
      </w:r>
      <w:r w:rsidRPr="005C15D5">
        <w:rPr>
          <w:rFonts w:ascii="Times New Roman" w:hAnsi="Times New Roman" w:cs="Times New Roman"/>
          <w:sz w:val="20"/>
        </w:rPr>
        <w:t xml:space="preserve"> </w:t>
      </w:r>
    </w:p>
    <w:p w:rsidR="005C15D5" w:rsidRPr="005C15D5" w:rsidRDefault="00110B1F" w:rsidP="005C15D5">
      <w:pPr>
        <w:pStyle w:val="Sansinterligne"/>
        <w:ind w:left="720"/>
        <w:jc w:val="both"/>
        <w:rPr>
          <w:rFonts w:ascii="Times New Roman" w:hAnsi="Times New Roman" w:cs="Times New Roman"/>
          <w:sz w:val="20"/>
        </w:rPr>
      </w:pPr>
      <w:r w:rsidRPr="005C15D5">
        <w:rPr>
          <w:rFonts w:ascii="Times New Roman" w:hAnsi="Times New Roman" w:cs="Times New Roman"/>
          <w:sz w:val="20"/>
        </w:rPr>
        <w:t>- être en règle au regard de la législation sur les travailleurs handicapés (art. 43 du CMP)</w:t>
      </w:r>
      <w:r w:rsidR="005C15D5">
        <w:rPr>
          <w:rFonts w:ascii="Times New Roman" w:hAnsi="Times New Roman" w:cs="Times New Roman"/>
          <w:sz w:val="20"/>
        </w:rPr>
        <w:t> ;</w:t>
      </w:r>
      <w:r w:rsidRPr="005C15D5">
        <w:rPr>
          <w:rFonts w:ascii="Times New Roman" w:hAnsi="Times New Roman" w:cs="Times New Roman"/>
          <w:sz w:val="20"/>
        </w:rPr>
        <w:t xml:space="preserve"> </w:t>
      </w:r>
    </w:p>
    <w:p w:rsidR="00330195" w:rsidRDefault="00110B1F" w:rsidP="005C15D5">
      <w:pPr>
        <w:pStyle w:val="Sansinterligne"/>
        <w:ind w:left="720"/>
        <w:jc w:val="both"/>
        <w:rPr>
          <w:rFonts w:ascii="Times New Roman" w:hAnsi="Times New Roman" w:cs="Times New Roman"/>
          <w:sz w:val="20"/>
        </w:rPr>
      </w:pPr>
      <w:r w:rsidRPr="005C15D5">
        <w:rPr>
          <w:rFonts w:ascii="Times New Roman" w:hAnsi="Times New Roman" w:cs="Times New Roman"/>
          <w:sz w:val="20"/>
        </w:rPr>
        <w:t>- avoir satisfait à ses obligations fiscales ou sociales</w:t>
      </w:r>
      <w:r w:rsidR="005C15D5">
        <w:rPr>
          <w:rFonts w:ascii="Times New Roman" w:hAnsi="Times New Roman" w:cs="Times New Roman"/>
          <w:sz w:val="20"/>
        </w:rPr>
        <w:t>.</w:t>
      </w:r>
    </w:p>
    <w:p w:rsidR="00330195" w:rsidRDefault="00330195">
      <w:pPr>
        <w:rPr>
          <w:rFonts w:ascii="Times New Roman" w:hAnsi="Times New Roman" w:cs="Times New Roman"/>
          <w:sz w:val="20"/>
        </w:rPr>
      </w:pPr>
      <w:r>
        <w:rPr>
          <w:rFonts w:ascii="Times New Roman" w:hAnsi="Times New Roman" w:cs="Times New Roman"/>
          <w:sz w:val="20"/>
        </w:rPr>
        <w:br w:type="page"/>
      </w:r>
    </w:p>
    <w:p w:rsidR="00330195" w:rsidRDefault="00330195" w:rsidP="00330195">
      <w:pPr>
        <w:pStyle w:val="Default"/>
      </w:pPr>
    </w:p>
    <w:p w:rsidR="00330195" w:rsidRDefault="00330195" w:rsidP="00330195">
      <w:pPr>
        <w:pStyle w:val="Default"/>
        <w:numPr>
          <w:ilvl w:val="0"/>
          <w:numId w:val="4"/>
        </w:numPr>
        <w:rPr>
          <w:rFonts w:ascii="Times New Roman" w:hAnsi="Times New Roman" w:cs="Times New Roman"/>
          <w:sz w:val="20"/>
          <w:szCs w:val="20"/>
        </w:rPr>
      </w:pPr>
      <w:r w:rsidRPr="00330195">
        <w:rPr>
          <w:rFonts w:ascii="Times New Roman" w:hAnsi="Times New Roman" w:cs="Times New Roman"/>
          <w:sz w:val="20"/>
          <w:szCs w:val="20"/>
        </w:rPr>
        <w:t xml:space="preserve">Demande que l’administration règle les sommes dues au titre du présent marché en faisant porter le montant au crédit du compte suivant : </w:t>
      </w:r>
    </w:p>
    <w:p w:rsidR="00330195" w:rsidRDefault="00330195" w:rsidP="00330195">
      <w:pPr>
        <w:pStyle w:val="Default"/>
        <w:rPr>
          <w:rFonts w:ascii="Times New Roman" w:hAnsi="Times New Roman" w:cs="Times New Roman"/>
          <w:sz w:val="20"/>
          <w:szCs w:val="20"/>
        </w:rPr>
      </w:pPr>
    </w:p>
    <w:p w:rsidR="00330195" w:rsidRDefault="00330195"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330195" w:rsidRDefault="00831178" w:rsidP="008964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r w:rsidR="00330195">
        <w:rPr>
          <w:rFonts w:ascii="Times New Roman" w:hAnsi="Times New Roman" w:cs="Times New Roman"/>
          <w:sz w:val="20"/>
          <w:szCs w:val="20"/>
        </w:rPr>
        <w:t xml:space="preserve">Bénéficiaire : </w:t>
      </w:r>
      <w:r w:rsidR="0089646C">
        <w:rPr>
          <w:rFonts w:ascii="Times New Roman" w:hAnsi="Times New Roman" w:cs="Times New Roman"/>
          <w:sz w:val="20"/>
          <w:szCs w:val="20"/>
        </w:rPr>
        <w:t>.......................................................................................................................................</w:t>
      </w:r>
    </w:p>
    <w:p w:rsidR="00330195" w:rsidRDefault="00330195"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330195" w:rsidRDefault="00831178"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r w:rsidR="00330195">
        <w:rPr>
          <w:rFonts w:ascii="Times New Roman" w:hAnsi="Times New Roman" w:cs="Times New Roman"/>
          <w:sz w:val="20"/>
          <w:szCs w:val="20"/>
        </w:rPr>
        <w:t xml:space="preserve">Établissement bancaire : </w:t>
      </w:r>
      <w:r w:rsidR="00F400E4">
        <w:rPr>
          <w:rFonts w:ascii="Times New Roman" w:hAnsi="Times New Roman" w:cs="Times New Roman"/>
          <w:sz w:val="20"/>
          <w:szCs w:val="20"/>
        </w:rPr>
        <w:t>.........</w:t>
      </w:r>
      <w:r w:rsidR="0089646C">
        <w:rPr>
          <w:rFonts w:ascii="Times New Roman" w:hAnsi="Times New Roman" w:cs="Times New Roman"/>
          <w:sz w:val="20"/>
          <w:szCs w:val="20"/>
        </w:rPr>
        <w:t>............................................................................................................</w:t>
      </w:r>
      <w:r w:rsidR="00F400E4">
        <w:rPr>
          <w:rFonts w:ascii="Times New Roman" w:hAnsi="Times New Roman" w:cs="Times New Roman"/>
          <w:sz w:val="20"/>
          <w:szCs w:val="20"/>
        </w:rPr>
        <w:t>.</w:t>
      </w:r>
    </w:p>
    <w:p w:rsidR="00330195" w:rsidRDefault="00330195"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831178" w:rsidRDefault="00831178"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r w:rsidR="00330195">
        <w:rPr>
          <w:rFonts w:ascii="Times New Roman" w:hAnsi="Times New Roman" w:cs="Times New Roman"/>
          <w:sz w:val="20"/>
          <w:szCs w:val="20"/>
        </w:rPr>
        <w:t>Code</w:t>
      </w:r>
      <w:r w:rsidR="00190EA3">
        <w:rPr>
          <w:rFonts w:ascii="Times New Roman" w:hAnsi="Times New Roman" w:cs="Times New Roman"/>
          <w:sz w:val="20"/>
          <w:szCs w:val="20"/>
        </w:rPr>
        <w:t xml:space="preserve"> établissement :</w:t>
      </w:r>
      <w:r w:rsidR="00F400E4">
        <w:rPr>
          <w:rFonts w:ascii="Times New Roman" w:hAnsi="Times New Roman" w:cs="Times New Roman"/>
          <w:sz w:val="20"/>
          <w:szCs w:val="20"/>
        </w:rPr>
        <w:t xml:space="preserve"> ....................................................</w:t>
      </w:r>
      <w:r w:rsidR="00330195">
        <w:rPr>
          <w:rFonts w:ascii="Times New Roman" w:hAnsi="Times New Roman" w:cs="Times New Roman"/>
          <w:sz w:val="20"/>
          <w:szCs w:val="20"/>
        </w:rPr>
        <w:tab/>
        <w:t xml:space="preserve">Code guichet : </w:t>
      </w:r>
      <w:r w:rsidR="00F400E4">
        <w:rPr>
          <w:rFonts w:ascii="Times New Roman" w:hAnsi="Times New Roman" w:cs="Times New Roman"/>
          <w:sz w:val="20"/>
          <w:szCs w:val="20"/>
        </w:rPr>
        <w:t>..................................</w:t>
      </w:r>
    </w:p>
    <w:p w:rsidR="00831178" w:rsidRDefault="00831178"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831178" w:rsidRDefault="00190EA3"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N° de compte :</w:t>
      </w:r>
      <w:r w:rsidR="00F400E4">
        <w:rPr>
          <w:rFonts w:ascii="Times New Roman" w:hAnsi="Times New Roman" w:cs="Times New Roman"/>
          <w:sz w:val="20"/>
          <w:szCs w:val="20"/>
        </w:rPr>
        <w:t xml:space="preserve"> .............................................................</w:t>
      </w:r>
      <w:r w:rsidR="00831178">
        <w:rPr>
          <w:rFonts w:ascii="Times New Roman" w:hAnsi="Times New Roman" w:cs="Times New Roman"/>
          <w:sz w:val="20"/>
          <w:szCs w:val="20"/>
        </w:rPr>
        <w:tab/>
        <w:t xml:space="preserve">Clé RIB : </w:t>
      </w:r>
      <w:r w:rsidR="00F400E4">
        <w:rPr>
          <w:rFonts w:ascii="Times New Roman" w:hAnsi="Times New Roman" w:cs="Times New Roman"/>
          <w:sz w:val="20"/>
          <w:szCs w:val="20"/>
        </w:rPr>
        <w:t>..........................................</w:t>
      </w:r>
    </w:p>
    <w:p w:rsidR="00831178" w:rsidRDefault="00831178" w:rsidP="0083117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330195" w:rsidRPr="00330195" w:rsidRDefault="00831178" w:rsidP="0083117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831178">
        <w:rPr>
          <w:rFonts w:ascii="Times New Roman" w:hAnsi="Times New Roman" w:cs="Times New Roman"/>
          <w:sz w:val="20"/>
          <w:szCs w:val="20"/>
          <w:highlight w:val="yellow"/>
        </w:rPr>
        <w:t>JOINDRE UN RIB</w:t>
      </w:r>
    </w:p>
    <w:p w:rsidR="00110B1F" w:rsidRDefault="00110B1F" w:rsidP="00831178">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p>
    <w:p w:rsidR="00831178" w:rsidRDefault="00831178" w:rsidP="00831178">
      <w:pPr>
        <w:pStyle w:val="Sansinterligne"/>
        <w:ind w:left="709" w:right="425"/>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7190F">
        <w:rPr>
          <w:rFonts w:ascii="Times New Roman" w:hAnsi="Times New Roman" w:cs="Times New Roman"/>
          <w:sz w:val="20"/>
        </w:rPr>
        <w:t>À</w:t>
      </w:r>
      <w:r>
        <w:rPr>
          <w:rFonts w:ascii="Times New Roman" w:hAnsi="Times New Roman" w:cs="Times New Roman"/>
          <w:sz w:val="20"/>
        </w:rPr>
        <w:tab/>
      </w:r>
      <w:r>
        <w:rPr>
          <w:rFonts w:ascii="Times New Roman" w:hAnsi="Times New Roman" w:cs="Times New Roman"/>
          <w:sz w:val="20"/>
        </w:rPr>
        <w:tab/>
        <w:t xml:space="preserve">, le </w:t>
      </w: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Le candidat </w:t>
      </w:r>
      <w:r w:rsidRPr="00831178">
        <w:rPr>
          <w:rFonts w:ascii="Times New Roman" w:hAnsi="Times New Roman" w:cs="Times New Roman"/>
          <w:i/>
          <w:sz w:val="16"/>
        </w:rPr>
        <w:t>(nom)</w:t>
      </w: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16"/>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Signature </w:t>
      </w:r>
      <w:r w:rsidRPr="00831178">
        <w:rPr>
          <w:rFonts w:ascii="Times New Roman" w:hAnsi="Times New Roman" w:cs="Times New Roman"/>
          <w:i/>
          <w:sz w:val="16"/>
        </w:rPr>
        <w:t xml:space="preserve">(précédé de la mention « lu et approuvé » et cachet </w:t>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Pr>
          <w:rFonts w:ascii="Times New Roman" w:hAnsi="Times New Roman" w:cs="Times New Roman"/>
          <w:i/>
          <w:sz w:val="16"/>
        </w:rPr>
        <w:tab/>
      </w:r>
      <w:r w:rsidRPr="00831178">
        <w:rPr>
          <w:rFonts w:ascii="Times New Roman" w:hAnsi="Times New Roman" w:cs="Times New Roman"/>
          <w:i/>
          <w:sz w:val="16"/>
        </w:rPr>
        <w:t>de la société)</w:t>
      </w: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p w:rsidR="00831178" w:rsidRDefault="00831178" w:rsidP="00831178">
      <w:pPr>
        <w:pStyle w:val="Sansinterligne"/>
        <w:jc w:val="both"/>
        <w:rPr>
          <w:rFonts w:ascii="Times New Roman" w:hAnsi="Times New Roman" w:cs="Times New Roman"/>
          <w:sz w:val="16"/>
        </w:rPr>
      </w:pPr>
    </w:p>
    <w:tbl>
      <w:tblPr>
        <w:tblStyle w:val="Grilledutableau"/>
        <w:tblW w:w="0" w:type="auto"/>
        <w:shd w:val="clear" w:color="auto" w:fill="548DD4" w:themeFill="text2" w:themeFillTint="99"/>
        <w:tblLook w:val="04A0"/>
      </w:tblPr>
      <w:tblGrid>
        <w:gridCol w:w="9212"/>
      </w:tblGrid>
      <w:tr w:rsidR="00831178" w:rsidTr="00190EA3">
        <w:trPr>
          <w:trHeight w:val="805"/>
        </w:trPr>
        <w:tc>
          <w:tcPr>
            <w:tcW w:w="9212" w:type="dxa"/>
            <w:shd w:val="clear" w:color="auto" w:fill="548DD4" w:themeFill="text2" w:themeFillTint="99"/>
          </w:tcPr>
          <w:p w:rsidR="00831178" w:rsidRDefault="00831178" w:rsidP="00831178">
            <w:pPr>
              <w:pStyle w:val="Sansinterligne"/>
              <w:jc w:val="center"/>
              <w:rPr>
                <w:rFonts w:ascii="Times New Roman" w:hAnsi="Times New Roman" w:cs="Times New Roman"/>
                <w:sz w:val="20"/>
              </w:rPr>
            </w:pPr>
          </w:p>
          <w:p w:rsidR="00831178" w:rsidRPr="00831178" w:rsidRDefault="00831178" w:rsidP="00831178">
            <w:pPr>
              <w:pStyle w:val="Sansinterligne"/>
              <w:jc w:val="center"/>
              <w:rPr>
                <w:rFonts w:ascii="Times New Roman" w:hAnsi="Times New Roman" w:cs="Times New Roman"/>
                <w:b/>
                <w:smallCaps/>
                <w:sz w:val="20"/>
                <w:u w:val="single"/>
              </w:rPr>
            </w:pPr>
            <w:r>
              <w:rPr>
                <w:rFonts w:ascii="Times New Roman" w:hAnsi="Times New Roman" w:cs="Times New Roman"/>
                <w:b/>
                <w:smallCaps/>
                <w:sz w:val="20"/>
                <w:u w:val="single"/>
              </w:rPr>
              <w:t>Partie r</w:t>
            </w:r>
            <w:r w:rsidRPr="0007190F">
              <w:rPr>
                <w:rFonts w:ascii="Times New Roman" w:hAnsi="Times New Roman" w:cs="Times New Roman"/>
                <w:b/>
                <w:smallCaps/>
                <w:sz w:val="20"/>
                <w:u w:val="single"/>
                <w:lang w:val="fr-CA"/>
              </w:rPr>
              <w:t>é</w:t>
            </w:r>
            <w:r>
              <w:rPr>
                <w:rFonts w:ascii="Times New Roman" w:hAnsi="Times New Roman" w:cs="Times New Roman"/>
                <w:b/>
                <w:smallCaps/>
                <w:sz w:val="20"/>
                <w:u w:val="single"/>
              </w:rPr>
              <w:t>serv</w:t>
            </w:r>
            <w:r w:rsidRPr="0007190F">
              <w:rPr>
                <w:rFonts w:ascii="Times New Roman" w:hAnsi="Times New Roman" w:cs="Times New Roman"/>
                <w:b/>
                <w:smallCaps/>
                <w:sz w:val="20"/>
                <w:u w:val="single"/>
                <w:lang w:val="fr-CA"/>
              </w:rPr>
              <w:t>é</w:t>
            </w:r>
            <w:r>
              <w:rPr>
                <w:rFonts w:ascii="Times New Roman" w:hAnsi="Times New Roman" w:cs="Times New Roman"/>
                <w:b/>
                <w:smallCaps/>
                <w:sz w:val="20"/>
                <w:u w:val="single"/>
              </w:rPr>
              <w:t xml:space="preserve">e </w:t>
            </w:r>
            <w:r w:rsidRPr="0007190F">
              <w:rPr>
                <w:rFonts w:ascii="Times New Roman" w:hAnsi="Times New Roman" w:cs="Times New Roman"/>
                <w:b/>
                <w:smallCaps/>
                <w:sz w:val="20"/>
                <w:u w:val="single"/>
                <w:lang w:val="fr-CA"/>
              </w:rPr>
              <w:t>à</w:t>
            </w:r>
            <w:r>
              <w:rPr>
                <w:rFonts w:ascii="Times New Roman" w:hAnsi="Times New Roman" w:cs="Times New Roman"/>
                <w:b/>
                <w:smallCaps/>
                <w:sz w:val="20"/>
                <w:u w:val="single"/>
              </w:rPr>
              <w:t xml:space="preserve"> l’administration</w:t>
            </w:r>
          </w:p>
        </w:tc>
      </w:tr>
      <w:tr w:rsidR="00831178" w:rsidTr="00190EA3">
        <w:trPr>
          <w:trHeight w:val="3522"/>
        </w:trPr>
        <w:tc>
          <w:tcPr>
            <w:tcW w:w="9212" w:type="dxa"/>
            <w:shd w:val="clear" w:color="auto" w:fill="548DD4" w:themeFill="text2" w:themeFillTint="99"/>
          </w:tcPr>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 xml:space="preserve">Est acceptée la présente offre pour valoir acte d’engagement : </w:t>
            </w:r>
          </w:p>
          <w:p w:rsidR="00831178" w:rsidRDefault="00831178" w:rsidP="00831178">
            <w:pPr>
              <w:pStyle w:val="Sansinterligne"/>
              <w:jc w:val="both"/>
              <w:rPr>
                <w:rFonts w:ascii="Times New Roman" w:hAnsi="Times New Roman" w:cs="Times New Roman"/>
                <w:sz w:val="20"/>
              </w:rPr>
            </w:pPr>
          </w:p>
          <w:p w:rsidR="00831178" w:rsidRDefault="0007190F" w:rsidP="00831178">
            <w:pPr>
              <w:pStyle w:val="Sansinterligne"/>
              <w:jc w:val="both"/>
              <w:rPr>
                <w:rFonts w:ascii="Times New Roman" w:hAnsi="Times New Roman" w:cs="Times New Roman"/>
                <w:sz w:val="20"/>
              </w:rPr>
            </w:pPr>
            <w:r>
              <w:rPr>
                <w:rFonts w:ascii="Times New Roman" w:hAnsi="Times New Roman" w:cs="Times New Roman"/>
                <w:sz w:val="20"/>
              </w:rPr>
              <w:t>À</w:t>
            </w:r>
            <w:r w:rsidR="00831178">
              <w:rPr>
                <w:rFonts w:ascii="Times New Roman" w:hAnsi="Times New Roman" w:cs="Times New Roman"/>
                <w:sz w:val="20"/>
              </w:rPr>
              <w:t xml:space="preserve">                                   , le</w:t>
            </w: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 xml:space="preserve">                                 </w:t>
            </w: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 xml:space="preserve">                                        Le pouvoir adjudicateur</w:t>
            </w: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 xml:space="preserve">                                        Le Proviseur,</w:t>
            </w:r>
          </w:p>
          <w:p w:rsidR="00831178" w:rsidRDefault="00831178" w:rsidP="00831178">
            <w:pPr>
              <w:pStyle w:val="Sansinterligne"/>
              <w:jc w:val="both"/>
              <w:rPr>
                <w:rFonts w:ascii="Times New Roman" w:hAnsi="Times New Roman" w:cs="Times New Roman"/>
                <w:sz w:val="20"/>
              </w:rPr>
            </w:pPr>
            <w:r>
              <w:rPr>
                <w:rFonts w:ascii="Times New Roman" w:hAnsi="Times New Roman" w:cs="Times New Roman"/>
                <w:sz w:val="20"/>
              </w:rPr>
              <w:t xml:space="preserve">                                        Dominique LANTIEZ</w:t>
            </w:r>
          </w:p>
        </w:tc>
      </w:tr>
    </w:tbl>
    <w:p w:rsidR="00831178" w:rsidRPr="00831178" w:rsidRDefault="00831178" w:rsidP="00831178">
      <w:pPr>
        <w:pStyle w:val="Sansinterligne"/>
        <w:jc w:val="both"/>
        <w:rPr>
          <w:rFonts w:ascii="Times New Roman" w:hAnsi="Times New Roman" w:cs="Times New Roman"/>
          <w:sz w:val="20"/>
        </w:rPr>
      </w:pPr>
    </w:p>
    <w:sectPr w:rsidR="00831178" w:rsidRPr="00831178" w:rsidSect="00190EA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6C" w:rsidRDefault="0089646C" w:rsidP="00EE276E">
      <w:pPr>
        <w:spacing w:after="0" w:line="240" w:lineRule="auto"/>
      </w:pPr>
      <w:r>
        <w:separator/>
      </w:r>
    </w:p>
  </w:endnote>
  <w:endnote w:type="continuationSeparator" w:id="0">
    <w:p w:rsidR="0089646C" w:rsidRDefault="0089646C" w:rsidP="00EE2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6C" w:rsidRPr="002E61A6" w:rsidRDefault="0089646C">
    <w:pPr>
      <w:pStyle w:val="Pieddepage"/>
      <w:pBdr>
        <w:top w:val="thinThickSmallGap" w:sz="24" w:space="1" w:color="622423" w:themeColor="accent2" w:themeShade="7F"/>
      </w:pBdr>
      <w:rPr>
        <w:rFonts w:asciiTheme="majorHAnsi" w:hAnsiTheme="majorHAnsi"/>
        <w:sz w:val="20"/>
        <w:szCs w:val="20"/>
      </w:rPr>
    </w:pPr>
    <w:r>
      <w:rPr>
        <w:rFonts w:ascii="Times New Roman" w:hAnsi="Times New Roman" w:cs="Times New Roman"/>
        <w:sz w:val="20"/>
      </w:rPr>
      <w:t>Marché à Procédure Adaptée AJI2017/LONDRES</w:t>
    </w:r>
    <w:r w:rsidRPr="002E61A6">
      <w:rPr>
        <w:rFonts w:asciiTheme="majorHAnsi" w:hAnsiTheme="majorHAnsi"/>
        <w:sz w:val="20"/>
        <w:szCs w:val="20"/>
      </w:rPr>
      <w:ptab w:relativeTo="margin" w:alignment="right" w:leader="none"/>
    </w:r>
    <w:r w:rsidRPr="002E61A6">
      <w:rPr>
        <w:rFonts w:asciiTheme="majorHAnsi" w:hAnsiTheme="majorHAnsi"/>
        <w:sz w:val="20"/>
        <w:szCs w:val="20"/>
      </w:rPr>
      <w:t xml:space="preserve">Page </w:t>
    </w:r>
    <w:r w:rsidRPr="002E61A6">
      <w:rPr>
        <w:sz w:val="20"/>
        <w:szCs w:val="20"/>
      </w:rPr>
      <w:fldChar w:fldCharType="begin"/>
    </w:r>
    <w:r w:rsidRPr="002E61A6">
      <w:rPr>
        <w:sz w:val="20"/>
        <w:szCs w:val="20"/>
      </w:rPr>
      <w:instrText xml:space="preserve"> PAGE   \* MERGEFORMAT </w:instrText>
    </w:r>
    <w:r w:rsidRPr="002E61A6">
      <w:rPr>
        <w:sz w:val="20"/>
        <w:szCs w:val="20"/>
      </w:rPr>
      <w:fldChar w:fldCharType="separate"/>
    </w:r>
    <w:r w:rsidRPr="00CA1918">
      <w:rPr>
        <w:rFonts w:asciiTheme="majorHAnsi" w:hAnsiTheme="majorHAnsi"/>
        <w:noProof/>
        <w:sz w:val="20"/>
        <w:szCs w:val="20"/>
      </w:rPr>
      <w:t>6</w:t>
    </w:r>
    <w:r w:rsidRPr="002E61A6">
      <w:rPr>
        <w:sz w:val="20"/>
        <w:szCs w:val="20"/>
      </w:rPr>
      <w:fldChar w:fldCharType="end"/>
    </w:r>
  </w:p>
  <w:p w:rsidR="0089646C" w:rsidRPr="002E61A6" w:rsidRDefault="0089646C" w:rsidP="00865015">
    <w:pPr>
      <w:pStyle w:val="Pieddepage"/>
      <w:tabs>
        <w:tab w:val="clear" w:pos="4536"/>
      </w:tabs>
      <w:rPr>
        <w:rFonts w:ascii="Times New Roman" w:hAnsi="Times New Roman" w:cs="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6C" w:rsidRPr="00CA1918" w:rsidRDefault="0089646C" w:rsidP="00190EA3">
    <w:pPr>
      <w:pStyle w:val="Pieddepage"/>
      <w:rPr>
        <w:rFonts w:ascii="Times New Roman" w:hAnsi="Times New Roman" w:cs="Times New Roman"/>
        <w:sz w:val="20"/>
        <w:szCs w:val="20"/>
      </w:rPr>
    </w:pPr>
    <w:r>
      <w:rPr>
        <w:rFonts w:ascii="Times New Roman" w:hAnsi="Times New Roman" w:cs="Times New Roman"/>
        <w:sz w:val="20"/>
      </w:rPr>
      <w:t>Marché à Procédure Adaptée AJI2017/LONDRES</w:t>
    </w:r>
    <w:r w:rsidRPr="00CA1918">
      <w:rPr>
        <w:rFonts w:ascii="Times New Roman" w:hAnsi="Times New Roman" w:cs="Times New Roman"/>
        <w:sz w:val="20"/>
        <w:szCs w:val="20"/>
      </w:rPr>
      <w:ptab w:relativeTo="margin" w:alignment="right" w:leader="none"/>
    </w:r>
    <w:r w:rsidRPr="00CA1918">
      <w:rPr>
        <w:rFonts w:ascii="Times New Roman" w:hAnsi="Times New Roman" w:cs="Times New Roman"/>
        <w:sz w:val="20"/>
        <w:szCs w:val="20"/>
      </w:rPr>
      <w:t xml:space="preserve">Page </w:t>
    </w:r>
    <w:r w:rsidRPr="00CA1918">
      <w:rPr>
        <w:rFonts w:ascii="Times New Roman" w:hAnsi="Times New Roman" w:cs="Times New Roman"/>
        <w:sz w:val="20"/>
        <w:szCs w:val="20"/>
      </w:rPr>
      <w:fldChar w:fldCharType="begin"/>
    </w:r>
    <w:r w:rsidRPr="00CA1918">
      <w:rPr>
        <w:rFonts w:ascii="Times New Roman" w:hAnsi="Times New Roman" w:cs="Times New Roman"/>
        <w:sz w:val="20"/>
        <w:szCs w:val="20"/>
      </w:rPr>
      <w:instrText xml:space="preserve"> PAGE   \* MERGEFORMAT </w:instrText>
    </w:r>
    <w:r w:rsidRPr="00CA1918">
      <w:rPr>
        <w:rFonts w:ascii="Times New Roman" w:hAnsi="Times New Roman" w:cs="Times New Roman"/>
        <w:sz w:val="20"/>
        <w:szCs w:val="20"/>
      </w:rPr>
      <w:fldChar w:fldCharType="separate"/>
    </w:r>
    <w:r w:rsidR="00580DB0">
      <w:rPr>
        <w:rFonts w:ascii="Times New Roman" w:hAnsi="Times New Roman" w:cs="Times New Roman"/>
        <w:noProof/>
        <w:sz w:val="20"/>
        <w:szCs w:val="20"/>
      </w:rPr>
      <w:t>5</w:t>
    </w:r>
    <w:r w:rsidRPr="00CA1918">
      <w:rPr>
        <w:rFonts w:ascii="Times New Roman" w:hAnsi="Times New Roman" w:cs="Times New Roman"/>
        <w:sz w:val="20"/>
        <w:szCs w:val="20"/>
      </w:rPr>
      <w:fldChar w:fldCharType="end"/>
    </w:r>
    <w:r>
      <w:rPr>
        <w:rFonts w:ascii="Times New Roman" w:hAnsi="Times New Roman" w:cs="Times New Roman"/>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6C" w:rsidRDefault="0089646C" w:rsidP="00EE276E">
      <w:pPr>
        <w:spacing w:after="0" w:line="240" w:lineRule="auto"/>
      </w:pPr>
      <w:r>
        <w:separator/>
      </w:r>
    </w:p>
  </w:footnote>
  <w:footnote w:type="continuationSeparator" w:id="0">
    <w:p w:rsidR="0089646C" w:rsidRDefault="0089646C" w:rsidP="00EE2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6AA"/>
    <w:multiLevelType w:val="hybridMultilevel"/>
    <w:tmpl w:val="3F8C4466"/>
    <w:lvl w:ilvl="0" w:tplc="A686FE7C">
      <w:start w:val="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F00FB1"/>
    <w:multiLevelType w:val="hybridMultilevel"/>
    <w:tmpl w:val="3522D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F8107F"/>
    <w:multiLevelType w:val="hybridMultilevel"/>
    <w:tmpl w:val="524EDCD8"/>
    <w:lvl w:ilvl="0" w:tplc="CD641AD8">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7D01E5"/>
    <w:multiLevelType w:val="hybridMultilevel"/>
    <w:tmpl w:val="A09ACA38"/>
    <w:lvl w:ilvl="0" w:tplc="A686FE7C">
      <w:start w:val="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6C51DC"/>
    <w:rsid w:val="0007190F"/>
    <w:rsid w:val="000F1CD4"/>
    <w:rsid w:val="00110B1F"/>
    <w:rsid w:val="00190EA3"/>
    <w:rsid w:val="002935F7"/>
    <w:rsid w:val="002E61A6"/>
    <w:rsid w:val="00330195"/>
    <w:rsid w:val="0042615E"/>
    <w:rsid w:val="00580DB0"/>
    <w:rsid w:val="00587AE5"/>
    <w:rsid w:val="005C15D5"/>
    <w:rsid w:val="0066313D"/>
    <w:rsid w:val="006C51DC"/>
    <w:rsid w:val="006E48A6"/>
    <w:rsid w:val="00831178"/>
    <w:rsid w:val="00865015"/>
    <w:rsid w:val="0089646C"/>
    <w:rsid w:val="00A91014"/>
    <w:rsid w:val="00AB63C7"/>
    <w:rsid w:val="00B9254E"/>
    <w:rsid w:val="00CA1918"/>
    <w:rsid w:val="00ED4C37"/>
    <w:rsid w:val="00EE276E"/>
    <w:rsid w:val="00EE40A1"/>
    <w:rsid w:val="00F400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1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1DC"/>
    <w:rPr>
      <w:rFonts w:ascii="Tahoma" w:hAnsi="Tahoma" w:cs="Tahoma"/>
      <w:sz w:val="16"/>
      <w:szCs w:val="16"/>
    </w:rPr>
  </w:style>
  <w:style w:type="paragraph" w:styleId="Sansinterligne">
    <w:name w:val="No Spacing"/>
    <w:uiPriority w:val="1"/>
    <w:qFormat/>
    <w:rsid w:val="006C51DC"/>
    <w:pPr>
      <w:spacing w:after="0" w:line="240" w:lineRule="auto"/>
    </w:pPr>
  </w:style>
  <w:style w:type="paragraph" w:styleId="En-tte">
    <w:name w:val="header"/>
    <w:basedOn w:val="Normal"/>
    <w:link w:val="En-tteCar"/>
    <w:uiPriority w:val="99"/>
    <w:semiHidden/>
    <w:unhideWhenUsed/>
    <w:rsid w:val="00EE27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276E"/>
  </w:style>
  <w:style w:type="paragraph" w:styleId="Pieddepage">
    <w:name w:val="footer"/>
    <w:basedOn w:val="Normal"/>
    <w:link w:val="PieddepageCar"/>
    <w:uiPriority w:val="99"/>
    <w:unhideWhenUsed/>
    <w:rsid w:val="00EE2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76E"/>
  </w:style>
  <w:style w:type="paragraph" w:customStyle="1" w:styleId="Default">
    <w:name w:val="Default"/>
    <w:rsid w:val="0086501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9254E"/>
    <w:pPr>
      <w:ind w:left="720"/>
      <w:contextualSpacing/>
    </w:pPr>
  </w:style>
  <w:style w:type="character" w:styleId="Lienhypertexte">
    <w:name w:val="Hyperlink"/>
    <w:basedOn w:val="Policepardfaut"/>
    <w:uiPriority w:val="99"/>
    <w:unhideWhenUsed/>
    <w:rsid w:val="0042615E"/>
    <w:rPr>
      <w:color w:val="0000FF" w:themeColor="hyperlink"/>
      <w:u w:val="single"/>
    </w:rPr>
  </w:style>
  <w:style w:type="table" w:styleId="Grilledutableau">
    <w:name w:val="Table Grid"/>
    <w:basedOn w:val="TableauNormal"/>
    <w:uiPriority w:val="59"/>
    <w:rsid w:val="0083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ce.guillaume@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0C80-C96C-41E2-B7E9-C973D96C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2017-12-11T13:16:00Z</dcterms:created>
  <dcterms:modified xsi:type="dcterms:W3CDTF">2017-12-12T08:04:00Z</dcterms:modified>
</cp:coreProperties>
</file>