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87" w:rsidRDefault="007A278E">
      <w:r>
        <w:rPr>
          <w:bCs/>
          <w:iCs/>
          <w:noProof/>
          <w:color w:val="000000"/>
          <w:lang w:eastAsia="fr-FR"/>
        </w:rPr>
        <w:drawing>
          <wp:inline distT="0" distB="0" distL="0" distR="0">
            <wp:extent cx="1514475" cy="1905000"/>
            <wp:effectExtent l="19050" t="0" r="9525" b="0"/>
            <wp:docPr id="1" name="Image 1" descr="C:\TEMP\ARC67D5\19.nancy-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EMP\ARC67D5\19.nancy-metz.jpg"/>
                    <pic:cNvPicPr>
                      <a:picLocks noChangeAspect="1" noChangeArrowheads="1"/>
                    </pic:cNvPicPr>
                  </pic:nvPicPr>
                  <pic:blipFill>
                    <a:blip r:embed="rId7" cstate="print"/>
                    <a:srcRect/>
                    <a:stretch>
                      <a:fillRect/>
                    </a:stretch>
                  </pic:blipFill>
                  <pic:spPr bwMode="auto">
                    <a:xfrm>
                      <a:off x="0" y="0"/>
                      <a:ext cx="1514475" cy="1905000"/>
                    </a:xfrm>
                    <a:prstGeom prst="rect">
                      <a:avLst/>
                    </a:prstGeom>
                    <a:noFill/>
                    <a:ln w="9525">
                      <a:noFill/>
                      <a:miter lim="800000"/>
                      <a:headEnd/>
                      <a:tailEnd/>
                    </a:ln>
                  </pic:spPr>
                </pic:pic>
              </a:graphicData>
            </a:graphic>
          </wp:inline>
        </w:drawing>
      </w:r>
    </w:p>
    <w:p w:rsidR="007A278E" w:rsidRDefault="007A278E" w:rsidP="007A278E">
      <w:pPr>
        <w:spacing w:after="0" w:line="240" w:lineRule="auto"/>
      </w:pPr>
    </w:p>
    <w:p w:rsidR="007A278E" w:rsidRDefault="007A278E" w:rsidP="007A278E">
      <w:pPr>
        <w:spacing w:after="0" w:line="240" w:lineRule="auto"/>
      </w:pPr>
    </w:p>
    <w:p w:rsidR="007A278E" w:rsidRPr="007A278E" w:rsidRDefault="007A278E" w:rsidP="007A278E">
      <w:pPr>
        <w:pBdr>
          <w:top w:val="single" w:sz="4" w:space="1" w:color="auto"/>
          <w:left w:val="single" w:sz="4" w:space="4" w:color="auto"/>
          <w:bottom w:val="single" w:sz="4" w:space="1" w:color="auto"/>
          <w:right w:val="single" w:sz="4" w:space="4" w:color="auto"/>
        </w:pBdr>
        <w:spacing w:after="0" w:line="240" w:lineRule="auto"/>
        <w:jc w:val="center"/>
        <w:rPr>
          <w:b/>
          <w:sz w:val="44"/>
          <w:szCs w:val="44"/>
        </w:rPr>
      </w:pPr>
      <w:r w:rsidRPr="007A278E">
        <w:rPr>
          <w:b/>
          <w:sz w:val="44"/>
          <w:szCs w:val="44"/>
        </w:rPr>
        <w:t>MARCHES PUBLICS</w:t>
      </w:r>
    </w:p>
    <w:p w:rsidR="007A278E" w:rsidRPr="007A278E" w:rsidRDefault="007A278E" w:rsidP="007A278E">
      <w:pPr>
        <w:pBdr>
          <w:top w:val="single" w:sz="4" w:space="1" w:color="auto"/>
          <w:left w:val="single" w:sz="4" w:space="4" w:color="auto"/>
          <w:bottom w:val="single" w:sz="4" w:space="1" w:color="auto"/>
          <w:right w:val="single" w:sz="4" w:space="4" w:color="auto"/>
        </w:pBdr>
        <w:jc w:val="center"/>
        <w:rPr>
          <w:b/>
          <w:sz w:val="44"/>
          <w:szCs w:val="44"/>
        </w:rPr>
      </w:pPr>
      <w:r w:rsidRPr="007634AB">
        <w:rPr>
          <w:sz w:val="28"/>
          <w:szCs w:val="28"/>
        </w:rPr>
        <w:t>Procédure adaptée selon l’article 27 du décret 2016-360 du 25 mars 2016 relatif aux marchés publics</w:t>
      </w:r>
      <w:r w:rsidRPr="007A278E">
        <w:rPr>
          <w:b/>
          <w:sz w:val="44"/>
          <w:szCs w:val="44"/>
        </w:rPr>
        <w:t>.</w:t>
      </w:r>
    </w:p>
    <w:p w:rsidR="007A278E" w:rsidRDefault="007A278E" w:rsidP="007A278E">
      <w:pPr>
        <w:jc w:val="both"/>
      </w:pPr>
    </w:p>
    <w:p w:rsidR="007A278E" w:rsidRDefault="007A278E" w:rsidP="007A278E">
      <w:pPr>
        <w:jc w:val="both"/>
        <w:rPr>
          <w:sz w:val="36"/>
          <w:szCs w:val="36"/>
        </w:rPr>
      </w:pPr>
      <w:r w:rsidRPr="007A278E">
        <w:rPr>
          <w:sz w:val="36"/>
          <w:szCs w:val="36"/>
          <w:u w:val="single"/>
        </w:rPr>
        <w:t>OBJET DU MARCHE</w:t>
      </w:r>
      <w:r w:rsidRPr="007A278E">
        <w:rPr>
          <w:sz w:val="36"/>
          <w:szCs w:val="36"/>
        </w:rPr>
        <w:t> :</w:t>
      </w:r>
      <w:r>
        <w:rPr>
          <w:sz w:val="36"/>
          <w:szCs w:val="36"/>
        </w:rPr>
        <w:t xml:space="preserve"> MAINTENANCE</w:t>
      </w:r>
      <w:r w:rsidRPr="007A278E">
        <w:rPr>
          <w:sz w:val="36"/>
          <w:szCs w:val="36"/>
        </w:rPr>
        <w:t xml:space="preserve"> DES MATERIELS </w:t>
      </w:r>
      <w:r w:rsidR="00B45354">
        <w:rPr>
          <w:sz w:val="36"/>
          <w:szCs w:val="36"/>
        </w:rPr>
        <w:t xml:space="preserve">FRIGORIFIQUES </w:t>
      </w:r>
      <w:r w:rsidRPr="007A278E">
        <w:rPr>
          <w:sz w:val="36"/>
          <w:szCs w:val="36"/>
        </w:rPr>
        <w:t>DE CUISINE</w:t>
      </w:r>
    </w:p>
    <w:p w:rsidR="00A1636C" w:rsidRDefault="00A1636C" w:rsidP="007A278E">
      <w:pPr>
        <w:jc w:val="both"/>
        <w:rPr>
          <w:sz w:val="36"/>
          <w:szCs w:val="36"/>
        </w:rPr>
      </w:pPr>
    </w:p>
    <w:p w:rsidR="00A1636C" w:rsidRPr="007A278E" w:rsidRDefault="00A1636C" w:rsidP="007A278E">
      <w:pPr>
        <w:jc w:val="both"/>
        <w:rPr>
          <w:sz w:val="36"/>
          <w:szCs w:val="36"/>
        </w:rPr>
      </w:pPr>
    </w:p>
    <w:p w:rsidR="00A1636C" w:rsidRDefault="00A1636C" w:rsidP="00A1636C">
      <w:pPr>
        <w:pBdr>
          <w:top w:val="single" w:sz="4" w:space="1" w:color="auto"/>
          <w:left w:val="single" w:sz="4" w:space="4" w:color="auto"/>
          <w:bottom w:val="single" w:sz="4" w:space="1" w:color="auto"/>
          <w:right w:val="single" w:sz="4" w:space="4" w:color="auto"/>
        </w:pBdr>
        <w:spacing w:before="120" w:after="120"/>
        <w:jc w:val="center"/>
        <w:rPr>
          <w:b/>
          <w:sz w:val="32"/>
          <w:szCs w:val="32"/>
        </w:rPr>
      </w:pPr>
    </w:p>
    <w:p w:rsidR="007A278E" w:rsidRDefault="007A278E" w:rsidP="00A1636C">
      <w:pPr>
        <w:pBdr>
          <w:top w:val="single" w:sz="4" w:space="1" w:color="auto"/>
          <w:left w:val="single" w:sz="4" w:space="4" w:color="auto"/>
          <w:bottom w:val="single" w:sz="4" w:space="1" w:color="auto"/>
          <w:right w:val="single" w:sz="4" w:space="4" w:color="auto"/>
        </w:pBdr>
        <w:spacing w:before="120" w:after="120"/>
        <w:jc w:val="center"/>
        <w:rPr>
          <w:b/>
          <w:sz w:val="32"/>
          <w:szCs w:val="32"/>
        </w:rPr>
      </w:pPr>
      <w:r w:rsidRPr="00A1636C">
        <w:rPr>
          <w:b/>
          <w:sz w:val="32"/>
          <w:szCs w:val="32"/>
        </w:rPr>
        <w:t>Règlement de consultation et cahier des charges</w:t>
      </w:r>
    </w:p>
    <w:p w:rsidR="00A1636C" w:rsidRPr="00A1636C" w:rsidRDefault="00A1636C" w:rsidP="00A1636C">
      <w:pPr>
        <w:pBdr>
          <w:top w:val="single" w:sz="4" w:space="1" w:color="auto"/>
          <w:left w:val="single" w:sz="4" w:space="4" w:color="auto"/>
          <w:bottom w:val="single" w:sz="4" w:space="1" w:color="auto"/>
          <w:right w:val="single" w:sz="4" w:space="4" w:color="auto"/>
        </w:pBdr>
        <w:spacing w:before="120" w:after="120"/>
        <w:jc w:val="center"/>
        <w:rPr>
          <w:b/>
          <w:sz w:val="32"/>
          <w:szCs w:val="32"/>
        </w:rPr>
      </w:pPr>
    </w:p>
    <w:p w:rsidR="007A278E" w:rsidRPr="00382E5E" w:rsidRDefault="007A278E" w:rsidP="007A278E">
      <w:pPr>
        <w:jc w:val="both"/>
      </w:pPr>
    </w:p>
    <w:p w:rsidR="00EC35C4" w:rsidRPr="00E3249B" w:rsidRDefault="00EC35C4" w:rsidP="00E3249B">
      <w:pPr>
        <w:jc w:val="center"/>
        <w:rPr>
          <w:b/>
          <w:sz w:val="32"/>
          <w:szCs w:val="32"/>
        </w:rPr>
      </w:pPr>
      <w:r w:rsidRPr="00E3249B">
        <w:rPr>
          <w:b/>
          <w:sz w:val="32"/>
          <w:szCs w:val="32"/>
          <w:u w:val="single"/>
        </w:rPr>
        <w:t>Identification de l’organisme</w:t>
      </w:r>
      <w:r w:rsidRPr="00E3249B">
        <w:rPr>
          <w:b/>
          <w:sz w:val="32"/>
          <w:szCs w:val="32"/>
        </w:rPr>
        <w:t> :</w:t>
      </w:r>
    </w:p>
    <w:p w:rsidR="00EC35C4" w:rsidRPr="00E3249B" w:rsidRDefault="00EC35C4" w:rsidP="00E3249B">
      <w:pPr>
        <w:jc w:val="center"/>
        <w:rPr>
          <w:b/>
          <w:sz w:val="32"/>
          <w:szCs w:val="32"/>
        </w:rPr>
      </w:pPr>
      <w:r w:rsidRPr="00E3249B">
        <w:rPr>
          <w:b/>
          <w:sz w:val="32"/>
          <w:szCs w:val="32"/>
        </w:rPr>
        <w:t>LYCEE ANDRE MALRAUX</w:t>
      </w:r>
      <w:r w:rsidR="00DC7C5B" w:rsidRPr="00E3249B">
        <w:rPr>
          <w:b/>
          <w:sz w:val="32"/>
          <w:szCs w:val="32"/>
        </w:rPr>
        <w:t xml:space="preserve"> – 13, rue de l’Epinette – 88200 REMIREMONT</w:t>
      </w:r>
    </w:p>
    <w:p w:rsidR="00DC7C5B" w:rsidRPr="00E3249B" w:rsidRDefault="00DC7C5B" w:rsidP="00E3249B">
      <w:pPr>
        <w:jc w:val="center"/>
        <w:rPr>
          <w:b/>
          <w:sz w:val="32"/>
          <w:szCs w:val="32"/>
        </w:rPr>
      </w:pPr>
      <w:r w:rsidRPr="00E3249B">
        <w:rPr>
          <w:b/>
          <w:sz w:val="32"/>
          <w:szCs w:val="32"/>
        </w:rPr>
        <w:t>Téléphone : 03.29.62.49.23</w:t>
      </w:r>
    </w:p>
    <w:p w:rsidR="00DC7C5B" w:rsidRPr="00E3249B" w:rsidRDefault="00DC7C5B" w:rsidP="00E3249B">
      <w:pPr>
        <w:jc w:val="center"/>
        <w:rPr>
          <w:b/>
          <w:sz w:val="32"/>
          <w:szCs w:val="32"/>
        </w:rPr>
      </w:pPr>
      <w:r w:rsidRPr="00E3249B">
        <w:rPr>
          <w:b/>
          <w:sz w:val="32"/>
          <w:szCs w:val="32"/>
        </w:rPr>
        <w:t>Plateau technique : 125 rue du Bois aux Dames – 88290 SAULXURES/MOSELOTTE</w:t>
      </w:r>
    </w:p>
    <w:p w:rsidR="00EC35C4" w:rsidRDefault="00EC35C4"/>
    <w:p w:rsidR="00DC7C5B" w:rsidRDefault="00DC7C5B"/>
    <w:p w:rsidR="007A278E" w:rsidRPr="00382E5E" w:rsidRDefault="007A278E" w:rsidP="007634AB">
      <w:pPr>
        <w:pStyle w:val="Retraitcorpsdetexte"/>
        <w:pBdr>
          <w:top w:val="single" w:sz="4" w:space="1" w:color="auto" w:shadow="1"/>
          <w:left w:val="single" w:sz="4" w:space="1" w:color="auto" w:shadow="1"/>
          <w:bottom w:val="single" w:sz="4" w:space="1" w:color="auto" w:shadow="1"/>
          <w:right w:val="single" w:sz="4" w:space="0" w:color="auto" w:shadow="1"/>
        </w:pBdr>
        <w:spacing w:before="120" w:after="120"/>
        <w:ind w:left="0" w:right="3544" w:firstLine="0"/>
        <w:jc w:val="left"/>
        <w:rPr>
          <w:b/>
          <w:i/>
        </w:rPr>
      </w:pPr>
      <w:r w:rsidRPr="00382E5E">
        <w:rPr>
          <w:b/>
          <w:i/>
        </w:rPr>
        <w:lastRenderedPageBreak/>
        <w:t>ARTICLE 1. OBJET DU MARCHE</w:t>
      </w:r>
    </w:p>
    <w:p w:rsidR="007A278E" w:rsidRPr="00E3249B" w:rsidRDefault="007A278E" w:rsidP="007A278E">
      <w:pPr>
        <w:pStyle w:val="Retraitcorpsdetexte"/>
        <w:ind w:left="360" w:firstLine="0"/>
        <w:rPr>
          <w:sz w:val="16"/>
          <w:szCs w:val="16"/>
        </w:rPr>
      </w:pPr>
    </w:p>
    <w:p w:rsidR="007A278E" w:rsidRDefault="007A278E" w:rsidP="007A278E">
      <w:pPr>
        <w:pStyle w:val="Retraitcorpsdetexte2"/>
        <w:ind w:left="0" w:firstLine="0"/>
        <w:jc w:val="both"/>
      </w:pPr>
      <w:r w:rsidRPr="00382E5E">
        <w:t xml:space="preserve">Le présent marché concerne </w:t>
      </w:r>
      <w:r>
        <w:t xml:space="preserve">la maintenance des matériels </w:t>
      </w:r>
      <w:r w:rsidR="00B45354">
        <w:t xml:space="preserve">frigorifiques </w:t>
      </w:r>
      <w:r>
        <w:t>des cuisines de l’établissement.</w:t>
      </w:r>
    </w:p>
    <w:p w:rsidR="007A278E" w:rsidRPr="00382E5E" w:rsidRDefault="007A278E" w:rsidP="007A278E">
      <w:pPr>
        <w:pStyle w:val="Retraitcorpsdetexte"/>
        <w:ind w:left="360" w:firstLine="0"/>
      </w:pPr>
      <w:r w:rsidRPr="00382E5E">
        <w:tab/>
      </w:r>
      <w:r w:rsidRPr="00382E5E">
        <w:tab/>
      </w:r>
      <w:r w:rsidRPr="00382E5E">
        <w:tab/>
      </w:r>
      <w:r w:rsidRPr="00382E5E">
        <w:tab/>
      </w:r>
      <w:r w:rsidRPr="00382E5E">
        <w:tab/>
      </w:r>
      <w:r w:rsidRPr="00382E5E">
        <w:tab/>
      </w:r>
      <w:r w:rsidRPr="00382E5E">
        <w:tab/>
      </w:r>
      <w:r w:rsidRPr="00382E5E">
        <w:tab/>
        <w:t xml:space="preserve"> </w:t>
      </w:r>
    </w:p>
    <w:p w:rsidR="007A278E" w:rsidRPr="00382E5E" w:rsidRDefault="007A278E" w:rsidP="007634AB">
      <w:pPr>
        <w:pStyle w:val="Retraitcorpsdetexte"/>
        <w:pBdr>
          <w:top w:val="single" w:sz="4" w:space="0" w:color="auto" w:shadow="1"/>
          <w:left w:val="single" w:sz="4" w:space="3" w:color="auto" w:shadow="1"/>
          <w:bottom w:val="single" w:sz="4" w:space="1" w:color="auto" w:shadow="1"/>
          <w:right w:val="single" w:sz="4" w:space="31" w:color="auto" w:shadow="1"/>
        </w:pBdr>
        <w:spacing w:before="120" w:after="120"/>
        <w:ind w:left="0" w:right="3544" w:firstLine="0"/>
        <w:jc w:val="left"/>
        <w:rPr>
          <w:b/>
          <w:i/>
        </w:rPr>
      </w:pPr>
      <w:r w:rsidRPr="00382E5E">
        <w:rPr>
          <w:b/>
          <w:i/>
        </w:rPr>
        <w:t xml:space="preserve"> ARTICLE 2. ETENDUE DE LA CONSULTATION </w:t>
      </w:r>
    </w:p>
    <w:p w:rsidR="007A278E" w:rsidRPr="00382E5E" w:rsidRDefault="007A278E" w:rsidP="007A278E">
      <w:pPr>
        <w:pStyle w:val="Retraitcorpsdetexte"/>
        <w:ind w:left="360" w:firstLine="0"/>
      </w:pPr>
    </w:p>
    <w:p w:rsidR="007A278E" w:rsidRPr="007A278E" w:rsidRDefault="007A278E" w:rsidP="007A278E">
      <w:pPr>
        <w:jc w:val="both"/>
        <w:rPr>
          <w:rFonts w:ascii="Times New Roman" w:hAnsi="Times New Roman" w:cs="Times New Roman"/>
        </w:rPr>
      </w:pPr>
      <w:r w:rsidRPr="007A278E">
        <w:rPr>
          <w:rFonts w:ascii="Times New Roman" w:hAnsi="Times New Roman" w:cs="Times New Roman"/>
        </w:rPr>
        <w:t xml:space="preserve">1 - Le présent marché lancé selon la procédure adaptée est soumis aux dispositions de l’article 27, du décret 2016-360 du 25 mars 2016 relatif aux marchés publics. </w:t>
      </w:r>
    </w:p>
    <w:p w:rsidR="007A278E" w:rsidRDefault="007A278E" w:rsidP="007A278E">
      <w:pPr>
        <w:pStyle w:val="Corpsdetexte"/>
      </w:pPr>
      <w:r w:rsidRPr="00382E5E">
        <w:t>2 – Le marché est constitué d</w:t>
      </w:r>
      <w:r>
        <w:t>e 2</w:t>
      </w:r>
      <w:r w:rsidRPr="00382E5E">
        <w:t xml:space="preserve"> lot</w:t>
      </w:r>
      <w:r>
        <w:t>s</w:t>
      </w:r>
      <w:r w:rsidRPr="00382E5E">
        <w:t>.</w:t>
      </w:r>
      <w:r>
        <w:t xml:space="preserve"> Le soumissionnaire peut faire une proposition pour un lot ou l’ensemble du marché.</w:t>
      </w:r>
      <w:r w:rsidRPr="00382E5E">
        <w:t xml:space="preserve"> </w:t>
      </w:r>
    </w:p>
    <w:p w:rsidR="007A278E" w:rsidRDefault="007A278E" w:rsidP="007A278E">
      <w:pPr>
        <w:pStyle w:val="Corpsdetexte"/>
        <w:numPr>
          <w:ilvl w:val="0"/>
          <w:numId w:val="2"/>
        </w:numPr>
      </w:pPr>
      <w:r>
        <w:t>Lot n°1 : matériels de la cuisine du plateau technique de SAULXURES/MOSELOTTE</w:t>
      </w:r>
    </w:p>
    <w:p w:rsidR="007A278E" w:rsidRDefault="007A278E" w:rsidP="007A278E">
      <w:pPr>
        <w:pStyle w:val="Corpsdetexte"/>
        <w:numPr>
          <w:ilvl w:val="0"/>
          <w:numId w:val="2"/>
        </w:numPr>
      </w:pPr>
      <w:r>
        <w:t>Lot n°</w:t>
      </w:r>
      <w:r w:rsidR="00F074C9">
        <w:t>2</w:t>
      </w:r>
      <w:r>
        <w:t> : matériels de la cuisine du site principal REMIREMONT</w:t>
      </w:r>
    </w:p>
    <w:p w:rsidR="006B6479" w:rsidRDefault="006B6479" w:rsidP="007A278E">
      <w:pPr>
        <w:pStyle w:val="Corpsdetexte"/>
        <w:numPr>
          <w:ilvl w:val="0"/>
          <w:numId w:val="2"/>
        </w:numPr>
      </w:pPr>
    </w:p>
    <w:p w:rsidR="007A278E" w:rsidRDefault="006B6479" w:rsidP="007A278E">
      <w:pPr>
        <w:pStyle w:val="Corpsdetexte"/>
      </w:pPr>
      <w:r>
        <w:t>Une visite sur sites est obligatoire avant toute soumission au présent marché</w:t>
      </w:r>
      <w:r w:rsidR="00B45354">
        <w:t>.</w:t>
      </w:r>
    </w:p>
    <w:p w:rsidR="006B6479" w:rsidRDefault="006B6479" w:rsidP="007A278E">
      <w:pPr>
        <w:pStyle w:val="Corpsdetexte"/>
      </w:pPr>
    </w:p>
    <w:p w:rsidR="007A278E" w:rsidRPr="00382E5E" w:rsidRDefault="007A278E" w:rsidP="007A278E">
      <w:pPr>
        <w:pStyle w:val="Corpsdetexte"/>
      </w:pPr>
      <w:r>
        <w:t>3- les variantes sont acceptées</w:t>
      </w:r>
    </w:p>
    <w:p w:rsidR="007A278E" w:rsidRPr="00382E5E" w:rsidRDefault="007A278E" w:rsidP="007A278E">
      <w:pPr>
        <w:pStyle w:val="Corpsdetexte"/>
      </w:pPr>
    </w:p>
    <w:p w:rsidR="007A278E" w:rsidRPr="007A278E" w:rsidRDefault="00B45354" w:rsidP="007A278E">
      <w:pPr>
        <w:jc w:val="both"/>
        <w:rPr>
          <w:rFonts w:ascii="Times New Roman" w:hAnsi="Times New Roman" w:cs="Times New Roman"/>
        </w:rPr>
      </w:pPr>
      <w:r>
        <w:rPr>
          <w:rFonts w:ascii="Times New Roman" w:hAnsi="Times New Roman" w:cs="Times New Roman"/>
        </w:rPr>
        <w:t>4</w:t>
      </w:r>
      <w:r w:rsidR="007A278E" w:rsidRPr="007A278E">
        <w:rPr>
          <w:rFonts w:ascii="Times New Roman" w:hAnsi="Times New Roman" w:cs="Times New Roman"/>
        </w:rPr>
        <w:t xml:space="preserve"> – Délai de validité des offres : 90 jours à compter de la date limite fixée pour la réception des offres.</w:t>
      </w:r>
    </w:p>
    <w:p w:rsidR="007A278E" w:rsidRPr="00382E5E" w:rsidRDefault="007A278E" w:rsidP="007634AB">
      <w:pPr>
        <w:pStyle w:val="Retraitcorpsdetexte"/>
        <w:pBdr>
          <w:top w:val="single" w:sz="4" w:space="0" w:color="auto" w:shadow="1"/>
          <w:left w:val="single" w:sz="4" w:space="3" w:color="auto" w:shadow="1"/>
          <w:bottom w:val="single" w:sz="4" w:space="1" w:color="auto" w:shadow="1"/>
          <w:right w:val="single" w:sz="4" w:space="31" w:color="auto" w:shadow="1"/>
        </w:pBdr>
        <w:spacing w:before="120" w:after="120"/>
        <w:ind w:left="0" w:right="3544" w:firstLine="0"/>
        <w:jc w:val="left"/>
        <w:rPr>
          <w:b/>
          <w:i/>
        </w:rPr>
      </w:pPr>
      <w:r w:rsidRPr="00382E5E">
        <w:rPr>
          <w:b/>
          <w:i/>
        </w:rPr>
        <w:t xml:space="preserve">ARTICLE </w:t>
      </w:r>
      <w:r>
        <w:rPr>
          <w:b/>
          <w:i/>
        </w:rPr>
        <w:t>3</w:t>
      </w:r>
      <w:r w:rsidRPr="00382E5E">
        <w:rPr>
          <w:b/>
          <w:i/>
        </w:rPr>
        <w:t xml:space="preserve">. </w:t>
      </w:r>
      <w:r>
        <w:rPr>
          <w:b/>
          <w:i/>
        </w:rPr>
        <w:t>DESCRIPTION ET NATURE DES PRESTATIONS</w:t>
      </w:r>
      <w:r w:rsidRPr="00382E5E">
        <w:rPr>
          <w:b/>
          <w:i/>
        </w:rPr>
        <w:t xml:space="preserve"> </w:t>
      </w:r>
    </w:p>
    <w:p w:rsidR="00AC03A7" w:rsidRDefault="00AC03A7" w:rsidP="00AC03A7">
      <w:pPr>
        <w:spacing w:after="0"/>
        <w:jc w:val="both"/>
        <w:rPr>
          <w:rFonts w:ascii="Times New Roman" w:hAnsi="Times New Roman" w:cs="Times New Roman"/>
        </w:rPr>
      </w:pPr>
    </w:p>
    <w:p w:rsidR="007A278E" w:rsidRDefault="007A278E" w:rsidP="00AC03A7">
      <w:pPr>
        <w:spacing w:after="0"/>
        <w:jc w:val="both"/>
        <w:rPr>
          <w:rFonts w:ascii="Times New Roman" w:hAnsi="Times New Roman" w:cs="Times New Roman"/>
        </w:rPr>
      </w:pPr>
      <w:r w:rsidRPr="00313F34">
        <w:rPr>
          <w:rFonts w:ascii="Times New Roman" w:hAnsi="Times New Roman" w:cs="Times New Roman"/>
        </w:rPr>
        <w:t>Dans le cadre de ses principales obligations le titulaire assurera l’entretien courant et fournira les diverses pièces nécessaires au bon fonctionnement du matériel décrit en annexe 1.</w:t>
      </w:r>
    </w:p>
    <w:p w:rsidR="00AC03A7" w:rsidRPr="007634AB" w:rsidRDefault="00AC03A7" w:rsidP="00AC03A7">
      <w:pPr>
        <w:spacing w:after="0"/>
        <w:jc w:val="both"/>
        <w:rPr>
          <w:rFonts w:ascii="Times New Roman" w:hAnsi="Times New Roman" w:cs="Times New Roman"/>
          <w:b/>
          <w:sz w:val="16"/>
          <w:szCs w:val="16"/>
        </w:rPr>
      </w:pPr>
    </w:p>
    <w:p w:rsidR="007A278E" w:rsidRPr="007634AB" w:rsidRDefault="007A278E" w:rsidP="00AC03A7">
      <w:pPr>
        <w:pStyle w:val="Paragraphedeliste"/>
        <w:numPr>
          <w:ilvl w:val="0"/>
          <w:numId w:val="3"/>
        </w:numPr>
        <w:spacing w:after="0" w:line="240" w:lineRule="auto"/>
        <w:ind w:left="714" w:hanging="357"/>
        <w:jc w:val="both"/>
        <w:rPr>
          <w:rFonts w:ascii="Times New Roman" w:hAnsi="Times New Roman" w:cs="Times New Roman"/>
          <w:b/>
        </w:rPr>
      </w:pPr>
      <w:r w:rsidRPr="007634AB">
        <w:rPr>
          <w:rFonts w:ascii="Times New Roman" w:hAnsi="Times New Roman" w:cs="Times New Roman"/>
          <w:b/>
        </w:rPr>
        <w:t>Main d’œuvre</w:t>
      </w:r>
    </w:p>
    <w:p w:rsidR="007A278E" w:rsidRDefault="007A278E" w:rsidP="00656CBD">
      <w:pPr>
        <w:spacing w:after="0" w:line="240" w:lineRule="auto"/>
        <w:jc w:val="both"/>
        <w:rPr>
          <w:rFonts w:ascii="Times New Roman" w:hAnsi="Times New Roman" w:cs="Times New Roman"/>
        </w:rPr>
      </w:pPr>
      <w:r w:rsidRPr="00313F34">
        <w:rPr>
          <w:rFonts w:ascii="Times New Roman" w:hAnsi="Times New Roman" w:cs="Times New Roman"/>
        </w:rPr>
        <w:t>Le titulaire fournira la main d’œuvre nécessaire pour assurer l’entretien des installations. Cette main d’</w:t>
      </w:r>
      <w:r w:rsidR="00313F34">
        <w:rPr>
          <w:rFonts w:ascii="Times New Roman" w:hAnsi="Times New Roman" w:cs="Times New Roman"/>
        </w:rPr>
        <w:t>œuvre est recrutée par le titulaire sous sa responsabilité.</w:t>
      </w:r>
    </w:p>
    <w:p w:rsidR="00313F34" w:rsidRDefault="00313F34" w:rsidP="007A278E">
      <w:pPr>
        <w:jc w:val="both"/>
        <w:rPr>
          <w:rFonts w:ascii="Times New Roman" w:hAnsi="Times New Roman" w:cs="Times New Roman"/>
        </w:rPr>
      </w:pPr>
      <w:r>
        <w:rPr>
          <w:rFonts w:ascii="Times New Roman" w:hAnsi="Times New Roman" w:cs="Times New Roman"/>
        </w:rPr>
        <w:t>Les interventions s’effectuent sur la période estivale aux horaires d’ouverture de l’établissement du lundi au vendredi de 7 heures à 15 heures.</w:t>
      </w:r>
    </w:p>
    <w:p w:rsidR="00313F34" w:rsidRPr="007634AB" w:rsidRDefault="00313F34" w:rsidP="00AC03A7">
      <w:pPr>
        <w:pStyle w:val="Paragraphedeliste"/>
        <w:numPr>
          <w:ilvl w:val="0"/>
          <w:numId w:val="3"/>
        </w:numPr>
        <w:spacing w:after="0" w:line="240" w:lineRule="auto"/>
        <w:ind w:left="714" w:hanging="357"/>
        <w:jc w:val="both"/>
        <w:rPr>
          <w:rFonts w:ascii="Times New Roman" w:hAnsi="Times New Roman" w:cs="Times New Roman"/>
          <w:b/>
        </w:rPr>
      </w:pPr>
      <w:r w:rsidRPr="007634AB">
        <w:rPr>
          <w:rFonts w:ascii="Times New Roman" w:hAnsi="Times New Roman" w:cs="Times New Roman"/>
          <w:b/>
        </w:rPr>
        <w:t>Maintenance préventive</w:t>
      </w:r>
    </w:p>
    <w:p w:rsidR="00313F34" w:rsidRDefault="00313F34" w:rsidP="00656CBD">
      <w:pPr>
        <w:spacing w:after="0" w:line="240" w:lineRule="auto"/>
        <w:jc w:val="both"/>
        <w:rPr>
          <w:rFonts w:ascii="Times New Roman" w:hAnsi="Times New Roman" w:cs="Times New Roman"/>
        </w:rPr>
      </w:pPr>
      <w:r>
        <w:rPr>
          <w:rFonts w:ascii="Times New Roman" w:hAnsi="Times New Roman" w:cs="Times New Roman"/>
        </w:rPr>
        <w:t>La maintenance préventive couvre toutes les opérations de vérification, de contrôle, de test, de réglage, d’entretien courant et de remplacement des pièces d’usure courante permettant au matériel d’être utilisé par l’établissement selon l’usage auquel il est destiné</w:t>
      </w:r>
      <w:r w:rsidRPr="00313F34">
        <w:rPr>
          <w:rFonts w:ascii="Times New Roman" w:hAnsi="Times New Roman" w:cs="Times New Roman"/>
        </w:rPr>
        <w:t xml:space="preserve"> </w:t>
      </w:r>
      <w:r w:rsidR="00656CBD">
        <w:rPr>
          <w:rFonts w:ascii="Times New Roman" w:hAnsi="Times New Roman" w:cs="Times New Roman"/>
        </w:rPr>
        <w:t xml:space="preserve">(nettoyage, détartrage, recherche de fuite, compléments de charge, </w:t>
      </w:r>
      <w:proofErr w:type="spellStart"/>
      <w:r w:rsidR="00656CBD">
        <w:rPr>
          <w:rFonts w:ascii="Times New Roman" w:hAnsi="Times New Roman" w:cs="Times New Roman"/>
        </w:rPr>
        <w:t>etc</w:t>
      </w:r>
      <w:proofErr w:type="spellEnd"/>
      <w:r w:rsidR="00656CBD">
        <w:rPr>
          <w:rFonts w:ascii="Times New Roman" w:hAnsi="Times New Roman" w:cs="Times New Roman"/>
        </w:rPr>
        <w:t>…).</w:t>
      </w:r>
    </w:p>
    <w:p w:rsidR="00656CBD" w:rsidRDefault="00656CBD" w:rsidP="007634AB">
      <w:pPr>
        <w:spacing w:after="0"/>
        <w:jc w:val="both"/>
        <w:rPr>
          <w:rFonts w:ascii="Times New Roman" w:hAnsi="Times New Roman" w:cs="Times New Roman"/>
        </w:rPr>
      </w:pPr>
      <w:r>
        <w:rPr>
          <w:rFonts w:ascii="Times New Roman" w:hAnsi="Times New Roman" w:cs="Times New Roman"/>
        </w:rPr>
        <w:t>Le titulaire effectuera une visite annuelle par site (juillet ou aout) pour les opérations de maintenance préventive. Ces visites feront l’objet d’un rapport écrit détaillé transmis par voie postale ou déposé à l’accueil du lycée.</w:t>
      </w:r>
    </w:p>
    <w:p w:rsidR="007634AB" w:rsidRPr="00313F34" w:rsidRDefault="007634AB" w:rsidP="007634AB">
      <w:pPr>
        <w:spacing w:after="0"/>
        <w:jc w:val="both"/>
        <w:rPr>
          <w:rFonts w:ascii="Times New Roman" w:hAnsi="Times New Roman" w:cs="Times New Roman"/>
        </w:rPr>
      </w:pPr>
    </w:p>
    <w:p w:rsidR="007A278E" w:rsidRPr="007634AB" w:rsidRDefault="00AC03A7" w:rsidP="00AC03A7">
      <w:pPr>
        <w:pStyle w:val="Paragraphedeliste"/>
        <w:numPr>
          <w:ilvl w:val="0"/>
          <w:numId w:val="3"/>
        </w:numPr>
        <w:spacing w:after="0" w:line="240" w:lineRule="auto"/>
        <w:jc w:val="both"/>
        <w:rPr>
          <w:rFonts w:ascii="Times New Roman" w:hAnsi="Times New Roman" w:cs="Times New Roman"/>
          <w:b/>
        </w:rPr>
      </w:pPr>
      <w:r w:rsidRPr="007634AB">
        <w:rPr>
          <w:rFonts w:ascii="Times New Roman" w:hAnsi="Times New Roman" w:cs="Times New Roman"/>
          <w:b/>
        </w:rPr>
        <w:t>Maintenance curative</w:t>
      </w:r>
    </w:p>
    <w:p w:rsidR="00AC03A7" w:rsidRDefault="00AC03A7" w:rsidP="00AC03A7">
      <w:pPr>
        <w:spacing w:after="0" w:line="240" w:lineRule="auto"/>
        <w:jc w:val="both"/>
        <w:rPr>
          <w:rFonts w:ascii="Times New Roman" w:hAnsi="Times New Roman" w:cs="Times New Roman"/>
        </w:rPr>
      </w:pPr>
      <w:r w:rsidRPr="00AC03A7">
        <w:rPr>
          <w:rFonts w:ascii="Times New Roman" w:hAnsi="Times New Roman" w:cs="Times New Roman"/>
        </w:rPr>
        <w:t>La maintenance curative recoupe toute intervention du prestataire rendue nécessaire pour remettre en fonctionnement le matériel. Un accord préalable écrit (bon de commande) sera indispensable pour valider la fourniture et l’intervention</w:t>
      </w:r>
      <w:r w:rsidR="007634AB">
        <w:rPr>
          <w:rFonts w:ascii="Times New Roman" w:hAnsi="Times New Roman" w:cs="Times New Roman"/>
        </w:rPr>
        <w:t xml:space="preserve">. </w:t>
      </w:r>
    </w:p>
    <w:p w:rsidR="0090223E" w:rsidRPr="00AC03A7" w:rsidRDefault="0090223E" w:rsidP="00AC03A7">
      <w:pPr>
        <w:spacing w:after="0" w:line="240" w:lineRule="auto"/>
        <w:jc w:val="both"/>
        <w:rPr>
          <w:rFonts w:ascii="Times New Roman" w:hAnsi="Times New Roman" w:cs="Times New Roman"/>
        </w:rPr>
      </w:pPr>
    </w:p>
    <w:p w:rsidR="007A278E" w:rsidRPr="007634AB" w:rsidRDefault="00AC03A7" w:rsidP="00AC03A7">
      <w:pPr>
        <w:pStyle w:val="Paragraphedeliste"/>
        <w:numPr>
          <w:ilvl w:val="0"/>
          <w:numId w:val="3"/>
        </w:numPr>
        <w:jc w:val="both"/>
        <w:rPr>
          <w:rFonts w:ascii="Times New Roman" w:hAnsi="Times New Roman" w:cs="Times New Roman"/>
          <w:b/>
        </w:rPr>
      </w:pPr>
      <w:r w:rsidRPr="007634AB">
        <w:rPr>
          <w:rFonts w:ascii="Times New Roman" w:hAnsi="Times New Roman" w:cs="Times New Roman"/>
          <w:b/>
        </w:rPr>
        <w:t>Chaque intervention fera l’objet d’un compte rendu où seront notamment consignés :</w:t>
      </w:r>
    </w:p>
    <w:p w:rsidR="00AC03A7" w:rsidRPr="00AC03A7" w:rsidRDefault="00AC03A7" w:rsidP="00AC03A7">
      <w:pPr>
        <w:pStyle w:val="Paragraphedeliste"/>
        <w:numPr>
          <w:ilvl w:val="0"/>
          <w:numId w:val="2"/>
        </w:numPr>
        <w:spacing w:after="0" w:line="240" w:lineRule="auto"/>
        <w:ind w:left="714" w:hanging="357"/>
        <w:jc w:val="both"/>
        <w:rPr>
          <w:rFonts w:ascii="Times New Roman" w:hAnsi="Times New Roman" w:cs="Times New Roman"/>
          <w:i/>
        </w:rPr>
      </w:pPr>
      <w:r w:rsidRPr="00AC03A7">
        <w:rPr>
          <w:rFonts w:ascii="Times New Roman" w:hAnsi="Times New Roman" w:cs="Times New Roman"/>
          <w:i/>
        </w:rPr>
        <w:t>Dates et heures d’intervention</w:t>
      </w:r>
    </w:p>
    <w:p w:rsidR="00AC03A7" w:rsidRPr="00AC03A7" w:rsidRDefault="00AC03A7" w:rsidP="00AC03A7">
      <w:pPr>
        <w:pStyle w:val="Paragraphedeliste"/>
        <w:numPr>
          <w:ilvl w:val="0"/>
          <w:numId w:val="2"/>
        </w:numPr>
        <w:spacing w:after="0" w:line="240" w:lineRule="auto"/>
        <w:ind w:left="714" w:hanging="357"/>
        <w:jc w:val="both"/>
        <w:rPr>
          <w:rFonts w:ascii="Times New Roman" w:hAnsi="Times New Roman" w:cs="Times New Roman"/>
          <w:i/>
        </w:rPr>
      </w:pPr>
      <w:r w:rsidRPr="00AC03A7">
        <w:rPr>
          <w:rFonts w:ascii="Times New Roman" w:hAnsi="Times New Roman" w:cs="Times New Roman"/>
          <w:i/>
        </w:rPr>
        <w:t>Période d’indisponibilité</w:t>
      </w:r>
      <w:r w:rsidR="007634AB">
        <w:rPr>
          <w:rFonts w:ascii="Times New Roman" w:hAnsi="Times New Roman" w:cs="Times New Roman"/>
          <w:i/>
        </w:rPr>
        <w:t xml:space="preserve"> du matériel</w:t>
      </w:r>
    </w:p>
    <w:p w:rsidR="00AC03A7" w:rsidRPr="00AC03A7" w:rsidRDefault="00AC03A7" w:rsidP="00AC03A7">
      <w:pPr>
        <w:pStyle w:val="Paragraphedeliste"/>
        <w:numPr>
          <w:ilvl w:val="0"/>
          <w:numId w:val="2"/>
        </w:numPr>
        <w:spacing w:after="0" w:line="240" w:lineRule="auto"/>
        <w:ind w:left="714" w:hanging="357"/>
        <w:jc w:val="both"/>
        <w:rPr>
          <w:rFonts w:ascii="Times New Roman" w:hAnsi="Times New Roman" w:cs="Times New Roman"/>
          <w:i/>
        </w:rPr>
      </w:pPr>
      <w:r w:rsidRPr="00AC03A7">
        <w:rPr>
          <w:rFonts w:ascii="Times New Roman" w:hAnsi="Times New Roman" w:cs="Times New Roman"/>
          <w:i/>
        </w:rPr>
        <w:t>Nature des pannes et mesures prises</w:t>
      </w:r>
    </w:p>
    <w:p w:rsidR="00AC03A7" w:rsidRPr="00AC03A7" w:rsidRDefault="00AC03A7" w:rsidP="00AC03A7">
      <w:pPr>
        <w:pStyle w:val="Paragraphedeliste"/>
        <w:numPr>
          <w:ilvl w:val="0"/>
          <w:numId w:val="2"/>
        </w:numPr>
        <w:spacing w:after="0" w:line="240" w:lineRule="auto"/>
        <w:ind w:left="714" w:hanging="357"/>
        <w:jc w:val="both"/>
        <w:rPr>
          <w:rFonts w:ascii="Times New Roman" w:hAnsi="Times New Roman" w:cs="Times New Roman"/>
          <w:i/>
        </w:rPr>
      </w:pPr>
      <w:r w:rsidRPr="00AC03A7">
        <w:rPr>
          <w:rFonts w:ascii="Times New Roman" w:hAnsi="Times New Roman" w:cs="Times New Roman"/>
          <w:i/>
        </w:rPr>
        <w:t>Indication des pièces et organes remplacés</w:t>
      </w:r>
    </w:p>
    <w:p w:rsidR="00AC03A7" w:rsidRDefault="00AC03A7" w:rsidP="00AC03A7">
      <w:pPr>
        <w:pStyle w:val="Paragraphedeliste"/>
        <w:numPr>
          <w:ilvl w:val="0"/>
          <w:numId w:val="2"/>
        </w:numPr>
        <w:spacing w:after="0" w:line="240" w:lineRule="auto"/>
        <w:ind w:left="714" w:hanging="357"/>
        <w:jc w:val="both"/>
        <w:rPr>
          <w:rFonts w:ascii="Times New Roman" w:hAnsi="Times New Roman" w:cs="Times New Roman"/>
          <w:i/>
        </w:rPr>
      </w:pPr>
      <w:r w:rsidRPr="00AC03A7">
        <w:rPr>
          <w:rFonts w:ascii="Times New Roman" w:hAnsi="Times New Roman" w:cs="Times New Roman"/>
          <w:i/>
        </w:rPr>
        <w:t>Nom et signature du technicien ayant réalisé l’intervention</w:t>
      </w:r>
    </w:p>
    <w:p w:rsidR="006B6479" w:rsidRPr="00AC03A7" w:rsidRDefault="006B6479" w:rsidP="006B6479">
      <w:pPr>
        <w:pStyle w:val="Paragraphedeliste"/>
        <w:spacing w:after="0" w:line="240" w:lineRule="auto"/>
        <w:ind w:left="714"/>
        <w:jc w:val="both"/>
        <w:rPr>
          <w:rFonts w:ascii="Times New Roman" w:hAnsi="Times New Roman" w:cs="Times New Roman"/>
          <w:i/>
        </w:rPr>
      </w:pPr>
    </w:p>
    <w:p w:rsidR="00F074C9" w:rsidRPr="007634AB" w:rsidRDefault="007634AB" w:rsidP="007634AB">
      <w:pPr>
        <w:pStyle w:val="Paragraphedeliste"/>
        <w:numPr>
          <w:ilvl w:val="0"/>
          <w:numId w:val="3"/>
        </w:numPr>
        <w:jc w:val="both"/>
        <w:rPr>
          <w:rFonts w:ascii="Times New Roman" w:hAnsi="Times New Roman" w:cs="Times New Roman"/>
          <w:b/>
        </w:rPr>
      </w:pPr>
      <w:r w:rsidRPr="007634AB">
        <w:rPr>
          <w:rFonts w:ascii="Times New Roman" w:hAnsi="Times New Roman" w:cs="Times New Roman"/>
          <w:b/>
        </w:rPr>
        <w:t>Pièces</w:t>
      </w:r>
    </w:p>
    <w:p w:rsidR="007634AB" w:rsidRDefault="007634AB" w:rsidP="007634AB">
      <w:pPr>
        <w:jc w:val="both"/>
        <w:rPr>
          <w:rFonts w:ascii="Times New Roman" w:hAnsi="Times New Roman" w:cs="Times New Roman"/>
        </w:rPr>
      </w:pPr>
      <w:r w:rsidRPr="007634AB">
        <w:rPr>
          <w:rFonts w:ascii="Times New Roman" w:hAnsi="Times New Roman" w:cs="Times New Roman"/>
        </w:rPr>
        <w:t xml:space="preserve">Sont inclues dans le forfait toutes les petites fournitures et consommables (exemple : joints, graisses, cosses, </w:t>
      </w:r>
      <w:proofErr w:type="spellStart"/>
      <w:r w:rsidRPr="007634AB">
        <w:rPr>
          <w:rFonts w:ascii="Times New Roman" w:hAnsi="Times New Roman" w:cs="Times New Roman"/>
        </w:rPr>
        <w:t>etc</w:t>
      </w:r>
      <w:proofErr w:type="spellEnd"/>
      <w:r w:rsidRPr="007634AB">
        <w:rPr>
          <w:rFonts w:ascii="Times New Roman" w:hAnsi="Times New Roman" w:cs="Times New Roman"/>
        </w:rPr>
        <w:t>….)</w:t>
      </w:r>
    </w:p>
    <w:p w:rsidR="007634AB" w:rsidRPr="00382E5E" w:rsidRDefault="007634AB" w:rsidP="00EC35C4">
      <w:pPr>
        <w:pStyle w:val="Retraitcorpsdetexte"/>
        <w:pBdr>
          <w:top w:val="single" w:sz="4" w:space="1" w:color="auto" w:shadow="1"/>
          <w:left w:val="single" w:sz="4" w:space="3" w:color="auto" w:shadow="1"/>
          <w:bottom w:val="single" w:sz="4" w:space="1" w:color="auto" w:shadow="1"/>
          <w:right w:val="single" w:sz="4" w:space="0" w:color="auto" w:shadow="1"/>
        </w:pBdr>
        <w:ind w:left="0" w:right="2977" w:firstLine="0"/>
        <w:jc w:val="left"/>
        <w:rPr>
          <w:b/>
          <w:i/>
        </w:rPr>
      </w:pPr>
      <w:r w:rsidRPr="00382E5E">
        <w:rPr>
          <w:b/>
          <w:i/>
        </w:rPr>
        <w:lastRenderedPageBreak/>
        <w:t xml:space="preserve">ARTICLE </w:t>
      </w:r>
      <w:r w:rsidR="0090223E">
        <w:rPr>
          <w:b/>
          <w:i/>
        </w:rPr>
        <w:t>4</w:t>
      </w:r>
      <w:r w:rsidRPr="00382E5E">
        <w:rPr>
          <w:b/>
          <w:i/>
        </w:rPr>
        <w:t xml:space="preserve">. </w:t>
      </w:r>
      <w:r>
        <w:rPr>
          <w:b/>
          <w:i/>
        </w:rPr>
        <w:t>OBLIGATION D’ASSURANCE</w:t>
      </w:r>
    </w:p>
    <w:p w:rsidR="00EC35C4" w:rsidRPr="00EC35C4" w:rsidRDefault="00EC35C4" w:rsidP="007634AB">
      <w:pPr>
        <w:jc w:val="both"/>
        <w:rPr>
          <w:rFonts w:ascii="Times New Roman" w:hAnsi="Times New Roman" w:cs="Times New Roman"/>
          <w:sz w:val="16"/>
          <w:szCs w:val="16"/>
        </w:rPr>
      </w:pPr>
    </w:p>
    <w:p w:rsidR="007634AB" w:rsidRDefault="007634AB" w:rsidP="007634AB">
      <w:pPr>
        <w:jc w:val="both"/>
        <w:rPr>
          <w:rFonts w:ascii="Times New Roman" w:hAnsi="Times New Roman" w:cs="Times New Roman"/>
        </w:rPr>
      </w:pPr>
      <w:r>
        <w:rPr>
          <w:rFonts w:ascii="Times New Roman" w:hAnsi="Times New Roman" w:cs="Times New Roman"/>
        </w:rPr>
        <w:t xml:space="preserve">Le titulaire s’engage à souscrire dès le début de l’exécution du marché auprès d’une compagnie notoirement solvable une police d’assurance couvrant des dommages et risques de toute nature et </w:t>
      </w:r>
      <w:r w:rsidR="00B45354">
        <w:rPr>
          <w:rFonts w:ascii="Times New Roman" w:hAnsi="Times New Roman" w:cs="Times New Roman"/>
        </w:rPr>
        <w:t>notamment</w:t>
      </w:r>
      <w:r>
        <w:rPr>
          <w:rFonts w:ascii="Times New Roman" w:hAnsi="Times New Roman" w:cs="Times New Roman"/>
        </w:rPr>
        <w:t xml:space="preserve"> de responsabilité civile, et garantissant le lycée André Malraux contre tout recours à cette occasion à savoir :</w:t>
      </w:r>
    </w:p>
    <w:p w:rsidR="007634AB" w:rsidRDefault="007634AB" w:rsidP="007634AB">
      <w:pPr>
        <w:pStyle w:val="Paragraphedeliste"/>
        <w:numPr>
          <w:ilvl w:val="0"/>
          <w:numId w:val="2"/>
        </w:numPr>
        <w:jc w:val="both"/>
        <w:rPr>
          <w:rFonts w:ascii="Times New Roman" w:hAnsi="Times New Roman" w:cs="Times New Roman"/>
        </w:rPr>
      </w:pPr>
      <w:r>
        <w:rPr>
          <w:rFonts w:ascii="Times New Roman" w:hAnsi="Times New Roman" w:cs="Times New Roman"/>
        </w:rPr>
        <w:t>Les risques incendie, explosion, inondations, vols</w:t>
      </w:r>
    </w:p>
    <w:p w:rsidR="007634AB" w:rsidRDefault="007634AB" w:rsidP="007634AB">
      <w:pPr>
        <w:pStyle w:val="Paragraphedeliste"/>
        <w:numPr>
          <w:ilvl w:val="0"/>
          <w:numId w:val="2"/>
        </w:numPr>
        <w:jc w:val="both"/>
        <w:rPr>
          <w:rFonts w:ascii="Times New Roman" w:hAnsi="Times New Roman" w:cs="Times New Roman"/>
        </w:rPr>
      </w:pPr>
      <w:r>
        <w:rPr>
          <w:rFonts w:ascii="Times New Roman" w:hAnsi="Times New Roman" w:cs="Times New Roman"/>
        </w:rPr>
        <w:t>Les risques dus aux dégagements de gaz nocifs</w:t>
      </w:r>
    </w:p>
    <w:p w:rsidR="007634AB" w:rsidRDefault="007634AB" w:rsidP="007634AB">
      <w:pPr>
        <w:pStyle w:val="Paragraphedeliste"/>
        <w:numPr>
          <w:ilvl w:val="0"/>
          <w:numId w:val="2"/>
        </w:numPr>
        <w:jc w:val="both"/>
        <w:rPr>
          <w:rFonts w:ascii="Times New Roman" w:hAnsi="Times New Roman" w:cs="Times New Roman"/>
        </w:rPr>
      </w:pPr>
      <w:r>
        <w:rPr>
          <w:rFonts w:ascii="Times New Roman" w:hAnsi="Times New Roman" w:cs="Times New Roman"/>
        </w:rPr>
        <w:t xml:space="preserve">Les risques de </w:t>
      </w:r>
      <w:r w:rsidR="00CD75D8">
        <w:rPr>
          <w:rFonts w:ascii="Times New Roman" w:hAnsi="Times New Roman" w:cs="Times New Roman"/>
        </w:rPr>
        <w:t>dégâts</w:t>
      </w:r>
      <w:r>
        <w:rPr>
          <w:rFonts w:ascii="Times New Roman" w:hAnsi="Times New Roman" w:cs="Times New Roman"/>
        </w:rPr>
        <w:t xml:space="preserve"> causés aux </w:t>
      </w:r>
      <w:r w:rsidR="00CD75D8">
        <w:rPr>
          <w:rFonts w:ascii="Times New Roman" w:hAnsi="Times New Roman" w:cs="Times New Roman"/>
        </w:rPr>
        <w:t>installations</w:t>
      </w:r>
      <w:r>
        <w:rPr>
          <w:rFonts w:ascii="Times New Roman" w:hAnsi="Times New Roman" w:cs="Times New Roman"/>
        </w:rPr>
        <w:t xml:space="preserve">, aux </w:t>
      </w:r>
      <w:r w:rsidR="00CD75D8">
        <w:rPr>
          <w:rFonts w:ascii="Times New Roman" w:hAnsi="Times New Roman" w:cs="Times New Roman"/>
        </w:rPr>
        <w:t>bâtiments</w:t>
      </w:r>
      <w:r>
        <w:rPr>
          <w:rFonts w:ascii="Times New Roman" w:hAnsi="Times New Roman" w:cs="Times New Roman"/>
        </w:rPr>
        <w:t xml:space="preserve"> les contenant et aux personne</w:t>
      </w:r>
      <w:r w:rsidR="00B45354">
        <w:rPr>
          <w:rFonts w:ascii="Times New Roman" w:hAnsi="Times New Roman" w:cs="Times New Roman"/>
        </w:rPr>
        <w:t>s</w:t>
      </w:r>
      <w:r>
        <w:rPr>
          <w:rFonts w:ascii="Times New Roman" w:hAnsi="Times New Roman" w:cs="Times New Roman"/>
        </w:rPr>
        <w:t xml:space="preserve"> par l’eau, la vapeur, les fumées provenant de ces installations, le gel, </w:t>
      </w:r>
      <w:proofErr w:type="spellStart"/>
      <w:r>
        <w:rPr>
          <w:rFonts w:ascii="Times New Roman" w:hAnsi="Times New Roman" w:cs="Times New Roman"/>
        </w:rPr>
        <w:t>etc</w:t>
      </w:r>
      <w:proofErr w:type="spellEnd"/>
      <w:r>
        <w:rPr>
          <w:rFonts w:ascii="Times New Roman" w:hAnsi="Times New Roman" w:cs="Times New Roman"/>
        </w:rPr>
        <w:t>….</w:t>
      </w:r>
    </w:p>
    <w:p w:rsidR="007634AB" w:rsidRDefault="007634AB" w:rsidP="00EC35C4">
      <w:pPr>
        <w:spacing w:after="0"/>
        <w:jc w:val="both"/>
        <w:rPr>
          <w:rFonts w:ascii="Times New Roman" w:hAnsi="Times New Roman" w:cs="Times New Roman"/>
        </w:rPr>
      </w:pPr>
      <w:r>
        <w:rPr>
          <w:rFonts w:ascii="Times New Roman" w:hAnsi="Times New Roman" w:cs="Times New Roman"/>
        </w:rPr>
        <w:t>La couverture financière de cette police d’assurance devra être suffisante pour couvrir tous risques pouvant résulter d’un défaut d’entretien.</w:t>
      </w:r>
      <w:r w:rsidR="00EC35C4">
        <w:rPr>
          <w:rFonts w:ascii="Times New Roman" w:hAnsi="Times New Roman" w:cs="Times New Roman"/>
        </w:rPr>
        <w:t xml:space="preserve"> </w:t>
      </w:r>
      <w:r>
        <w:rPr>
          <w:rFonts w:ascii="Times New Roman" w:hAnsi="Times New Roman" w:cs="Times New Roman"/>
        </w:rPr>
        <w:t>Le titulaire fournira en début d’</w:t>
      </w:r>
      <w:r w:rsidR="00CD75D8">
        <w:rPr>
          <w:rFonts w:ascii="Times New Roman" w:hAnsi="Times New Roman" w:cs="Times New Roman"/>
        </w:rPr>
        <w:t>exécution</w:t>
      </w:r>
      <w:r>
        <w:rPr>
          <w:rFonts w:ascii="Times New Roman" w:hAnsi="Times New Roman" w:cs="Times New Roman"/>
        </w:rPr>
        <w:t xml:space="preserve"> du marché et à chaque renouvellement</w:t>
      </w:r>
      <w:r w:rsidR="00CD75D8">
        <w:rPr>
          <w:rFonts w:ascii="Times New Roman" w:hAnsi="Times New Roman" w:cs="Times New Roman"/>
        </w:rPr>
        <w:t xml:space="preserve"> une attestation d’assurance en cours de validité.</w:t>
      </w:r>
    </w:p>
    <w:p w:rsidR="00EC35C4" w:rsidRDefault="00EC35C4" w:rsidP="00EC35C4">
      <w:pPr>
        <w:spacing w:after="0"/>
        <w:jc w:val="both"/>
        <w:rPr>
          <w:rFonts w:ascii="Times New Roman" w:hAnsi="Times New Roman" w:cs="Times New Roman"/>
        </w:rPr>
      </w:pPr>
    </w:p>
    <w:p w:rsidR="0090223E" w:rsidRPr="00382E5E" w:rsidRDefault="0090223E" w:rsidP="00EC35C4">
      <w:pPr>
        <w:pStyle w:val="Retraitcorpsdetexte"/>
        <w:pBdr>
          <w:top w:val="single" w:sz="4" w:space="2" w:color="auto" w:shadow="1"/>
          <w:left w:val="single" w:sz="4" w:space="3" w:color="auto" w:shadow="1"/>
          <w:bottom w:val="single" w:sz="4" w:space="1" w:color="auto" w:shadow="1"/>
          <w:right w:val="single" w:sz="4" w:space="0" w:color="auto" w:shadow="1"/>
        </w:pBdr>
        <w:ind w:left="0" w:right="2976" w:firstLine="0"/>
        <w:jc w:val="left"/>
        <w:rPr>
          <w:b/>
          <w:i/>
        </w:rPr>
      </w:pPr>
      <w:r w:rsidRPr="00382E5E">
        <w:rPr>
          <w:b/>
          <w:i/>
        </w:rPr>
        <w:t xml:space="preserve">ARTICLE </w:t>
      </w:r>
      <w:r w:rsidR="006B6479">
        <w:rPr>
          <w:b/>
          <w:i/>
        </w:rPr>
        <w:t>5</w:t>
      </w:r>
      <w:r w:rsidRPr="00382E5E">
        <w:rPr>
          <w:b/>
          <w:i/>
        </w:rPr>
        <w:t xml:space="preserve">. </w:t>
      </w:r>
      <w:r>
        <w:rPr>
          <w:b/>
          <w:i/>
        </w:rPr>
        <w:t>PRIX</w:t>
      </w:r>
    </w:p>
    <w:p w:rsidR="006B6479" w:rsidRDefault="0090223E" w:rsidP="00EC35C4">
      <w:pPr>
        <w:spacing w:before="240"/>
        <w:jc w:val="both"/>
        <w:rPr>
          <w:rFonts w:ascii="Times New Roman" w:hAnsi="Times New Roman" w:cs="Times New Roman"/>
        </w:rPr>
      </w:pPr>
      <w:r>
        <w:rPr>
          <w:rFonts w:ascii="Times New Roman" w:hAnsi="Times New Roman" w:cs="Times New Roman"/>
        </w:rPr>
        <w:t>Le fournisseur proposera dans l’acte d’engagement</w:t>
      </w:r>
      <w:r w:rsidR="006B6479">
        <w:rPr>
          <w:rFonts w:ascii="Times New Roman" w:hAnsi="Times New Roman" w:cs="Times New Roman"/>
        </w:rPr>
        <w:t> :</w:t>
      </w:r>
    </w:p>
    <w:p w:rsidR="0090223E" w:rsidRDefault="0090223E" w:rsidP="006B6479">
      <w:pPr>
        <w:pStyle w:val="Paragraphedeliste"/>
        <w:numPr>
          <w:ilvl w:val="0"/>
          <w:numId w:val="2"/>
        </w:numPr>
        <w:jc w:val="both"/>
        <w:rPr>
          <w:rFonts w:ascii="Times New Roman" w:hAnsi="Times New Roman" w:cs="Times New Roman"/>
        </w:rPr>
      </w:pPr>
      <w:r w:rsidRPr="006B6479">
        <w:rPr>
          <w:rFonts w:ascii="Times New Roman" w:hAnsi="Times New Roman" w:cs="Times New Roman"/>
        </w:rPr>
        <w:t xml:space="preserve">un prix forfaitaire </w:t>
      </w:r>
      <w:r w:rsidR="006B6479">
        <w:rPr>
          <w:rFonts w:ascii="Times New Roman" w:hAnsi="Times New Roman" w:cs="Times New Roman"/>
        </w:rPr>
        <w:t xml:space="preserve">pour </w:t>
      </w:r>
      <w:r w:rsidR="006B6479" w:rsidRPr="006B6479">
        <w:rPr>
          <w:rFonts w:ascii="Times New Roman" w:hAnsi="Times New Roman" w:cs="Times New Roman"/>
          <w:b/>
        </w:rPr>
        <w:t>la maintenance</w:t>
      </w:r>
      <w:r w:rsidRPr="006B6479">
        <w:rPr>
          <w:rFonts w:ascii="Times New Roman" w:hAnsi="Times New Roman" w:cs="Times New Roman"/>
          <w:b/>
        </w:rPr>
        <w:t xml:space="preserve"> préventi</w:t>
      </w:r>
      <w:r w:rsidR="006B6479" w:rsidRPr="006B6479">
        <w:rPr>
          <w:rFonts w:ascii="Times New Roman" w:hAnsi="Times New Roman" w:cs="Times New Roman"/>
          <w:b/>
        </w:rPr>
        <w:t>ve</w:t>
      </w:r>
      <w:r w:rsidRPr="006B6479">
        <w:rPr>
          <w:rFonts w:ascii="Times New Roman" w:hAnsi="Times New Roman" w:cs="Times New Roman"/>
        </w:rPr>
        <w:t xml:space="preserve"> comprenant tous les frais de main d’œuvre, de déplacements</w:t>
      </w:r>
      <w:r w:rsidR="00B45354">
        <w:rPr>
          <w:rFonts w:ascii="Times New Roman" w:hAnsi="Times New Roman" w:cs="Times New Roman"/>
        </w:rPr>
        <w:t>,</w:t>
      </w:r>
      <w:r w:rsidRPr="006B6479">
        <w:rPr>
          <w:rFonts w:ascii="Times New Roman" w:hAnsi="Times New Roman" w:cs="Times New Roman"/>
        </w:rPr>
        <w:t xml:space="preserve"> de pièces </w:t>
      </w:r>
      <w:r w:rsidR="006B6479" w:rsidRPr="006B6479">
        <w:rPr>
          <w:rFonts w:ascii="Times New Roman" w:hAnsi="Times New Roman" w:cs="Times New Roman"/>
        </w:rPr>
        <w:t>d’usure courante et de petites fournitures.</w:t>
      </w:r>
    </w:p>
    <w:p w:rsidR="006B6479" w:rsidRDefault="00EC35C4" w:rsidP="006B6479">
      <w:pPr>
        <w:pStyle w:val="Paragraphedeliste"/>
        <w:numPr>
          <w:ilvl w:val="0"/>
          <w:numId w:val="2"/>
        </w:numPr>
        <w:jc w:val="both"/>
        <w:rPr>
          <w:rFonts w:ascii="Times New Roman" w:hAnsi="Times New Roman" w:cs="Times New Roman"/>
        </w:rPr>
      </w:pPr>
      <w:r>
        <w:rPr>
          <w:rFonts w:ascii="Times New Roman" w:hAnsi="Times New Roman" w:cs="Times New Roman"/>
        </w:rPr>
        <w:t>u</w:t>
      </w:r>
      <w:r w:rsidR="006B6479">
        <w:rPr>
          <w:rFonts w:ascii="Times New Roman" w:hAnsi="Times New Roman" w:cs="Times New Roman"/>
        </w:rPr>
        <w:t xml:space="preserve">n prix forfaitaire pour </w:t>
      </w:r>
      <w:r w:rsidR="006B6479" w:rsidRPr="006B6479">
        <w:rPr>
          <w:rFonts w:ascii="Times New Roman" w:hAnsi="Times New Roman" w:cs="Times New Roman"/>
          <w:b/>
        </w:rPr>
        <w:t>la maintenance curative</w:t>
      </w:r>
      <w:r w:rsidR="006B6479">
        <w:rPr>
          <w:rFonts w:ascii="Times New Roman" w:hAnsi="Times New Roman" w:cs="Times New Roman"/>
        </w:rPr>
        <w:t xml:space="preserve"> comprenant les frais de main d’œuvre et de déplacements. Les pièces de remplacement en cas de panne d’un appareil feront l’objet d’un devis transmis par le fournisseur à l’établissement</w:t>
      </w:r>
      <w:r w:rsidR="00B45354">
        <w:rPr>
          <w:rFonts w:ascii="Times New Roman" w:hAnsi="Times New Roman" w:cs="Times New Roman"/>
        </w:rPr>
        <w:t>.</w:t>
      </w:r>
    </w:p>
    <w:p w:rsidR="006B6479" w:rsidRPr="00EC35C4" w:rsidRDefault="006B6479" w:rsidP="006B6479">
      <w:pPr>
        <w:pStyle w:val="Paragraphedeliste"/>
        <w:jc w:val="both"/>
        <w:rPr>
          <w:rFonts w:ascii="Times New Roman" w:hAnsi="Times New Roman" w:cs="Times New Roman"/>
          <w:sz w:val="16"/>
          <w:szCs w:val="16"/>
        </w:rPr>
      </w:pPr>
    </w:p>
    <w:p w:rsidR="00D36EC4" w:rsidRPr="00382E5E" w:rsidRDefault="00D36EC4" w:rsidP="00D36EC4">
      <w:pPr>
        <w:pStyle w:val="Retraitcorpsdetexte"/>
        <w:pBdr>
          <w:top w:val="single" w:sz="4" w:space="1" w:color="auto" w:shadow="1"/>
          <w:left w:val="single" w:sz="4" w:space="3" w:color="auto" w:shadow="1"/>
          <w:bottom w:val="single" w:sz="4" w:space="1" w:color="auto" w:shadow="1"/>
          <w:right w:val="single" w:sz="4" w:space="0" w:color="auto" w:shadow="1"/>
        </w:pBdr>
        <w:ind w:left="0" w:right="2976" w:firstLine="0"/>
        <w:jc w:val="left"/>
        <w:rPr>
          <w:b/>
          <w:i/>
        </w:rPr>
      </w:pPr>
      <w:r w:rsidRPr="00382E5E">
        <w:rPr>
          <w:b/>
          <w:i/>
        </w:rPr>
        <w:t xml:space="preserve">ARTICLE </w:t>
      </w:r>
      <w:r w:rsidR="00EC35C4">
        <w:rPr>
          <w:b/>
          <w:i/>
        </w:rPr>
        <w:t>6</w:t>
      </w:r>
      <w:r w:rsidRPr="00382E5E">
        <w:rPr>
          <w:b/>
          <w:i/>
        </w:rPr>
        <w:t xml:space="preserve">. </w:t>
      </w:r>
      <w:r>
        <w:rPr>
          <w:b/>
          <w:i/>
        </w:rPr>
        <w:t>FACTURATION ET PAIEMENT</w:t>
      </w:r>
    </w:p>
    <w:p w:rsidR="00D36EC4" w:rsidRDefault="00D36EC4" w:rsidP="006B6479">
      <w:pPr>
        <w:pStyle w:val="Paragraphedeliste"/>
        <w:jc w:val="both"/>
        <w:rPr>
          <w:rFonts w:ascii="Times New Roman" w:hAnsi="Times New Roman" w:cs="Times New Roman"/>
        </w:rPr>
      </w:pPr>
    </w:p>
    <w:p w:rsidR="00D36EC4" w:rsidRDefault="00D36EC4" w:rsidP="00D36EC4">
      <w:pPr>
        <w:pStyle w:val="Paragraphedeliste"/>
        <w:ind w:left="0"/>
        <w:jc w:val="both"/>
        <w:rPr>
          <w:rFonts w:ascii="Times New Roman" w:hAnsi="Times New Roman" w:cs="Times New Roman"/>
        </w:rPr>
      </w:pPr>
      <w:r>
        <w:rPr>
          <w:rFonts w:ascii="Times New Roman" w:hAnsi="Times New Roman" w:cs="Times New Roman"/>
        </w:rPr>
        <w:t>La prestation fera l’objet d’une facturation à la fin de chaque intervention, sans frais de gestion supplémentaire. La facture sera envoyée en double exemplaire au lycée André Malraux ou transmise par voie électronique via l’application CHIORUS PRO.</w:t>
      </w:r>
    </w:p>
    <w:p w:rsidR="00D36EC4" w:rsidRPr="00EC35C4" w:rsidRDefault="00D36EC4" w:rsidP="00D36EC4">
      <w:pPr>
        <w:pStyle w:val="Paragraphedeliste"/>
        <w:ind w:left="0"/>
        <w:jc w:val="both"/>
        <w:rPr>
          <w:rFonts w:ascii="Times New Roman" w:hAnsi="Times New Roman" w:cs="Times New Roman"/>
          <w:sz w:val="16"/>
          <w:szCs w:val="16"/>
        </w:rPr>
      </w:pPr>
    </w:p>
    <w:p w:rsidR="00D36EC4" w:rsidRDefault="00D36EC4" w:rsidP="00EC35C4">
      <w:pPr>
        <w:pStyle w:val="Paragraphedeliste"/>
        <w:ind w:left="0"/>
        <w:jc w:val="both"/>
        <w:rPr>
          <w:rFonts w:ascii="Times New Roman" w:hAnsi="Times New Roman" w:cs="Times New Roman"/>
        </w:rPr>
      </w:pPr>
      <w:r>
        <w:rPr>
          <w:rFonts w:ascii="Times New Roman" w:hAnsi="Times New Roman" w:cs="Times New Roman"/>
        </w:rPr>
        <w:t>Le comptable assignataire est l’agent comptable du lycée André Malraux.</w:t>
      </w:r>
      <w:r w:rsidR="00EC35C4">
        <w:rPr>
          <w:rFonts w:ascii="Times New Roman" w:hAnsi="Times New Roman" w:cs="Times New Roman"/>
        </w:rPr>
        <w:t xml:space="preserve"> Le paiement s’effectue par mandat administratif, après service fait, dans un délai de 30 jours à compter de la date de réception de la facture dans l’établissement.</w:t>
      </w:r>
    </w:p>
    <w:p w:rsidR="00EC35C4" w:rsidRPr="00EC35C4" w:rsidRDefault="00EC35C4" w:rsidP="00EC35C4">
      <w:pPr>
        <w:pStyle w:val="Paragraphedeliste"/>
        <w:ind w:left="0"/>
        <w:jc w:val="both"/>
        <w:rPr>
          <w:rFonts w:ascii="Times New Roman" w:hAnsi="Times New Roman" w:cs="Times New Roman"/>
          <w:sz w:val="16"/>
          <w:szCs w:val="16"/>
        </w:rPr>
      </w:pPr>
    </w:p>
    <w:p w:rsidR="00EC35C4" w:rsidRDefault="00EC35C4" w:rsidP="00EC35C4">
      <w:pPr>
        <w:pStyle w:val="Paragraphedeliste"/>
        <w:ind w:left="0"/>
        <w:jc w:val="both"/>
        <w:rPr>
          <w:rFonts w:ascii="Times New Roman" w:hAnsi="Times New Roman" w:cs="Times New Roman"/>
        </w:rPr>
      </w:pPr>
      <w:r>
        <w:rPr>
          <w:rFonts w:ascii="Times New Roman" w:hAnsi="Times New Roman" w:cs="Times New Roman"/>
        </w:rPr>
        <w:t>Le défaut de paiement dans les délais fixés fait courir de plein droit et sans autres formalités au bénéfice  du bailleur des intérêts moratoires, calculés dans les conditions prévues le décret n°2002-232 du 21 février 2002 modifié et « relatif à la mise en œuvre du délai maximum de paiement dans les marchés publics ».</w:t>
      </w:r>
    </w:p>
    <w:p w:rsidR="00EC35C4" w:rsidRDefault="00EC35C4" w:rsidP="00EC35C4">
      <w:pPr>
        <w:pStyle w:val="Paragraphedeliste"/>
        <w:ind w:left="0"/>
        <w:jc w:val="both"/>
        <w:rPr>
          <w:rFonts w:ascii="Times New Roman" w:hAnsi="Times New Roman" w:cs="Times New Roman"/>
        </w:rPr>
      </w:pPr>
      <w:r>
        <w:rPr>
          <w:rFonts w:ascii="Times New Roman" w:hAnsi="Times New Roman" w:cs="Times New Roman"/>
        </w:rPr>
        <w:t xml:space="preserve">Le taux d’intérêt moratoire est égal à celui de l’intérêt légal en vigueur à la date à laquelle les </w:t>
      </w:r>
      <w:proofErr w:type="spellStart"/>
      <w:r>
        <w:rPr>
          <w:rFonts w:ascii="Times New Roman" w:hAnsi="Times New Roman" w:cs="Times New Roman"/>
        </w:rPr>
        <w:t>intérets</w:t>
      </w:r>
      <w:proofErr w:type="spellEnd"/>
      <w:r>
        <w:rPr>
          <w:rFonts w:ascii="Times New Roman" w:hAnsi="Times New Roman" w:cs="Times New Roman"/>
        </w:rPr>
        <w:t xml:space="preserve"> moratoires ont commencé de courir.</w:t>
      </w:r>
    </w:p>
    <w:p w:rsidR="00D36EC4" w:rsidRPr="00EC35C4" w:rsidRDefault="00D36EC4" w:rsidP="006B6479">
      <w:pPr>
        <w:pStyle w:val="Paragraphedeliste"/>
        <w:jc w:val="both"/>
        <w:rPr>
          <w:rFonts w:ascii="Times New Roman" w:hAnsi="Times New Roman" w:cs="Times New Roman"/>
          <w:sz w:val="16"/>
          <w:szCs w:val="16"/>
        </w:rPr>
      </w:pPr>
    </w:p>
    <w:p w:rsidR="006B6479" w:rsidRPr="00382E5E" w:rsidRDefault="006B6479" w:rsidP="006B6479">
      <w:pPr>
        <w:pStyle w:val="Retraitcorpsdetexte"/>
        <w:pBdr>
          <w:top w:val="single" w:sz="4" w:space="1" w:color="auto" w:shadow="1"/>
          <w:left w:val="single" w:sz="4" w:space="3" w:color="auto" w:shadow="1"/>
          <w:bottom w:val="single" w:sz="4" w:space="1" w:color="auto" w:shadow="1"/>
          <w:right w:val="single" w:sz="4" w:space="0" w:color="auto" w:shadow="1"/>
        </w:pBdr>
        <w:ind w:left="0" w:right="2976" w:firstLine="0"/>
        <w:jc w:val="left"/>
        <w:rPr>
          <w:b/>
          <w:i/>
        </w:rPr>
      </w:pPr>
      <w:r w:rsidRPr="00382E5E">
        <w:rPr>
          <w:b/>
          <w:i/>
        </w:rPr>
        <w:t xml:space="preserve">ARTICLE </w:t>
      </w:r>
      <w:r>
        <w:rPr>
          <w:b/>
          <w:i/>
        </w:rPr>
        <w:t>6</w:t>
      </w:r>
      <w:r w:rsidRPr="00382E5E">
        <w:rPr>
          <w:b/>
          <w:i/>
        </w:rPr>
        <w:t xml:space="preserve">. </w:t>
      </w:r>
      <w:r>
        <w:rPr>
          <w:b/>
          <w:i/>
        </w:rPr>
        <w:t>PENALITES</w:t>
      </w:r>
    </w:p>
    <w:p w:rsidR="006B6479" w:rsidRDefault="006B6479" w:rsidP="006B6479">
      <w:pPr>
        <w:pStyle w:val="Paragraphedeliste"/>
        <w:jc w:val="both"/>
        <w:rPr>
          <w:rFonts w:ascii="Times New Roman" w:hAnsi="Times New Roman" w:cs="Times New Roman"/>
        </w:rPr>
      </w:pPr>
    </w:p>
    <w:p w:rsidR="006B6479" w:rsidRDefault="006B6479" w:rsidP="006B6479">
      <w:pPr>
        <w:pStyle w:val="Paragraphedeliste"/>
        <w:ind w:left="-131" w:hanging="11"/>
        <w:jc w:val="both"/>
        <w:rPr>
          <w:rFonts w:ascii="Times New Roman" w:hAnsi="Times New Roman" w:cs="Times New Roman"/>
        </w:rPr>
      </w:pPr>
      <w:r>
        <w:rPr>
          <w:rFonts w:ascii="Times New Roman" w:hAnsi="Times New Roman" w:cs="Times New Roman"/>
        </w:rPr>
        <w:t xml:space="preserve">Lorsque le délai contractuel d’exécution est dépassé par le fait du fournisseur prestataire, celui-ci encourt sans mise en demeure préalable, des pénalités de retard appliquées par le lycée André </w:t>
      </w:r>
      <w:proofErr w:type="gramStart"/>
      <w:r>
        <w:rPr>
          <w:rFonts w:ascii="Times New Roman" w:hAnsi="Times New Roman" w:cs="Times New Roman"/>
        </w:rPr>
        <w:t>Malraux ,</w:t>
      </w:r>
      <w:proofErr w:type="gramEnd"/>
      <w:r>
        <w:rPr>
          <w:rFonts w:ascii="Times New Roman" w:hAnsi="Times New Roman" w:cs="Times New Roman"/>
        </w:rPr>
        <w:t xml:space="preserve"> dont le montant sera déterminé de la manière suivante :</w:t>
      </w:r>
    </w:p>
    <w:p w:rsidR="006B6479" w:rsidRPr="00EC35C4" w:rsidRDefault="006B6479" w:rsidP="006B6479">
      <w:pPr>
        <w:pStyle w:val="Paragraphedeliste"/>
        <w:ind w:left="-131" w:hanging="11"/>
        <w:jc w:val="both"/>
        <w:rPr>
          <w:rFonts w:ascii="Times New Roman" w:hAnsi="Times New Roman" w:cs="Times New Roman"/>
          <w:sz w:val="16"/>
          <w:szCs w:val="16"/>
        </w:rPr>
      </w:pPr>
    </w:p>
    <w:p w:rsidR="006B6479" w:rsidRPr="00EC35C4" w:rsidRDefault="006B6479" w:rsidP="006B6479">
      <w:pPr>
        <w:pStyle w:val="Paragraphedeliste"/>
        <w:jc w:val="both"/>
        <w:rPr>
          <w:rFonts w:ascii="Times New Roman" w:hAnsi="Times New Roman" w:cs="Times New Roman"/>
          <w:sz w:val="16"/>
          <w:szCs w:val="16"/>
        </w:rPr>
      </w:pPr>
      <w:r w:rsidRPr="006B6479">
        <w:rPr>
          <w:rFonts w:ascii="Times New Roman" w:hAnsi="Times New Roman" w:cs="Times New Roman"/>
          <w:b/>
        </w:rPr>
        <w:t>P=(</w:t>
      </w:r>
      <w:proofErr w:type="spellStart"/>
      <w:r w:rsidRPr="006B6479">
        <w:rPr>
          <w:rFonts w:ascii="Times New Roman" w:hAnsi="Times New Roman" w:cs="Times New Roman"/>
          <w:b/>
        </w:rPr>
        <w:t>VxR</w:t>
      </w:r>
      <w:proofErr w:type="spellEnd"/>
      <w:r w:rsidRPr="006B6479">
        <w:rPr>
          <w:rFonts w:ascii="Times New Roman" w:hAnsi="Times New Roman" w:cs="Times New Roman"/>
          <w:b/>
        </w:rPr>
        <w:t>)/360</w:t>
      </w:r>
    </w:p>
    <w:p w:rsidR="006B6479" w:rsidRDefault="006B6479" w:rsidP="006B6479">
      <w:pPr>
        <w:pStyle w:val="Paragraphedeliste"/>
        <w:numPr>
          <w:ilvl w:val="0"/>
          <w:numId w:val="2"/>
        </w:numPr>
        <w:jc w:val="both"/>
        <w:rPr>
          <w:rFonts w:ascii="Times New Roman" w:hAnsi="Times New Roman" w:cs="Times New Roman"/>
        </w:rPr>
      </w:pPr>
      <w:r>
        <w:rPr>
          <w:rFonts w:ascii="Times New Roman" w:hAnsi="Times New Roman" w:cs="Times New Roman"/>
        </w:rPr>
        <w:t>P étant le montant de la pénalité</w:t>
      </w:r>
    </w:p>
    <w:p w:rsidR="00EC35C4" w:rsidRDefault="006B6479" w:rsidP="006B6479">
      <w:pPr>
        <w:pStyle w:val="Paragraphedeliste"/>
        <w:numPr>
          <w:ilvl w:val="0"/>
          <w:numId w:val="2"/>
        </w:numPr>
        <w:jc w:val="both"/>
        <w:rPr>
          <w:rFonts w:ascii="Times New Roman" w:hAnsi="Times New Roman" w:cs="Times New Roman"/>
        </w:rPr>
      </w:pPr>
      <w:r w:rsidRPr="00EC35C4">
        <w:rPr>
          <w:rFonts w:ascii="Times New Roman" w:hAnsi="Times New Roman" w:cs="Times New Roman"/>
        </w:rPr>
        <w:t>V étant la valeur annuelle TTC des prestations</w:t>
      </w:r>
    </w:p>
    <w:p w:rsidR="006B6479" w:rsidRPr="00EC35C4" w:rsidRDefault="006B6479" w:rsidP="006B6479">
      <w:pPr>
        <w:pStyle w:val="Paragraphedeliste"/>
        <w:numPr>
          <w:ilvl w:val="0"/>
          <w:numId w:val="2"/>
        </w:numPr>
        <w:jc w:val="both"/>
        <w:rPr>
          <w:rFonts w:ascii="Times New Roman" w:hAnsi="Times New Roman" w:cs="Times New Roman"/>
        </w:rPr>
      </w:pPr>
      <w:r w:rsidRPr="00EC35C4">
        <w:rPr>
          <w:rFonts w:ascii="Times New Roman" w:hAnsi="Times New Roman" w:cs="Times New Roman"/>
        </w:rPr>
        <w:t>R étant la durée du retard en jours</w:t>
      </w:r>
    </w:p>
    <w:p w:rsidR="006B6479" w:rsidRPr="00382E5E" w:rsidRDefault="006B6479" w:rsidP="006B6479">
      <w:pPr>
        <w:pStyle w:val="Retraitcorpsdetexte"/>
        <w:pBdr>
          <w:top w:val="single" w:sz="4" w:space="1" w:color="auto" w:shadow="1"/>
          <w:left w:val="single" w:sz="4" w:space="3" w:color="auto" w:shadow="1"/>
          <w:bottom w:val="single" w:sz="4" w:space="1" w:color="auto" w:shadow="1"/>
          <w:right w:val="single" w:sz="4" w:space="0" w:color="auto" w:shadow="1"/>
        </w:pBdr>
        <w:ind w:left="0" w:right="2976" w:firstLine="0"/>
        <w:jc w:val="left"/>
        <w:rPr>
          <w:b/>
          <w:i/>
        </w:rPr>
      </w:pPr>
      <w:r w:rsidRPr="00382E5E">
        <w:rPr>
          <w:b/>
          <w:i/>
        </w:rPr>
        <w:lastRenderedPageBreak/>
        <w:t xml:space="preserve">ARTICLE </w:t>
      </w:r>
      <w:r>
        <w:rPr>
          <w:b/>
          <w:i/>
        </w:rPr>
        <w:t>7</w:t>
      </w:r>
      <w:r w:rsidRPr="00382E5E">
        <w:rPr>
          <w:b/>
          <w:i/>
        </w:rPr>
        <w:t xml:space="preserve">. </w:t>
      </w:r>
      <w:r>
        <w:rPr>
          <w:b/>
          <w:i/>
        </w:rPr>
        <w:t>DUREE DU MARCHE</w:t>
      </w:r>
    </w:p>
    <w:p w:rsidR="006B6479" w:rsidRPr="00DC7C5B" w:rsidRDefault="006B6479">
      <w:pPr>
        <w:rPr>
          <w:rFonts w:ascii="Times New Roman" w:hAnsi="Times New Roman" w:cs="Times New Roman"/>
          <w:sz w:val="16"/>
          <w:szCs w:val="16"/>
        </w:rPr>
      </w:pPr>
    </w:p>
    <w:p w:rsidR="006B6479" w:rsidRDefault="006B6479">
      <w:pPr>
        <w:rPr>
          <w:rFonts w:ascii="Times New Roman" w:hAnsi="Times New Roman" w:cs="Times New Roman"/>
        </w:rPr>
      </w:pPr>
      <w:r>
        <w:rPr>
          <w:rFonts w:ascii="Times New Roman" w:hAnsi="Times New Roman" w:cs="Times New Roman"/>
        </w:rPr>
        <w:t xml:space="preserve">Le présent marché est fixé pour une durée </w:t>
      </w:r>
      <w:r w:rsidRPr="00EC35C4">
        <w:rPr>
          <w:rFonts w:ascii="Times New Roman" w:hAnsi="Times New Roman" w:cs="Times New Roman"/>
          <w:b/>
        </w:rPr>
        <w:t>d’un an</w:t>
      </w:r>
      <w:r>
        <w:rPr>
          <w:rFonts w:ascii="Times New Roman" w:hAnsi="Times New Roman" w:cs="Times New Roman"/>
        </w:rPr>
        <w:t xml:space="preserve"> à compter </w:t>
      </w:r>
      <w:r w:rsidR="00B45354">
        <w:rPr>
          <w:rFonts w:ascii="Times New Roman" w:hAnsi="Times New Roman" w:cs="Times New Roman"/>
        </w:rPr>
        <w:t xml:space="preserve"> du 01 er janvier 2018</w:t>
      </w:r>
      <w:r>
        <w:rPr>
          <w:rFonts w:ascii="Times New Roman" w:hAnsi="Times New Roman" w:cs="Times New Roman"/>
        </w:rPr>
        <w:t xml:space="preserve"> et renouvelable 2 fois soit une </w:t>
      </w:r>
      <w:r w:rsidRPr="00EC35C4">
        <w:rPr>
          <w:rFonts w:ascii="Times New Roman" w:hAnsi="Times New Roman" w:cs="Times New Roman"/>
          <w:b/>
        </w:rPr>
        <w:t>durée totale de 3 ans</w:t>
      </w:r>
      <w:r>
        <w:rPr>
          <w:rFonts w:ascii="Times New Roman" w:hAnsi="Times New Roman" w:cs="Times New Roman"/>
        </w:rPr>
        <w:t>.</w:t>
      </w:r>
    </w:p>
    <w:p w:rsidR="006B6479" w:rsidRDefault="006B6479">
      <w:pPr>
        <w:rPr>
          <w:rFonts w:ascii="Times New Roman" w:hAnsi="Times New Roman" w:cs="Times New Roman"/>
        </w:rPr>
      </w:pPr>
      <w:r>
        <w:rPr>
          <w:rFonts w:ascii="Times New Roman" w:hAnsi="Times New Roman" w:cs="Times New Roman"/>
        </w:rPr>
        <w:t>L’établissement notifiera la reconduction du marché au prestataire un moi</w:t>
      </w:r>
      <w:r w:rsidR="00B45354">
        <w:rPr>
          <w:rFonts w:ascii="Times New Roman" w:hAnsi="Times New Roman" w:cs="Times New Roman"/>
        </w:rPr>
        <w:t>s avant la fin de chaque année</w:t>
      </w:r>
      <w:proofErr w:type="gramStart"/>
      <w:r w:rsidR="00B45354">
        <w:rPr>
          <w:rFonts w:ascii="Times New Roman" w:hAnsi="Times New Roman" w:cs="Times New Roman"/>
        </w:rPr>
        <w:t>.(</w:t>
      </w:r>
      <w:proofErr w:type="gramEnd"/>
      <w:r w:rsidR="00B45354">
        <w:rPr>
          <w:rFonts w:ascii="Times New Roman" w:hAnsi="Times New Roman" w:cs="Times New Roman"/>
        </w:rPr>
        <w:t xml:space="preserve"> 01 er décembre 2018 et 01</w:t>
      </w:r>
      <w:r w:rsidR="00B45354" w:rsidRPr="00B45354">
        <w:rPr>
          <w:rFonts w:ascii="Times New Roman" w:hAnsi="Times New Roman" w:cs="Times New Roman"/>
          <w:vertAlign w:val="superscript"/>
        </w:rPr>
        <w:t>er</w:t>
      </w:r>
      <w:r w:rsidR="00B45354">
        <w:rPr>
          <w:rFonts w:ascii="Times New Roman" w:hAnsi="Times New Roman" w:cs="Times New Roman"/>
        </w:rPr>
        <w:t xml:space="preserve"> décembre 2019). </w:t>
      </w:r>
      <w:r>
        <w:rPr>
          <w:rFonts w:ascii="Times New Roman" w:hAnsi="Times New Roman" w:cs="Times New Roman"/>
        </w:rPr>
        <w:t>L’établissement se réserve le droit de mettre fin au marché si le prestataire n</w:t>
      </w:r>
      <w:r w:rsidR="00B45354">
        <w:rPr>
          <w:rFonts w:ascii="Times New Roman" w:hAnsi="Times New Roman" w:cs="Times New Roman"/>
        </w:rPr>
        <w:t>e</w:t>
      </w:r>
      <w:r>
        <w:rPr>
          <w:rFonts w:ascii="Times New Roman" w:hAnsi="Times New Roman" w:cs="Times New Roman"/>
        </w:rPr>
        <w:t xml:space="preserve"> respect</w:t>
      </w:r>
      <w:r w:rsidR="00B45354">
        <w:rPr>
          <w:rFonts w:ascii="Times New Roman" w:hAnsi="Times New Roman" w:cs="Times New Roman"/>
        </w:rPr>
        <w:t>e pas</w:t>
      </w:r>
      <w:r>
        <w:rPr>
          <w:rFonts w:ascii="Times New Roman" w:hAnsi="Times New Roman" w:cs="Times New Roman"/>
        </w:rPr>
        <w:t xml:space="preserve"> ses obligations au cours de l’exécution du marché.</w:t>
      </w:r>
    </w:p>
    <w:p w:rsidR="0090223E" w:rsidRPr="00382E5E" w:rsidRDefault="0090223E" w:rsidP="0090223E">
      <w:pPr>
        <w:pStyle w:val="Retraitcorpsdetexte"/>
        <w:pBdr>
          <w:top w:val="single" w:sz="4" w:space="1" w:color="auto" w:shadow="1"/>
          <w:left w:val="single" w:sz="4" w:space="3" w:color="auto" w:shadow="1"/>
          <w:bottom w:val="single" w:sz="4" w:space="1" w:color="auto" w:shadow="1"/>
          <w:right w:val="single" w:sz="4" w:space="0" w:color="auto" w:shadow="1"/>
        </w:pBdr>
        <w:ind w:left="0" w:right="2976" w:firstLine="0"/>
        <w:jc w:val="left"/>
        <w:rPr>
          <w:b/>
          <w:i/>
        </w:rPr>
      </w:pPr>
      <w:r w:rsidRPr="00382E5E">
        <w:rPr>
          <w:b/>
          <w:i/>
        </w:rPr>
        <w:t xml:space="preserve">ARTICLE </w:t>
      </w:r>
      <w:r w:rsidR="00B45354">
        <w:rPr>
          <w:b/>
          <w:i/>
        </w:rPr>
        <w:t>8</w:t>
      </w:r>
      <w:r w:rsidRPr="00382E5E">
        <w:rPr>
          <w:b/>
          <w:i/>
        </w:rPr>
        <w:t xml:space="preserve">. CONDITIONS </w:t>
      </w:r>
      <w:r>
        <w:rPr>
          <w:b/>
          <w:i/>
        </w:rPr>
        <w:t>D’ATTRIBUTION</w:t>
      </w:r>
    </w:p>
    <w:p w:rsidR="00DC7C5B" w:rsidRPr="00DC7C5B" w:rsidRDefault="00DC7C5B" w:rsidP="007634AB">
      <w:pPr>
        <w:jc w:val="both"/>
        <w:rPr>
          <w:rFonts w:ascii="Times New Roman" w:hAnsi="Times New Roman" w:cs="Times New Roman"/>
          <w:sz w:val="16"/>
          <w:szCs w:val="16"/>
        </w:rPr>
      </w:pPr>
    </w:p>
    <w:p w:rsidR="0090223E" w:rsidRDefault="0090223E" w:rsidP="007634AB">
      <w:pPr>
        <w:jc w:val="both"/>
        <w:rPr>
          <w:rFonts w:ascii="Times New Roman" w:hAnsi="Times New Roman" w:cs="Times New Roman"/>
        </w:rPr>
      </w:pPr>
      <w:r>
        <w:rPr>
          <w:rFonts w:ascii="Times New Roman" w:hAnsi="Times New Roman" w:cs="Times New Roman"/>
        </w:rPr>
        <w:t>Le fournisseur sera retenu en fonction des critères suivants :</w:t>
      </w:r>
    </w:p>
    <w:p w:rsidR="0090223E" w:rsidRPr="00B45354" w:rsidRDefault="0090223E" w:rsidP="0090223E">
      <w:pPr>
        <w:pStyle w:val="Paragraphedeliste"/>
        <w:numPr>
          <w:ilvl w:val="0"/>
          <w:numId w:val="2"/>
        </w:numPr>
        <w:jc w:val="both"/>
        <w:rPr>
          <w:rFonts w:ascii="Times New Roman" w:hAnsi="Times New Roman" w:cs="Times New Roman"/>
          <w:b/>
          <w:i/>
        </w:rPr>
      </w:pPr>
      <w:r w:rsidRPr="00B45354">
        <w:rPr>
          <w:rFonts w:ascii="Times New Roman" w:hAnsi="Times New Roman" w:cs="Times New Roman"/>
          <w:b/>
          <w:i/>
        </w:rPr>
        <w:t>Prix : 50 %</w:t>
      </w:r>
    </w:p>
    <w:p w:rsidR="0090223E" w:rsidRPr="00B45354" w:rsidRDefault="0090223E" w:rsidP="0090223E">
      <w:pPr>
        <w:pStyle w:val="Paragraphedeliste"/>
        <w:numPr>
          <w:ilvl w:val="0"/>
          <w:numId w:val="2"/>
        </w:numPr>
        <w:jc w:val="both"/>
        <w:rPr>
          <w:rFonts w:ascii="Times New Roman" w:hAnsi="Times New Roman" w:cs="Times New Roman"/>
          <w:b/>
          <w:i/>
        </w:rPr>
      </w:pPr>
      <w:r w:rsidRPr="00B45354">
        <w:rPr>
          <w:rFonts w:ascii="Times New Roman" w:hAnsi="Times New Roman" w:cs="Times New Roman"/>
          <w:b/>
          <w:i/>
        </w:rPr>
        <w:t>Valeur technique : 50 %</w:t>
      </w:r>
    </w:p>
    <w:p w:rsidR="0090223E" w:rsidRDefault="0090223E" w:rsidP="0090223E">
      <w:pPr>
        <w:jc w:val="both"/>
        <w:rPr>
          <w:rFonts w:ascii="Times New Roman" w:hAnsi="Times New Roman" w:cs="Times New Roman"/>
        </w:rPr>
      </w:pPr>
      <w:r>
        <w:rPr>
          <w:rFonts w:ascii="Times New Roman" w:hAnsi="Times New Roman" w:cs="Times New Roman"/>
        </w:rPr>
        <w:t>Une liste d’établissements scolaires faisant appel au fournisseur serait appréciée. Le délai d’intervention et la compétence professionnelle des techniciens seront des critères d’appréciation de la valeur technique.</w:t>
      </w:r>
    </w:p>
    <w:p w:rsidR="007A278E" w:rsidRPr="00382E5E" w:rsidRDefault="007A278E" w:rsidP="007A278E">
      <w:pPr>
        <w:pStyle w:val="Retraitcorpsdetexte"/>
        <w:pBdr>
          <w:top w:val="single" w:sz="4" w:space="1" w:color="auto" w:shadow="1"/>
          <w:left w:val="single" w:sz="4" w:space="3" w:color="auto" w:shadow="1"/>
          <w:bottom w:val="single" w:sz="4" w:space="1" w:color="auto" w:shadow="1"/>
          <w:right w:val="single" w:sz="4" w:space="0" w:color="auto" w:shadow="1"/>
        </w:pBdr>
        <w:ind w:left="0" w:right="2976" w:firstLine="0"/>
        <w:jc w:val="left"/>
        <w:rPr>
          <w:b/>
          <w:i/>
        </w:rPr>
      </w:pPr>
      <w:r w:rsidRPr="00382E5E">
        <w:rPr>
          <w:b/>
          <w:i/>
        </w:rPr>
        <w:t xml:space="preserve">ARTICLE </w:t>
      </w:r>
      <w:r w:rsidR="00B45354">
        <w:rPr>
          <w:b/>
          <w:i/>
        </w:rPr>
        <w:t>9</w:t>
      </w:r>
      <w:r w:rsidRPr="00382E5E">
        <w:rPr>
          <w:b/>
          <w:i/>
        </w:rPr>
        <w:t>. CONDITIONS D’ENVOI ET DE REMISE DES OFFRES</w:t>
      </w:r>
    </w:p>
    <w:p w:rsidR="007A278E" w:rsidRPr="00DC7C5B" w:rsidRDefault="007A278E" w:rsidP="007A278E">
      <w:pPr>
        <w:ind w:left="3261"/>
        <w:jc w:val="both"/>
        <w:rPr>
          <w:sz w:val="16"/>
          <w:szCs w:val="16"/>
        </w:rPr>
      </w:pPr>
    </w:p>
    <w:p w:rsidR="007A278E" w:rsidRPr="00B45354" w:rsidRDefault="007A278E" w:rsidP="00DC7C5B">
      <w:pPr>
        <w:pStyle w:val="Retraitcorpsdetexte2"/>
        <w:ind w:left="0" w:firstLine="0"/>
        <w:jc w:val="both"/>
      </w:pPr>
      <w:r w:rsidRPr="00382E5E">
        <w:t xml:space="preserve">Les offres seront adressées, en envoi recommandé avec accusé de réception, sous pli fermé portant l’inscription «Marché relatif </w:t>
      </w:r>
      <w:r w:rsidR="00B45354">
        <w:t>à la maintenance des matériels frigorifiques de cuisine</w:t>
      </w:r>
      <w:r w:rsidRPr="00382E5E">
        <w:t> »  à : Madame La Gestionnaire – Lycée André Malraux, 13, rue de l’Epinette 88200 REMIREMONT</w:t>
      </w:r>
      <w:r w:rsidR="00DC7C5B">
        <w:t xml:space="preserve">. </w:t>
      </w:r>
      <w:r w:rsidRPr="00B45354">
        <w:t>Les offres pourront être également déposées à l’accueil du Lycée contre récépissé</w:t>
      </w:r>
      <w:r w:rsidR="00B45354" w:rsidRPr="00B45354">
        <w:t>.</w:t>
      </w:r>
      <w:r w:rsidR="00DC7C5B">
        <w:t xml:space="preserve"> </w:t>
      </w:r>
    </w:p>
    <w:p w:rsidR="00DC7C5B" w:rsidRDefault="00DC7C5B" w:rsidP="00DC7C5B">
      <w:pPr>
        <w:spacing w:after="0" w:line="240" w:lineRule="auto"/>
        <w:jc w:val="both"/>
        <w:rPr>
          <w:rFonts w:ascii="Times New Roman" w:hAnsi="Times New Roman" w:cs="Times New Roman"/>
        </w:rPr>
      </w:pPr>
    </w:p>
    <w:p w:rsidR="007A278E" w:rsidRDefault="007A278E" w:rsidP="00DC7C5B">
      <w:pPr>
        <w:spacing w:after="0" w:line="240" w:lineRule="auto"/>
        <w:jc w:val="both"/>
        <w:rPr>
          <w:rFonts w:ascii="Times New Roman" w:hAnsi="Times New Roman" w:cs="Times New Roman"/>
          <w:b/>
          <w:u w:val="single"/>
        </w:rPr>
      </w:pPr>
      <w:r w:rsidRPr="00B45354">
        <w:rPr>
          <w:rFonts w:ascii="Times New Roman" w:hAnsi="Times New Roman" w:cs="Times New Roman"/>
        </w:rPr>
        <w:t xml:space="preserve">Les offres devront parvenir au plus tard le </w:t>
      </w:r>
      <w:r w:rsidR="00B45354" w:rsidRPr="00B45354">
        <w:rPr>
          <w:rFonts w:ascii="Times New Roman" w:hAnsi="Times New Roman" w:cs="Times New Roman"/>
          <w:b/>
          <w:u w:val="single"/>
        </w:rPr>
        <w:t>mardi</w:t>
      </w:r>
      <w:r w:rsidRPr="00B45354">
        <w:rPr>
          <w:rFonts w:ascii="Times New Roman" w:hAnsi="Times New Roman" w:cs="Times New Roman"/>
          <w:b/>
          <w:u w:val="single"/>
        </w:rPr>
        <w:t xml:space="preserve"> </w:t>
      </w:r>
      <w:r w:rsidR="00B45354" w:rsidRPr="00B45354">
        <w:rPr>
          <w:rFonts w:ascii="Times New Roman" w:hAnsi="Times New Roman" w:cs="Times New Roman"/>
          <w:b/>
          <w:u w:val="single"/>
        </w:rPr>
        <w:t>2</w:t>
      </w:r>
      <w:r w:rsidR="00B45354">
        <w:rPr>
          <w:rFonts w:ascii="Times New Roman" w:hAnsi="Times New Roman" w:cs="Times New Roman"/>
          <w:b/>
          <w:u w:val="single"/>
        </w:rPr>
        <w:t xml:space="preserve">8 novembre 2017 </w:t>
      </w:r>
      <w:r w:rsidRPr="00B45354">
        <w:rPr>
          <w:rFonts w:ascii="Times New Roman" w:hAnsi="Times New Roman" w:cs="Times New Roman"/>
          <w:b/>
          <w:u w:val="single"/>
        </w:rPr>
        <w:t xml:space="preserve"> à  12 heures.</w:t>
      </w:r>
    </w:p>
    <w:p w:rsidR="00DC7C5B" w:rsidRPr="00B45354" w:rsidRDefault="00DC7C5B" w:rsidP="00DC7C5B">
      <w:pPr>
        <w:spacing w:after="0" w:line="240" w:lineRule="auto"/>
        <w:jc w:val="both"/>
        <w:rPr>
          <w:rFonts w:ascii="Times New Roman" w:hAnsi="Times New Roman" w:cs="Times New Roman"/>
          <w:b/>
          <w:u w:val="single"/>
        </w:rPr>
      </w:pPr>
    </w:p>
    <w:p w:rsidR="007A278E" w:rsidRPr="00B45354" w:rsidRDefault="007A278E" w:rsidP="00DC7C5B">
      <w:pPr>
        <w:spacing w:after="0" w:line="240" w:lineRule="auto"/>
        <w:jc w:val="both"/>
        <w:rPr>
          <w:rFonts w:ascii="Times New Roman" w:hAnsi="Times New Roman" w:cs="Times New Roman"/>
        </w:rPr>
      </w:pPr>
      <w:r w:rsidRPr="00B45354">
        <w:rPr>
          <w:rFonts w:ascii="Times New Roman" w:hAnsi="Times New Roman" w:cs="Times New Roman"/>
        </w:rPr>
        <w:t>L’offre comprendra :</w:t>
      </w:r>
    </w:p>
    <w:p w:rsidR="007A278E" w:rsidRPr="00B45354" w:rsidRDefault="007A278E" w:rsidP="007A278E">
      <w:pPr>
        <w:numPr>
          <w:ilvl w:val="0"/>
          <w:numId w:val="1"/>
        </w:numPr>
        <w:spacing w:after="0" w:line="240" w:lineRule="auto"/>
        <w:jc w:val="both"/>
        <w:rPr>
          <w:rFonts w:ascii="Times New Roman" w:hAnsi="Times New Roman" w:cs="Times New Roman"/>
        </w:rPr>
      </w:pPr>
      <w:r w:rsidRPr="00B45354">
        <w:rPr>
          <w:rFonts w:ascii="Times New Roman" w:hAnsi="Times New Roman" w:cs="Times New Roman"/>
        </w:rPr>
        <w:t xml:space="preserve">Le </w:t>
      </w:r>
      <w:r w:rsidR="00B45354">
        <w:rPr>
          <w:rFonts w:ascii="Times New Roman" w:hAnsi="Times New Roman" w:cs="Times New Roman"/>
        </w:rPr>
        <w:t xml:space="preserve">présent </w:t>
      </w:r>
      <w:r w:rsidRPr="00B45354">
        <w:rPr>
          <w:rFonts w:ascii="Times New Roman" w:hAnsi="Times New Roman" w:cs="Times New Roman"/>
        </w:rPr>
        <w:t xml:space="preserve">règlement de la consultation et le cahier des charges signés par le candidat </w:t>
      </w:r>
    </w:p>
    <w:p w:rsidR="007A278E" w:rsidRPr="00B45354" w:rsidRDefault="007A278E" w:rsidP="007A278E">
      <w:pPr>
        <w:numPr>
          <w:ilvl w:val="0"/>
          <w:numId w:val="1"/>
        </w:numPr>
        <w:spacing w:after="0" w:line="240" w:lineRule="auto"/>
        <w:jc w:val="both"/>
        <w:rPr>
          <w:rFonts w:ascii="Times New Roman" w:hAnsi="Times New Roman" w:cs="Times New Roman"/>
        </w:rPr>
      </w:pPr>
      <w:r w:rsidRPr="00B45354">
        <w:rPr>
          <w:rFonts w:ascii="Times New Roman" w:hAnsi="Times New Roman" w:cs="Times New Roman"/>
        </w:rPr>
        <w:t>l’acte d’engagement</w:t>
      </w:r>
    </w:p>
    <w:p w:rsidR="007A278E" w:rsidRPr="00B45354" w:rsidRDefault="007A278E" w:rsidP="007A278E">
      <w:pPr>
        <w:numPr>
          <w:ilvl w:val="0"/>
          <w:numId w:val="1"/>
        </w:numPr>
        <w:spacing w:after="0" w:line="240" w:lineRule="auto"/>
        <w:jc w:val="both"/>
        <w:rPr>
          <w:rFonts w:ascii="Times New Roman" w:hAnsi="Times New Roman" w:cs="Times New Roman"/>
        </w:rPr>
      </w:pPr>
      <w:r w:rsidRPr="00B45354">
        <w:rPr>
          <w:rFonts w:ascii="Times New Roman" w:hAnsi="Times New Roman" w:cs="Times New Roman"/>
        </w:rPr>
        <w:t>le certificat de visite</w:t>
      </w:r>
    </w:p>
    <w:p w:rsidR="007A278E" w:rsidRPr="00B45354" w:rsidRDefault="007A278E" w:rsidP="007A278E">
      <w:pPr>
        <w:numPr>
          <w:ilvl w:val="0"/>
          <w:numId w:val="1"/>
        </w:numPr>
        <w:spacing w:after="0" w:line="240" w:lineRule="auto"/>
        <w:jc w:val="both"/>
        <w:rPr>
          <w:rFonts w:ascii="Times New Roman" w:hAnsi="Times New Roman" w:cs="Times New Roman"/>
        </w:rPr>
      </w:pPr>
      <w:r w:rsidRPr="00B45354">
        <w:rPr>
          <w:rFonts w:ascii="Times New Roman" w:hAnsi="Times New Roman" w:cs="Times New Roman"/>
        </w:rPr>
        <w:t xml:space="preserve">l’offre financière détaillée </w:t>
      </w:r>
    </w:p>
    <w:p w:rsidR="007A278E" w:rsidRPr="00B45354" w:rsidRDefault="007A278E" w:rsidP="007A278E">
      <w:pPr>
        <w:numPr>
          <w:ilvl w:val="0"/>
          <w:numId w:val="1"/>
        </w:numPr>
        <w:spacing w:after="0" w:line="240" w:lineRule="auto"/>
        <w:ind w:left="360" w:firstLine="0"/>
        <w:jc w:val="both"/>
        <w:rPr>
          <w:rFonts w:ascii="Times New Roman" w:hAnsi="Times New Roman" w:cs="Times New Roman"/>
        </w:rPr>
      </w:pPr>
      <w:r w:rsidRPr="00B45354">
        <w:rPr>
          <w:rFonts w:ascii="Times New Roman" w:hAnsi="Times New Roman" w:cs="Times New Roman"/>
        </w:rPr>
        <w:t>un engagement certifiant être en règle avec les différentes caisses et le code du travail.</w:t>
      </w:r>
    </w:p>
    <w:p w:rsidR="007A278E" w:rsidRPr="00DC7C5B" w:rsidRDefault="007A278E" w:rsidP="007A278E">
      <w:pPr>
        <w:jc w:val="both"/>
        <w:rPr>
          <w:sz w:val="16"/>
          <w:szCs w:val="16"/>
        </w:rPr>
      </w:pPr>
    </w:p>
    <w:p w:rsidR="007A278E" w:rsidRPr="00382E5E" w:rsidRDefault="007A278E" w:rsidP="007A278E">
      <w:pPr>
        <w:pStyle w:val="Retraitcorpsdetexte"/>
        <w:pBdr>
          <w:top w:val="single" w:sz="4" w:space="0" w:color="auto" w:shadow="1"/>
          <w:left w:val="single" w:sz="4" w:space="3" w:color="auto" w:shadow="1"/>
          <w:bottom w:val="single" w:sz="4" w:space="1" w:color="auto" w:shadow="1"/>
          <w:right w:val="single" w:sz="4" w:space="0" w:color="auto" w:shadow="1"/>
        </w:pBdr>
        <w:tabs>
          <w:tab w:val="left" w:pos="6521"/>
          <w:tab w:val="left" w:pos="6663"/>
        </w:tabs>
        <w:ind w:left="0" w:right="2126" w:firstLine="0"/>
        <w:jc w:val="left"/>
        <w:rPr>
          <w:b/>
          <w:i/>
        </w:rPr>
      </w:pPr>
      <w:r w:rsidRPr="00382E5E">
        <w:rPr>
          <w:b/>
          <w:i/>
        </w:rPr>
        <w:t xml:space="preserve">ARTICLE </w:t>
      </w:r>
      <w:r w:rsidR="00EC35C4">
        <w:rPr>
          <w:b/>
          <w:i/>
        </w:rPr>
        <w:t>10</w:t>
      </w:r>
      <w:r w:rsidRPr="00382E5E">
        <w:rPr>
          <w:b/>
          <w:i/>
        </w:rPr>
        <w:t>.  RENSEIGNEMENTS COMPLEMENTAIRES</w:t>
      </w:r>
    </w:p>
    <w:p w:rsidR="007A278E" w:rsidRPr="00382E5E" w:rsidRDefault="007A278E" w:rsidP="007A278E">
      <w:pPr>
        <w:pStyle w:val="Retraitcorpsdetexte"/>
        <w:ind w:left="360" w:firstLine="0"/>
      </w:pPr>
    </w:p>
    <w:p w:rsidR="007A278E" w:rsidRPr="00382E5E" w:rsidRDefault="007A278E" w:rsidP="007A278E">
      <w:pPr>
        <w:pStyle w:val="Retraitcorpsdetexte"/>
        <w:ind w:left="0" w:firstLine="0"/>
      </w:pPr>
      <w:r w:rsidRPr="00382E5E">
        <w:t xml:space="preserve">Pour obtenir tous </w:t>
      </w:r>
      <w:r w:rsidRPr="00382E5E">
        <w:rPr>
          <w:b/>
        </w:rPr>
        <w:t>renseignements administratifs</w:t>
      </w:r>
      <w:r w:rsidRPr="00382E5E">
        <w:t xml:space="preserve"> complémentaires qui leur seraient nécessaires au cours de leur étude, les candidats devront s’adresser à :</w:t>
      </w:r>
    </w:p>
    <w:p w:rsidR="007A278E" w:rsidRPr="00382E5E" w:rsidRDefault="007A278E" w:rsidP="007A278E">
      <w:pPr>
        <w:pStyle w:val="Retraitcorpsdetexte"/>
        <w:ind w:left="0" w:firstLine="0"/>
      </w:pPr>
    </w:p>
    <w:p w:rsidR="007A278E" w:rsidRPr="00DC7C5B" w:rsidRDefault="007A278E" w:rsidP="007A278E">
      <w:pPr>
        <w:pStyle w:val="Retraitcorpsdetexte"/>
        <w:ind w:left="0" w:firstLine="0"/>
        <w:rPr>
          <w:sz w:val="22"/>
          <w:szCs w:val="22"/>
        </w:rPr>
      </w:pPr>
      <w:r w:rsidRPr="00DC7C5B">
        <w:rPr>
          <w:sz w:val="22"/>
          <w:szCs w:val="22"/>
        </w:rPr>
        <w:t>Madame CUVELIER</w:t>
      </w:r>
      <w:r w:rsidR="00DC7C5B" w:rsidRPr="00DC7C5B">
        <w:rPr>
          <w:sz w:val="22"/>
          <w:szCs w:val="22"/>
        </w:rPr>
        <w:t xml:space="preserve"> - </w:t>
      </w:r>
      <w:r w:rsidRPr="00DC7C5B">
        <w:rPr>
          <w:sz w:val="22"/>
          <w:szCs w:val="22"/>
        </w:rPr>
        <w:t>LYCEE ANDRE MALRAUX</w:t>
      </w:r>
      <w:r w:rsidR="00DC7C5B">
        <w:rPr>
          <w:sz w:val="22"/>
          <w:szCs w:val="22"/>
        </w:rPr>
        <w:t xml:space="preserve">  </w:t>
      </w:r>
      <w:r w:rsidRPr="00DC7C5B">
        <w:rPr>
          <w:sz w:val="22"/>
          <w:szCs w:val="22"/>
        </w:rPr>
        <w:t>13, rue de l’Epinette</w:t>
      </w:r>
    </w:p>
    <w:p w:rsidR="007A278E" w:rsidRPr="00DC7C5B" w:rsidRDefault="007A278E" w:rsidP="007A278E">
      <w:pPr>
        <w:pStyle w:val="Retraitcorpsdetexte"/>
        <w:ind w:left="0" w:firstLine="0"/>
        <w:rPr>
          <w:sz w:val="22"/>
          <w:szCs w:val="22"/>
        </w:rPr>
      </w:pPr>
      <w:r w:rsidRPr="00DC7C5B">
        <w:rPr>
          <w:sz w:val="22"/>
          <w:szCs w:val="22"/>
        </w:rPr>
        <w:t>88200 REMIREMONT</w:t>
      </w:r>
      <w:r w:rsidR="00DC7C5B" w:rsidRPr="00DC7C5B">
        <w:rPr>
          <w:sz w:val="22"/>
          <w:szCs w:val="22"/>
        </w:rPr>
        <w:t xml:space="preserve"> - </w:t>
      </w:r>
      <w:proofErr w:type="spellStart"/>
      <w:r w:rsidRPr="00DC7C5B">
        <w:rPr>
          <w:sz w:val="22"/>
          <w:szCs w:val="22"/>
        </w:rPr>
        <w:t>Tel</w:t>
      </w:r>
      <w:r w:rsidR="00DC7C5B" w:rsidRPr="00DC7C5B">
        <w:rPr>
          <w:sz w:val="22"/>
          <w:szCs w:val="22"/>
        </w:rPr>
        <w:t>éphone</w:t>
      </w:r>
      <w:proofErr w:type="spellEnd"/>
      <w:r w:rsidRPr="00DC7C5B">
        <w:rPr>
          <w:sz w:val="22"/>
          <w:szCs w:val="22"/>
        </w:rPr>
        <w:t> 03.29.62.49.23</w:t>
      </w:r>
      <w:r w:rsidRPr="00DC7C5B">
        <w:rPr>
          <w:sz w:val="22"/>
          <w:szCs w:val="22"/>
        </w:rPr>
        <w:tab/>
      </w:r>
    </w:p>
    <w:p w:rsidR="007A278E" w:rsidRPr="00DC7C5B" w:rsidRDefault="007A278E" w:rsidP="007A278E">
      <w:pPr>
        <w:pStyle w:val="Retraitcorpsdetexte"/>
        <w:ind w:left="360" w:firstLine="0"/>
        <w:rPr>
          <w:sz w:val="22"/>
          <w:szCs w:val="22"/>
        </w:rPr>
      </w:pPr>
    </w:p>
    <w:p w:rsidR="007A278E" w:rsidRPr="00DC7C5B" w:rsidRDefault="007A278E" w:rsidP="007A278E">
      <w:pPr>
        <w:pStyle w:val="Retraitcorpsdetexte"/>
        <w:ind w:left="0" w:firstLine="0"/>
        <w:rPr>
          <w:sz w:val="22"/>
          <w:szCs w:val="22"/>
        </w:rPr>
      </w:pPr>
      <w:r w:rsidRPr="00DC7C5B">
        <w:rPr>
          <w:sz w:val="22"/>
          <w:szCs w:val="22"/>
        </w:rPr>
        <w:t xml:space="preserve">Pour </w:t>
      </w:r>
      <w:r w:rsidRPr="00DC7C5B">
        <w:rPr>
          <w:b/>
          <w:sz w:val="22"/>
          <w:szCs w:val="22"/>
        </w:rPr>
        <w:t>les renseignements d’ordre technique</w:t>
      </w:r>
      <w:r w:rsidRPr="00DC7C5B">
        <w:rPr>
          <w:sz w:val="22"/>
          <w:szCs w:val="22"/>
        </w:rPr>
        <w:t>,  les candidats devront s’adresser à :</w:t>
      </w:r>
    </w:p>
    <w:p w:rsidR="007A278E" w:rsidRPr="00DC7C5B" w:rsidRDefault="007A278E" w:rsidP="007A278E">
      <w:pPr>
        <w:pStyle w:val="Retraitcorpsdetexte"/>
        <w:ind w:left="0"/>
        <w:rPr>
          <w:sz w:val="22"/>
          <w:szCs w:val="22"/>
        </w:rPr>
      </w:pPr>
    </w:p>
    <w:p w:rsidR="007A278E" w:rsidRPr="00DC7C5B" w:rsidRDefault="007A278E" w:rsidP="007A278E">
      <w:pPr>
        <w:pStyle w:val="Retraitcorpsdetexte"/>
        <w:ind w:left="0"/>
        <w:rPr>
          <w:sz w:val="22"/>
          <w:szCs w:val="22"/>
        </w:rPr>
      </w:pPr>
      <w:r w:rsidRPr="00DC7C5B">
        <w:rPr>
          <w:sz w:val="22"/>
          <w:szCs w:val="22"/>
        </w:rPr>
        <w:t xml:space="preserve">Monsieur </w:t>
      </w:r>
      <w:r w:rsidR="00DC7C5B" w:rsidRPr="00DC7C5B">
        <w:rPr>
          <w:sz w:val="22"/>
          <w:szCs w:val="22"/>
        </w:rPr>
        <w:t xml:space="preserve">William MAROTEL pour le site de </w:t>
      </w:r>
      <w:r w:rsidRPr="00DC7C5B">
        <w:rPr>
          <w:sz w:val="22"/>
          <w:szCs w:val="22"/>
        </w:rPr>
        <w:t>REMIREMONT</w:t>
      </w:r>
      <w:r w:rsidR="00DC7C5B" w:rsidRPr="00DC7C5B">
        <w:rPr>
          <w:sz w:val="22"/>
          <w:szCs w:val="22"/>
        </w:rPr>
        <w:t xml:space="preserve"> --</w:t>
      </w:r>
      <w:r w:rsidR="00DC7C5B" w:rsidRPr="00DC7C5B">
        <w:rPr>
          <w:sz w:val="22"/>
          <w:szCs w:val="22"/>
        </w:rPr>
        <w:tab/>
      </w:r>
      <w:r w:rsidR="00DC7C5B" w:rsidRPr="00DC7C5B">
        <w:rPr>
          <w:sz w:val="22"/>
          <w:szCs w:val="22"/>
        </w:rPr>
        <w:tab/>
        <w:t>Téléphone :</w:t>
      </w:r>
      <w:r w:rsidRPr="00DC7C5B">
        <w:rPr>
          <w:sz w:val="22"/>
          <w:szCs w:val="22"/>
        </w:rPr>
        <w:t> 03.29.62.49.23</w:t>
      </w:r>
    </w:p>
    <w:p w:rsidR="00DC7C5B" w:rsidRPr="00DC7C5B" w:rsidRDefault="00DC7C5B" w:rsidP="007A278E">
      <w:pPr>
        <w:pStyle w:val="Retraitcorpsdetexte"/>
        <w:ind w:left="0"/>
        <w:rPr>
          <w:sz w:val="22"/>
          <w:szCs w:val="22"/>
        </w:rPr>
      </w:pPr>
      <w:r w:rsidRPr="00DC7C5B">
        <w:rPr>
          <w:sz w:val="22"/>
          <w:szCs w:val="22"/>
        </w:rPr>
        <w:t xml:space="preserve">Monsieur Lionel HOLLARD pour le site de </w:t>
      </w:r>
      <w:proofErr w:type="spellStart"/>
      <w:r w:rsidRPr="00DC7C5B">
        <w:rPr>
          <w:sz w:val="22"/>
          <w:szCs w:val="22"/>
        </w:rPr>
        <w:t>Saulxures</w:t>
      </w:r>
      <w:proofErr w:type="spellEnd"/>
      <w:r w:rsidRPr="00DC7C5B">
        <w:rPr>
          <w:sz w:val="22"/>
          <w:szCs w:val="22"/>
        </w:rPr>
        <w:t>/</w:t>
      </w:r>
      <w:proofErr w:type="spellStart"/>
      <w:r w:rsidRPr="00DC7C5B">
        <w:rPr>
          <w:sz w:val="22"/>
          <w:szCs w:val="22"/>
        </w:rPr>
        <w:t>Moselotte</w:t>
      </w:r>
      <w:proofErr w:type="spellEnd"/>
      <w:r w:rsidRPr="00DC7C5B">
        <w:rPr>
          <w:sz w:val="22"/>
          <w:szCs w:val="22"/>
        </w:rPr>
        <w:t xml:space="preserve"> –</w:t>
      </w:r>
      <w:r w:rsidRPr="00DC7C5B">
        <w:rPr>
          <w:sz w:val="22"/>
          <w:szCs w:val="22"/>
        </w:rPr>
        <w:tab/>
      </w:r>
      <w:r>
        <w:rPr>
          <w:sz w:val="22"/>
          <w:szCs w:val="22"/>
        </w:rPr>
        <w:tab/>
      </w:r>
      <w:r w:rsidRPr="00DC7C5B">
        <w:rPr>
          <w:sz w:val="22"/>
          <w:szCs w:val="22"/>
        </w:rPr>
        <w:t>Téléphone : 03.29.24.58.93</w:t>
      </w:r>
    </w:p>
    <w:p w:rsidR="007A278E" w:rsidRDefault="007A278E" w:rsidP="007A278E">
      <w:pPr>
        <w:pStyle w:val="Retraitcorpsdetexte"/>
        <w:ind w:left="0" w:firstLine="0"/>
      </w:pPr>
    </w:p>
    <w:p w:rsidR="00DC7C5B" w:rsidRPr="00382E5E" w:rsidRDefault="00DC7C5B" w:rsidP="007A278E">
      <w:pPr>
        <w:pStyle w:val="Retraitcorpsdetexte"/>
        <w:ind w:left="0" w:firstLine="0"/>
      </w:pPr>
    </w:p>
    <w:p w:rsidR="007A278E" w:rsidRDefault="007A278E" w:rsidP="00DC7C5B">
      <w:pPr>
        <w:pStyle w:val="Retraitcorpsdetexte"/>
        <w:ind w:left="360" w:firstLine="0"/>
        <w:jc w:val="right"/>
      </w:pPr>
      <w:r w:rsidRPr="00382E5E">
        <w:tab/>
      </w:r>
      <w:r w:rsidRPr="00382E5E">
        <w:tab/>
      </w:r>
      <w:r w:rsidRPr="00382E5E">
        <w:tab/>
      </w:r>
      <w:r w:rsidRPr="00382E5E">
        <w:tab/>
      </w:r>
      <w:r w:rsidRPr="00382E5E">
        <w:tab/>
      </w:r>
      <w:r w:rsidRPr="00382E5E">
        <w:tab/>
      </w:r>
      <w:r w:rsidRPr="00382E5E">
        <w:tab/>
      </w:r>
      <w:r>
        <w:tab/>
        <w:t>A Remiremont</w:t>
      </w:r>
      <w:r w:rsidRPr="00382E5E">
        <w:t xml:space="preserve">, le </w:t>
      </w:r>
      <w:r w:rsidR="00DC7C5B">
        <w:t>01 novembre</w:t>
      </w:r>
      <w:r>
        <w:t xml:space="preserve"> 2017</w:t>
      </w:r>
    </w:p>
    <w:p w:rsidR="00DC7C5B" w:rsidRPr="00382E5E" w:rsidRDefault="00DC7C5B" w:rsidP="00DC7C5B">
      <w:pPr>
        <w:pStyle w:val="Retraitcorpsdetexte"/>
        <w:ind w:left="360" w:firstLine="0"/>
        <w:jc w:val="right"/>
      </w:pPr>
    </w:p>
    <w:p w:rsidR="007A278E" w:rsidRDefault="007A278E" w:rsidP="00DC7C5B">
      <w:pPr>
        <w:pStyle w:val="Retraitcorpsdetexte"/>
        <w:ind w:left="360" w:firstLine="0"/>
        <w:jc w:val="right"/>
      </w:pPr>
      <w:r w:rsidRPr="00382E5E">
        <w:lastRenderedPageBreak/>
        <w:tab/>
      </w:r>
      <w:r w:rsidRPr="00382E5E">
        <w:tab/>
      </w:r>
      <w:r w:rsidRPr="00382E5E">
        <w:tab/>
      </w:r>
      <w:r w:rsidRPr="00382E5E">
        <w:tab/>
      </w:r>
      <w:r w:rsidRPr="00382E5E">
        <w:tab/>
      </w:r>
      <w:r w:rsidRPr="00382E5E">
        <w:tab/>
      </w:r>
      <w:r w:rsidRPr="00382E5E">
        <w:tab/>
      </w:r>
      <w:r w:rsidRPr="00382E5E">
        <w:tab/>
      </w:r>
      <w:r w:rsidR="00DC7C5B">
        <w:tab/>
      </w:r>
      <w:r w:rsidR="00DC7C5B">
        <w:tab/>
      </w:r>
      <w:r w:rsidR="00DC7C5B">
        <w:tab/>
      </w:r>
      <w:r w:rsidRPr="00382E5E">
        <w:t>Le pouvoir adjudicateur</w:t>
      </w:r>
      <w:r w:rsidRPr="00382E5E">
        <w:tab/>
      </w:r>
      <w:r w:rsidRPr="00382E5E">
        <w:tab/>
      </w:r>
      <w:r w:rsidRPr="00382E5E">
        <w:tab/>
      </w:r>
      <w:r w:rsidRPr="00382E5E">
        <w:tab/>
      </w:r>
      <w:r w:rsidRPr="00382E5E">
        <w:tab/>
      </w:r>
      <w:r w:rsidRPr="00382E5E">
        <w:tab/>
      </w:r>
      <w:r w:rsidRPr="00382E5E">
        <w:tab/>
      </w:r>
      <w:r w:rsidRPr="00382E5E">
        <w:tab/>
      </w:r>
      <w:r>
        <w:t>F.CARLIER</w:t>
      </w:r>
    </w:p>
    <w:sectPr w:rsidR="007A278E" w:rsidSect="00AC03A7">
      <w:headerReference w:type="even" r:id="rId8"/>
      <w:headerReference w:type="default" r:id="rId9"/>
      <w:footerReference w:type="even" r:id="rId10"/>
      <w:footerReference w:type="default" r:id="rId11"/>
      <w:headerReference w:type="first" r:id="rId12"/>
      <w:footerReference w:type="first" r:id="rId13"/>
      <w:pgSz w:w="11906" w:h="16838"/>
      <w:pgMar w:top="907"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9B" w:rsidRDefault="00E3249B" w:rsidP="00E3249B">
      <w:pPr>
        <w:spacing w:after="0" w:line="240" w:lineRule="auto"/>
      </w:pPr>
      <w:r>
        <w:separator/>
      </w:r>
    </w:p>
  </w:endnote>
  <w:endnote w:type="continuationSeparator" w:id="0">
    <w:p w:rsidR="00E3249B" w:rsidRDefault="00E3249B" w:rsidP="00E32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9B" w:rsidRDefault="00E3249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608"/>
      <w:docPartObj>
        <w:docPartGallery w:val="Page Numbers (Bottom of Page)"/>
        <w:docPartUnique/>
      </w:docPartObj>
    </w:sdtPr>
    <w:sdtContent>
      <w:p w:rsidR="00E3249B" w:rsidRDefault="00E3249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E3249B" w:rsidRDefault="00E3249B">
                    <w:pPr>
                      <w:jc w:val="center"/>
                    </w:pPr>
                    <w:fldSimple w:instr=" PAGE    \* MERGEFORMAT ">
                      <w:r w:rsidRPr="00E3249B">
                        <w:rPr>
                          <w:noProof/>
                          <w:sz w:val="16"/>
                          <w:szCs w:val="16"/>
                        </w:rPr>
                        <w:t>1</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9B" w:rsidRDefault="00E324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9B" w:rsidRDefault="00E3249B" w:rsidP="00E3249B">
      <w:pPr>
        <w:spacing w:after="0" w:line="240" w:lineRule="auto"/>
      </w:pPr>
      <w:r>
        <w:separator/>
      </w:r>
    </w:p>
  </w:footnote>
  <w:footnote w:type="continuationSeparator" w:id="0">
    <w:p w:rsidR="00E3249B" w:rsidRDefault="00E3249B" w:rsidP="00E32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9B" w:rsidRDefault="00E3249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9B" w:rsidRDefault="00E3249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9B" w:rsidRDefault="00E324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1904"/>
    <w:multiLevelType w:val="hybridMultilevel"/>
    <w:tmpl w:val="5E24FC3A"/>
    <w:lvl w:ilvl="0" w:tplc="1EC0FEBE">
      <w:start w:val="2"/>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8196D14"/>
    <w:multiLevelType w:val="hybridMultilevel"/>
    <w:tmpl w:val="CB0CFF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BE5725"/>
    <w:multiLevelType w:val="hybridMultilevel"/>
    <w:tmpl w:val="72D4C2EE"/>
    <w:lvl w:ilvl="0" w:tplc="E9E4620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A278E"/>
    <w:rsid w:val="000A1F06"/>
    <w:rsid w:val="001A0203"/>
    <w:rsid w:val="001A67E3"/>
    <w:rsid w:val="001A71B3"/>
    <w:rsid w:val="002F2487"/>
    <w:rsid w:val="00301064"/>
    <w:rsid w:val="00313F34"/>
    <w:rsid w:val="003653BF"/>
    <w:rsid w:val="00384DF2"/>
    <w:rsid w:val="003E0408"/>
    <w:rsid w:val="00401ECE"/>
    <w:rsid w:val="00635691"/>
    <w:rsid w:val="00656CBD"/>
    <w:rsid w:val="006B6479"/>
    <w:rsid w:val="00721F5D"/>
    <w:rsid w:val="007634AB"/>
    <w:rsid w:val="007756B7"/>
    <w:rsid w:val="007A278E"/>
    <w:rsid w:val="0090223E"/>
    <w:rsid w:val="00A1636C"/>
    <w:rsid w:val="00AC03A7"/>
    <w:rsid w:val="00AE06CF"/>
    <w:rsid w:val="00B45354"/>
    <w:rsid w:val="00CD75D8"/>
    <w:rsid w:val="00D3348B"/>
    <w:rsid w:val="00D36EC4"/>
    <w:rsid w:val="00D41ED0"/>
    <w:rsid w:val="00D7209E"/>
    <w:rsid w:val="00DC7C5B"/>
    <w:rsid w:val="00E3249B"/>
    <w:rsid w:val="00EC35C4"/>
    <w:rsid w:val="00F074C9"/>
    <w:rsid w:val="00F31099"/>
    <w:rsid w:val="00FB62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78E"/>
    <w:rPr>
      <w:rFonts w:ascii="Tahoma" w:hAnsi="Tahoma" w:cs="Tahoma"/>
      <w:sz w:val="16"/>
      <w:szCs w:val="16"/>
    </w:rPr>
  </w:style>
  <w:style w:type="paragraph" w:styleId="Retraitcorpsdetexte">
    <w:name w:val="Body Text Indent"/>
    <w:basedOn w:val="Normal"/>
    <w:link w:val="RetraitcorpsdetexteCar"/>
    <w:rsid w:val="007A278E"/>
    <w:pPr>
      <w:spacing w:after="0" w:line="240" w:lineRule="auto"/>
      <w:ind w:left="426" w:hanging="66"/>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7A278E"/>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A278E"/>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A278E"/>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7A278E"/>
    <w:pPr>
      <w:tabs>
        <w:tab w:val="left" w:pos="1915"/>
      </w:tabs>
      <w:spacing w:after="0" w:line="240" w:lineRule="auto"/>
      <w:ind w:left="2835" w:hanging="920"/>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7A278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A278E"/>
    <w:pPr>
      <w:ind w:left="720"/>
      <w:contextualSpacing/>
    </w:pPr>
  </w:style>
  <w:style w:type="paragraph" w:styleId="En-tte">
    <w:name w:val="header"/>
    <w:basedOn w:val="Normal"/>
    <w:link w:val="En-tteCar"/>
    <w:uiPriority w:val="99"/>
    <w:semiHidden/>
    <w:unhideWhenUsed/>
    <w:rsid w:val="00E324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249B"/>
  </w:style>
  <w:style w:type="paragraph" w:styleId="Pieddepage">
    <w:name w:val="footer"/>
    <w:basedOn w:val="Normal"/>
    <w:link w:val="PieddepageCar"/>
    <w:uiPriority w:val="99"/>
    <w:semiHidden/>
    <w:unhideWhenUsed/>
    <w:rsid w:val="00E3249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324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1250</Words>
  <Characters>6878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ncuvelier</dc:creator>
  <cp:lastModifiedBy>ncuvelier</cp:lastModifiedBy>
  <cp:revision>6</cp:revision>
  <dcterms:created xsi:type="dcterms:W3CDTF">2017-10-13T06:30:00Z</dcterms:created>
  <dcterms:modified xsi:type="dcterms:W3CDTF">2017-10-15T07:34:00Z</dcterms:modified>
</cp:coreProperties>
</file>