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2D" w:rsidRDefault="00CD5AC4" w:rsidP="00FD7C2D">
      <w:pPr>
        <w:tabs>
          <w:tab w:val="left" w:pos="10490"/>
        </w:tabs>
        <w:ind w:left="-1417" w:right="-1368"/>
        <w:rPr>
          <w:rFonts w:ascii="Arial" w:hAnsi="Arial" w:cs="Arial"/>
          <w:sz w:val="28"/>
        </w:rPr>
      </w:pPr>
      <w:r>
        <w:rPr>
          <w:rFonts w:ascii="Arial" w:hAnsi="Arial" w:cs="Arial"/>
          <w:noProof/>
          <w:sz w:val="28"/>
        </w:rPr>
        <w:pict>
          <v:group id="_x0000_s1026" style="position:absolute;left:0;text-align:left;margin-left:59.55pt;margin-top:1.75pt;width:37.2pt;height:30.35pt;z-index:-251653120;mso-position-horizontal-relative:page" coordorigin="5180,-104" coordsize="1028,1027">
            <v:group id="_x0000_s1027" style="position:absolute;left:5190;top:-94;width:1008;height:1007" coordorigin="5190,-94" coordsize="1008,1007">
              <v:shape id="_x0000_s1028" style="position:absolute;left:5190;top:-94;width:1008;height:1007" coordorigin="5190,-94" coordsize="1008,1007" path="m5694,-94r-82,7l5535,-68r-73,30l5396,3r-58,51l5287,113r-41,66l5216,251r-19,77l5190,410r2,41l5205,531r25,75l5266,675r45,62l5366,792r63,46l5498,874r75,25l5652,912r42,1l5735,912r80,-13l5890,874r69,-36l6004,806r-310,l5661,805r-62,-10l5540,775r-55,-28l5436,711r-43,-43l5357,619r-29,-55l5309,505r-11,-63l5297,410r1,-33l5309,315r19,-59l5357,201r36,-49l5436,109r49,-36l5540,44r59,-19l5661,15r33,-2l6003,13,5991,3r-66,-41l5853,-68r-78,-19l5735,-92r-41,-2e" fillcolor="#4d78ae" stroked="f">
                <v:path arrowok="t"/>
              </v:shape>
              <v:shape id="_x0000_s1029" style="position:absolute;left:5190;top:-94;width:1008;height:1007" coordorigin="5190,-94" coordsize="1008,1007" path="m6003,13r-309,l5726,15r32,3l5819,33r57,25l5928,90r46,40l6014,176r32,52l6070,285r15,61l6090,410r-1,32l6079,505r-20,59l6031,619r-36,49l5952,711r-50,36l5848,775r-59,20l5726,805r-32,1l6004,806r46,-40l6100,707r41,-66l6172,569r19,-78l6198,410r-2,-41l6183,289r-25,-75l6122,145,6076,82,6021,28,6003,13e" fillcolor="#4d78ae" stroked="f">
                <v:path arrowok="t"/>
              </v:shape>
            </v:group>
            <v:group id="_x0000_s1030" style="position:absolute;left:5297;top:13;width:793;height:793" coordorigin="5297,13" coordsize="793,793">
              <v:shape id="_x0000_s1031" style="position:absolute;left:5297;top:13;width:793;height:793" coordorigin="5297,13" coordsize="793,793" path="m5297,410r5,-64l5317,285r24,-57l5374,176r39,-46l5460,90r52,-32l5569,33r60,-15l5694,13r32,2l5789,25r59,19l5902,73r50,36l5995,152r36,49l6059,256r20,59l6089,377r1,33l6089,442r-10,63l6059,564r-28,55l5995,668r-43,43l5902,747r-54,28l5789,795r-63,10l5694,806r-33,-1l5599,795r-59,-20l5485,747r-49,-36l5393,668r-36,-49l5328,564r-19,-59l5298,442r-1,-32xe" filled="f" strokecolor="#7f96c1" strokeweight="1pt">
                <v:path arrowok="t"/>
              </v:shape>
            </v:group>
            <v:group id="_x0000_s1032" style="position:absolute;left:5190;top:-94;width:1008;height:1007" coordorigin="5190,-94" coordsize="1008,1007">
              <v:shape id="_x0000_s1033" style="position:absolute;left:5190;top:-94;width:1008;height:1007" coordorigin="5190,-94" coordsize="1008,1007" path="m5190,410r7,81l5216,569r30,72l5287,707r51,59l5396,816r66,41l5535,888r77,19l5694,913r41,-1l5815,899r75,-25l5959,838r62,-46l6076,737r46,-62l6158,606r25,-75l6196,451r2,-41l6196,369r-13,-80l6158,214r-36,-69l6076,82,6021,28r-62,-46l5890,-54r-75,-25l5735,-92r-41,-2l5652,-92r-79,13l5498,-54r-69,36l5366,28r-55,54l5266,145r-36,69l5205,289r-13,80l5190,410xe" filled="f" strokecolor="#7f96c1" strokeweight="1pt">
                <v:path arrowok="t"/>
              </v:shape>
            </v:group>
            <v:group id="_x0000_s1034" style="position:absolute;left:5511;top:137;width:368;height:527" coordorigin="5511,137" coordsize="368,527">
              <v:shape id="_x0000_s1035" style="position:absolute;left:5511;top:137;width:368;height:527" coordorigin="5511,137" coordsize="368,527" path="m5879,137r-368,l5511,664r368,l5879,541r-228,l5651,462r213,l5864,339r-213,l5651,260r228,l5879,137e" fillcolor="#4d78ae" stroked="f">
                <v:path arrowok="t"/>
              </v:shape>
            </v:group>
            <v:group id="_x0000_s1036" style="position:absolute;left:5511;top:137;width:368;height:527" coordorigin="5511,137" coordsize="368,527">
              <v:shape id="_x0000_s1037" style="position:absolute;left:5511;top:137;width:368;height:527" coordorigin="5511,137" coordsize="368,527" path="m5511,137r368,l5879,260r-228,l5651,339r213,l5864,462r-213,l5651,541r228,l5879,664r-368,l5511,137xe" filled="f" strokecolor="#7f96c1" strokeweight="1pt">
                <v:path arrowok="t"/>
              </v:shape>
            </v:group>
            <w10:wrap anchorx="page"/>
          </v:group>
        </w:pict>
      </w:r>
    </w:p>
    <w:p w:rsidR="00FD7C2D" w:rsidRDefault="00FD7C2D" w:rsidP="00FD7C2D">
      <w:pPr>
        <w:tabs>
          <w:tab w:val="left" w:pos="10490"/>
        </w:tabs>
        <w:ind w:left="-1417" w:right="-1368"/>
        <w:rPr>
          <w:rFonts w:ascii="Arial" w:hAnsi="Arial" w:cs="Arial"/>
          <w:sz w:val="28"/>
        </w:rPr>
      </w:pPr>
    </w:p>
    <w:p w:rsidR="00FD7C2D" w:rsidRDefault="00FD7C2D" w:rsidP="00FD7C2D">
      <w:pPr>
        <w:tabs>
          <w:tab w:val="left" w:pos="10490"/>
        </w:tabs>
        <w:ind w:left="-1417" w:right="-1368"/>
        <w:rPr>
          <w:rFonts w:ascii="Arial" w:hAnsi="Arial" w:cs="Arial"/>
          <w:sz w:val="28"/>
        </w:rPr>
      </w:pPr>
    </w:p>
    <w:p w:rsidR="003D052C" w:rsidRDefault="003D052C" w:rsidP="00FD7C2D">
      <w:pPr>
        <w:tabs>
          <w:tab w:val="left" w:pos="10490"/>
        </w:tabs>
        <w:ind w:left="-1417" w:right="-1368"/>
        <w:rPr>
          <w:rFonts w:ascii="Arial" w:hAnsi="Arial" w:cs="Arial"/>
          <w:sz w:val="28"/>
        </w:rPr>
      </w:pPr>
    </w:p>
    <w:p w:rsidR="00CB633D" w:rsidRPr="00417965" w:rsidRDefault="00F7028E" w:rsidP="00CB633D">
      <w:pPr>
        <w:jc w:val="center"/>
        <w:rPr>
          <w:rFonts w:ascii="Arial" w:hAnsi="Arial" w:cs="Arial"/>
          <w:b/>
          <w:sz w:val="28"/>
          <w:szCs w:val="28"/>
        </w:rPr>
      </w:pPr>
      <w:r>
        <w:rPr>
          <w:rFonts w:ascii="Arial" w:hAnsi="Arial" w:cs="Arial"/>
          <w:b/>
          <w:sz w:val="28"/>
          <w:szCs w:val="28"/>
        </w:rPr>
        <w:t>MARCHE FORMALISE</w:t>
      </w:r>
    </w:p>
    <w:p w:rsidR="00CB633D" w:rsidRPr="00417965" w:rsidRDefault="00CB633D" w:rsidP="00CB633D">
      <w:pPr>
        <w:jc w:val="center"/>
        <w:rPr>
          <w:rFonts w:ascii="Arial" w:hAnsi="Arial" w:cs="Arial"/>
          <w:b/>
          <w:sz w:val="28"/>
          <w:szCs w:val="28"/>
        </w:rPr>
      </w:pPr>
    </w:p>
    <w:p w:rsidR="00F7028E" w:rsidRDefault="00CB633D" w:rsidP="00CB633D">
      <w:pPr>
        <w:spacing w:line="360" w:lineRule="auto"/>
        <w:jc w:val="center"/>
        <w:rPr>
          <w:rFonts w:ascii="Arial" w:hAnsi="Arial" w:cs="Arial"/>
          <w:b/>
        </w:rPr>
      </w:pPr>
      <w:r w:rsidRPr="00417965">
        <w:rPr>
          <w:rFonts w:ascii="Arial" w:hAnsi="Arial" w:cs="Arial"/>
          <w:b/>
        </w:rPr>
        <w:t xml:space="preserve">accord-cadre sur la fourniture de denrées alimentaires </w:t>
      </w:r>
    </w:p>
    <w:p w:rsidR="00CB633D" w:rsidRDefault="00CB633D" w:rsidP="00CB633D">
      <w:pPr>
        <w:spacing w:line="360" w:lineRule="auto"/>
        <w:jc w:val="center"/>
        <w:rPr>
          <w:rFonts w:ascii="Arial" w:hAnsi="Arial" w:cs="Arial"/>
          <w:b/>
        </w:rPr>
      </w:pPr>
      <w:r w:rsidRPr="00417965">
        <w:rPr>
          <w:rFonts w:ascii="Arial" w:hAnsi="Arial" w:cs="Arial"/>
          <w:b/>
        </w:rPr>
        <w:t>et à ses marchés subséquents</w:t>
      </w:r>
    </w:p>
    <w:p w:rsidR="00F7028E" w:rsidRPr="00417965" w:rsidRDefault="00F7028E" w:rsidP="00CB633D">
      <w:pPr>
        <w:spacing w:line="360" w:lineRule="auto"/>
        <w:jc w:val="center"/>
        <w:rPr>
          <w:rFonts w:ascii="Arial" w:hAnsi="Arial" w:cs="Arial"/>
          <w:b/>
        </w:rPr>
      </w:pPr>
    </w:p>
    <w:p w:rsidR="00F7028E" w:rsidRPr="00417965" w:rsidRDefault="00F7028E" w:rsidP="00F7028E">
      <w:pPr>
        <w:jc w:val="center"/>
        <w:rPr>
          <w:rFonts w:ascii="Arial" w:hAnsi="Arial" w:cs="Arial"/>
          <w:b/>
          <w:sz w:val="28"/>
          <w:szCs w:val="28"/>
        </w:rPr>
      </w:pPr>
      <w:r w:rsidRPr="00417965">
        <w:rPr>
          <w:rFonts w:ascii="Arial" w:hAnsi="Arial" w:cs="Arial"/>
          <w:b/>
          <w:sz w:val="28"/>
          <w:szCs w:val="28"/>
        </w:rPr>
        <w:t>RÈGLEMENT DE LA CONSULTATION</w:t>
      </w:r>
    </w:p>
    <w:p w:rsidR="002C01DF" w:rsidRDefault="002C01DF" w:rsidP="00F7028E">
      <w:pPr>
        <w:pStyle w:val="Corpsdetexte"/>
        <w:ind w:right="-648"/>
        <w:jc w:val="both"/>
        <w:rPr>
          <w:rFonts w:ascii="Arial" w:hAnsi="Arial" w:cs="Arial"/>
        </w:rPr>
      </w:pPr>
    </w:p>
    <w:p w:rsidR="002C01DF" w:rsidRDefault="002C01DF" w:rsidP="00FD7C2D">
      <w:pPr>
        <w:pStyle w:val="Corpsdetexte"/>
        <w:ind w:left="-720" w:right="-648"/>
        <w:jc w:val="both"/>
        <w:rPr>
          <w:rFonts w:ascii="Arial" w:hAnsi="Arial" w:cs="Arial"/>
        </w:rPr>
      </w:pPr>
    </w:p>
    <w:p w:rsidR="00CB633D" w:rsidRPr="00CB633D" w:rsidRDefault="00CB633D" w:rsidP="00CB633D">
      <w:pPr>
        <w:spacing w:line="360" w:lineRule="auto"/>
        <w:jc w:val="both"/>
        <w:rPr>
          <w:rFonts w:ascii="Arial" w:hAnsi="Arial" w:cs="Arial"/>
          <w:b/>
          <w:sz w:val="22"/>
          <w:szCs w:val="22"/>
        </w:rPr>
      </w:pPr>
      <w:r w:rsidRPr="00CB633D">
        <w:rPr>
          <w:rFonts w:ascii="Arial" w:hAnsi="Arial" w:cs="Arial"/>
          <w:b/>
          <w:sz w:val="22"/>
          <w:szCs w:val="22"/>
        </w:rPr>
        <w:t>Section I - Identification de l'organisme qui passe le marché</w:t>
      </w:r>
      <w:r>
        <w:rPr>
          <w:rFonts w:ascii="Arial" w:hAnsi="Arial" w:cs="Arial"/>
          <w:b/>
          <w:sz w:val="22"/>
          <w:szCs w:val="22"/>
        </w:rPr>
        <w:t>.</w:t>
      </w:r>
    </w:p>
    <w:p w:rsidR="00CB633D" w:rsidRPr="00CB633D" w:rsidRDefault="00CB633D" w:rsidP="00CB633D">
      <w:pPr>
        <w:spacing w:line="360" w:lineRule="auto"/>
        <w:jc w:val="both"/>
        <w:rPr>
          <w:rFonts w:ascii="Arial" w:hAnsi="Arial" w:cs="Arial"/>
          <w:sz w:val="20"/>
          <w:szCs w:val="20"/>
        </w:rPr>
      </w:pPr>
      <w:r w:rsidRPr="00CB633D">
        <w:rPr>
          <w:rFonts w:ascii="Arial" w:hAnsi="Arial" w:cs="Arial"/>
        </w:rPr>
        <w:t>Établissement Public Local d'Enseignement</w:t>
      </w:r>
    </w:p>
    <w:p w:rsidR="002C01DF" w:rsidRPr="00CB633D" w:rsidRDefault="002C01DF" w:rsidP="00FD7C2D">
      <w:pPr>
        <w:pStyle w:val="Corpsdetexte"/>
        <w:ind w:left="-720" w:right="-648"/>
        <w:jc w:val="both"/>
        <w:rPr>
          <w:rFonts w:ascii="Arial" w:hAnsi="Arial" w:cs="Arial"/>
        </w:rPr>
      </w:pPr>
    </w:p>
    <w:p w:rsidR="00CB633D" w:rsidRPr="00CB633D" w:rsidRDefault="00CB633D" w:rsidP="00CB633D">
      <w:pPr>
        <w:spacing w:line="360" w:lineRule="auto"/>
        <w:jc w:val="both"/>
        <w:rPr>
          <w:rFonts w:ascii="Arial" w:hAnsi="Arial" w:cs="Arial"/>
          <w:b/>
          <w:sz w:val="22"/>
          <w:szCs w:val="22"/>
        </w:rPr>
      </w:pPr>
      <w:r w:rsidRPr="00CB633D">
        <w:rPr>
          <w:rFonts w:ascii="Arial" w:hAnsi="Arial" w:cs="Arial"/>
          <w:b/>
          <w:sz w:val="22"/>
          <w:szCs w:val="22"/>
        </w:rPr>
        <w:t>Section II - Nom et adresse officiels du pouvoir adjudicateur</w:t>
      </w:r>
    </w:p>
    <w:p w:rsidR="00CB633D" w:rsidRPr="00CB633D" w:rsidRDefault="00CB633D" w:rsidP="00CB633D">
      <w:pPr>
        <w:spacing w:line="360" w:lineRule="auto"/>
        <w:jc w:val="both"/>
        <w:rPr>
          <w:rFonts w:ascii="Arial" w:hAnsi="Arial" w:cs="Arial"/>
          <w:sz w:val="20"/>
          <w:szCs w:val="20"/>
        </w:rPr>
      </w:pPr>
      <w:r>
        <w:rPr>
          <w:rFonts w:ascii="Arial" w:hAnsi="Arial" w:cs="Arial"/>
        </w:rPr>
        <w:t xml:space="preserve">Pouvoir adjudicateur : </w:t>
      </w:r>
      <w:r w:rsidRPr="00CB633D">
        <w:rPr>
          <w:rFonts w:ascii="Arial" w:hAnsi="Arial" w:cs="Arial"/>
          <w:b/>
        </w:rPr>
        <w:t>Lycée Professionnel Paul Langevin</w:t>
      </w:r>
    </w:p>
    <w:p w:rsidR="00CB633D" w:rsidRPr="00CB633D" w:rsidRDefault="00CB633D" w:rsidP="00CB633D">
      <w:pPr>
        <w:spacing w:line="360" w:lineRule="auto"/>
        <w:jc w:val="both"/>
        <w:rPr>
          <w:rFonts w:ascii="Arial" w:hAnsi="Arial" w:cs="Arial"/>
        </w:rPr>
      </w:pPr>
      <w:r w:rsidRPr="00CB633D">
        <w:rPr>
          <w:rFonts w:ascii="Arial" w:hAnsi="Arial" w:cs="Arial"/>
        </w:rPr>
        <w:t>Représent</w:t>
      </w:r>
      <w:r>
        <w:rPr>
          <w:rFonts w:ascii="Arial" w:hAnsi="Arial" w:cs="Arial"/>
        </w:rPr>
        <w:t xml:space="preserve">é par : </w:t>
      </w:r>
      <w:r>
        <w:rPr>
          <w:rFonts w:ascii="Arial" w:hAnsi="Arial" w:cs="Arial"/>
        </w:rPr>
        <w:tab/>
      </w:r>
      <w:r>
        <w:rPr>
          <w:rFonts w:ascii="Arial" w:hAnsi="Arial" w:cs="Arial"/>
        </w:rPr>
        <w:tab/>
        <w:t>Monsieur Boujaddi Mohamed, Proviseur</w:t>
      </w:r>
    </w:p>
    <w:p w:rsidR="00CB633D" w:rsidRPr="00CB633D" w:rsidRDefault="00CB633D" w:rsidP="00CB633D">
      <w:pPr>
        <w:jc w:val="both"/>
        <w:rPr>
          <w:rFonts w:ascii="Arial" w:hAnsi="Arial" w:cs="Arial"/>
        </w:rPr>
      </w:pPr>
      <w:r w:rsidRPr="00CB633D">
        <w:rPr>
          <w:rFonts w:ascii="Arial" w:hAnsi="Arial" w:cs="Arial"/>
        </w:rPr>
        <w:t xml:space="preserve">Correspondant </w:t>
      </w:r>
      <w:r>
        <w:rPr>
          <w:rFonts w:ascii="Arial" w:hAnsi="Arial" w:cs="Arial"/>
        </w:rPr>
        <w:t xml:space="preserve">marchés:   Monsieur Wyszkowski Denis, </w:t>
      </w:r>
      <w:r w:rsidR="005F19BF">
        <w:rPr>
          <w:rFonts w:ascii="Arial" w:hAnsi="Arial" w:cs="Arial"/>
        </w:rPr>
        <w:t xml:space="preserve">Adjoint </w:t>
      </w:r>
      <w:r>
        <w:rPr>
          <w:rFonts w:ascii="Arial" w:hAnsi="Arial" w:cs="Arial"/>
        </w:rPr>
        <w:t xml:space="preserve">gestionnaire </w:t>
      </w:r>
    </w:p>
    <w:p w:rsidR="00CB633D" w:rsidRPr="00CB633D" w:rsidRDefault="00CB633D" w:rsidP="00CB633D">
      <w:pPr>
        <w:jc w:val="both"/>
        <w:rPr>
          <w:rFonts w:ascii="Arial" w:hAnsi="Arial" w:cs="Arial"/>
        </w:rPr>
      </w:pPr>
    </w:p>
    <w:p w:rsidR="00CB633D" w:rsidRPr="00CB633D" w:rsidRDefault="00CB633D" w:rsidP="00CB633D">
      <w:pPr>
        <w:jc w:val="both"/>
        <w:rPr>
          <w:rFonts w:ascii="Arial" w:hAnsi="Arial" w:cs="Arial"/>
        </w:rPr>
      </w:pPr>
      <w:r>
        <w:rPr>
          <w:rFonts w:ascii="Arial" w:hAnsi="Arial" w:cs="Arial"/>
        </w:rPr>
        <w:t>Adresse : 21 rue de la Redoute BP 57 30301 Beaucaire cedex</w:t>
      </w:r>
    </w:p>
    <w:p w:rsidR="00CB633D" w:rsidRPr="00CB633D" w:rsidRDefault="00CB633D" w:rsidP="00CB633D">
      <w:pPr>
        <w:jc w:val="both"/>
        <w:rPr>
          <w:rFonts w:ascii="Arial" w:hAnsi="Arial" w:cs="Arial"/>
        </w:rPr>
      </w:pPr>
    </w:p>
    <w:p w:rsidR="00CB633D" w:rsidRDefault="00CB633D" w:rsidP="00CB633D">
      <w:pPr>
        <w:spacing w:line="360" w:lineRule="auto"/>
        <w:jc w:val="both"/>
        <w:rPr>
          <w:rFonts w:ascii="Arial" w:hAnsi="Arial" w:cs="Arial"/>
        </w:rPr>
      </w:pPr>
      <w:r>
        <w:rPr>
          <w:rFonts w:ascii="Arial" w:hAnsi="Arial" w:cs="Arial"/>
        </w:rPr>
        <w:t xml:space="preserve">Tel : 04 66 59 14 14         Fax : 04 66 59 90 69 </w:t>
      </w:r>
      <w:r w:rsidRPr="00CB633D">
        <w:rPr>
          <w:rFonts w:ascii="Arial" w:hAnsi="Arial" w:cs="Arial"/>
        </w:rPr>
        <w:tab/>
      </w:r>
      <w:r w:rsidRPr="00CB633D">
        <w:rPr>
          <w:rFonts w:ascii="Arial" w:hAnsi="Arial" w:cs="Arial"/>
        </w:rPr>
        <w:tab/>
      </w:r>
    </w:p>
    <w:p w:rsidR="00CB633D" w:rsidRPr="00CB633D" w:rsidRDefault="00CB633D" w:rsidP="00CB633D">
      <w:pPr>
        <w:spacing w:line="360" w:lineRule="auto"/>
        <w:jc w:val="both"/>
        <w:rPr>
          <w:rFonts w:ascii="Arial" w:hAnsi="Arial" w:cs="Arial"/>
        </w:rPr>
      </w:pPr>
      <w:r w:rsidRPr="00CB633D">
        <w:rPr>
          <w:rFonts w:ascii="Arial" w:hAnsi="Arial" w:cs="Arial"/>
        </w:rPr>
        <w:t xml:space="preserve">courriel : </w:t>
      </w:r>
      <w:hyperlink r:id="rId8" w:history="1">
        <w:r w:rsidRPr="00D76C03">
          <w:rPr>
            <w:rStyle w:val="Lienhypertexte"/>
            <w:rFonts w:ascii="Arial" w:hAnsi="Arial" w:cs="Arial"/>
          </w:rPr>
          <w:t>gest.0300011z@ac-montpellier.fr</w:t>
        </w:r>
      </w:hyperlink>
    </w:p>
    <w:p w:rsidR="00CB633D" w:rsidRDefault="00CB633D" w:rsidP="00CB633D">
      <w:pPr>
        <w:spacing w:line="360" w:lineRule="auto"/>
        <w:jc w:val="both"/>
        <w:rPr>
          <w:rFonts w:ascii="Arial" w:hAnsi="Arial" w:cs="Arial"/>
        </w:rPr>
      </w:pPr>
      <w:r w:rsidRPr="00CB633D">
        <w:rPr>
          <w:rFonts w:ascii="Arial" w:hAnsi="Arial" w:cs="Arial"/>
        </w:rPr>
        <w:t>Adresse internet (U.R.L.) :</w:t>
      </w:r>
      <w:r w:rsidRPr="00CB633D">
        <w:rPr>
          <w:rFonts w:ascii="Arial" w:hAnsi="Arial" w:cs="Arial"/>
        </w:rPr>
        <w:tab/>
        <w:t>Néant</w:t>
      </w:r>
    </w:p>
    <w:p w:rsidR="00CB633D" w:rsidRDefault="00CB633D" w:rsidP="00CB633D">
      <w:pPr>
        <w:spacing w:line="360" w:lineRule="auto"/>
        <w:jc w:val="both"/>
        <w:rPr>
          <w:rFonts w:ascii="Arial" w:hAnsi="Arial" w:cs="Arial"/>
          <w:b/>
          <w:sz w:val="22"/>
          <w:szCs w:val="22"/>
        </w:rPr>
      </w:pPr>
    </w:p>
    <w:p w:rsidR="00CB633D" w:rsidRPr="00CB633D" w:rsidRDefault="00CB633D" w:rsidP="00CB633D">
      <w:pPr>
        <w:spacing w:line="360" w:lineRule="auto"/>
        <w:jc w:val="both"/>
        <w:rPr>
          <w:rFonts w:ascii="Arial" w:hAnsi="Arial" w:cs="Arial"/>
          <w:b/>
          <w:sz w:val="22"/>
          <w:szCs w:val="22"/>
        </w:rPr>
      </w:pPr>
      <w:r w:rsidRPr="00CB633D">
        <w:rPr>
          <w:rFonts w:ascii="Arial" w:hAnsi="Arial" w:cs="Arial"/>
          <w:b/>
          <w:sz w:val="22"/>
          <w:szCs w:val="22"/>
        </w:rPr>
        <w:t>Section III - Objet du marché</w:t>
      </w:r>
    </w:p>
    <w:p w:rsidR="00CB633D" w:rsidRPr="00CB633D" w:rsidRDefault="00CB633D" w:rsidP="00CB633D">
      <w:pPr>
        <w:spacing w:line="360" w:lineRule="auto"/>
        <w:jc w:val="both"/>
        <w:rPr>
          <w:rFonts w:ascii="Arial" w:hAnsi="Arial" w:cs="Arial"/>
          <w:sz w:val="20"/>
          <w:szCs w:val="20"/>
        </w:rPr>
      </w:pPr>
      <w:r w:rsidRPr="00CB633D">
        <w:rPr>
          <w:rFonts w:ascii="Arial" w:hAnsi="Arial" w:cs="Arial"/>
          <w:u w:val="single"/>
        </w:rPr>
        <w:t>1- Objet du marché</w:t>
      </w:r>
      <w:r w:rsidRPr="00CB633D">
        <w:rPr>
          <w:rFonts w:ascii="Arial" w:hAnsi="Arial" w:cs="Arial"/>
        </w:rPr>
        <w:t xml:space="preserve"> : Accord-cadre pour la four</w:t>
      </w:r>
      <w:r w:rsidR="00E75536">
        <w:rPr>
          <w:rFonts w:ascii="Arial" w:hAnsi="Arial" w:cs="Arial"/>
        </w:rPr>
        <w:t>niture de denrées alimentaires d</w:t>
      </w:r>
      <w:r w:rsidRPr="00CB633D">
        <w:rPr>
          <w:rFonts w:ascii="Arial" w:hAnsi="Arial" w:cs="Arial"/>
        </w:rPr>
        <w:t>u service de restauration et ses marchés subséquents.</w:t>
      </w:r>
    </w:p>
    <w:p w:rsidR="00CB633D" w:rsidRDefault="00CB633D" w:rsidP="00CB633D">
      <w:pPr>
        <w:spacing w:line="360" w:lineRule="auto"/>
        <w:jc w:val="both"/>
        <w:rPr>
          <w:rFonts w:ascii="Arial" w:hAnsi="Arial" w:cs="Arial"/>
        </w:rPr>
      </w:pPr>
      <w:r w:rsidRPr="00CB633D">
        <w:rPr>
          <w:rFonts w:ascii="Arial" w:hAnsi="Arial" w:cs="Arial"/>
          <w:u w:val="single"/>
        </w:rPr>
        <w:t>2- Type de marché</w:t>
      </w:r>
      <w:r w:rsidRPr="00CB633D">
        <w:rPr>
          <w:rFonts w:ascii="Arial" w:hAnsi="Arial" w:cs="Arial"/>
        </w:rPr>
        <w:t xml:space="preserve"> : Achat</w:t>
      </w:r>
      <w:bookmarkStart w:id="0" w:name="_GoBack"/>
      <w:bookmarkEnd w:id="0"/>
    </w:p>
    <w:p w:rsidR="00CB633D" w:rsidRPr="00CB633D" w:rsidRDefault="00CB633D" w:rsidP="00CB633D">
      <w:pPr>
        <w:spacing w:line="360" w:lineRule="auto"/>
        <w:jc w:val="both"/>
        <w:rPr>
          <w:rFonts w:ascii="Arial" w:hAnsi="Arial" w:cs="Arial"/>
        </w:rPr>
      </w:pPr>
      <w:r w:rsidRPr="00CB633D">
        <w:rPr>
          <w:rFonts w:ascii="Arial" w:hAnsi="Arial" w:cs="Arial"/>
          <w:u w:val="single"/>
        </w:rPr>
        <w:t>3- Forme du marché</w:t>
      </w:r>
      <w:r w:rsidRPr="00CB633D">
        <w:rPr>
          <w:rFonts w:ascii="Arial" w:hAnsi="Arial" w:cs="Arial"/>
        </w:rPr>
        <w:t xml:space="preserve"> : Marché à bons de commande sans minimum ni maximum avec plusieurs titulaires et remise en compétition (article 4 de l’ordonnance du 23 juillet 2015, article 78 du Code des Marchés Publics).</w:t>
      </w:r>
    </w:p>
    <w:p w:rsidR="00CB633D" w:rsidRPr="00CB633D" w:rsidRDefault="00CB633D" w:rsidP="00CB633D">
      <w:pPr>
        <w:spacing w:line="360" w:lineRule="auto"/>
        <w:ind w:left="709" w:hanging="1"/>
        <w:jc w:val="both"/>
        <w:rPr>
          <w:rFonts w:ascii="Arial" w:hAnsi="Arial" w:cs="Arial"/>
        </w:rPr>
      </w:pPr>
    </w:p>
    <w:p w:rsidR="00CB633D" w:rsidRPr="00CB633D" w:rsidRDefault="00CB633D" w:rsidP="00CB633D">
      <w:pPr>
        <w:spacing w:line="360" w:lineRule="auto"/>
        <w:jc w:val="both"/>
        <w:rPr>
          <w:rFonts w:ascii="Arial" w:hAnsi="Arial" w:cs="Arial"/>
        </w:rPr>
      </w:pPr>
      <w:r w:rsidRPr="00CB633D">
        <w:rPr>
          <w:rFonts w:ascii="Arial" w:hAnsi="Arial" w:cs="Arial"/>
        </w:rPr>
        <w:t xml:space="preserve">Le nombre maximal de </w:t>
      </w:r>
      <w:r w:rsidR="00417965">
        <w:rPr>
          <w:rFonts w:ascii="Arial" w:hAnsi="Arial" w:cs="Arial"/>
        </w:rPr>
        <w:t>titulaires retenus est fixé à 3</w:t>
      </w:r>
      <w:r w:rsidRPr="00CB633D">
        <w:rPr>
          <w:rFonts w:ascii="Arial" w:hAnsi="Arial" w:cs="Arial"/>
        </w:rPr>
        <w:t xml:space="preserve"> par lot</w:t>
      </w:r>
      <w:r w:rsidRPr="00CB633D">
        <w:rPr>
          <w:rFonts w:ascii="Arial" w:hAnsi="Arial" w:cs="Arial"/>
          <w:b/>
        </w:rPr>
        <w:t xml:space="preserve">. </w:t>
      </w:r>
      <w:r w:rsidRPr="00CB633D">
        <w:rPr>
          <w:rFonts w:ascii="Arial" w:hAnsi="Arial" w:cs="Arial"/>
        </w:rPr>
        <w:t>Lors de l'émission des bons de commande tous les titulaires seront remis en compét</w:t>
      </w:r>
      <w:r w:rsidR="001A1464">
        <w:rPr>
          <w:rFonts w:ascii="Arial" w:hAnsi="Arial" w:cs="Arial"/>
        </w:rPr>
        <w:t xml:space="preserve">ition sur la base du cahier des </w:t>
      </w:r>
      <w:r w:rsidRPr="00CB633D">
        <w:rPr>
          <w:rFonts w:ascii="Arial" w:hAnsi="Arial" w:cs="Arial"/>
        </w:rPr>
        <w:t>charges initial et le choix de l'attributaire du bon de commande sera fonction des critères pondérés déterminés par l'accord-cadre.</w:t>
      </w:r>
    </w:p>
    <w:p w:rsidR="00CB633D" w:rsidRPr="00CB633D" w:rsidRDefault="00CB633D" w:rsidP="00CB633D">
      <w:pPr>
        <w:spacing w:line="360" w:lineRule="auto"/>
        <w:jc w:val="both"/>
        <w:rPr>
          <w:rFonts w:ascii="Arial" w:hAnsi="Arial" w:cs="Arial"/>
        </w:rPr>
      </w:pPr>
    </w:p>
    <w:p w:rsidR="00CB633D" w:rsidRDefault="00CB633D" w:rsidP="00CB633D">
      <w:pPr>
        <w:spacing w:line="360" w:lineRule="auto"/>
        <w:jc w:val="both"/>
        <w:rPr>
          <w:rFonts w:ascii="Arial" w:hAnsi="Arial" w:cs="Arial"/>
        </w:rPr>
      </w:pPr>
    </w:p>
    <w:p w:rsidR="00417965" w:rsidRPr="00417965" w:rsidRDefault="00417965" w:rsidP="00417965">
      <w:pPr>
        <w:spacing w:line="360" w:lineRule="auto"/>
        <w:jc w:val="both"/>
        <w:rPr>
          <w:rFonts w:ascii="Arial" w:hAnsi="Arial" w:cs="Arial"/>
          <w:b/>
          <w:sz w:val="22"/>
          <w:szCs w:val="22"/>
        </w:rPr>
      </w:pPr>
      <w:r w:rsidRPr="00417965">
        <w:rPr>
          <w:rFonts w:ascii="Arial" w:hAnsi="Arial" w:cs="Arial"/>
          <w:b/>
          <w:sz w:val="22"/>
          <w:szCs w:val="22"/>
        </w:rPr>
        <w:t>Section IV – Lieu de livraison</w:t>
      </w:r>
      <w:r>
        <w:rPr>
          <w:rFonts w:ascii="Arial" w:hAnsi="Arial" w:cs="Arial"/>
          <w:b/>
          <w:sz w:val="22"/>
          <w:szCs w:val="22"/>
        </w:rPr>
        <w:t xml:space="preserve"> </w:t>
      </w:r>
      <w:r w:rsidRPr="00417965">
        <w:rPr>
          <w:rFonts w:ascii="Arial" w:hAnsi="Arial" w:cs="Arial"/>
          <w:b/>
          <w:sz w:val="22"/>
          <w:szCs w:val="22"/>
        </w:rPr>
        <w:t xml:space="preserve">: </w:t>
      </w:r>
    </w:p>
    <w:p w:rsidR="00417965" w:rsidRDefault="00417965" w:rsidP="00417965">
      <w:pPr>
        <w:tabs>
          <w:tab w:val="left" w:pos="945"/>
        </w:tabs>
        <w:spacing w:line="360" w:lineRule="auto"/>
        <w:jc w:val="both"/>
        <w:rPr>
          <w:rFonts w:ascii="Arial" w:hAnsi="Arial" w:cs="Arial"/>
        </w:rPr>
      </w:pPr>
      <w:r>
        <w:rPr>
          <w:rFonts w:ascii="Arial" w:hAnsi="Arial" w:cs="Arial"/>
        </w:rPr>
        <w:t xml:space="preserve">           </w:t>
      </w:r>
      <w:r>
        <w:rPr>
          <w:rFonts w:ascii="Arial" w:hAnsi="Arial" w:cs="Arial"/>
        </w:rPr>
        <w:tab/>
        <w:t>Lycée professionnel Paul Langevin</w:t>
      </w:r>
    </w:p>
    <w:p w:rsidR="00417965" w:rsidRDefault="00417965" w:rsidP="00417965">
      <w:pPr>
        <w:tabs>
          <w:tab w:val="left" w:pos="945"/>
        </w:tabs>
        <w:spacing w:line="360" w:lineRule="auto"/>
        <w:jc w:val="both"/>
        <w:rPr>
          <w:rFonts w:ascii="Arial" w:hAnsi="Arial" w:cs="Arial"/>
        </w:rPr>
      </w:pPr>
      <w:r>
        <w:rPr>
          <w:rFonts w:ascii="Arial" w:hAnsi="Arial" w:cs="Arial"/>
        </w:rPr>
        <w:tab/>
        <w:t>21 rue de la redoute</w:t>
      </w:r>
    </w:p>
    <w:p w:rsidR="00417965" w:rsidRDefault="00417965" w:rsidP="00417965">
      <w:pPr>
        <w:tabs>
          <w:tab w:val="left" w:pos="945"/>
        </w:tabs>
        <w:spacing w:line="360" w:lineRule="auto"/>
        <w:jc w:val="both"/>
        <w:rPr>
          <w:rFonts w:ascii="Arial" w:hAnsi="Arial" w:cs="Arial"/>
        </w:rPr>
      </w:pPr>
      <w:r>
        <w:rPr>
          <w:rFonts w:ascii="Arial" w:hAnsi="Arial" w:cs="Arial"/>
        </w:rPr>
        <w:tab/>
        <w:t xml:space="preserve">30300 Beaucaire </w:t>
      </w:r>
    </w:p>
    <w:p w:rsidR="002F2C99" w:rsidRDefault="00417965" w:rsidP="00417965">
      <w:pPr>
        <w:spacing w:line="360" w:lineRule="auto"/>
        <w:jc w:val="both"/>
        <w:rPr>
          <w:rFonts w:ascii="Arial" w:hAnsi="Arial" w:cs="Arial"/>
        </w:rPr>
      </w:pPr>
      <w:r>
        <w:rPr>
          <w:rFonts w:ascii="Arial" w:hAnsi="Arial" w:cs="Arial"/>
        </w:rPr>
        <w:t xml:space="preserve"> </w:t>
      </w:r>
      <w:r>
        <w:rPr>
          <w:rFonts w:ascii="Arial" w:hAnsi="Arial" w:cs="Arial"/>
        </w:rPr>
        <w:tab/>
      </w:r>
    </w:p>
    <w:p w:rsidR="00417965" w:rsidRPr="00417965" w:rsidRDefault="00417965" w:rsidP="00417965">
      <w:pPr>
        <w:spacing w:line="360" w:lineRule="auto"/>
        <w:jc w:val="both"/>
        <w:rPr>
          <w:rFonts w:ascii="Arial" w:hAnsi="Arial" w:cs="Arial"/>
          <w:b/>
          <w:sz w:val="22"/>
          <w:szCs w:val="22"/>
          <w:highlight w:val="lightGray"/>
        </w:rPr>
      </w:pPr>
      <w:r w:rsidRPr="00417965">
        <w:rPr>
          <w:rFonts w:ascii="Arial" w:hAnsi="Arial" w:cs="Arial"/>
          <w:b/>
          <w:sz w:val="22"/>
          <w:szCs w:val="22"/>
        </w:rPr>
        <w:t>Section V – Caractéristiques principales</w:t>
      </w:r>
    </w:p>
    <w:p w:rsidR="00417965" w:rsidRPr="00417965" w:rsidRDefault="00417965" w:rsidP="00417965">
      <w:pPr>
        <w:spacing w:line="360" w:lineRule="auto"/>
        <w:jc w:val="both"/>
        <w:rPr>
          <w:rFonts w:ascii="Arial" w:hAnsi="Arial" w:cs="Arial"/>
          <w:sz w:val="20"/>
          <w:szCs w:val="20"/>
          <w:u w:val="single"/>
        </w:rPr>
      </w:pPr>
      <w:r w:rsidRPr="00417965">
        <w:rPr>
          <w:rFonts w:ascii="Arial" w:hAnsi="Arial" w:cs="Arial"/>
        </w:rPr>
        <w:tab/>
      </w:r>
      <w:r w:rsidRPr="00417965">
        <w:rPr>
          <w:rFonts w:ascii="Arial" w:hAnsi="Arial" w:cs="Arial"/>
          <w:u w:val="single"/>
        </w:rPr>
        <w:t xml:space="preserve">1- Exigences afférentes à la prestation </w:t>
      </w:r>
    </w:p>
    <w:p w:rsidR="00417965" w:rsidRPr="00417965" w:rsidRDefault="00417965" w:rsidP="00417965">
      <w:pPr>
        <w:spacing w:line="360" w:lineRule="auto"/>
        <w:jc w:val="both"/>
        <w:rPr>
          <w:rFonts w:ascii="Arial" w:hAnsi="Arial" w:cs="Arial"/>
          <w:sz w:val="20"/>
          <w:szCs w:val="20"/>
        </w:rPr>
      </w:pPr>
      <w:r w:rsidRPr="00417965">
        <w:rPr>
          <w:rFonts w:ascii="Arial" w:hAnsi="Arial" w:cs="Arial"/>
        </w:rPr>
        <w:t>Les denrées alimentaires, les conditions de leur conditionnement et de leur livraison devront être conformes aux règles édictées par la réglementation en vigueur :  normes homologuées ou normes applicables en vertus d'accords internationaux, respect des spécifications techniques contenues dans les guides et recommandations du G.P.E.M. (publiées sur le site du ministère de l'économie, des finances et de l'industrie) et de la réglementation relative à l'étiquetage et à la traçabilité des denrées susceptible</w:t>
      </w:r>
      <w:r w:rsidR="006D5253">
        <w:rPr>
          <w:rFonts w:ascii="Arial" w:hAnsi="Arial" w:cs="Arial"/>
        </w:rPr>
        <w:t>s de contenir des O.G.M., la traçabilité détaillée des viandes d'origine carnées et volaille.</w:t>
      </w:r>
    </w:p>
    <w:p w:rsidR="00417965" w:rsidRPr="00417965" w:rsidRDefault="00417965" w:rsidP="00417965">
      <w:pPr>
        <w:spacing w:line="360" w:lineRule="auto"/>
        <w:jc w:val="both"/>
        <w:rPr>
          <w:rFonts w:ascii="Arial" w:hAnsi="Arial" w:cs="Arial"/>
        </w:rPr>
      </w:pPr>
      <w:r w:rsidRPr="00417965">
        <w:rPr>
          <w:rFonts w:ascii="Arial" w:hAnsi="Arial" w:cs="Arial"/>
        </w:rPr>
        <w:t xml:space="preserve">Les candidats devront démontrer par tout moyen à leur convenance qu'ils sont en mesure </w:t>
      </w:r>
      <w:r>
        <w:rPr>
          <w:rFonts w:ascii="Arial" w:hAnsi="Arial" w:cs="Arial"/>
        </w:rPr>
        <w:t xml:space="preserve">d'assurer un approvisionnement </w:t>
      </w:r>
      <w:r w:rsidRPr="00417965">
        <w:rPr>
          <w:rFonts w:ascii="Arial" w:hAnsi="Arial" w:cs="Arial"/>
        </w:rPr>
        <w:t xml:space="preserve">du service de restauration qui soit à la fois régulier et réactif à la demande. </w:t>
      </w:r>
    </w:p>
    <w:p w:rsidR="00417965" w:rsidRPr="00417965" w:rsidRDefault="00417965" w:rsidP="00417965">
      <w:pPr>
        <w:spacing w:line="360" w:lineRule="auto"/>
        <w:jc w:val="both"/>
        <w:rPr>
          <w:rFonts w:ascii="Arial" w:hAnsi="Arial" w:cs="Arial"/>
        </w:rPr>
      </w:pPr>
      <w:r w:rsidRPr="00417965">
        <w:rPr>
          <w:rFonts w:ascii="Arial" w:hAnsi="Arial" w:cs="Arial"/>
        </w:rPr>
        <w:t xml:space="preserve">La qualité et variété des produits proposés, les prix fermes pour la durée des marchés constitueront avec la qualité des conditions de livraison les éléments déterminants pour l'émission des bons de commande aux différents attributaires du lot. Ceux-ci veilleront en retour à l'information la plus complète </w:t>
      </w:r>
      <w:r w:rsidR="001A1464">
        <w:rPr>
          <w:rFonts w:ascii="Arial" w:hAnsi="Arial" w:cs="Arial"/>
        </w:rPr>
        <w:t>possible du service de gestion</w:t>
      </w:r>
      <w:r w:rsidRPr="00417965">
        <w:rPr>
          <w:rFonts w:ascii="Arial" w:hAnsi="Arial" w:cs="Arial"/>
        </w:rPr>
        <w:t xml:space="preserve"> sur les différentes actions promotionnelles ainsi que sur les mises à jour de leurs catalogues.</w:t>
      </w:r>
    </w:p>
    <w:p w:rsidR="00417965" w:rsidRPr="00417965" w:rsidRDefault="00417965" w:rsidP="00417965">
      <w:pPr>
        <w:spacing w:line="360" w:lineRule="auto"/>
        <w:jc w:val="both"/>
        <w:rPr>
          <w:rFonts w:ascii="Arial" w:hAnsi="Arial" w:cs="Arial"/>
          <w:u w:val="single"/>
        </w:rPr>
      </w:pPr>
      <w:r w:rsidRPr="00417965">
        <w:rPr>
          <w:rFonts w:ascii="Arial" w:hAnsi="Arial" w:cs="Arial"/>
        </w:rPr>
        <w:tab/>
      </w:r>
      <w:r w:rsidRPr="00417965">
        <w:rPr>
          <w:rFonts w:ascii="Arial" w:hAnsi="Arial" w:cs="Arial"/>
          <w:u w:val="single"/>
        </w:rPr>
        <w:t>2- Achats complémentaires</w:t>
      </w:r>
    </w:p>
    <w:p w:rsidR="00417965" w:rsidRDefault="00417965" w:rsidP="00417965">
      <w:pPr>
        <w:spacing w:line="360" w:lineRule="auto"/>
        <w:jc w:val="both"/>
        <w:rPr>
          <w:rFonts w:ascii="Arial" w:hAnsi="Arial" w:cs="Arial"/>
        </w:rPr>
      </w:pPr>
      <w:r w:rsidRPr="00417965">
        <w:rPr>
          <w:rFonts w:ascii="Arial" w:hAnsi="Arial" w:cs="Arial"/>
        </w:rPr>
        <w:t xml:space="preserve">Les denrées mentionnées dans la liste des besoins ne restreignent pas l'application de l'accord-cadre à ces seuls produits. Le pouvoir adjudicateur pourra procéder à des achats complémentaires de denrées auprès des attributaires dans </w:t>
      </w:r>
      <w:r>
        <w:rPr>
          <w:rFonts w:ascii="Arial" w:hAnsi="Arial" w:cs="Arial"/>
        </w:rPr>
        <w:t xml:space="preserve">le respect du principe de leur </w:t>
      </w:r>
      <w:r w:rsidRPr="00417965">
        <w:rPr>
          <w:rFonts w:ascii="Arial" w:hAnsi="Arial" w:cs="Arial"/>
        </w:rPr>
        <w:t>mise en concurrence à la survenance du besoin.</w:t>
      </w:r>
    </w:p>
    <w:p w:rsidR="001A1464" w:rsidRPr="00417965" w:rsidRDefault="001A1464" w:rsidP="00417965">
      <w:pPr>
        <w:spacing w:line="360" w:lineRule="auto"/>
        <w:jc w:val="both"/>
        <w:rPr>
          <w:rFonts w:ascii="Arial" w:hAnsi="Arial" w:cs="Arial"/>
        </w:rPr>
      </w:pPr>
      <w:r>
        <w:rPr>
          <w:rFonts w:ascii="Arial" w:hAnsi="Arial" w:cs="Arial"/>
        </w:rPr>
        <w:t>En cas de promotion ou de vente flash, si les denrées sont économiquement plus avantageuses, le prix le mieux disant sera appliqué.</w:t>
      </w:r>
    </w:p>
    <w:p w:rsidR="009703A3" w:rsidRDefault="009703A3" w:rsidP="00417965">
      <w:pPr>
        <w:spacing w:line="360" w:lineRule="auto"/>
        <w:jc w:val="both"/>
        <w:rPr>
          <w:rFonts w:ascii="Arial" w:hAnsi="Arial" w:cs="Arial"/>
        </w:rPr>
      </w:pPr>
    </w:p>
    <w:p w:rsidR="009703A3" w:rsidRDefault="009703A3" w:rsidP="00417965">
      <w:pPr>
        <w:spacing w:line="360" w:lineRule="auto"/>
        <w:jc w:val="both"/>
        <w:rPr>
          <w:rFonts w:ascii="Arial" w:hAnsi="Arial" w:cs="Arial"/>
        </w:rPr>
      </w:pPr>
    </w:p>
    <w:p w:rsidR="009703A3" w:rsidRDefault="009703A3" w:rsidP="00417965">
      <w:pPr>
        <w:spacing w:line="360" w:lineRule="auto"/>
        <w:jc w:val="both"/>
        <w:rPr>
          <w:rFonts w:ascii="Arial" w:hAnsi="Arial" w:cs="Arial"/>
        </w:rPr>
      </w:pPr>
    </w:p>
    <w:p w:rsidR="00417965" w:rsidRPr="009703A3" w:rsidRDefault="00417965" w:rsidP="00417965">
      <w:pPr>
        <w:spacing w:line="360" w:lineRule="auto"/>
        <w:jc w:val="both"/>
        <w:rPr>
          <w:rFonts w:ascii="Arial" w:hAnsi="Arial" w:cs="Arial"/>
        </w:rPr>
      </w:pPr>
      <w:r w:rsidRPr="00417965">
        <w:rPr>
          <w:rFonts w:ascii="Arial" w:hAnsi="Arial" w:cs="Arial"/>
          <w:b/>
          <w:sz w:val="22"/>
          <w:szCs w:val="22"/>
        </w:rPr>
        <w:lastRenderedPageBreak/>
        <w:t>Section VI – Division en lots</w:t>
      </w:r>
    </w:p>
    <w:p w:rsidR="00417965" w:rsidRPr="00417965" w:rsidRDefault="00417965" w:rsidP="00417965">
      <w:pPr>
        <w:spacing w:line="360" w:lineRule="auto"/>
        <w:jc w:val="both"/>
        <w:rPr>
          <w:rFonts w:ascii="Arial" w:hAnsi="Arial" w:cs="Arial"/>
          <w:sz w:val="20"/>
          <w:szCs w:val="20"/>
        </w:rPr>
      </w:pPr>
      <w:r w:rsidRPr="00417965">
        <w:rPr>
          <w:rFonts w:ascii="Arial" w:hAnsi="Arial" w:cs="Arial"/>
        </w:rPr>
        <w:t>Les prestations sont divisées en lots suivants :</w:t>
      </w:r>
    </w:p>
    <w:p w:rsidR="00417965" w:rsidRPr="00417965" w:rsidRDefault="00417965" w:rsidP="00417965">
      <w:pPr>
        <w:spacing w:line="360" w:lineRule="auto"/>
        <w:jc w:val="both"/>
        <w:rPr>
          <w:rFonts w:ascii="Arial" w:hAnsi="Arial" w:cs="Arial"/>
          <w:lang w:val="en-US"/>
        </w:rPr>
      </w:pPr>
      <w:r w:rsidRPr="00417965">
        <w:rPr>
          <w:rFonts w:ascii="Arial" w:hAnsi="Arial" w:cs="Arial"/>
          <w:sz w:val="28"/>
          <w:szCs w:val="28"/>
        </w:rPr>
        <w:sym w:font="Wingdings" w:char="F071"/>
      </w:r>
      <w:r w:rsidRPr="00417965">
        <w:rPr>
          <w:rFonts w:ascii="Arial" w:hAnsi="Arial" w:cs="Arial"/>
          <w:sz w:val="28"/>
          <w:szCs w:val="28"/>
          <w:lang w:val="en-US"/>
        </w:rPr>
        <w:t xml:space="preserve"> </w:t>
      </w:r>
      <w:r>
        <w:rPr>
          <w:rFonts w:ascii="Arial" w:hAnsi="Arial" w:cs="Arial"/>
          <w:lang w:val="en-US"/>
        </w:rPr>
        <w:t>Lot n°1 : E</w:t>
      </w:r>
      <w:r w:rsidRPr="00417965">
        <w:rPr>
          <w:rFonts w:ascii="Arial" w:hAnsi="Arial" w:cs="Arial"/>
          <w:lang w:val="en-US"/>
        </w:rPr>
        <w:t>picerie</w:t>
      </w:r>
    </w:p>
    <w:p w:rsidR="00417965" w:rsidRPr="00417965" w:rsidRDefault="00417965" w:rsidP="00417965">
      <w:pPr>
        <w:spacing w:line="360" w:lineRule="auto"/>
        <w:jc w:val="both"/>
        <w:rPr>
          <w:rFonts w:ascii="Arial" w:hAnsi="Arial" w:cs="Arial"/>
          <w:sz w:val="28"/>
          <w:szCs w:val="28"/>
          <w:lang w:val="en-US"/>
        </w:rPr>
      </w:pPr>
      <w:r w:rsidRPr="00417965">
        <w:rPr>
          <w:rFonts w:ascii="Arial" w:hAnsi="Arial" w:cs="Arial"/>
          <w:sz w:val="28"/>
          <w:szCs w:val="28"/>
        </w:rPr>
        <w:sym w:font="Wingdings" w:char="F071"/>
      </w:r>
      <w:r w:rsidRPr="00417965">
        <w:rPr>
          <w:rFonts w:ascii="Arial" w:hAnsi="Arial" w:cs="Arial"/>
          <w:sz w:val="28"/>
          <w:szCs w:val="28"/>
          <w:lang w:val="en-US"/>
        </w:rPr>
        <w:t xml:space="preserve"> </w:t>
      </w:r>
      <w:r>
        <w:rPr>
          <w:rFonts w:ascii="Arial" w:hAnsi="Arial" w:cs="Arial"/>
          <w:lang w:val="en-US"/>
        </w:rPr>
        <w:t>Lot n°2 : S</w:t>
      </w:r>
      <w:r w:rsidRPr="00417965">
        <w:rPr>
          <w:rFonts w:ascii="Arial" w:hAnsi="Arial" w:cs="Arial"/>
          <w:lang w:val="en-US"/>
        </w:rPr>
        <w:t>urgelés</w:t>
      </w:r>
    </w:p>
    <w:p w:rsidR="00417965" w:rsidRDefault="00417965" w:rsidP="00417965">
      <w:pPr>
        <w:spacing w:line="360" w:lineRule="auto"/>
        <w:jc w:val="both"/>
        <w:rPr>
          <w:rFonts w:ascii="Arial" w:hAnsi="Arial" w:cs="Arial"/>
          <w:lang w:val="en-US"/>
        </w:rPr>
      </w:pPr>
      <w:r w:rsidRPr="00417965">
        <w:rPr>
          <w:rFonts w:ascii="Arial" w:hAnsi="Arial" w:cs="Arial"/>
          <w:sz w:val="28"/>
          <w:szCs w:val="28"/>
        </w:rPr>
        <w:sym w:font="Wingdings" w:char="F071"/>
      </w:r>
      <w:r w:rsidRPr="00417965">
        <w:rPr>
          <w:rFonts w:ascii="Arial" w:hAnsi="Arial" w:cs="Arial"/>
          <w:sz w:val="28"/>
          <w:szCs w:val="28"/>
          <w:lang w:val="en-US"/>
        </w:rPr>
        <w:t xml:space="preserve"> </w:t>
      </w:r>
      <w:r w:rsidRPr="00417965">
        <w:rPr>
          <w:rFonts w:ascii="Arial" w:hAnsi="Arial" w:cs="Arial"/>
          <w:lang w:val="en-US"/>
        </w:rPr>
        <w:t>Lot n°3 : B.O.F.</w:t>
      </w:r>
    </w:p>
    <w:p w:rsidR="002B7212" w:rsidRPr="002B7212" w:rsidRDefault="002B7212" w:rsidP="00417965">
      <w:pPr>
        <w:spacing w:line="360" w:lineRule="auto"/>
        <w:jc w:val="both"/>
        <w:rPr>
          <w:rFonts w:ascii="Arial" w:hAnsi="Arial" w:cs="Arial"/>
          <w:lang w:val="en-US"/>
        </w:rPr>
      </w:pPr>
      <w:r w:rsidRPr="00417965">
        <w:rPr>
          <w:rFonts w:ascii="Arial" w:hAnsi="Arial" w:cs="Arial"/>
          <w:sz w:val="28"/>
          <w:szCs w:val="28"/>
        </w:rPr>
        <w:sym w:font="Wingdings" w:char="F071"/>
      </w:r>
      <w:r w:rsidRPr="002B7212">
        <w:rPr>
          <w:rFonts w:ascii="Arial" w:hAnsi="Arial" w:cs="Arial"/>
          <w:sz w:val="28"/>
          <w:szCs w:val="28"/>
          <w:lang w:val="en-US"/>
        </w:rPr>
        <w:t xml:space="preserve"> </w:t>
      </w:r>
      <w:r w:rsidRPr="002B7212">
        <w:rPr>
          <w:rFonts w:ascii="Arial" w:hAnsi="Arial" w:cs="Arial"/>
          <w:lang w:val="en-US"/>
        </w:rPr>
        <w:t>Lot N°4 : Charcuterie</w:t>
      </w:r>
    </w:p>
    <w:p w:rsidR="002B7212" w:rsidRPr="002B7212" w:rsidRDefault="00417965" w:rsidP="00417965">
      <w:pPr>
        <w:spacing w:line="360" w:lineRule="auto"/>
        <w:jc w:val="both"/>
        <w:rPr>
          <w:rFonts w:ascii="Arial" w:hAnsi="Arial" w:cs="Arial"/>
        </w:rPr>
      </w:pPr>
      <w:r w:rsidRPr="00417965">
        <w:rPr>
          <w:rFonts w:ascii="Arial" w:hAnsi="Arial" w:cs="Arial"/>
          <w:sz w:val="28"/>
          <w:szCs w:val="28"/>
        </w:rPr>
        <w:sym w:font="Wingdings" w:char="F071"/>
      </w:r>
      <w:r w:rsidR="001A1464">
        <w:rPr>
          <w:rFonts w:ascii="Arial" w:hAnsi="Arial" w:cs="Arial"/>
        </w:rPr>
        <w:t xml:space="preserve"> Lot n°5</w:t>
      </w:r>
      <w:r w:rsidRPr="002B7212">
        <w:rPr>
          <w:rFonts w:ascii="Arial" w:hAnsi="Arial" w:cs="Arial"/>
        </w:rPr>
        <w:t xml:space="preserve"> : </w:t>
      </w:r>
      <w:r w:rsidR="002B7212" w:rsidRPr="002B7212">
        <w:rPr>
          <w:rFonts w:ascii="Arial" w:hAnsi="Arial" w:cs="Arial"/>
        </w:rPr>
        <w:t>Viandes carnées</w:t>
      </w:r>
    </w:p>
    <w:p w:rsidR="00417965" w:rsidRPr="00F7028E" w:rsidRDefault="002B7212" w:rsidP="00417965">
      <w:pPr>
        <w:spacing w:line="360" w:lineRule="auto"/>
        <w:jc w:val="both"/>
        <w:rPr>
          <w:rFonts w:ascii="Arial" w:hAnsi="Arial" w:cs="Arial"/>
        </w:rPr>
      </w:pPr>
      <w:r w:rsidRPr="00417965">
        <w:rPr>
          <w:rFonts w:ascii="Arial" w:hAnsi="Arial" w:cs="Arial"/>
          <w:sz w:val="28"/>
          <w:szCs w:val="28"/>
        </w:rPr>
        <w:sym w:font="Wingdings" w:char="F071"/>
      </w:r>
      <w:r w:rsidRPr="00F7028E">
        <w:rPr>
          <w:rFonts w:ascii="Arial" w:hAnsi="Arial" w:cs="Arial"/>
          <w:sz w:val="28"/>
          <w:szCs w:val="28"/>
        </w:rPr>
        <w:t xml:space="preserve"> </w:t>
      </w:r>
      <w:r w:rsidR="001A1464" w:rsidRPr="00F7028E">
        <w:rPr>
          <w:rFonts w:ascii="Arial" w:hAnsi="Arial" w:cs="Arial"/>
        </w:rPr>
        <w:t>Lot N°6</w:t>
      </w:r>
      <w:r w:rsidR="009703A3" w:rsidRPr="00F7028E">
        <w:rPr>
          <w:rFonts w:ascii="Arial" w:hAnsi="Arial" w:cs="Arial"/>
        </w:rPr>
        <w:t> : Volailles</w:t>
      </w:r>
    </w:p>
    <w:p w:rsidR="001A1464" w:rsidRPr="00F7028E" w:rsidRDefault="001A1464" w:rsidP="001A1464">
      <w:pPr>
        <w:spacing w:line="360" w:lineRule="auto"/>
        <w:jc w:val="both"/>
        <w:rPr>
          <w:rFonts w:ascii="Arial" w:hAnsi="Arial" w:cs="Arial"/>
        </w:rPr>
      </w:pPr>
      <w:r w:rsidRPr="00417965">
        <w:rPr>
          <w:rFonts w:ascii="Arial" w:hAnsi="Arial" w:cs="Arial"/>
          <w:sz w:val="28"/>
          <w:szCs w:val="28"/>
        </w:rPr>
        <w:sym w:font="Wingdings" w:char="F071"/>
      </w:r>
      <w:r w:rsidRPr="00F7028E">
        <w:rPr>
          <w:rFonts w:ascii="Arial" w:hAnsi="Arial" w:cs="Arial"/>
          <w:sz w:val="28"/>
          <w:szCs w:val="28"/>
        </w:rPr>
        <w:t xml:space="preserve"> </w:t>
      </w:r>
      <w:r w:rsidRPr="00F7028E">
        <w:rPr>
          <w:rFonts w:ascii="Arial" w:hAnsi="Arial" w:cs="Arial"/>
        </w:rPr>
        <w:t>Lot N°7 : Primeurs</w:t>
      </w:r>
    </w:p>
    <w:p w:rsidR="006D5253" w:rsidRPr="00F7028E" w:rsidRDefault="006D5253" w:rsidP="00417965">
      <w:pPr>
        <w:spacing w:line="360" w:lineRule="auto"/>
        <w:jc w:val="both"/>
        <w:rPr>
          <w:rFonts w:ascii="Arial" w:hAnsi="Arial" w:cs="Arial"/>
        </w:rPr>
      </w:pPr>
    </w:p>
    <w:p w:rsidR="00417965" w:rsidRPr="00417965" w:rsidRDefault="00417965" w:rsidP="00417965">
      <w:pPr>
        <w:spacing w:line="360" w:lineRule="auto"/>
        <w:jc w:val="both"/>
        <w:rPr>
          <w:rFonts w:ascii="Arial" w:hAnsi="Arial" w:cs="Arial"/>
          <w:b/>
          <w:sz w:val="20"/>
          <w:szCs w:val="20"/>
        </w:rPr>
      </w:pPr>
      <w:r w:rsidRPr="00417965">
        <w:rPr>
          <w:rFonts w:ascii="Arial" w:hAnsi="Arial" w:cs="Arial"/>
        </w:rPr>
        <w:t>Les candidats peuvent présenter une offre</w:t>
      </w:r>
      <w:r w:rsidRPr="00417965">
        <w:rPr>
          <w:rFonts w:ascii="Arial" w:hAnsi="Arial" w:cs="Arial"/>
          <w:b/>
        </w:rPr>
        <w:t xml:space="preserve"> pour un ou plusieurs lots.</w:t>
      </w:r>
    </w:p>
    <w:p w:rsidR="00417965" w:rsidRPr="00417965" w:rsidRDefault="00417965" w:rsidP="00417965">
      <w:pPr>
        <w:spacing w:line="360" w:lineRule="auto"/>
        <w:jc w:val="both"/>
        <w:rPr>
          <w:rFonts w:ascii="Arial" w:hAnsi="Arial" w:cs="Arial"/>
          <w:b/>
        </w:rPr>
      </w:pPr>
      <w:r w:rsidRPr="00417965">
        <w:rPr>
          <w:rFonts w:ascii="Arial" w:hAnsi="Arial" w:cs="Arial"/>
        </w:rPr>
        <w:t>Lorsqu’un candidat présente des offres pour plusieurs lots,</w:t>
      </w:r>
      <w:r w:rsidRPr="00417965">
        <w:rPr>
          <w:rFonts w:ascii="Arial" w:hAnsi="Arial" w:cs="Arial"/>
          <w:b/>
        </w:rPr>
        <w:t xml:space="preserve"> un accord-cadre est remis pour chacun des lots.</w:t>
      </w:r>
    </w:p>
    <w:p w:rsidR="002B7212" w:rsidRPr="002D14E6" w:rsidRDefault="00417965" w:rsidP="00417965">
      <w:pPr>
        <w:pStyle w:val="Style11"/>
        <w:tabs>
          <w:tab w:val="left" w:pos="455"/>
        </w:tabs>
        <w:spacing w:before="0" w:line="360" w:lineRule="auto"/>
        <w:ind w:left="0" w:right="0"/>
        <w:jc w:val="both"/>
        <w:rPr>
          <w:rFonts w:ascii="Arial" w:hAnsi="Arial" w:cs="Arial"/>
          <w:sz w:val="24"/>
          <w:szCs w:val="24"/>
        </w:rPr>
      </w:pPr>
      <w:r w:rsidRPr="002D14E6">
        <w:rPr>
          <w:rStyle w:val="CharacterStyle4"/>
          <w:rFonts w:ascii="Arial" w:hAnsi="Arial" w:cs="Arial"/>
          <w:sz w:val="24"/>
          <w:szCs w:val="24"/>
        </w:rPr>
        <w:t>Pour chacun de ces lots, le candidat pourra proposer</w:t>
      </w:r>
      <w:r w:rsidR="002B7212">
        <w:rPr>
          <w:rStyle w:val="CharacterStyle4"/>
          <w:rFonts w:ascii="Arial" w:hAnsi="Arial" w:cs="Arial"/>
          <w:sz w:val="24"/>
          <w:szCs w:val="24"/>
        </w:rPr>
        <w:t>, un tarif dit de produits de marque fabricant, un tarif de marque d’enseigne ou</w:t>
      </w:r>
      <w:r w:rsidRPr="002D14E6">
        <w:rPr>
          <w:rStyle w:val="CharacterStyle4"/>
          <w:rFonts w:ascii="Arial" w:hAnsi="Arial" w:cs="Arial"/>
          <w:sz w:val="24"/>
          <w:szCs w:val="24"/>
        </w:rPr>
        <w:t xml:space="preserve"> </w:t>
      </w:r>
      <w:r w:rsidR="002B7212">
        <w:rPr>
          <w:rStyle w:val="CharacterStyle4"/>
          <w:rFonts w:ascii="Arial" w:hAnsi="Arial" w:cs="Arial"/>
          <w:sz w:val="24"/>
          <w:szCs w:val="24"/>
        </w:rPr>
        <w:t>un tarif de</w:t>
      </w:r>
      <w:r w:rsidRPr="002D14E6">
        <w:rPr>
          <w:rStyle w:val="CharacterStyle4"/>
          <w:rFonts w:ascii="Arial" w:hAnsi="Arial" w:cs="Arial"/>
          <w:sz w:val="24"/>
          <w:szCs w:val="24"/>
        </w:rPr>
        <w:t xml:space="preserve"> produits certifiés « bio ».</w:t>
      </w:r>
      <w:r w:rsidR="008258D2">
        <w:rPr>
          <w:rStyle w:val="CharacterStyle4"/>
          <w:rFonts w:ascii="Arial" w:hAnsi="Arial" w:cs="Arial"/>
          <w:sz w:val="24"/>
          <w:szCs w:val="24"/>
        </w:rPr>
        <w:t xml:space="preserve"> Les bordereaux de demande de tarifs disponibles en annexe du présent   marché seront les seuls documents consultés par la commission d’appel d’offre. </w:t>
      </w:r>
    </w:p>
    <w:p w:rsidR="00417965" w:rsidRPr="001C4C3C" w:rsidRDefault="00417965" w:rsidP="00417965">
      <w:pPr>
        <w:spacing w:line="360" w:lineRule="auto"/>
        <w:jc w:val="both"/>
        <w:rPr>
          <w:rFonts w:ascii="Arial" w:hAnsi="Arial" w:cs="Arial"/>
        </w:rPr>
      </w:pPr>
      <w:r w:rsidRPr="001C4C3C">
        <w:rPr>
          <w:rFonts w:ascii="Arial" w:hAnsi="Arial" w:cs="Arial"/>
        </w:rPr>
        <w:t>Pour un même lot l'offre peut être incomplète et, à l'exception des lots "viande</w:t>
      </w:r>
      <w:r w:rsidR="006D5253" w:rsidRPr="001C4C3C">
        <w:rPr>
          <w:rFonts w:ascii="Arial" w:hAnsi="Arial" w:cs="Arial"/>
        </w:rPr>
        <w:t>s carnées</w:t>
      </w:r>
      <w:r w:rsidRPr="001C4C3C">
        <w:rPr>
          <w:rFonts w:ascii="Arial" w:hAnsi="Arial" w:cs="Arial"/>
        </w:rPr>
        <w:t>"</w:t>
      </w:r>
      <w:r w:rsidR="009703A3" w:rsidRPr="001C4C3C">
        <w:rPr>
          <w:rFonts w:ascii="Arial" w:hAnsi="Arial" w:cs="Arial"/>
        </w:rPr>
        <w:t xml:space="preserve"> et " primeurs"</w:t>
      </w:r>
      <w:r w:rsidRPr="001C4C3C">
        <w:rPr>
          <w:rFonts w:ascii="Arial" w:hAnsi="Arial" w:cs="Arial"/>
        </w:rPr>
        <w:t>, les candidats présenteront une offre à prix fermes.</w:t>
      </w:r>
    </w:p>
    <w:p w:rsidR="002D14E6" w:rsidRDefault="00417965" w:rsidP="00417965">
      <w:pPr>
        <w:spacing w:line="360" w:lineRule="auto"/>
        <w:jc w:val="both"/>
        <w:rPr>
          <w:rFonts w:ascii="Arial" w:hAnsi="Arial" w:cs="Arial"/>
          <w:bCs/>
          <w:spacing w:val="6"/>
        </w:rPr>
      </w:pPr>
      <w:r w:rsidRPr="00417965">
        <w:rPr>
          <w:rFonts w:ascii="Arial" w:hAnsi="Arial" w:cs="Arial"/>
          <w:spacing w:val="8"/>
        </w:rPr>
        <w:t xml:space="preserve">Lorsqu'un délai supérieur à trois mois s'est écoulé entre le mois de remise des offres de chaque marché conclu </w:t>
      </w:r>
      <w:r w:rsidRPr="00417965">
        <w:rPr>
          <w:rFonts w:ascii="Arial" w:hAnsi="Arial" w:cs="Arial"/>
          <w:spacing w:val="9"/>
        </w:rPr>
        <w:t>sur le fondement du présent accord-cadre et la date de début</w:t>
      </w:r>
      <w:r w:rsidR="001C4C3C">
        <w:rPr>
          <w:rFonts w:ascii="Arial" w:hAnsi="Arial" w:cs="Arial"/>
          <w:spacing w:val="9"/>
        </w:rPr>
        <w:t xml:space="preserve"> d'exécution des prestations, et</w:t>
      </w:r>
      <w:r w:rsidRPr="00417965">
        <w:rPr>
          <w:rFonts w:ascii="Arial" w:hAnsi="Arial" w:cs="Arial"/>
          <w:spacing w:val="9"/>
        </w:rPr>
        <w:t xml:space="preserve"> </w:t>
      </w:r>
      <w:r w:rsidRPr="00417965">
        <w:rPr>
          <w:rFonts w:ascii="Arial" w:hAnsi="Arial" w:cs="Arial"/>
          <w:bCs/>
          <w:spacing w:val="6"/>
        </w:rPr>
        <w:t>en cas de forte variation des prix de gros alimentaires</w:t>
      </w:r>
      <w:r w:rsidR="008806D5">
        <w:rPr>
          <w:rFonts w:ascii="Arial" w:hAnsi="Arial" w:cs="Arial"/>
          <w:bCs/>
          <w:spacing w:val="6"/>
        </w:rPr>
        <w:t>,</w:t>
      </w:r>
      <w:r w:rsidRPr="00417965">
        <w:rPr>
          <w:rFonts w:ascii="Arial" w:hAnsi="Arial" w:cs="Arial"/>
          <w:bCs/>
          <w:spacing w:val="6"/>
        </w:rPr>
        <w:t xml:space="preserve"> </w:t>
      </w:r>
      <w:r w:rsidRPr="00417965">
        <w:rPr>
          <w:rFonts w:ascii="Arial" w:hAnsi="Arial" w:cs="Arial"/>
          <w:spacing w:val="9"/>
        </w:rPr>
        <w:t xml:space="preserve">les prix peuvent être </w:t>
      </w:r>
      <w:r w:rsidRPr="00417965">
        <w:rPr>
          <w:rFonts w:ascii="Arial" w:hAnsi="Arial" w:cs="Arial"/>
          <w:b/>
          <w:bCs/>
          <w:spacing w:val="6"/>
        </w:rPr>
        <w:t>actualisés.</w:t>
      </w:r>
      <w:r w:rsidR="002D14E6">
        <w:rPr>
          <w:rFonts w:ascii="Arial" w:hAnsi="Arial" w:cs="Arial"/>
          <w:b/>
          <w:bCs/>
          <w:spacing w:val="6"/>
        </w:rPr>
        <w:t xml:space="preserve"> </w:t>
      </w:r>
      <w:r w:rsidR="002D14E6">
        <w:rPr>
          <w:rFonts w:ascii="Arial" w:hAnsi="Arial" w:cs="Arial"/>
          <w:bCs/>
          <w:spacing w:val="6"/>
        </w:rPr>
        <w:t>Le titulaire</w:t>
      </w:r>
      <w:r w:rsidR="00EE1896">
        <w:rPr>
          <w:rFonts w:ascii="Arial" w:hAnsi="Arial" w:cs="Arial"/>
          <w:bCs/>
          <w:spacing w:val="6"/>
        </w:rPr>
        <w:t xml:space="preserve"> ou les titulaires du marché devront</w:t>
      </w:r>
      <w:r w:rsidR="002D14E6">
        <w:rPr>
          <w:rFonts w:ascii="Arial" w:hAnsi="Arial" w:cs="Arial"/>
          <w:bCs/>
          <w:spacing w:val="6"/>
        </w:rPr>
        <w:t xml:space="preserve"> avertir le pouvoir adjudicateur par envoi recommandé qui étudiera la proposition de</w:t>
      </w:r>
      <w:r w:rsidR="00EE1896">
        <w:rPr>
          <w:rFonts w:ascii="Arial" w:hAnsi="Arial" w:cs="Arial"/>
          <w:bCs/>
          <w:spacing w:val="6"/>
        </w:rPr>
        <w:t xml:space="preserve"> la nouvelle</w:t>
      </w:r>
      <w:r w:rsidR="008806D5">
        <w:rPr>
          <w:rFonts w:ascii="Arial" w:hAnsi="Arial" w:cs="Arial"/>
          <w:bCs/>
          <w:spacing w:val="6"/>
        </w:rPr>
        <w:t xml:space="preserve"> </w:t>
      </w:r>
      <w:r w:rsidR="002D14E6">
        <w:rPr>
          <w:rFonts w:ascii="Arial" w:hAnsi="Arial" w:cs="Arial"/>
          <w:bCs/>
          <w:spacing w:val="6"/>
        </w:rPr>
        <w:t>offre.</w:t>
      </w:r>
    </w:p>
    <w:p w:rsidR="002F2C99" w:rsidRDefault="002F2C99" w:rsidP="002D14E6">
      <w:pPr>
        <w:spacing w:line="360" w:lineRule="auto"/>
        <w:jc w:val="both"/>
        <w:rPr>
          <w:rFonts w:ascii="Arial" w:hAnsi="Arial" w:cs="Arial"/>
          <w:b/>
          <w:sz w:val="22"/>
          <w:szCs w:val="22"/>
        </w:rPr>
      </w:pPr>
    </w:p>
    <w:p w:rsidR="002D14E6" w:rsidRPr="002D14E6" w:rsidRDefault="002D14E6" w:rsidP="002D14E6">
      <w:pPr>
        <w:spacing w:line="360" w:lineRule="auto"/>
        <w:jc w:val="both"/>
        <w:rPr>
          <w:rFonts w:ascii="Arial" w:hAnsi="Arial" w:cs="Arial"/>
          <w:b/>
          <w:sz w:val="22"/>
          <w:szCs w:val="22"/>
        </w:rPr>
      </w:pPr>
      <w:r w:rsidRPr="002D14E6">
        <w:rPr>
          <w:rFonts w:ascii="Arial" w:hAnsi="Arial" w:cs="Arial"/>
          <w:b/>
          <w:sz w:val="22"/>
          <w:szCs w:val="22"/>
        </w:rPr>
        <w:t>Section VII – Durée du marché</w:t>
      </w:r>
    </w:p>
    <w:p w:rsidR="002D14E6" w:rsidRPr="002D14E6" w:rsidRDefault="002D14E6" w:rsidP="002D14E6">
      <w:pPr>
        <w:numPr>
          <w:ilvl w:val="0"/>
          <w:numId w:val="1"/>
        </w:numPr>
        <w:spacing w:line="360" w:lineRule="auto"/>
        <w:jc w:val="both"/>
        <w:rPr>
          <w:rFonts w:ascii="Arial" w:hAnsi="Arial" w:cs="Arial"/>
          <w:sz w:val="20"/>
          <w:szCs w:val="20"/>
          <w:u w:val="single"/>
        </w:rPr>
      </w:pPr>
      <w:r w:rsidRPr="002D14E6">
        <w:rPr>
          <w:rFonts w:ascii="Arial" w:hAnsi="Arial" w:cs="Arial"/>
          <w:u w:val="single"/>
        </w:rPr>
        <w:t>Durée de l'accord-cadre et des marchés.</w:t>
      </w:r>
    </w:p>
    <w:p w:rsidR="002D14E6" w:rsidRPr="002D14E6" w:rsidRDefault="002D14E6" w:rsidP="002D14E6">
      <w:pPr>
        <w:spacing w:line="360" w:lineRule="auto"/>
        <w:jc w:val="both"/>
        <w:rPr>
          <w:rFonts w:ascii="Arial" w:hAnsi="Arial" w:cs="Arial"/>
        </w:rPr>
      </w:pPr>
      <w:r w:rsidRPr="002D14E6">
        <w:rPr>
          <w:rFonts w:ascii="Arial" w:hAnsi="Arial" w:cs="Arial"/>
        </w:rPr>
        <w:t xml:space="preserve">La durée de l'accord-cadre est de 1 an, du </w:t>
      </w:r>
      <w:r w:rsidRPr="002D14E6">
        <w:rPr>
          <w:rFonts w:ascii="Arial" w:hAnsi="Arial" w:cs="Arial"/>
          <w:b/>
        </w:rPr>
        <w:t>1</w:t>
      </w:r>
      <w:r w:rsidRPr="002D14E6">
        <w:rPr>
          <w:rFonts w:ascii="Arial" w:hAnsi="Arial" w:cs="Arial"/>
          <w:b/>
          <w:vertAlign w:val="superscript"/>
        </w:rPr>
        <w:t>er</w:t>
      </w:r>
      <w:r w:rsidRPr="002D14E6">
        <w:rPr>
          <w:rFonts w:ascii="Arial" w:hAnsi="Arial" w:cs="Arial"/>
          <w:b/>
        </w:rPr>
        <w:t xml:space="preserve"> janvier</w:t>
      </w:r>
      <w:r w:rsidR="008806D5">
        <w:rPr>
          <w:rFonts w:ascii="Arial" w:hAnsi="Arial" w:cs="Arial"/>
          <w:b/>
        </w:rPr>
        <w:t xml:space="preserve"> 2018</w:t>
      </w:r>
      <w:r w:rsidRPr="002D14E6">
        <w:rPr>
          <w:rFonts w:ascii="Arial" w:hAnsi="Arial" w:cs="Arial"/>
          <w:b/>
        </w:rPr>
        <w:t xml:space="preserve"> au 31 décembre 2018</w:t>
      </w:r>
      <w:r w:rsidRPr="002D14E6">
        <w:rPr>
          <w:rFonts w:ascii="Arial" w:hAnsi="Arial" w:cs="Arial"/>
        </w:rPr>
        <w:t>. Les marchés passés en application de cet accord sont bornés par le calend</w:t>
      </w:r>
      <w:r w:rsidR="001C4C3C">
        <w:rPr>
          <w:rFonts w:ascii="Arial" w:hAnsi="Arial" w:cs="Arial"/>
        </w:rPr>
        <w:t>rier de cet accord</w:t>
      </w:r>
      <w:r w:rsidRPr="002D14E6">
        <w:rPr>
          <w:rFonts w:ascii="Arial" w:hAnsi="Arial" w:cs="Arial"/>
        </w:rPr>
        <w:t>.</w:t>
      </w:r>
    </w:p>
    <w:p w:rsidR="002D14E6" w:rsidRPr="002D14E6" w:rsidRDefault="002D14E6" w:rsidP="002D14E6">
      <w:pPr>
        <w:spacing w:line="360" w:lineRule="auto"/>
        <w:jc w:val="both"/>
        <w:rPr>
          <w:rFonts w:ascii="Arial" w:hAnsi="Arial" w:cs="Arial"/>
        </w:rPr>
      </w:pPr>
      <w:r w:rsidRPr="002D14E6">
        <w:rPr>
          <w:rFonts w:ascii="Arial" w:hAnsi="Arial" w:cs="Arial"/>
        </w:rPr>
        <w:tab/>
      </w:r>
      <w:r w:rsidRPr="002D14E6">
        <w:rPr>
          <w:rFonts w:ascii="Arial" w:hAnsi="Arial" w:cs="Arial"/>
          <w:u w:val="single"/>
        </w:rPr>
        <w:t>2- Date prévisionnelle de début des prestations</w:t>
      </w:r>
      <w:r w:rsidR="00EE1896">
        <w:rPr>
          <w:rFonts w:ascii="Arial" w:hAnsi="Arial" w:cs="Arial"/>
        </w:rPr>
        <w:t xml:space="preserve"> : 8</w:t>
      </w:r>
      <w:r w:rsidRPr="002D14E6">
        <w:rPr>
          <w:rFonts w:ascii="Arial" w:hAnsi="Arial" w:cs="Arial"/>
        </w:rPr>
        <w:t xml:space="preserve"> janvier 2018</w:t>
      </w:r>
    </w:p>
    <w:p w:rsidR="002F2C99" w:rsidRDefault="002F2C99" w:rsidP="002D14E6">
      <w:pPr>
        <w:spacing w:line="360" w:lineRule="auto"/>
        <w:jc w:val="both"/>
        <w:rPr>
          <w:rFonts w:ascii="Arial" w:hAnsi="Arial" w:cs="Arial"/>
          <w:b/>
          <w:sz w:val="22"/>
          <w:szCs w:val="22"/>
        </w:rPr>
      </w:pPr>
    </w:p>
    <w:p w:rsidR="001C4C3C" w:rsidRDefault="001C4C3C" w:rsidP="002D14E6">
      <w:pPr>
        <w:spacing w:line="360" w:lineRule="auto"/>
        <w:jc w:val="both"/>
        <w:rPr>
          <w:rFonts w:ascii="Arial" w:hAnsi="Arial" w:cs="Arial"/>
          <w:b/>
          <w:sz w:val="22"/>
          <w:szCs w:val="22"/>
        </w:rPr>
      </w:pPr>
    </w:p>
    <w:p w:rsidR="001C4C3C" w:rsidRDefault="001C4C3C" w:rsidP="002D14E6">
      <w:pPr>
        <w:spacing w:line="360" w:lineRule="auto"/>
        <w:jc w:val="both"/>
        <w:rPr>
          <w:rFonts w:ascii="Arial" w:hAnsi="Arial" w:cs="Arial"/>
          <w:b/>
          <w:sz w:val="22"/>
          <w:szCs w:val="22"/>
        </w:rPr>
      </w:pPr>
    </w:p>
    <w:p w:rsidR="002D14E6" w:rsidRPr="002D14E6" w:rsidRDefault="002D14E6" w:rsidP="002D14E6">
      <w:pPr>
        <w:spacing w:line="360" w:lineRule="auto"/>
        <w:jc w:val="both"/>
        <w:rPr>
          <w:rFonts w:ascii="Arial" w:hAnsi="Arial" w:cs="Arial"/>
          <w:b/>
          <w:sz w:val="22"/>
          <w:szCs w:val="22"/>
        </w:rPr>
      </w:pPr>
      <w:r w:rsidRPr="002D14E6">
        <w:rPr>
          <w:rFonts w:ascii="Arial" w:hAnsi="Arial" w:cs="Arial"/>
          <w:b/>
          <w:sz w:val="22"/>
          <w:szCs w:val="22"/>
        </w:rPr>
        <w:t>Section VIII – Conditions relative</w:t>
      </w:r>
      <w:r w:rsidR="008806D5">
        <w:rPr>
          <w:rFonts w:ascii="Arial" w:hAnsi="Arial" w:cs="Arial"/>
          <w:b/>
          <w:sz w:val="22"/>
          <w:szCs w:val="22"/>
        </w:rPr>
        <w:t>s</w:t>
      </w:r>
      <w:r w:rsidRPr="002D14E6">
        <w:rPr>
          <w:rFonts w:ascii="Arial" w:hAnsi="Arial" w:cs="Arial"/>
          <w:b/>
          <w:sz w:val="22"/>
          <w:szCs w:val="22"/>
        </w:rPr>
        <w:t xml:space="preserve"> au marché</w:t>
      </w:r>
    </w:p>
    <w:p w:rsidR="002D14E6" w:rsidRPr="002D14E6" w:rsidRDefault="002D14E6" w:rsidP="002D14E6">
      <w:pPr>
        <w:spacing w:line="360" w:lineRule="auto"/>
        <w:jc w:val="both"/>
        <w:rPr>
          <w:rFonts w:ascii="Arial" w:hAnsi="Arial" w:cs="Arial"/>
          <w:sz w:val="20"/>
          <w:szCs w:val="20"/>
        </w:rPr>
      </w:pPr>
      <w:r w:rsidRPr="002D14E6">
        <w:rPr>
          <w:rFonts w:ascii="Arial" w:hAnsi="Arial" w:cs="Arial"/>
        </w:rPr>
        <w:t>Les modalités d'exécution financière et les modalités de paiement des marchés subséquents sont identiques aux dispositio</w:t>
      </w:r>
      <w:r w:rsidR="00EE1896">
        <w:rPr>
          <w:rFonts w:ascii="Arial" w:hAnsi="Arial" w:cs="Arial"/>
        </w:rPr>
        <w:t>ns arrêtées aux articles 11 et 12</w:t>
      </w:r>
      <w:r w:rsidRPr="002D14E6">
        <w:rPr>
          <w:rFonts w:ascii="Arial" w:hAnsi="Arial" w:cs="Arial"/>
        </w:rPr>
        <w:t xml:space="preserve"> de l'accord-cadre.</w:t>
      </w:r>
    </w:p>
    <w:p w:rsidR="002D14E6" w:rsidRPr="002D14E6" w:rsidRDefault="008806D5" w:rsidP="002D14E6">
      <w:pPr>
        <w:spacing w:line="360" w:lineRule="auto"/>
        <w:jc w:val="both"/>
        <w:rPr>
          <w:rFonts w:ascii="Arial" w:hAnsi="Arial" w:cs="Arial"/>
        </w:rPr>
      </w:pPr>
      <w:r>
        <w:rPr>
          <w:rFonts w:ascii="Arial" w:hAnsi="Arial" w:cs="Arial"/>
        </w:rPr>
        <w:t>Les formes juridiques que devront</w:t>
      </w:r>
      <w:r w:rsidR="002D14E6" w:rsidRPr="002D14E6">
        <w:rPr>
          <w:rFonts w:ascii="Arial" w:hAnsi="Arial" w:cs="Arial"/>
        </w:rPr>
        <w:t xml:space="preserve"> revêtir tout groupement de fournisseurs sont définies à l'article premier de l'accord. Toutefois, les</w:t>
      </w:r>
      <w:r w:rsidR="00EE1896">
        <w:rPr>
          <w:rFonts w:ascii="Arial" w:hAnsi="Arial" w:cs="Arial"/>
        </w:rPr>
        <w:t xml:space="preserve"> candidats ne pourront répondre</w:t>
      </w:r>
      <w:r w:rsidR="002F2C99">
        <w:rPr>
          <w:rFonts w:ascii="Arial" w:hAnsi="Arial" w:cs="Arial"/>
        </w:rPr>
        <w:t xml:space="preserve"> </w:t>
      </w:r>
      <w:r w:rsidR="002D14E6" w:rsidRPr="002D14E6">
        <w:rPr>
          <w:rFonts w:ascii="Arial" w:hAnsi="Arial" w:cs="Arial"/>
        </w:rPr>
        <w:t>à la consultation sur plusieurs lots en agissant à la fois en qualité de candidat individuel ou de membre d'un ou plusieurs groupements</w:t>
      </w:r>
      <w:r w:rsidR="00EE1896">
        <w:rPr>
          <w:rFonts w:ascii="Arial" w:hAnsi="Arial" w:cs="Arial"/>
        </w:rPr>
        <w:t>.</w:t>
      </w:r>
    </w:p>
    <w:p w:rsidR="002F2C99" w:rsidRDefault="002F2C99" w:rsidP="002D14E6">
      <w:pPr>
        <w:spacing w:line="360" w:lineRule="auto"/>
        <w:jc w:val="both"/>
        <w:rPr>
          <w:rFonts w:ascii="Arial" w:hAnsi="Arial" w:cs="Arial"/>
          <w:b/>
          <w:sz w:val="22"/>
          <w:szCs w:val="22"/>
        </w:rPr>
      </w:pPr>
    </w:p>
    <w:p w:rsidR="002D14E6" w:rsidRPr="002D14E6" w:rsidRDefault="002D14E6" w:rsidP="002D14E6">
      <w:pPr>
        <w:spacing w:line="360" w:lineRule="auto"/>
        <w:jc w:val="both"/>
        <w:rPr>
          <w:rFonts w:ascii="Arial" w:hAnsi="Arial" w:cs="Arial"/>
          <w:b/>
          <w:sz w:val="22"/>
          <w:szCs w:val="22"/>
        </w:rPr>
      </w:pPr>
      <w:r w:rsidRPr="002D14E6">
        <w:rPr>
          <w:rFonts w:ascii="Arial" w:hAnsi="Arial" w:cs="Arial"/>
          <w:b/>
          <w:sz w:val="22"/>
          <w:szCs w:val="22"/>
        </w:rPr>
        <w:t>Section IX – Conditions de participation</w:t>
      </w:r>
    </w:p>
    <w:p w:rsidR="002D14E6" w:rsidRPr="002D14E6" w:rsidRDefault="002D14E6" w:rsidP="002D14E6">
      <w:pPr>
        <w:spacing w:line="360" w:lineRule="auto"/>
        <w:jc w:val="both"/>
        <w:rPr>
          <w:rFonts w:ascii="Arial" w:hAnsi="Arial" w:cs="Arial"/>
          <w:sz w:val="20"/>
          <w:szCs w:val="20"/>
        </w:rPr>
      </w:pPr>
      <w:r w:rsidRPr="002D14E6">
        <w:rPr>
          <w:rFonts w:ascii="Arial" w:hAnsi="Arial" w:cs="Arial"/>
        </w:rPr>
        <w:t>Les candidats fourniront tout document à leur convenance permettant d'évaluer leur capacité économique, financière et technique dans le domaine de la fourniture de denrées alimentaires, en vue de la sélection des candidatures.</w:t>
      </w:r>
    </w:p>
    <w:p w:rsidR="002F2C99" w:rsidRDefault="002F2C99" w:rsidP="002D14E6">
      <w:pPr>
        <w:spacing w:line="360" w:lineRule="auto"/>
        <w:jc w:val="both"/>
        <w:rPr>
          <w:rFonts w:ascii="Arial" w:hAnsi="Arial" w:cs="Arial"/>
          <w:b/>
          <w:sz w:val="22"/>
          <w:szCs w:val="22"/>
        </w:rPr>
      </w:pPr>
    </w:p>
    <w:p w:rsidR="002D14E6" w:rsidRPr="002D14E6" w:rsidRDefault="002D14E6" w:rsidP="002D14E6">
      <w:pPr>
        <w:spacing w:line="360" w:lineRule="auto"/>
        <w:jc w:val="both"/>
        <w:rPr>
          <w:rFonts w:ascii="Arial" w:hAnsi="Arial" w:cs="Arial"/>
          <w:b/>
          <w:sz w:val="22"/>
          <w:szCs w:val="22"/>
        </w:rPr>
      </w:pPr>
      <w:r w:rsidRPr="002D14E6">
        <w:rPr>
          <w:rFonts w:ascii="Arial" w:hAnsi="Arial" w:cs="Arial"/>
          <w:b/>
          <w:sz w:val="22"/>
          <w:szCs w:val="22"/>
        </w:rPr>
        <w:t>Section X – Nombre de candidats</w:t>
      </w:r>
    </w:p>
    <w:p w:rsidR="002D14E6" w:rsidRDefault="002D14E6" w:rsidP="002D14E6">
      <w:pPr>
        <w:spacing w:line="360" w:lineRule="auto"/>
        <w:jc w:val="both"/>
        <w:rPr>
          <w:rFonts w:ascii="Arial" w:hAnsi="Arial" w:cs="Arial"/>
        </w:rPr>
      </w:pPr>
      <w:r>
        <w:rPr>
          <w:rFonts w:ascii="Arial" w:hAnsi="Arial" w:cs="Arial"/>
        </w:rPr>
        <w:t xml:space="preserve">Il est </w:t>
      </w:r>
      <w:r w:rsidRPr="002D14E6">
        <w:rPr>
          <w:rFonts w:ascii="Arial" w:hAnsi="Arial" w:cs="Arial"/>
        </w:rPr>
        <w:t>fixé un nombre minimal</w:t>
      </w:r>
      <w:r>
        <w:rPr>
          <w:rFonts w:ascii="Arial" w:hAnsi="Arial" w:cs="Arial"/>
        </w:rPr>
        <w:t xml:space="preserve"> de </w:t>
      </w:r>
      <w:r w:rsidR="0039542F" w:rsidRPr="0039542F">
        <w:rPr>
          <w:rFonts w:ascii="Arial" w:hAnsi="Arial" w:cs="Arial"/>
        </w:rPr>
        <w:t>1</w:t>
      </w:r>
      <w:r w:rsidRPr="002D14E6">
        <w:rPr>
          <w:rFonts w:ascii="Arial" w:hAnsi="Arial" w:cs="Arial"/>
        </w:rPr>
        <w:t xml:space="preserve"> ou maximal de</w:t>
      </w:r>
      <w:r w:rsidR="0039542F">
        <w:rPr>
          <w:rFonts w:ascii="Arial" w:hAnsi="Arial" w:cs="Arial"/>
        </w:rPr>
        <w:t xml:space="preserve"> 3</w:t>
      </w:r>
      <w:r w:rsidRPr="002D14E6">
        <w:rPr>
          <w:rFonts w:ascii="Arial" w:hAnsi="Arial" w:cs="Arial"/>
        </w:rPr>
        <w:t xml:space="preserve"> candidats</w:t>
      </w:r>
      <w:r w:rsidR="001C4C3C">
        <w:rPr>
          <w:rFonts w:ascii="Arial" w:hAnsi="Arial" w:cs="Arial"/>
        </w:rPr>
        <w:t xml:space="preserve"> par lot </w:t>
      </w:r>
      <w:r w:rsidR="00057327">
        <w:rPr>
          <w:rFonts w:ascii="Arial" w:hAnsi="Arial" w:cs="Arial"/>
        </w:rPr>
        <w:t>adm</w:t>
      </w:r>
      <w:r w:rsidR="008806D5">
        <w:rPr>
          <w:rFonts w:ascii="Arial" w:hAnsi="Arial" w:cs="Arial"/>
        </w:rPr>
        <w:t>is à l’accord cadre cité en réfé</w:t>
      </w:r>
      <w:r w:rsidR="00057327">
        <w:rPr>
          <w:rFonts w:ascii="Arial" w:hAnsi="Arial" w:cs="Arial"/>
        </w:rPr>
        <w:t>rence</w:t>
      </w:r>
      <w:r w:rsidRPr="002D14E6">
        <w:rPr>
          <w:rFonts w:ascii="Arial" w:hAnsi="Arial" w:cs="Arial"/>
        </w:rPr>
        <w:t>.</w:t>
      </w:r>
    </w:p>
    <w:p w:rsidR="002F2C99" w:rsidRDefault="002F2C99" w:rsidP="0039542F">
      <w:pPr>
        <w:spacing w:line="360" w:lineRule="auto"/>
        <w:jc w:val="both"/>
        <w:rPr>
          <w:rFonts w:ascii="Arial" w:hAnsi="Arial" w:cs="Arial"/>
          <w:b/>
          <w:sz w:val="22"/>
          <w:szCs w:val="22"/>
        </w:rPr>
      </w:pPr>
    </w:p>
    <w:p w:rsidR="0039542F" w:rsidRPr="0039542F" w:rsidRDefault="0039542F" w:rsidP="0039542F">
      <w:pPr>
        <w:spacing w:line="360" w:lineRule="auto"/>
        <w:jc w:val="both"/>
        <w:rPr>
          <w:rFonts w:ascii="Arial" w:hAnsi="Arial" w:cs="Arial"/>
          <w:b/>
          <w:sz w:val="22"/>
          <w:szCs w:val="22"/>
        </w:rPr>
      </w:pPr>
      <w:r w:rsidRPr="0039542F">
        <w:rPr>
          <w:rFonts w:ascii="Arial" w:hAnsi="Arial" w:cs="Arial"/>
          <w:b/>
          <w:sz w:val="22"/>
          <w:szCs w:val="22"/>
        </w:rPr>
        <w:t>Section XI – Critères d'attribution</w:t>
      </w:r>
    </w:p>
    <w:p w:rsidR="0039542F" w:rsidRDefault="0039542F" w:rsidP="0039542F">
      <w:pPr>
        <w:spacing w:line="360" w:lineRule="auto"/>
        <w:jc w:val="both"/>
        <w:rPr>
          <w:rFonts w:ascii="Arial" w:hAnsi="Arial" w:cs="Arial"/>
        </w:rPr>
      </w:pPr>
      <w:r w:rsidRPr="0039542F">
        <w:rPr>
          <w:rFonts w:ascii="Arial" w:hAnsi="Arial" w:cs="Arial"/>
        </w:rPr>
        <w:t>Offre économiquement la plus avantageuse appréciée en fonction des critères énoncés ci-dessous avec leur pondération</w:t>
      </w:r>
      <w:r w:rsidR="00EE1896">
        <w:rPr>
          <w:rFonts w:ascii="Arial" w:hAnsi="Arial" w:cs="Arial"/>
        </w:rPr>
        <w:t xml:space="preserve"> </w:t>
      </w:r>
      <w:r w:rsidRPr="0039542F">
        <w:rPr>
          <w:rFonts w:ascii="Arial" w:hAnsi="Arial" w:cs="Arial"/>
        </w:rPr>
        <w:t>:</w:t>
      </w:r>
    </w:p>
    <w:p w:rsidR="006D5253" w:rsidRPr="0039542F" w:rsidRDefault="006D5253" w:rsidP="0039542F">
      <w:pPr>
        <w:spacing w:line="360" w:lineRule="auto"/>
        <w:jc w:val="both"/>
        <w:rPr>
          <w:rFonts w:ascii="Arial" w:hAnsi="Arial" w:cs="Arial"/>
          <w:sz w:val="20"/>
          <w:szCs w:val="20"/>
        </w:rPr>
      </w:pPr>
    </w:p>
    <w:p w:rsidR="0039542F" w:rsidRPr="006D5253" w:rsidRDefault="0039542F" w:rsidP="0039542F">
      <w:pPr>
        <w:pStyle w:val="Style1"/>
        <w:numPr>
          <w:ilvl w:val="0"/>
          <w:numId w:val="2"/>
        </w:numPr>
        <w:adjustRightInd/>
        <w:spacing w:before="36" w:line="288" w:lineRule="auto"/>
        <w:ind w:right="72"/>
        <w:jc w:val="both"/>
        <w:rPr>
          <w:rFonts w:ascii="Arial" w:hAnsi="Arial" w:cs="Arial"/>
          <w:iCs/>
          <w:sz w:val="24"/>
          <w:szCs w:val="24"/>
        </w:rPr>
      </w:pPr>
      <w:r w:rsidRPr="006D5253">
        <w:rPr>
          <w:rFonts w:ascii="Arial" w:hAnsi="Arial" w:cs="Arial"/>
          <w:iCs/>
          <w:sz w:val="24"/>
          <w:szCs w:val="24"/>
        </w:rPr>
        <w:t>50%</w:t>
      </w:r>
      <w:r w:rsidRPr="006D5253">
        <w:rPr>
          <w:rFonts w:ascii="Arial" w:hAnsi="Arial" w:cs="Arial"/>
          <w:iCs/>
          <w:sz w:val="24"/>
          <w:szCs w:val="24"/>
        </w:rPr>
        <w:tab/>
        <w:t xml:space="preserve">Qualité des produits proposés </w:t>
      </w:r>
    </w:p>
    <w:p w:rsidR="0039542F" w:rsidRPr="006D5253" w:rsidRDefault="0039542F" w:rsidP="0039542F">
      <w:pPr>
        <w:pStyle w:val="Style1"/>
        <w:numPr>
          <w:ilvl w:val="0"/>
          <w:numId w:val="2"/>
        </w:numPr>
        <w:adjustRightInd/>
        <w:spacing w:before="36" w:line="288" w:lineRule="auto"/>
        <w:ind w:right="72"/>
        <w:jc w:val="both"/>
        <w:rPr>
          <w:rFonts w:ascii="Arial" w:hAnsi="Arial" w:cs="Arial"/>
          <w:iCs/>
          <w:sz w:val="24"/>
          <w:szCs w:val="24"/>
        </w:rPr>
      </w:pPr>
      <w:r w:rsidRPr="006D5253">
        <w:rPr>
          <w:rFonts w:ascii="Arial" w:hAnsi="Arial" w:cs="Arial"/>
          <w:iCs/>
          <w:sz w:val="24"/>
          <w:szCs w:val="24"/>
        </w:rPr>
        <w:t>40%</w:t>
      </w:r>
      <w:r w:rsidRPr="006D5253">
        <w:rPr>
          <w:rFonts w:ascii="Arial" w:hAnsi="Arial" w:cs="Arial"/>
          <w:iCs/>
          <w:sz w:val="24"/>
          <w:szCs w:val="24"/>
        </w:rPr>
        <w:tab/>
        <w:t xml:space="preserve">Prix </w:t>
      </w:r>
    </w:p>
    <w:p w:rsidR="00EE1896" w:rsidRPr="006D5253" w:rsidRDefault="0039542F" w:rsidP="0039542F">
      <w:pPr>
        <w:pStyle w:val="Style1"/>
        <w:numPr>
          <w:ilvl w:val="0"/>
          <w:numId w:val="2"/>
        </w:numPr>
        <w:adjustRightInd/>
        <w:spacing w:before="36" w:line="288" w:lineRule="auto"/>
        <w:ind w:right="72"/>
        <w:jc w:val="both"/>
        <w:rPr>
          <w:rFonts w:ascii="Arial" w:hAnsi="Arial" w:cs="Arial"/>
          <w:iCs/>
          <w:sz w:val="24"/>
          <w:szCs w:val="24"/>
        </w:rPr>
      </w:pPr>
      <w:r w:rsidRPr="006D5253">
        <w:rPr>
          <w:rFonts w:ascii="Arial" w:hAnsi="Arial" w:cs="Arial"/>
          <w:iCs/>
          <w:sz w:val="24"/>
          <w:szCs w:val="24"/>
        </w:rPr>
        <w:t>10%</w:t>
      </w:r>
      <w:r w:rsidRPr="006D5253">
        <w:rPr>
          <w:rFonts w:ascii="Arial" w:hAnsi="Arial" w:cs="Arial"/>
          <w:iCs/>
          <w:sz w:val="24"/>
          <w:szCs w:val="24"/>
        </w:rPr>
        <w:tab/>
        <w:t>Moyens mis en œuvre pou</w:t>
      </w:r>
      <w:r w:rsidR="00EE1896" w:rsidRPr="006D5253">
        <w:rPr>
          <w:rFonts w:ascii="Arial" w:hAnsi="Arial" w:cs="Arial"/>
          <w:iCs/>
          <w:sz w:val="24"/>
          <w:szCs w:val="24"/>
        </w:rPr>
        <w:t xml:space="preserve">r l'exécution de la prestation </w:t>
      </w:r>
    </w:p>
    <w:p w:rsidR="0039542F" w:rsidRPr="006D5253" w:rsidRDefault="00EE1896" w:rsidP="00EE1896">
      <w:pPr>
        <w:pStyle w:val="Style1"/>
        <w:adjustRightInd/>
        <w:spacing w:before="36" w:line="288" w:lineRule="auto"/>
        <w:ind w:left="780" w:right="72" w:firstLine="636"/>
        <w:jc w:val="both"/>
        <w:rPr>
          <w:rFonts w:ascii="Arial" w:hAnsi="Arial" w:cs="Arial"/>
          <w:iCs/>
          <w:sz w:val="24"/>
          <w:szCs w:val="24"/>
        </w:rPr>
      </w:pPr>
      <w:r w:rsidRPr="006D5253">
        <w:rPr>
          <w:rFonts w:ascii="Arial" w:hAnsi="Arial" w:cs="Arial"/>
          <w:iCs/>
          <w:sz w:val="24"/>
          <w:szCs w:val="24"/>
        </w:rPr>
        <w:t>(</w:t>
      </w:r>
      <w:r w:rsidR="0039542F" w:rsidRPr="006D5253">
        <w:rPr>
          <w:rFonts w:ascii="Arial" w:hAnsi="Arial" w:cs="Arial"/>
          <w:iCs/>
          <w:sz w:val="24"/>
          <w:szCs w:val="24"/>
        </w:rPr>
        <w:t>livraison, respect des condi</w:t>
      </w:r>
      <w:r w:rsidR="00057327">
        <w:rPr>
          <w:rFonts w:ascii="Arial" w:hAnsi="Arial" w:cs="Arial"/>
          <w:iCs/>
          <w:sz w:val="24"/>
          <w:szCs w:val="24"/>
        </w:rPr>
        <w:t>tions contractuelles</w:t>
      </w:r>
      <w:r w:rsidR="0039542F" w:rsidRPr="006D5253">
        <w:rPr>
          <w:rFonts w:ascii="Arial" w:hAnsi="Arial" w:cs="Arial"/>
          <w:iCs/>
          <w:sz w:val="24"/>
          <w:szCs w:val="24"/>
        </w:rPr>
        <w:t xml:space="preserve">) </w:t>
      </w:r>
    </w:p>
    <w:p w:rsidR="0039542F" w:rsidRPr="0039542F" w:rsidRDefault="0039542F" w:rsidP="0039542F">
      <w:pPr>
        <w:pStyle w:val="Style1"/>
        <w:adjustRightInd/>
        <w:spacing w:before="36" w:line="288" w:lineRule="auto"/>
        <w:ind w:left="72" w:right="72"/>
        <w:jc w:val="both"/>
        <w:rPr>
          <w:rFonts w:ascii="Arial" w:hAnsi="Arial" w:cs="Arial"/>
          <w:iCs/>
        </w:rPr>
      </w:pPr>
    </w:p>
    <w:p w:rsidR="0039542F" w:rsidRPr="0039542F" w:rsidRDefault="0039542F" w:rsidP="0039542F">
      <w:pPr>
        <w:pStyle w:val="Style1"/>
        <w:adjustRightInd/>
        <w:spacing w:before="36" w:line="288" w:lineRule="auto"/>
        <w:ind w:left="72" w:right="72"/>
        <w:jc w:val="both"/>
        <w:rPr>
          <w:rFonts w:ascii="Arial" w:hAnsi="Arial" w:cs="Arial"/>
          <w:iCs/>
          <w:sz w:val="24"/>
          <w:szCs w:val="24"/>
        </w:rPr>
      </w:pPr>
      <w:r w:rsidRPr="0039542F">
        <w:rPr>
          <w:rFonts w:ascii="Arial" w:hAnsi="Arial" w:cs="Arial"/>
          <w:iCs/>
          <w:sz w:val="24"/>
          <w:szCs w:val="24"/>
        </w:rPr>
        <w:t>Les lots "viande</w:t>
      </w:r>
      <w:r w:rsidR="00057327">
        <w:rPr>
          <w:rFonts w:ascii="Arial" w:hAnsi="Arial" w:cs="Arial"/>
          <w:iCs/>
          <w:sz w:val="24"/>
          <w:szCs w:val="24"/>
        </w:rPr>
        <w:t>s</w:t>
      </w:r>
      <w:r w:rsidRPr="0039542F">
        <w:rPr>
          <w:rFonts w:ascii="Arial" w:hAnsi="Arial" w:cs="Arial"/>
          <w:iCs/>
          <w:sz w:val="24"/>
          <w:szCs w:val="24"/>
        </w:rPr>
        <w:t>"</w:t>
      </w:r>
      <w:r w:rsidR="00EE1896">
        <w:rPr>
          <w:rFonts w:ascii="Arial" w:hAnsi="Arial" w:cs="Arial"/>
          <w:iCs/>
          <w:sz w:val="24"/>
          <w:szCs w:val="24"/>
        </w:rPr>
        <w:t xml:space="preserve"> et ‘’primeurs‘‘</w:t>
      </w:r>
      <w:r w:rsidRPr="0039542F">
        <w:rPr>
          <w:rFonts w:ascii="Arial" w:hAnsi="Arial" w:cs="Arial"/>
          <w:iCs/>
          <w:sz w:val="24"/>
          <w:szCs w:val="24"/>
        </w:rPr>
        <w:t xml:space="preserve"> ne pouvant faire l'objet d'une offre de prix fermes, seule la capacité des candidats à répondre à l'objet de l'accord sera appréciée, sur la base des références qu'ils fourniront au pouvoir adjudicateur, sous la forme laissée à leur convenance (m</w:t>
      </w:r>
      <w:r w:rsidR="00057327">
        <w:rPr>
          <w:rFonts w:ascii="Arial" w:hAnsi="Arial" w:cs="Arial"/>
          <w:iCs/>
          <w:sz w:val="24"/>
          <w:szCs w:val="24"/>
        </w:rPr>
        <w:t>archés référents, mercuriales..</w:t>
      </w:r>
      <w:r w:rsidRPr="0039542F">
        <w:rPr>
          <w:rFonts w:ascii="Arial" w:hAnsi="Arial" w:cs="Arial"/>
          <w:iCs/>
          <w:sz w:val="24"/>
          <w:szCs w:val="24"/>
        </w:rPr>
        <w:t>). L'attribution des marchés subséquents par délivrance des bons de commande se fera en revanche dans le respect des critères pondérés exposés ci-dessus.</w:t>
      </w:r>
    </w:p>
    <w:p w:rsidR="0039542F" w:rsidRPr="0039542F" w:rsidRDefault="00057327" w:rsidP="0039542F">
      <w:pPr>
        <w:spacing w:line="360" w:lineRule="auto"/>
        <w:jc w:val="both"/>
        <w:rPr>
          <w:rFonts w:ascii="Arial" w:hAnsi="Arial" w:cs="Arial"/>
        </w:rPr>
      </w:pPr>
      <w:r>
        <w:rPr>
          <w:rFonts w:ascii="Arial" w:hAnsi="Arial" w:cs="Arial"/>
        </w:rPr>
        <w:t xml:space="preserve"> </w:t>
      </w:r>
      <w:r w:rsidR="0039542F" w:rsidRPr="0039542F">
        <w:rPr>
          <w:rFonts w:ascii="Arial" w:hAnsi="Arial" w:cs="Arial"/>
        </w:rPr>
        <w:t xml:space="preserve">Le pouvoir adjudicateur se réserve le droit de demander la présentation </w:t>
      </w:r>
      <w:r>
        <w:rPr>
          <w:rFonts w:ascii="Arial" w:hAnsi="Arial" w:cs="Arial"/>
        </w:rPr>
        <w:t xml:space="preserve">  </w:t>
      </w:r>
      <w:r w:rsidR="0039542F" w:rsidRPr="0039542F">
        <w:rPr>
          <w:rFonts w:ascii="Arial" w:hAnsi="Arial" w:cs="Arial"/>
        </w:rPr>
        <w:t>d'échantillons avant d'émettre un choix sur une offre.</w:t>
      </w:r>
    </w:p>
    <w:p w:rsidR="002F2C99" w:rsidRDefault="002F2C99" w:rsidP="0039542F">
      <w:pPr>
        <w:spacing w:line="360" w:lineRule="auto"/>
        <w:jc w:val="both"/>
        <w:rPr>
          <w:rFonts w:ascii="Arial" w:hAnsi="Arial" w:cs="Arial"/>
          <w:b/>
          <w:sz w:val="22"/>
          <w:szCs w:val="22"/>
        </w:rPr>
      </w:pPr>
    </w:p>
    <w:p w:rsidR="006D5253" w:rsidRDefault="006D5253" w:rsidP="0039542F">
      <w:pPr>
        <w:spacing w:line="360" w:lineRule="auto"/>
        <w:jc w:val="both"/>
        <w:rPr>
          <w:rFonts w:ascii="Arial" w:hAnsi="Arial" w:cs="Arial"/>
          <w:b/>
          <w:sz w:val="22"/>
          <w:szCs w:val="22"/>
        </w:rPr>
      </w:pPr>
    </w:p>
    <w:p w:rsidR="006D5253" w:rsidRDefault="006D5253" w:rsidP="0039542F">
      <w:pPr>
        <w:spacing w:line="360" w:lineRule="auto"/>
        <w:jc w:val="both"/>
        <w:rPr>
          <w:rFonts w:ascii="Arial" w:hAnsi="Arial" w:cs="Arial"/>
          <w:b/>
          <w:sz w:val="22"/>
          <w:szCs w:val="22"/>
        </w:rPr>
      </w:pPr>
    </w:p>
    <w:p w:rsidR="0039542F" w:rsidRPr="0039542F" w:rsidRDefault="0039542F" w:rsidP="0039542F">
      <w:pPr>
        <w:spacing w:line="360" w:lineRule="auto"/>
        <w:jc w:val="both"/>
        <w:rPr>
          <w:rFonts w:ascii="Arial" w:hAnsi="Arial" w:cs="Arial"/>
          <w:b/>
          <w:sz w:val="22"/>
          <w:szCs w:val="22"/>
        </w:rPr>
      </w:pPr>
      <w:r w:rsidRPr="0039542F">
        <w:rPr>
          <w:rFonts w:ascii="Arial" w:hAnsi="Arial" w:cs="Arial"/>
          <w:b/>
          <w:sz w:val="22"/>
          <w:szCs w:val="22"/>
        </w:rPr>
        <w:t>Section XII – Procédures</w:t>
      </w:r>
    </w:p>
    <w:p w:rsidR="0039542F" w:rsidRPr="0039542F" w:rsidRDefault="0039542F" w:rsidP="0039542F">
      <w:pPr>
        <w:spacing w:line="360" w:lineRule="auto"/>
        <w:jc w:val="both"/>
        <w:rPr>
          <w:rFonts w:ascii="Arial" w:hAnsi="Arial" w:cs="Arial"/>
          <w:sz w:val="20"/>
          <w:szCs w:val="20"/>
        </w:rPr>
      </w:pPr>
      <w:r w:rsidRPr="0039542F">
        <w:rPr>
          <w:rFonts w:ascii="Arial" w:hAnsi="Arial" w:cs="Arial"/>
        </w:rPr>
        <w:t xml:space="preserve">Type de procédure : </w:t>
      </w:r>
    </w:p>
    <w:p w:rsidR="0039542F" w:rsidRPr="0039542F" w:rsidRDefault="0039542F" w:rsidP="0039542F">
      <w:pPr>
        <w:spacing w:line="360" w:lineRule="auto"/>
        <w:jc w:val="both"/>
        <w:rPr>
          <w:rFonts w:ascii="Arial" w:hAnsi="Arial" w:cs="Arial"/>
        </w:rPr>
      </w:pPr>
      <w:r w:rsidRPr="0039542F">
        <w:rPr>
          <w:rFonts w:ascii="Arial" w:hAnsi="Arial" w:cs="Arial"/>
          <w:b/>
        </w:rPr>
        <w:t xml:space="preserve">L'Accord-cadre </w:t>
      </w:r>
      <w:r w:rsidRPr="0039542F">
        <w:rPr>
          <w:rFonts w:ascii="Arial" w:hAnsi="Arial" w:cs="Arial"/>
        </w:rPr>
        <w:t>est arrêté conformément aux dispositions de l'article 78 du Code des Marchés Publics et selon une procédure adaptée.</w:t>
      </w:r>
    </w:p>
    <w:p w:rsidR="0039542F" w:rsidRPr="0039542F" w:rsidRDefault="0039542F" w:rsidP="0039542F">
      <w:pPr>
        <w:spacing w:line="360" w:lineRule="auto"/>
        <w:jc w:val="both"/>
        <w:rPr>
          <w:rFonts w:ascii="Arial" w:hAnsi="Arial" w:cs="Arial"/>
        </w:rPr>
      </w:pPr>
      <w:r w:rsidRPr="0039542F">
        <w:rPr>
          <w:rFonts w:ascii="Arial" w:hAnsi="Arial" w:cs="Arial"/>
          <w:b/>
        </w:rPr>
        <w:t xml:space="preserve">Les marchés subséquents, </w:t>
      </w:r>
      <w:r w:rsidRPr="0039542F">
        <w:rPr>
          <w:rFonts w:ascii="Arial" w:hAnsi="Arial" w:cs="Arial"/>
        </w:rPr>
        <w:t xml:space="preserve">marchés à bons de commande, sont des </w:t>
      </w:r>
      <w:r w:rsidRPr="0039542F">
        <w:rPr>
          <w:rStyle w:val="CharacterStyle2"/>
          <w:rFonts w:ascii="Arial" w:hAnsi="Arial" w:cs="Arial"/>
          <w:spacing w:val="14"/>
          <w:sz w:val="24"/>
          <w:szCs w:val="24"/>
        </w:rPr>
        <w:t xml:space="preserve">marchés passés selon </w:t>
      </w:r>
      <w:r w:rsidRPr="0039542F">
        <w:rPr>
          <w:rFonts w:ascii="Arial" w:hAnsi="Arial" w:cs="Arial"/>
        </w:rPr>
        <w:t>les règles prévues par l'article 78 et exécutés selon les règles prévues par l’</w:t>
      </w:r>
      <w:r w:rsidRPr="0039542F">
        <w:rPr>
          <w:rFonts w:ascii="Arial" w:hAnsi="Arial" w:cs="Arial"/>
          <w:bCs/>
        </w:rPr>
        <w:t>article 79 du Code des Marchés Publics</w:t>
      </w:r>
      <w:r w:rsidRPr="0039542F">
        <w:rPr>
          <w:rFonts w:ascii="Arial" w:hAnsi="Arial" w:cs="Arial"/>
        </w:rPr>
        <w:t>.</w:t>
      </w:r>
    </w:p>
    <w:p w:rsidR="006D5253" w:rsidRDefault="006D5253" w:rsidP="0039542F">
      <w:pPr>
        <w:spacing w:line="360" w:lineRule="auto"/>
        <w:jc w:val="both"/>
        <w:rPr>
          <w:rFonts w:ascii="Arial" w:hAnsi="Arial" w:cs="Arial"/>
          <w:b/>
          <w:sz w:val="22"/>
          <w:szCs w:val="22"/>
        </w:rPr>
      </w:pPr>
    </w:p>
    <w:p w:rsidR="0039542F" w:rsidRPr="0039542F" w:rsidRDefault="0039542F" w:rsidP="0039542F">
      <w:pPr>
        <w:spacing w:line="360" w:lineRule="auto"/>
        <w:jc w:val="both"/>
        <w:rPr>
          <w:rFonts w:ascii="Arial" w:hAnsi="Arial" w:cs="Arial"/>
          <w:b/>
          <w:sz w:val="22"/>
          <w:szCs w:val="22"/>
        </w:rPr>
      </w:pPr>
      <w:r w:rsidRPr="0039542F">
        <w:rPr>
          <w:rFonts w:ascii="Arial" w:hAnsi="Arial" w:cs="Arial"/>
          <w:b/>
          <w:sz w:val="22"/>
          <w:szCs w:val="22"/>
        </w:rPr>
        <w:t>Section XIV – Condition de délai et présentation des offres</w:t>
      </w:r>
    </w:p>
    <w:p w:rsidR="0039542F" w:rsidRPr="00EE1896" w:rsidRDefault="0039542F" w:rsidP="0039542F">
      <w:pPr>
        <w:spacing w:line="360" w:lineRule="auto"/>
        <w:jc w:val="both"/>
        <w:rPr>
          <w:rFonts w:ascii="Arial" w:hAnsi="Arial" w:cs="Arial"/>
        </w:rPr>
      </w:pPr>
      <w:r w:rsidRPr="0039542F">
        <w:rPr>
          <w:rFonts w:ascii="Arial" w:hAnsi="Arial" w:cs="Arial"/>
        </w:rPr>
        <w:tab/>
      </w:r>
      <w:r w:rsidRPr="0039542F">
        <w:rPr>
          <w:rFonts w:ascii="Arial" w:hAnsi="Arial" w:cs="Arial"/>
          <w:u w:val="single"/>
        </w:rPr>
        <w:t>1- Date de réception</w:t>
      </w:r>
    </w:p>
    <w:p w:rsidR="0039542F" w:rsidRPr="005F19BF" w:rsidRDefault="002F2C99" w:rsidP="0039542F">
      <w:pPr>
        <w:spacing w:line="360" w:lineRule="auto"/>
        <w:jc w:val="both"/>
        <w:rPr>
          <w:rFonts w:ascii="Arial" w:hAnsi="Arial" w:cs="Arial"/>
          <w:b/>
        </w:rPr>
      </w:pPr>
      <w:r>
        <w:rPr>
          <w:rFonts w:ascii="Arial" w:hAnsi="Arial" w:cs="Arial"/>
          <w:b/>
        </w:rPr>
        <w:t xml:space="preserve"> </w:t>
      </w:r>
      <w:r w:rsidR="0039542F" w:rsidRPr="0039542F">
        <w:rPr>
          <w:rFonts w:ascii="Arial" w:hAnsi="Arial" w:cs="Arial"/>
          <w:b/>
        </w:rPr>
        <w:t>Date lim</w:t>
      </w:r>
      <w:r w:rsidR="0039542F">
        <w:rPr>
          <w:rFonts w:ascii="Arial" w:hAnsi="Arial" w:cs="Arial"/>
          <w:b/>
        </w:rPr>
        <w:t xml:space="preserve">ite de réception des offres :  30 novembre 2017 à 16 H </w:t>
      </w:r>
      <w:r w:rsidR="0039542F" w:rsidRPr="0039542F">
        <w:rPr>
          <w:rFonts w:ascii="Arial" w:hAnsi="Arial" w:cs="Arial"/>
          <w:b/>
        </w:rPr>
        <w:t>00</w:t>
      </w:r>
    </w:p>
    <w:p w:rsidR="002647C6" w:rsidRDefault="002647C6" w:rsidP="005F19BF">
      <w:pPr>
        <w:spacing w:line="360" w:lineRule="auto"/>
        <w:ind w:left="705"/>
        <w:jc w:val="both"/>
        <w:rPr>
          <w:rFonts w:ascii="Arial" w:hAnsi="Arial" w:cs="Arial"/>
          <w:u w:val="single"/>
        </w:rPr>
      </w:pPr>
    </w:p>
    <w:p w:rsidR="0039542F" w:rsidRPr="0039542F" w:rsidRDefault="0039542F" w:rsidP="005F19BF">
      <w:pPr>
        <w:spacing w:line="360" w:lineRule="auto"/>
        <w:ind w:left="705"/>
        <w:jc w:val="both"/>
        <w:rPr>
          <w:rFonts w:ascii="Arial" w:hAnsi="Arial" w:cs="Arial"/>
          <w:u w:val="single"/>
        </w:rPr>
      </w:pPr>
      <w:r w:rsidRPr="0039542F">
        <w:rPr>
          <w:rFonts w:ascii="Arial" w:hAnsi="Arial" w:cs="Arial"/>
          <w:u w:val="single"/>
        </w:rPr>
        <w:t>2-Présentation des offres:</w:t>
      </w:r>
    </w:p>
    <w:p w:rsidR="0039542F" w:rsidRPr="0039542F" w:rsidRDefault="0039542F" w:rsidP="0039542F">
      <w:pPr>
        <w:numPr>
          <w:ilvl w:val="0"/>
          <w:numId w:val="2"/>
        </w:numPr>
        <w:spacing w:line="360" w:lineRule="auto"/>
        <w:jc w:val="both"/>
        <w:rPr>
          <w:rFonts w:ascii="Arial" w:hAnsi="Arial" w:cs="Arial"/>
        </w:rPr>
      </w:pPr>
      <w:r w:rsidRPr="0039542F">
        <w:rPr>
          <w:rFonts w:ascii="Arial" w:hAnsi="Arial" w:cs="Arial"/>
        </w:rPr>
        <w:t>Documents à produire :</w:t>
      </w:r>
    </w:p>
    <w:p w:rsidR="0039542F" w:rsidRPr="005F19BF" w:rsidRDefault="0039542F" w:rsidP="005F19BF">
      <w:pPr>
        <w:pStyle w:val="Paragraphedeliste"/>
        <w:numPr>
          <w:ilvl w:val="0"/>
          <w:numId w:val="5"/>
        </w:numPr>
        <w:spacing w:line="360" w:lineRule="auto"/>
        <w:jc w:val="both"/>
        <w:rPr>
          <w:rFonts w:ascii="Arial" w:hAnsi="Arial" w:cs="Arial"/>
        </w:rPr>
      </w:pPr>
      <w:r w:rsidRPr="005F19BF">
        <w:rPr>
          <w:rFonts w:ascii="Arial" w:hAnsi="Arial" w:cs="Arial"/>
        </w:rPr>
        <w:t>l'accord-cadre signé valant acte d'engagement</w:t>
      </w:r>
    </w:p>
    <w:p w:rsidR="0039542F" w:rsidRPr="005F19BF" w:rsidRDefault="0039542F" w:rsidP="005F19BF">
      <w:pPr>
        <w:pStyle w:val="Paragraphedeliste"/>
        <w:numPr>
          <w:ilvl w:val="0"/>
          <w:numId w:val="5"/>
        </w:numPr>
        <w:spacing w:line="360" w:lineRule="auto"/>
        <w:jc w:val="both"/>
        <w:rPr>
          <w:rFonts w:ascii="Arial" w:hAnsi="Arial" w:cs="Arial"/>
        </w:rPr>
      </w:pPr>
      <w:r w:rsidRPr="005F19BF">
        <w:rPr>
          <w:rFonts w:ascii="Arial" w:hAnsi="Arial" w:cs="Arial"/>
        </w:rPr>
        <w:t>le bordereau des prix unitaires, signé</w:t>
      </w:r>
      <w:r w:rsidR="002647C6">
        <w:rPr>
          <w:rFonts w:ascii="Arial" w:hAnsi="Arial" w:cs="Arial"/>
        </w:rPr>
        <w:t xml:space="preserve"> par le responsable du marché avec le cachet de l’entreprise</w:t>
      </w:r>
    </w:p>
    <w:p w:rsidR="0039542F" w:rsidRPr="005F19BF" w:rsidRDefault="0039542F" w:rsidP="005F19BF">
      <w:pPr>
        <w:pStyle w:val="Paragraphedeliste"/>
        <w:numPr>
          <w:ilvl w:val="0"/>
          <w:numId w:val="5"/>
        </w:numPr>
        <w:spacing w:line="360" w:lineRule="auto"/>
        <w:jc w:val="both"/>
        <w:rPr>
          <w:rFonts w:ascii="Arial" w:hAnsi="Arial" w:cs="Arial"/>
        </w:rPr>
      </w:pPr>
      <w:r w:rsidRPr="005F19BF">
        <w:rPr>
          <w:rFonts w:ascii="Arial" w:hAnsi="Arial" w:cs="Arial"/>
        </w:rPr>
        <w:t>le catalogue en cours de validité, comprenant mention des prix (non obligatoire)</w:t>
      </w:r>
    </w:p>
    <w:p w:rsidR="0039542F" w:rsidRPr="005F19BF" w:rsidRDefault="0039542F" w:rsidP="0002427D">
      <w:pPr>
        <w:pStyle w:val="Paragraphedeliste"/>
        <w:numPr>
          <w:ilvl w:val="0"/>
          <w:numId w:val="5"/>
        </w:numPr>
        <w:ind w:left="788" w:hanging="357"/>
        <w:jc w:val="both"/>
        <w:rPr>
          <w:rFonts w:ascii="Arial" w:hAnsi="Arial" w:cs="Arial"/>
        </w:rPr>
      </w:pPr>
      <w:r w:rsidRPr="005F19BF">
        <w:rPr>
          <w:rFonts w:ascii="Arial" w:hAnsi="Arial" w:cs="Arial"/>
        </w:rPr>
        <w:t>tout document permettant d'apprécier la capacité économique et technique du candidat, ou ses référencements</w:t>
      </w:r>
    </w:p>
    <w:p w:rsidR="0039542F" w:rsidRPr="0039542F" w:rsidRDefault="0039542F" w:rsidP="0039542F">
      <w:pPr>
        <w:spacing w:line="360" w:lineRule="auto"/>
        <w:ind w:left="2232"/>
        <w:jc w:val="both"/>
        <w:rPr>
          <w:rFonts w:ascii="Arial" w:hAnsi="Arial" w:cs="Arial"/>
        </w:rPr>
      </w:pPr>
    </w:p>
    <w:p w:rsidR="0039542F" w:rsidRPr="0039542F" w:rsidRDefault="0039542F" w:rsidP="0039542F">
      <w:pPr>
        <w:spacing w:line="360" w:lineRule="auto"/>
        <w:jc w:val="both"/>
        <w:rPr>
          <w:rFonts w:ascii="Arial" w:hAnsi="Arial" w:cs="Arial"/>
        </w:rPr>
      </w:pPr>
      <w:r w:rsidRPr="0039542F">
        <w:rPr>
          <w:rFonts w:ascii="Arial" w:hAnsi="Arial" w:cs="Arial"/>
        </w:rPr>
        <w:t>Tout candidat est réputé avoir connaissance du Cahier des Charges Administratives Générales applicables aux marchés de Fournitures Courantes et de Services (décret n° 77.699 du 27 mai 1977).</w:t>
      </w:r>
    </w:p>
    <w:p w:rsidR="0039542F" w:rsidRPr="0039542F" w:rsidRDefault="0039542F" w:rsidP="0039542F">
      <w:pPr>
        <w:numPr>
          <w:ilvl w:val="0"/>
          <w:numId w:val="2"/>
        </w:numPr>
        <w:spacing w:line="360" w:lineRule="auto"/>
        <w:jc w:val="both"/>
        <w:rPr>
          <w:rFonts w:ascii="Arial" w:hAnsi="Arial" w:cs="Arial"/>
          <w:b/>
        </w:rPr>
      </w:pPr>
      <w:r w:rsidRPr="0039542F">
        <w:rPr>
          <w:rFonts w:ascii="Arial" w:hAnsi="Arial" w:cs="Arial"/>
          <w:b/>
        </w:rPr>
        <w:t>Remise des offres :</w:t>
      </w:r>
    </w:p>
    <w:p w:rsidR="0039542F" w:rsidRDefault="0039542F" w:rsidP="0039542F">
      <w:pPr>
        <w:spacing w:line="360" w:lineRule="auto"/>
        <w:ind w:left="72"/>
        <w:jc w:val="both"/>
        <w:rPr>
          <w:rFonts w:ascii="Arial" w:hAnsi="Arial" w:cs="Arial"/>
        </w:rPr>
      </w:pPr>
      <w:r w:rsidRPr="0039542F">
        <w:rPr>
          <w:rFonts w:ascii="Arial" w:hAnsi="Arial" w:cs="Arial"/>
        </w:rPr>
        <w:t xml:space="preserve">Les offres seront soit </w:t>
      </w:r>
      <w:r>
        <w:rPr>
          <w:rFonts w:ascii="Arial" w:hAnsi="Arial" w:cs="Arial"/>
        </w:rPr>
        <w:t>déposées :</w:t>
      </w:r>
    </w:p>
    <w:p w:rsidR="0039542F" w:rsidRDefault="0039542F" w:rsidP="0039542F">
      <w:pPr>
        <w:spacing w:line="360" w:lineRule="auto"/>
        <w:ind w:left="72"/>
        <w:jc w:val="both"/>
        <w:rPr>
          <w:rFonts w:ascii="Arial" w:hAnsi="Arial" w:cs="Arial"/>
        </w:rPr>
      </w:pPr>
      <w:r>
        <w:rPr>
          <w:rFonts w:ascii="Arial" w:hAnsi="Arial" w:cs="Arial"/>
        </w:rPr>
        <w:t xml:space="preserve">au service de gestion du </w:t>
      </w:r>
    </w:p>
    <w:p w:rsidR="0039542F" w:rsidRDefault="0039542F" w:rsidP="0002427D">
      <w:pPr>
        <w:ind w:left="74"/>
        <w:jc w:val="both"/>
        <w:rPr>
          <w:rFonts w:ascii="Arial" w:hAnsi="Arial" w:cs="Arial"/>
        </w:rPr>
      </w:pPr>
      <w:r>
        <w:rPr>
          <w:rFonts w:ascii="Arial" w:hAnsi="Arial" w:cs="Arial"/>
        </w:rPr>
        <w:t>Lycée professionnel Paul Langevin 21 rue de la redoute à Beaucaire</w:t>
      </w:r>
      <w:r w:rsidRPr="0039542F">
        <w:rPr>
          <w:rFonts w:ascii="Arial" w:hAnsi="Arial" w:cs="Arial"/>
        </w:rPr>
        <w:t>,</w:t>
      </w:r>
    </w:p>
    <w:p w:rsidR="006D5253" w:rsidRDefault="006D5253" w:rsidP="0039542F">
      <w:pPr>
        <w:spacing w:line="360" w:lineRule="auto"/>
        <w:ind w:left="72"/>
        <w:jc w:val="both"/>
        <w:rPr>
          <w:rFonts w:ascii="Arial" w:hAnsi="Arial" w:cs="Arial"/>
        </w:rPr>
      </w:pPr>
    </w:p>
    <w:p w:rsidR="0039542F" w:rsidRDefault="0039542F" w:rsidP="0039542F">
      <w:pPr>
        <w:spacing w:line="360" w:lineRule="auto"/>
        <w:ind w:left="72"/>
        <w:jc w:val="both"/>
        <w:rPr>
          <w:rFonts w:ascii="Arial" w:hAnsi="Arial" w:cs="Arial"/>
        </w:rPr>
      </w:pPr>
      <w:r w:rsidRPr="0039542F">
        <w:rPr>
          <w:rFonts w:ascii="Arial" w:hAnsi="Arial" w:cs="Arial"/>
        </w:rPr>
        <w:t>soit transm</w:t>
      </w:r>
      <w:r>
        <w:rPr>
          <w:rFonts w:ascii="Arial" w:hAnsi="Arial" w:cs="Arial"/>
        </w:rPr>
        <w:t xml:space="preserve">ises sous pli cacheté au </w:t>
      </w:r>
    </w:p>
    <w:p w:rsidR="0039542F" w:rsidRDefault="0039542F" w:rsidP="0039542F">
      <w:pPr>
        <w:spacing w:line="360" w:lineRule="auto"/>
        <w:ind w:left="72"/>
        <w:jc w:val="both"/>
        <w:rPr>
          <w:rFonts w:ascii="Arial" w:hAnsi="Arial" w:cs="Arial"/>
        </w:rPr>
      </w:pPr>
      <w:r>
        <w:rPr>
          <w:rFonts w:ascii="Arial" w:hAnsi="Arial" w:cs="Arial"/>
        </w:rPr>
        <w:t>Lycée professionnel Paul Langevin</w:t>
      </w:r>
      <w:r w:rsidRPr="0039542F">
        <w:rPr>
          <w:rFonts w:ascii="Arial" w:hAnsi="Arial" w:cs="Arial"/>
        </w:rPr>
        <w:t xml:space="preserve">. </w:t>
      </w:r>
    </w:p>
    <w:p w:rsidR="0039542F" w:rsidRDefault="0039542F" w:rsidP="0039542F">
      <w:pPr>
        <w:spacing w:line="360" w:lineRule="auto"/>
        <w:ind w:left="72"/>
        <w:jc w:val="both"/>
        <w:rPr>
          <w:rFonts w:ascii="Arial" w:hAnsi="Arial" w:cs="Arial"/>
        </w:rPr>
      </w:pPr>
      <w:r>
        <w:rPr>
          <w:rFonts w:ascii="Arial" w:hAnsi="Arial" w:cs="Arial"/>
        </w:rPr>
        <w:t>21 rue de la redoute</w:t>
      </w:r>
    </w:p>
    <w:p w:rsidR="0039542F" w:rsidRDefault="0039542F" w:rsidP="0039542F">
      <w:pPr>
        <w:spacing w:line="360" w:lineRule="auto"/>
        <w:ind w:left="72"/>
        <w:jc w:val="both"/>
        <w:rPr>
          <w:rFonts w:ascii="Arial" w:hAnsi="Arial" w:cs="Arial"/>
        </w:rPr>
      </w:pPr>
      <w:r>
        <w:rPr>
          <w:rFonts w:ascii="Arial" w:hAnsi="Arial" w:cs="Arial"/>
        </w:rPr>
        <w:t>BP 57</w:t>
      </w:r>
    </w:p>
    <w:p w:rsidR="0039542F" w:rsidRDefault="0039542F" w:rsidP="0039542F">
      <w:pPr>
        <w:spacing w:line="360" w:lineRule="auto"/>
        <w:ind w:left="72"/>
        <w:jc w:val="both"/>
        <w:rPr>
          <w:rFonts w:ascii="Arial" w:hAnsi="Arial" w:cs="Arial"/>
        </w:rPr>
      </w:pPr>
      <w:r>
        <w:rPr>
          <w:rFonts w:ascii="Arial" w:hAnsi="Arial" w:cs="Arial"/>
        </w:rPr>
        <w:lastRenderedPageBreak/>
        <w:t>30301 Beaucaire cedex</w:t>
      </w:r>
    </w:p>
    <w:p w:rsidR="0039542F" w:rsidRDefault="0039542F" w:rsidP="0039542F">
      <w:pPr>
        <w:spacing w:line="360" w:lineRule="auto"/>
        <w:ind w:left="72"/>
        <w:jc w:val="both"/>
        <w:rPr>
          <w:rFonts w:ascii="Arial" w:hAnsi="Arial" w:cs="Arial"/>
        </w:rPr>
      </w:pPr>
      <w:r>
        <w:rPr>
          <w:rFonts w:ascii="Arial" w:hAnsi="Arial" w:cs="Arial"/>
        </w:rPr>
        <w:t xml:space="preserve">soit envoyer  </w:t>
      </w:r>
      <w:r w:rsidR="005F19BF">
        <w:rPr>
          <w:rFonts w:ascii="Arial" w:hAnsi="Arial" w:cs="Arial"/>
        </w:rPr>
        <w:t>par voie électronique sous fichier</w:t>
      </w:r>
      <w:r w:rsidR="006D5253">
        <w:rPr>
          <w:rFonts w:ascii="Arial" w:hAnsi="Arial" w:cs="Arial"/>
        </w:rPr>
        <w:t xml:space="preserve"> PDF et</w:t>
      </w:r>
      <w:r w:rsidR="005F19BF">
        <w:rPr>
          <w:rFonts w:ascii="Arial" w:hAnsi="Arial" w:cs="Arial"/>
        </w:rPr>
        <w:t xml:space="preserve"> ZIPPER à l’adresse suivante :</w:t>
      </w:r>
    </w:p>
    <w:p w:rsidR="005F19BF" w:rsidRPr="005F19BF" w:rsidRDefault="005F19BF" w:rsidP="0039542F">
      <w:pPr>
        <w:spacing w:line="360" w:lineRule="auto"/>
        <w:ind w:left="72"/>
        <w:jc w:val="both"/>
        <w:rPr>
          <w:rFonts w:ascii="Arial" w:hAnsi="Arial" w:cs="Arial"/>
          <w:color w:val="548DD4" w:themeColor="text2" w:themeTint="99"/>
        </w:rPr>
      </w:pPr>
      <w:r w:rsidRPr="005F19BF">
        <w:rPr>
          <w:rFonts w:ascii="Arial" w:hAnsi="Arial" w:cs="Arial"/>
          <w:color w:val="548DD4" w:themeColor="text2" w:themeTint="99"/>
        </w:rPr>
        <w:t>gest.0300011z@ac-montpellier.fr</w:t>
      </w:r>
    </w:p>
    <w:p w:rsidR="006D5253" w:rsidRDefault="006D5253" w:rsidP="0039542F">
      <w:pPr>
        <w:spacing w:line="360" w:lineRule="auto"/>
        <w:ind w:left="72"/>
        <w:jc w:val="both"/>
        <w:rPr>
          <w:rFonts w:ascii="Arial" w:hAnsi="Arial" w:cs="Arial"/>
          <w:b/>
        </w:rPr>
      </w:pPr>
    </w:p>
    <w:p w:rsidR="0039542F" w:rsidRPr="0039542F" w:rsidRDefault="002647C6" w:rsidP="0039542F">
      <w:pPr>
        <w:spacing w:line="360" w:lineRule="auto"/>
        <w:ind w:left="72"/>
        <w:jc w:val="both"/>
        <w:rPr>
          <w:rFonts w:ascii="Arial" w:hAnsi="Arial" w:cs="Arial"/>
        </w:rPr>
      </w:pPr>
      <w:r>
        <w:rPr>
          <w:rFonts w:ascii="Arial" w:hAnsi="Arial" w:cs="Arial"/>
          <w:b/>
        </w:rPr>
        <w:t>Tous les plis comporteront</w:t>
      </w:r>
      <w:r w:rsidR="0039542F" w:rsidRPr="0039542F">
        <w:rPr>
          <w:rFonts w:ascii="Arial" w:hAnsi="Arial" w:cs="Arial"/>
          <w:b/>
        </w:rPr>
        <w:t xml:space="preserve"> l'objet de la consultation " Accord-cadre pour la fourniture de denrées alimentaires" et la mention expresse " ne pas ouvrir"</w:t>
      </w:r>
      <w:r w:rsidR="0039542F" w:rsidRPr="0039542F">
        <w:rPr>
          <w:rFonts w:ascii="Arial" w:hAnsi="Arial" w:cs="Arial"/>
        </w:rPr>
        <w:t>.</w:t>
      </w:r>
    </w:p>
    <w:p w:rsidR="0039542F" w:rsidRPr="0039542F" w:rsidRDefault="0039542F" w:rsidP="0039542F">
      <w:pPr>
        <w:spacing w:line="360" w:lineRule="auto"/>
        <w:ind w:left="72"/>
        <w:jc w:val="both"/>
        <w:rPr>
          <w:rFonts w:ascii="Arial" w:hAnsi="Arial" w:cs="Arial"/>
        </w:rPr>
      </w:pPr>
      <w:r w:rsidRPr="0039542F">
        <w:rPr>
          <w:rFonts w:ascii="Arial" w:hAnsi="Arial" w:cs="Arial"/>
          <w:b/>
        </w:rPr>
        <w:t xml:space="preserve">Ce pli devra être remis contre récépissé ou, s'il est envoyé par </w:t>
      </w:r>
      <w:r w:rsidR="002647C6">
        <w:rPr>
          <w:rFonts w:ascii="Arial" w:hAnsi="Arial" w:cs="Arial"/>
          <w:b/>
        </w:rPr>
        <w:t>la poste en recommandé avec accusé</w:t>
      </w:r>
      <w:r w:rsidRPr="0039542F">
        <w:rPr>
          <w:rFonts w:ascii="Arial" w:hAnsi="Arial" w:cs="Arial"/>
          <w:b/>
        </w:rPr>
        <w:t xml:space="preserve"> de réception,</w:t>
      </w:r>
      <w:r w:rsidR="002647C6">
        <w:rPr>
          <w:rFonts w:ascii="Arial" w:hAnsi="Arial" w:cs="Arial"/>
          <w:b/>
        </w:rPr>
        <w:t xml:space="preserve"> ou par voie électronique saisir l’objet ‘‘appel d’offre denrées alimentaires’’</w:t>
      </w:r>
      <w:r w:rsidRPr="0039542F">
        <w:rPr>
          <w:rFonts w:ascii="Arial" w:hAnsi="Arial" w:cs="Arial"/>
          <w:b/>
        </w:rPr>
        <w:t xml:space="preserve"> parvenir à destination avant la date et l'heure limite de réception des offres indiquées ci-dessus</w:t>
      </w:r>
      <w:r w:rsidRPr="0039542F">
        <w:rPr>
          <w:rFonts w:ascii="Arial" w:hAnsi="Arial" w:cs="Arial"/>
        </w:rPr>
        <w:t>.</w:t>
      </w:r>
    </w:p>
    <w:p w:rsidR="0039542F" w:rsidRPr="0039542F" w:rsidRDefault="0039542F" w:rsidP="0039542F">
      <w:pPr>
        <w:spacing w:line="360" w:lineRule="auto"/>
        <w:jc w:val="both"/>
      </w:pPr>
    </w:p>
    <w:p w:rsidR="002D14E6" w:rsidRPr="0039542F" w:rsidRDefault="002D14E6" w:rsidP="0039542F">
      <w:pPr>
        <w:spacing w:line="360" w:lineRule="auto"/>
        <w:jc w:val="both"/>
        <w:rPr>
          <w:rFonts w:ascii="Arial" w:hAnsi="Arial" w:cs="Arial"/>
        </w:rPr>
      </w:pPr>
    </w:p>
    <w:p w:rsidR="002D14E6" w:rsidRPr="0039542F" w:rsidRDefault="002D14E6" w:rsidP="002D14E6">
      <w:pPr>
        <w:spacing w:line="360" w:lineRule="auto"/>
        <w:jc w:val="both"/>
        <w:rPr>
          <w:rFonts w:ascii="Arial" w:hAnsi="Arial" w:cs="Arial"/>
        </w:rPr>
      </w:pPr>
    </w:p>
    <w:p w:rsidR="002D14E6" w:rsidRPr="002D14E6" w:rsidRDefault="002D14E6" w:rsidP="00417965">
      <w:pPr>
        <w:spacing w:line="360" w:lineRule="auto"/>
        <w:jc w:val="both"/>
        <w:rPr>
          <w:rFonts w:ascii="Arial" w:hAnsi="Arial" w:cs="Arial"/>
          <w:bCs/>
          <w:spacing w:val="6"/>
        </w:rPr>
      </w:pPr>
    </w:p>
    <w:p w:rsidR="00417965" w:rsidRPr="00417965" w:rsidRDefault="00417965" w:rsidP="00417965">
      <w:pPr>
        <w:spacing w:line="360" w:lineRule="auto"/>
        <w:jc w:val="both"/>
        <w:rPr>
          <w:rFonts w:ascii="Arial" w:hAnsi="Arial" w:cs="Arial"/>
        </w:rPr>
      </w:pPr>
    </w:p>
    <w:p w:rsidR="00417965" w:rsidRDefault="00417965" w:rsidP="00417965">
      <w:pPr>
        <w:spacing w:line="360" w:lineRule="auto"/>
        <w:jc w:val="both"/>
        <w:rPr>
          <w:rFonts w:ascii="Arial" w:hAnsi="Arial" w:cs="Arial"/>
        </w:rPr>
      </w:pPr>
    </w:p>
    <w:p w:rsidR="00417965" w:rsidRDefault="00417965" w:rsidP="00417965">
      <w:pPr>
        <w:spacing w:line="360" w:lineRule="auto"/>
        <w:jc w:val="both"/>
        <w:rPr>
          <w:rFonts w:ascii="Arial" w:hAnsi="Arial" w:cs="Arial"/>
        </w:rPr>
      </w:pPr>
    </w:p>
    <w:p w:rsidR="007425A3" w:rsidRDefault="00417965" w:rsidP="00FD7C2D">
      <w:pPr>
        <w:pStyle w:val="Corpsdetexte"/>
        <w:ind w:left="-720" w:right="-648"/>
        <w:jc w:val="both"/>
        <w:rPr>
          <w:rFonts w:ascii="Arial" w:hAnsi="Arial" w:cs="Arial"/>
        </w:rPr>
      </w:pPr>
      <w:r>
        <w:rPr>
          <w:rFonts w:ascii="Arial" w:hAnsi="Arial" w:cs="Arial"/>
        </w:rPr>
        <w:t xml:space="preserve"> </w:t>
      </w:r>
    </w:p>
    <w:p w:rsidR="007425A3" w:rsidRDefault="007425A3" w:rsidP="00FD7C2D">
      <w:pPr>
        <w:pStyle w:val="Corpsdetexte"/>
        <w:ind w:left="-720" w:right="-648"/>
        <w:jc w:val="both"/>
        <w:rPr>
          <w:rFonts w:ascii="Arial" w:hAnsi="Arial" w:cs="Arial"/>
        </w:rPr>
      </w:pPr>
    </w:p>
    <w:p w:rsidR="00FD7C2D" w:rsidRDefault="00FD7C2D" w:rsidP="00FD7C2D">
      <w:pPr>
        <w:pStyle w:val="Corpsdetexte"/>
        <w:ind w:left="-720" w:right="-648"/>
        <w:jc w:val="both"/>
        <w:rPr>
          <w:rFonts w:ascii="Arial" w:hAnsi="Arial" w:cs="Arial"/>
        </w:rPr>
      </w:pPr>
    </w:p>
    <w:p w:rsidR="002C01DF" w:rsidRDefault="002C01DF" w:rsidP="00FD7C2D">
      <w:pPr>
        <w:pStyle w:val="Corpsdetexte"/>
        <w:ind w:left="-720" w:right="-648"/>
        <w:jc w:val="both"/>
        <w:rPr>
          <w:rFonts w:ascii="Arial" w:hAnsi="Arial" w:cs="Arial"/>
        </w:rPr>
      </w:pPr>
    </w:p>
    <w:p w:rsidR="00E0465E" w:rsidRPr="0054149B" w:rsidRDefault="00E0465E">
      <w:pPr>
        <w:rPr>
          <w:rFonts w:ascii="Arial" w:hAnsi="Arial" w:cs="Arial"/>
        </w:rPr>
      </w:pPr>
    </w:p>
    <w:sectPr w:rsidR="00E0465E" w:rsidRPr="0054149B" w:rsidSect="00CB633D">
      <w:headerReference w:type="default" r:id="rId9"/>
      <w:footerReference w:type="default" r:id="rId10"/>
      <w:type w:val="continuous"/>
      <w:pgSz w:w="11906" w:h="16838" w:code="9"/>
      <w:pgMar w:top="1248" w:right="1418" w:bottom="1247" w:left="1418" w:header="709" w:footer="88" w:gutter="0"/>
      <w:cols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C4" w:rsidRDefault="00CD5AC4" w:rsidP="003923D5">
      <w:r>
        <w:separator/>
      </w:r>
    </w:p>
  </w:endnote>
  <w:endnote w:type="continuationSeparator" w:id="0">
    <w:p w:rsidR="00CD5AC4" w:rsidRDefault="00CD5AC4" w:rsidP="0039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53" w:rsidRPr="006D5253" w:rsidRDefault="006D5253">
    <w:pPr>
      <w:tabs>
        <w:tab w:val="center" w:pos="4550"/>
        <w:tab w:val="left" w:pos="5818"/>
      </w:tabs>
      <w:ind w:right="260"/>
      <w:jc w:val="right"/>
      <w:rPr>
        <w:rFonts w:ascii="Arial" w:hAnsi="Arial" w:cs="Arial"/>
      </w:rPr>
    </w:pPr>
    <w:r w:rsidRPr="006D5253">
      <w:rPr>
        <w:rFonts w:ascii="Arial" w:hAnsi="Arial" w:cs="Arial"/>
        <w:spacing w:val="60"/>
      </w:rPr>
      <w:t>Page</w:t>
    </w:r>
    <w:r w:rsidRPr="006D5253">
      <w:rPr>
        <w:rFonts w:ascii="Arial" w:hAnsi="Arial" w:cs="Arial"/>
      </w:rPr>
      <w:t xml:space="preserve"> </w:t>
    </w:r>
    <w:r w:rsidRPr="006D5253">
      <w:rPr>
        <w:rFonts w:ascii="Arial" w:hAnsi="Arial" w:cs="Arial"/>
      </w:rPr>
      <w:fldChar w:fldCharType="begin"/>
    </w:r>
    <w:r w:rsidRPr="006D5253">
      <w:rPr>
        <w:rFonts w:ascii="Arial" w:hAnsi="Arial" w:cs="Arial"/>
      </w:rPr>
      <w:instrText>PAGE   \* MERGEFORMAT</w:instrText>
    </w:r>
    <w:r w:rsidRPr="006D5253">
      <w:rPr>
        <w:rFonts w:ascii="Arial" w:hAnsi="Arial" w:cs="Arial"/>
      </w:rPr>
      <w:fldChar w:fldCharType="separate"/>
    </w:r>
    <w:r w:rsidR="00E75536">
      <w:rPr>
        <w:rFonts w:ascii="Arial" w:hAnsi="Arial" w:cs="Arial"/>
        <w:noProof/>
      </w:rPr>
      <w:t>2</w:t>
    </w:r>
    <w:r w:rsidRPr="006D5253">
      <w:rPr>
        <w:rFonts w:ascii="Arial" w:hAnsi="Arial" w:cs="Arial"/>
      </w:rPr>
      <w:fldChar w:fldCharType="end"/>
    </w:r>
    <w:r w:rsidRPr="006D5253">
      <w:rPr>
        <w:rFonts w:ascii="Arial" w:hAnsi="Arial" w:cs="Arial"/>
      </w:rPr>
      <w:t xml:space="preserve"> | </w:t>
    </w:r>
    <w:r w:rsidRPr="006D5253">
      <w:rPr>
        <w:rFonts w:ascii="Arial" w:hAnsi="Arial" w:cs="Arial"/>
      </w:rPr>
      <w:fldChar w:fldCharType="begin"/>
    </w:r>
    <w:r w:rsidRPr="006D5253">
      <w:rPr>
        <w:rFonts w:ascii="Arial" w:hAnsi="Arial" w:cs="Arial"/>
      </w:rPr>
      <w:instrText>NUMPAGES  \* Arabic  \* MERGEFORMAT</w:instrText>
    </w:r>
    <w:r w:rsidRPr="006D5253">
      <w:rPr>
        <w:rFonts w:ascii="Arial" w:hAnsi="Arial" w:cs="Arial"/>
      </w:rPr>
      <w:fldChar w:fldCharType="separate"/>
    </w:r>
    <w:r w:rsidR="00E75536">
      <w:rPr>
        <w:rFonts w:ascii="Arial" w:hAnsi="Arial" w:cs="Arial"/>
        <w:noProof/>
      </w:rPr>
      <w:t>6</w:t>
    </w:r>
    <w:r w:rsidRPr="006D5253">
      <w:rPr>
        <w:rFonts w:ascii="Arial" w:hAnsi="Arial" w:cs="Arial"/>
      </w:rPr>
      <w:fldChar w:fldCharType="end"/>
    </w:r>
  </w:p>
  <w:p w:rsidR="002C01DF" w:rsidRPr="002C01DF" w:rsidRDefault="002C01DF" w:rsidP="002C01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C4" w:rsidRDefault="00CD5AC4" w:rsidP="003923D5">
      <w:r>
        <w:separator/>
      </w:r>
    </w:p>
  </w:footnote>
  <w:footnote w:type="continuationSeparator" w:id="0">
    <w:p w:rsidR="00CD5AC4" w:rsidRDefault="00CD5AC4" w:rsidP="00392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35" w:rsidRDefault="00CD5AC4">
    <w:pPr>
      <w:pStyle w:val="En-tte"/>
    </w:pPr>
    <w:r>
      <w:rPr>
        <w:noProof/>
      </w:rPr>
      <w:pict>
        <v:shapetype id="_x0000_t202" coordsize="21600,21600" o:spt="202" path="m,l,21600r21600,l21600,xe">
          <v:stroke joinstyle="miter"/>
          <v:path gradientshapeok="t" o:connecttype="rect"/>
        </v:shapetype>
        <v:shape id="_x0000_s2067" type="#_x0000_t202" style="position:absolute;margin-left:-65.65pt;margin-top:48.05pt;width:54.45pt;height:25.4pt;z-index:251667456;mso-position-horizontal-relative:text;mso-position-vertical-relative:text" strokecolor="white [3212]">
          <v:textbox style="mso-next-textbox:#_x0000_s2067">
            <w:txbxContent>
              <w:p w:rsidR="002C01DF" w:rsidRPr="002C01DF" w:rsidRDefault="00417965" w:rsidP="002C01DF">
                <w:pPr>
                  <w:jc w:val="right"/>
                  <w:rPr>
                    <w:rFonts w:ascii="Arial" w:hAnsi="Arial" w:cs="Arial"/>
                    <w:sz w:val="16"/>
                    <w:szCs w:val="16"/>
                  </w:rPr>
                </w:pPr>
                <w:r>
                  <w:rPr>
                    <w:rFonts w:ascii="Arial" w:hAnsi="Arial" w:cs="Arial"/>
                    <w:sz w:val="16"/>
                    <w:szCs w:val="16"/>
                  </w:rPr>
                  <w:t>A</w:t>
                </w:r>
                <w:r w:rsidR="002C01DF" w:rsidRPr="002C01DF">
                  <w:rPr>
                    <w:rFonts w:ascii="Arial" w:hAnsi="Arial" w:cs="Arial"/>
                    <w:sz w:val="16"/>
                    <w:szCs w:val="16"/>
                  </w:rPr>
                  <w:t>cadémie</w:t>
                </w:r>
              </w:p>
              <w:p w:rsidR="002C01DF" w:rsidRDefault="002C01DF" w:rsidP="002C01DF">
                <w:pPr>
                  <w:jc w:val="right"/>
                </w:pPr>
                <w:r w:rsidRPr="002C01DF">
                  <w:rPr>
                    <w:rFonts w:ascii="Arial" w:hAnsi="Arial" w:cs="Arial"/>
                    <w:sz w:val="16"/>
                    <w:szCs w:val="16"/>
                  </w:rPr>
                  <w:t>Montpellier</w:t>
                </w:r>
              </w:p>
            </w:txbxContent>
          </v:textbox>
        </v:shape>
      </w:pict>
    </w:r>
    <w:r w:rsidR="00417965">
      <w:rPr>
        <w:noProof/>
      </w:rPr>
      <w:drawing>
        <wp:anchor distT="0" distB="0" distL="114300" distR="114300" simplePos="0" relativeHeight="251657728" behindDoc="0" locked="0" layoutInCell="1" allowOverlap="1" wp14:anchorId="64A3EEAB" wp14:editId="00080026">
          <wp:simplePos x="0" y="0"/>
          <wp:positionH relativeFrom="column">
            <wp:posOffset>-671829</wp:posOffset>
          </wp:positionH>
          <wp:positionV relativeFrom="paragraph">
            <wp:posOffset>940435</wp:posOffset>
          </wp:positionV>
          <wp:extent cx="491728" cy="5334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494115" cy="5359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7965" w:rsidRPr="002C01DF">
      <w:rPr>
        <w:noProof/>
      </w:rPr>
      <w:drawing>
        <wp:anchor distT="0" distB="0" distL="114300" distR="114300" simplePos="0" relativeHeight="251651584" behindDoc="0" locked="0" layoutInCell="1" allowOverlap="1" wp14:anchorId="4DFA661B" wp14:editId="1A2BEB69">
          <wp:simplePos x="0" y="0"/>
          <wp:positionH relativeFrom="column">
            <wp:posOffset>-700405</wp:posOffset>
          </wp:positionH>
          <wp:positionV relativeFrom="paragraph">
            <wp:posOffset>-107315</wp:posOffset>
          </wp:positionV>
          <wp:extent cx="523875" cy="674083"/>
          <wp:effectExtent l="133350" t="95250" r="238125" b="221615"/>
          <wp:wrapNone/>
          <wp:docPr id="2" name="Image 0" descr="LOGO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4.svg.png"/>
                  <pic:cNvPicPr>
                    <a:picLocks noChangeAspect="1" noChangeArrowheads="1"/>
                  </pic:cNvPicPr>
                </pic:nvPicPr>
                <pic:blipFill>
                  <a:blip r:embed="rId2" cstate="print"/>
                  <a:srcRect/>
                  <a:stretch>
                    <a:fillRect/>
                  </a:stretch>
                </pic:blipFill>
                <pic:spPr bwMode="auto">
                  <a:xfrm>
                    <a:off x="0" y="0"/>
                    <a:ext cx="530393" cy="6824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C01DF">
      <w:rPr>
        <w:noProof/>
      </w:rPr>
      <w:drawing>
        <wp:anchor distT="0" distB="0" distL="114300" distR="114300" simplePos="0" relativeHeight="251662848" behindDoc="1" locked="0" layoutInCell="1" allowOverlap="1" wp14:anchorId="21F2D4D7" wp14:editId="7BDC10B2">
          <wp:simplePos x="0" y="0"/>
          <wp:positionH relativeFrom="margin">
            <wp:posOffset>-681355</wp:posOffset>
          </wp:positionH>
          <wp:positionV relativeFrom="margin">
            <wp:posOffset>-90805</wp:posOffset>
          </wp:positionV>
          <wp:extent cx="657225" cy="323850"/>
          <wp:effectExtent l="19050" t="0" r="9525" b="0"/>
          <wp:wrapSquare wrapText="bothSides"/>
          <wp:docPr id="4" name="Image 1" descr="C:\Users\sa1\Desktop\Logo\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Desktop\Logo\image003.jpg"/>
                  <pic:cNvPicPr>
                    <a:picLocks noChangeAspect="1" noChangeArrowheads="1"/>
                  </pic:cNvPicPr>
                </pic:nvPicPr>
                <pic:blipFill>
                  <a:blip r:embed="rId3" cstate="print">
                    <a:lum bright="70000" contrast="-70000"/>
                  </a:blip>
                  <a:srcRect/>
                  <a:stretch>
                    <a:fillRect/>
                  </a:stretch>
                </pic:blipFill>
                <pic:spPr bwMode="auto">
                  <a:xfrm>
                    <a:off x="0" y="0"/>
                    <a:ext cx="657225" cy="323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42BA3"/>
    <w:multiLevelType w:val="hybridMultilevel"/>
    <w:tmpl w:val="6164B6A8"/>
    <w:lvl w:ilvl="0" w:tplc="31FA9924">
      <w:start w:val="1"/>
      <w:numFmt w:val="decimal"/>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1" w15:restartNumberingAfterBreak="0">
    <w:nsid w:val="2C6B374E"/>
    <w:multiLevelType w:val="hybridMultilevel"/>
    <w:tmpl w:val="EA44B88C"/>
    <w:lvl w:ilvl="0" w:tplc="1E6EC8EA">
      <w:start w:val="1"/>
      <w:numFmt w:val="bullet"/>
      <w:lvlText w:val="-"/>
      <w:lvlJc w:val="left"/>
      <w:pPr>
        <w:tabs>
          <w:tab w:val="num" w:pos="432"/>
        </w:tabs>
        <w:ind w:left="432" w:hanging="360"/>
      </w:pPr>
      <w:rPr>
        <w:rFonts w:ascii="Arial" w:eastAsia="Times New Roman" w:hAnsi="Arial" w:cs="Arial" w:hint="default"/>
      </w:rPr>
    </w:lvl>
    <w:lvl w:ilvl="1" w:tplc="040C0003">
      <w:start w:val="1"/>
      <w:numFmt w:val="bullet"/>
      <w:lvlText w:val="o"/>
      <w:lvlJc w:val="left"/>
      <w:pPr>
        <w:tabs>
          <w:tab w:val="num" w:pos="1152"/>
        </w:tabs>
        <w:ind w:left="1152" w:hanging="360"/>
      </w:pPr>
      <w:rPr>
        <w:rFonts w:ascii="Courier New" w:hAnsi="Courier New" w:cs="Courier New" w:hint="default"/>
      </w:rPr>
    </w:lvl>
    <w:lvl w:ilvl="2" w:tplc="040C0005">
      <w:start w:val="1"/>
      <w:numFmt w:val="bullet"/>
      <w:lvlText w:val=""/>
      <w:lvlJc w:val="left"/>
      <w:pPr>
        <w:tabs>
          <w:tab w:val="num" w:pos="1872"/>
        </w:tabs>
        <w:ind w:left="1872" w:hanging="360"/>
      </w:pPr>
      <w:rPr>
        <w:rFonts w:ascii="Wingdings" w:hAnsi="Wingdings" w:hint="default"/>
      </w:rPr>
    </w:lvl>
    <w:lvl w:ilvl="3" w:tplc="040C0001">
      <w:start w:val="1"/>
      <w:numFmt w:val="bullet"/>
      <w:lvlText w:val=""/>
      <w:lvlJc w:val="left"/>
      <w:pPr>
        <w:tabs>
          <w:tab w:val="num" w:pos="2592"/>
        </w:tabs>
        <w:ind w:left="2592" w:hanging="360"/>
      </w:pPr>
      <w:rPr>
        <w:rFonts w:ascii="Symbol" w:hAnsi="Symbol" w:hint="default"/>
      </w:rPr>
    </w:lvl>
    <w:lvl w:ilvl="4" w:tplc="040C0003">
      <w:start w:val="1"/>
      <w:numFmt w:val="bullet"/>
      <w:lvlText w:val="o"/>
      <w:lvlJc w:val="left"/>
      <w:pPr>
        <w:tabs>
          <w:tab w:val="num" w:pos="3312"/>
        </w:tabs>
        <w:ind w:left="3312" w:hanging="360"/>
      </w:pPr>
      <w:rPr>
        <w:rFonts w:ascii="Courier New" w:hAnsi="Courier New" w:cs="Courier New" w:hint="default"/>
      </w:rPr>
    </w:lvl>
    <w:lvl w:ilvl="5" w:tplc="040C0005">
      <w:start w:val="1"/>
      <w:numFmt w:val="bullet"/>
      <w:lvlText w:val=""/>
      <w:lvlJc w:val="left"/>
      <w:pPr>
        <w:tabs>
          <w:tab w:val="num" w:pos="4032"/>
        </w:tabs>
        <w:ind w:left="4032" w:hanging="360"/>
      </w:pPr>
      <w:rPr>
        <w:rFonts w:ascii="Wingdings" w:hAnsi="Wingdings" w:hint="default"/>
      </w:rPr>
    </w:lvl>
    <w:lvl w:ilvl="6" w:tplc="040C0001">
      <w:start w:val="1"/>
      <w:numFmt w:val="bullet"/>
      <w:lvlText w:val=""/>
      <w:lvlJc w:val="left"/>
      <w:pPr>
        <w:tabs>
          <w:tab w:val="num" w:pos="4752"/>
        </w:tabs>
        <w:ind w:left="4752" w:hanging="360"/>
      </w:pPr>
      <w:rPr>
        <w:rFonts w:ascii="Symbol" w:hAnsi="Symbol" w:hint="default"/>
      </w:rPr>
    </w:lvl>
    <w:lvl w:ilvl="7" w:tplc="040C0003">
      <w:start w:val="1"/>
      <w:numFmt w:val="bullet"/>
      <w:lvlText w:val="o"/>
      <w:lvlJc w:val="left"/>
      <w:pPr>
        <w:tabs>
          <w:tab w:val="num" w:pos="5472"/>
        </w:tabs>
        <w:ind w:left="5472" w:hanging="360"/>
      </w:pPr>
      <w:rPr>
        <w:rFonts w:ascii="Courier New" w:hAnsi="Courier New" w:cs="Courier New" w:hint="default"/>
      </w:rPr>
    </w:lvl>
    <w:lvl w:ilvl="8" w:tplc="040C0005">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3D6C27E3"/>
    <w:multiLevelType w:val="hybridMultilevel"/>
    <w:tmpl w:val="3E245C54"/>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7C2D"/>
    <w:rsid w:val="0002427D"/>
    <w:rsid w:val="00057327"/>
    <w:rsid w:val="0007154B"/>
    <w:rsid w:val="0013595D"/>
    <w:rsid w:val="001A1464"/>
    <w:rsid w:val="001C4C3C"/>
    <w:rsid w:val="002647C6"/>
    <w:rsid w:val="002966AD"/>
    <w:rsid w:val="002B7212"/>
    <w:rsid w:val="002C01DF"/>
    <w:rsid w:val="002D14E6"/>
    <w:rsid w:val="002F2C99"/>
    <w:rsid w:val="00344AC9"/>
    <w:rsid w:val="003923D5"/>
    <w:rsid w:val="0039542F"/>
    <w:rsid w:val="003D052C"/>
    <w:rsid w:val="00417965"/>
    <w:rsid w:val="004E3C1B"/>
    <w:rsid w:val="0054149B"/>
    <w:rsid w:val="00565129"/>
    <w:rsid w:val="005F19BF"/>
    <w:rsid w:val="006465B4"/>
    <w:rsid w:val="00652C6D"/>
    <w:rsid w:val="006D5253"/>
    <w:rsid w:val="00702AB5"/>
    <w:rsid w:val="007425A3"/>
    <w:rsid w:val="008258D2"/>
    <w:rsid w:val="008806D5"/>
    <w:rsid w:val="008E4933"/>
    <w:rsid w:val="009703A3"/>
    <w:rsid w:val="009E3BC4"/>
    <w:rsid w:val="00AF0E04"/>
    <w:rsid w:val="00CB633D"/>
    <w:rsid w:val="00CD5AC4"/>
    <w:rsid w:val="00D61296"/>
    <w:rsid w:val="00E0465E"/>
    <w:rsid w:val="00E26809"/>
    <w:rsid w:val="00E75536"/>
    <w:rsid w:val="00EE1896"/>
    <w:rsid w:val="00F0008D"/>
    <w:rsid w:val="00F7028E"/>
    <w:rsid w:val="00FD7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FA5E851"/>
  <w15:docId w15:val="{7EA0C00C-3B69-4497-A69A-8F8451D2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C2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7C2D"/>
    <w:pPr>
      <w:keepNext/>
      <w:tabs>
        <w:tab w:val="left" w:pos="10490"/>
      </w:tabs>
      <w:ind w:left="-1417" w:right="-1368"/>
      <w:jc w:val="center"/>
      <w:outlineLvl w:val="0"/>
    </w:pPr>
    <w:rPr>
      <w:rFonts w:ascii="Arial" w:hAnsi="Arial" w:cs="Arial"/>
      <w:b/>
      <w:bCs/>
      <w:sz w:val="28"/>
    </w:rPr>
  </w:style>
  <w:style w:type="paragraph" w:styleId="Titre2">
    <w:name w:val="heading 2"/>
    <w:basedOn w:val="Normal"/>
    <w:next w:val="Normal"/>
    <w:link w:val="Titre2Car"/>
    <w:qFormat/>
    <w:rsid w:val="00FD7C2D"/>
    <w:pPr>
      <w:keepNext/>
      <w:tabs>
        <w:tab w:val="left" w:pos="7560"/>
      </w:tabs>
      <w:ind w:left="1440" w:right="-1368"/>
      <w:jc w:val="center"/>
      <w:outlineLvl w:val="1"/>
    </w:pPr>
    <w:rPr>
      <w:rFonts w:ascii="Arial" w:hAnsi="Arial"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7C2D"/>
    <w:rPr>
      <w:rFonts w:ascii="Arial" w:eastAsia="Times New Roman" w:hAnsi="Arial" w:cs="Arial"/>
      <w:b/>
      <w:bCs/>
      <w:sz w:val="28"/>
      <w:szCs w:val="24"/>
      <w:lang w:eastAsia="fr-FR"/>
    </w:rPr>
  </w:style>
  <w:style w:type="character" w:customStyle="1" w:styleId="Titre2Car">
    <w:name w:val="Titre 2 Car"/>
    <w:basedOn w:val="Policepardfaut"/>
    <w:link w:val="Titre2"/>
    <w:rsid w:val="00FD7C2D"/>
    <w:rPr>
      <w:rFonts w:ascii="Arial" w:eastAsia="Times New Roman" w:hAnsi="Arial" w:cs="Arial"/>
      <w:b/>
      <w:bCs/>
      <w:sz w:val="28"/>
      <w:szCs w:val="24"/>
      <w:lang w:eastAsia="fr-FR"/>
    </w:rPr>
  </w:style>
  <w:style w:type="paragraph" w:styleId="Corpsdetexte">
    <w:name w:val="Body Text"/>
    <w:basedOn w:val="Normal"/>
    <w:link w:val="CorpsdetexteCar"/>
    <w:semiHidden/>
    <w:rsid w:val="00FD7C2D"/>
    <w:rPr>
      <w:sz w:val="20"/>
    </w:rPr>
  </w:style>
  <w:style w:type="character" w:customStyle="1" w:styleId="CorpsdetexteCar">
    <w:name w:val="Corps de texte Car"/>
    <w:basedOn w:val="Policepardfaut"/>
    <w:link w:val="Corpsdetexte"/>
    <w:semiHidden/>
    <w:rsid w:val="00FD7C2D"/>
    <w:rPr>
      <w:rFonts w:ascii="Times New Roman" w:eastAsia="Times New Roman" w:hAnsi="Times New Roman" w:cs="Times New Roman"/>
      <w:sz w:val="20"/>
      <w:szCs w:val="24"/>
      <w:lang w:eastAsia="fr-FR"/>
    </w:rPr>
  </w:style>
  <w:style w:type="paragraph" w:styleId="En-tte">
    <w:name w:val="header"/>
    <w:basedOn w:val="Normal"/>
    <w:link w:val="En-tteCar"/>
    <w:uiPriority w:val="99"/>
    <w:rsid w:val="00FD7C2D"/>
    <w:pPr>
      <w:tabs>
        <w:tab w:val="center" w:pos="4536"/>
        <w:tab w:val="right" w:pos="9072"/>
      </w:tabs>
    </w:pPr>
  </w:style>
  <w:style w:type="character" w:customStyle="1" w:styleId="En-tteCar">
    <w:name w:val="En-tête Car"/>
    <w:basedOn w:val="Policepardfaut"/>
    <w:link w:val="En-tte"/>
    <w:uiPriority w:val="99"/>
    <w:rsid w:val="00FD7C2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C01DF"/>
    <w:pPr>
      <w:tabs>
        <w:tab w:val="center" w:pos="4536"/>
        <w:tab w:val="right" w:pos="9072"/>
      </w:tabs>
    </w:pPr>
  </w:style>
  <w:style w:type="character" w:customStyle="1" w:styleId="PieddepageCar">
    <w:name w:val="Pied de page Car"/>
    <w:basedOn w:val="Policepardfaut"/>
    <w:link w:val="Pieddepage"/>
    <w:uiPriority w:val="99"/>
    <w:rsid w:val="002C01D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01DF"/>
    <w:rPr>
      <w:rFonts w:ascii="Tahoma" w:hAnsi="Tahoma" w:cs="Tahoma"/>
      <w:sz w:val="16"/>
      <w:szCs w:val="16"/>
    </w:rPr>
  </w:style>
  <w:style w:type="character" w:customStyle="1" w:styleId="TextedebullesCar">
    <w:name w:val="Texte de bulles Car"/>
    <w:basedOn w:val="Policepardfaut"/>
    <w:link w:val="Textedebulles"/>
    <w:uiPriority w:val="99"/>
    <w:semiHidden/>
    <w:rsid w:val="002C01DF"/>
    <w:rPr>
      <w:rFonts w:ascii="Tahoma" w:eastAsia="Times New Roman" w:hAnsi="Tahoma" w:cs="Tahoma"/>
      <w:sz w:val="16"/>
      <w:szCs w:val="16"/>
      <w:lang w:eastAsia="fr-FR"/>
    </w:rPr>
  </w:style>
  <w:style w:type="character" w:styleId="Lienhypertexte">
    <w:name w:val="Hyperlink"/>
    <w:basedOn w:val="Policepardfaut"/>
    <w:unhideWhenUsed/>
    <w:rsid w:val="00CB633D"/>
    <w:rPr>
      <w:color w:val="7A31FF"/>
      <w:u w:val="single"/>
    </w:rPr>
  </w:style>
  <w:style w:type="paragraph" w:customStyle="1" w:styleId="Style11">
    <w:name w:val="Style 11"/>
    <w:rsid w:val="00417965"/>
    <w:pPr>
      <w:widowControl w:val="0"/>
      <w:autoSpaceDE w:val="0"/>
      <w:autoSpaceDN w:val="0"/>
      <w:spacing w:before="288" w:after="0" w:line="292" w:lineRule="auto"/>
      <w:ind w:left="72" w:right="72"/>
    </w:pPr>
    <w:rPr>
      <w:rFonts w:ascii="Arial Narrow" w:eastAsia="Times New Roman" w:hAnsi="Arial Narrow" w:cs="Arial Narrow"/>
      <w:sz w:val="20"/>
      <w:szCs w:val="20"/>
      <w:lang w:eastAsia="fr-FR"/>
    </w:rPr>
  </w:style>
  <w:style w:type="character" w:customStyle="1" w:styleId="CharacterStyle4">
    <w:name w:val="Character Style 4"/>
    <w:rsid w:val="00417965"/>
    <w:rPr>
      <w:rFonts w:ascii="Arial Narrow" w:hAnsi="Arial Narrow" w:cs="Arial Narrow" w:hint="default"/>
      <w:sz w:val="20"/>
      <w:szCs w:val="20"/>
    </w:rPr>
  </w:style>
  <w:style w:type="paragraph" w:customStyle="1" w:styleId="Style1">
    <w:name w:val="Style 1"/>
    <w:rsid w:val="0039542F"/>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haracterStyle2">
    <w:name w:val="Character Style 2"/>
    <w:rsid w:val="0039542F"/>
    <w:rPr>
      <w:rFonts w:ascii="Arial Narrow" w:hAnsi="Arial Narrow" w:cs="Arial Narrow" w:hint="default"/>
      <w:b/>
      <w:bCs/>
      <w:sz w:val="20"/>
      <w:szCs w:val="20"/>
    </w:rPr>
  </w:style>
  <w:style w:type="paragraph" w:styleId="Paragraphedeliste">
    <w:name w:val="List Paragraph"/>
    <w:basedOn w:val="Normal"/>
    <w:uiPriority w:val="34"/>
    <w:qFormat/>
    <w:rsid w:val="005F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381">
      <w:bodyDiv w:val="1"/>
      <w:marLeft w:val="0"/>
      <w:marRight w:val="0"/>
      <w:marTop w:val="0"/>
      <w:marBottom w:val="0"/>
      <w:divBdr>
        <w:top w:val="none" w:sz="0" w:space="0" w:color="auto"/>
        <w:left w:val="none" w:sz="0" w:space="0" w:color="auto"/>
        <w:bottom w:val="none" w:sz="0" w:space="0" w:color="auto"/>
        <w:right w:val="none" w:sz="0" w:space="0" w:color="auto"/>
      </w:divBdr>
    </w:div>
    <w:div w:id="39256639">
      <w:bodyDiv w:val="1"/>
      <w:marLeft w:val="0"/>
      <w:marRight w:val="0"/>
      <w:marTop w:val="0"/>
      <w:marBottom w:val="0"/>
      <w:divBdr>
        <w:top w:val="none" w:sz="0" w:space="0" w:color="auto"/>
        <w:left w:val="none" w:sz="0" w:space="0" w:color="auto"/>
        <w:bottom w:val="none" w:sz="0" w:space="0" w:color="auto"/>
        <w:right w:val="none" w:sz="0" w:space="0" w:color="auto"/>
      </w:divBdr>
    </w:div>
    <w:div w:id="289021892">
      <w:bodyDiv w:val="1"/>
      <w:marLeft w:val="0"/>
      <w:marRight w:val="0"/>
      <w:marTop w:val="0"/>
      <w:marBottom w:val="0"/>
      <w:divBdr>
        <w:top w:val="none" w:sz="0" w:space="0" w:color="auto"/>
        <w:left w:val="none" w:sz="0" w:space="0" w:color="auto"/>
        <w:bottom w:val="none" w:sz="0" w:space="0" w:color="auto"/>
        <w:right w:val="none" w:sz="0" w:space="0" w:color="auto"/>
      </w:divBdr>
    </w:div>
    <w:div w:id="384060762">
      <w:bodyDiv w:val="1"/>
      <w:marLeft w:val="0"/>
      <w:marRight w:val="0"/>
      <w:marTop w:val="0"/>
      <w:marBottom w:val="0"/>
      <w:divBdr>
        <w:top w:val="none" w:sz="0" w:space="0" w:color="auto"/>
        <w:left w:val="none" w:sz="0" w:space="0" w:color="auto"/>
        <w:bottom w:val="none" w:sz="0" w:space="0" w:color="auto"/>
        <w:right w:val="none" w:sz="0" w:space="0" w:color="auto"/>
      </w:divBdr>
    </w:div>
    <w:div w:id="971593199">
      <w:bodyDiv w:val="1"/>
      <w:marLeft w:val="0"/>
      <w:marRight w:val="0"/>
      <w:marTop w:val="0"/>
      <w:marBottom w:val="0"/>
      <w:divBdr>
        <w:top w:val="none" w:sz="0" w:space="0" w:color="auto"/>
        <w:left w:val="none" w:sz="0" w:space="0" w:color="auto"/>
        <w:bottom w:val="none" w:sz="0" w:space="0" w:color="auto"/>
        <w:right w:val="none" w:sz="0" w:space="0" w:color="auto"/>
      </w:divBdr>
    </w:div>
    <w:div w:id="1311979159">
      <w:bodyDiv w:val="1"/>
      <w:marLeft w:val="0"/>
      <w:marRight w:val="0"/>
      <w:marTop w:val="0"/>
      <w:marBottom w:val="0"/>
      <w:divBdr>
        <w:top w:val="none" w:sz="0" w:space="0" w:color="auto"/>
        <w:left w:val="none" w:sz="0" w:space="0" w:color="auto"/>
        <w:bottom w:val="none" w:sz="0" w:space="0" w:color="auto"/>
        <w:right w:val="none" w:sz="0" w:space="0" w:color="auto"/>
      </w:divBdr>
    </w:div>
    <w:div w:id="1418136929">
      <w:bodyDiv w:val="1"/>
      <w:marLeft w:val="0"/>
      <w:marRight w:val="0"/>
      <w:marTop w:val="0"/>
      <w:marBottom w:val="0"/>
      <w:divBdr>
        <w:top w:val="none" w:sz="0" w:space="0" w:color="auto"/>
        <w:left w:val="none" w:sz="0" w:space="0" w:color="auto"/>
        <w:bottom w:val="none" w:sz="0" w:space="0" w:color="auto"/>
        <w:right w:val="none" w:sz="0" w:space="0" w:color="auto"/>
      </w:divBdr>
    </w:div>
    <w:div w:id="1446727999">
      <w:bodyDiv w:val="1"/>
      <w:marLeft w:val="0"/>
      <w:marRight w:val="0"/>
      <w:marTop w:val="0"/>
      <w:marBottom w:val="0"/>
      <w:divBdr>
        <w:top w:val="none" w:sz="0" w:space="0" w:color="auto"/>
        <w:left w:val="none" w:sz="0" w:space="0" w:color="auto"/>
        <w:bottom w:val="none" w:sz="0" w:space="0" w:color="auto"/>
        <w:right w:val="none" w:sz="0" w:space="0" w:color="auto"/>
      </w:divBdr>
    </w:div>
    <w:div w:id="1447231939">
      <w:bodyDiv w:val="1"/>
      <w:marLeft w:val="0"/>
      <w:marRight w:val="0"/>
      <w:marTop w:val="0"/>
      <w:marBottom w:val="0"/>
      <w:divBdr>
        <w:top w:val="none" w:sz="0" w:space="0" w:color="auto"/>
        <w:left w:val="none" w:sz="0" w:space="0" w:color="auto"/>
        <w:bottom w:val="none" w:sz="0" w:space="0" w:color="auto"/>
        <w:right w:val="none" w:sz="0" w:space="0" w:color="auto"/>
      </w:divBdr>
    </w:div>
    <w:div w:id="1582718220">
      <w:bodyDiv w:val="1"/>
      <w:marLeft w:val="0"/>
      <w:marRight w:val="0"/>
      <w:marTop w:val="0"/>
      <w:marBottom w:val="0"/>
      <w:divBdr>
        <w:top w:val="none" w:sz="0" w:space="0" w:color="auto"/>
        <w:left w:val="none" w:sz="0" w:space="0" w:color="auto"/>
        <w:bottom w:val="none" w:sz="0" w:space="0" w:color="auto"/>
        <w:right w:val="none" w:sz="0" w:space="0" w:color="auto"/>
      </w:divBdr>
    </w:div>
    <w:div w:id="1595557093">
      <w:bodyDiv w:val="1"/>
      <w:marLeft w:val="0"/>
      <w:marRight w:val="0"/>
      <w:marTop w:val="0"/>
      <w:marBottom w:val="0"/>
      <w:divBdr>
        <w:top w:val="none" w:sz="0" w:space="0" w:color="auto"/>
        <w:left w:val="none" w:sz="0" w:space="0" w:color="auto"/>
        <w:bottom w:val="none" w:sz="0" w:space="0" w:color="auto"/>
        <w:right w:val="none" w:sz="0" w:space="0" w:color="auto"/>
      </w:divBdr>
    </w:div>
    <w:div w:id="1669138218">
      <w:bodyDiv w:val="1"/>
      <w:marLeft w:val="0"/>
      <w:marRight w:val="0"/>
      <w:marTop w:val="0"/>
      <w:marBottom w:val="0"/>
      <w:divBdr>
        <w:top w:val="none" w:sz="0" w:space="0" w:color="auto"/>
        <w:left w:val="none" w:sz="0" w:space="0" w:color="auto"/>
        <w:bottom w:val="none" w:sz="0" w:space="0" w:color="auto"/>
        <w:right w:val="none" w:sz="0" w:space="0" w:color="auto"/>
      </w:divBdr>
    </w:div>
    <w:div w:id="1686519404">
      <w:bodyDiv w:val="1"/>
      <w:marLeft w:val="0"/>
      <w:marRight w:val="0"/>
      <w:marTop w:val="0"/>
      <w:marBottom w:val="0"/>
      <w:divBdr>
        <w:top w:val="none" w:sz="0" w:space="0" w:color="auto"/>
        <w:left w:val="none" w:sz="0" w:space="0" w:color="auto"/>
        <w:bottom w:val="none" w:sz="0" w:space="0" w:color="auto"/>
        <w:right w:val="none" w:sz="0" w:space="0" w:color="auto"/>
      </w:divBdr>
    </w:div>
    <w:div w:id="19035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0300011z@ac-montpelli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41A0-5CDA-4E73-8945-48834575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1358</Words>
  <Characters>7473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sa1</dc:creator>
  <cp:keywords/>
  <dc:description/>
  <cp:lastModifiedBy>int</cp:lastModifiedBy>
  <cp:revision>20</cp:revision>
  <cp:lastPrinted>2017-10-06T07:00:00Z</cp:lastPrinted>
  <dcterms:created xsi:type="dcterms:W3CDTF">2017-04-21T13:33:00Z</dcterms:created>
  <dcterms:modified xsi:type="dcterms:W3CDTF">2017-10-12T07:34:00Z</dcterms:modified>
</cp:coreProperties>
</file>