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48" w:rsidRDefault="005E0D90">
      <w:pPr>
        <w:rPr>
          <w:noProof/>
        </w:rPr>
      </w:pPr>
      <w:r>
        <w:rPr>
          <w:noProof/>
        </w:rPr>
        <w:t>Collège Pierre Mendès France</w:t>
      </w:r>
    </w:p>
    <w:p w:rsidR="00B43848" w:rsidRDefault="005E0D90">
      <w:pPr>
        <w:rPr>
          <w:noProof/>
        </w:rPr>
      </w:pPr>
      <w:r>
        <w:rPr>
          <w:noProof/>
        </w:rPr>
        <w:t>59 rue Grande</w:t>
      </w:r>
    </w:p>
    <w:p w:rsidR="00B43848" w:rsidRDefault="005E0D90">
      <w:pPr>
        <w:rPr>
          <w:noProof/>
        </w:rPr>
      </w:pPr>
      <w:r>
        <w:rPr>
          <w:noProof/>
        </w:rPr>
        <w:t>Boite postale 610</w:t>
      </w:r>
    </w:p>
    <w:p w:rsidR="00B43848" w:rsidRDefault="005E0D90">
      <w:pPr>
        <w:rPr>
          <w:noProof/>
        </w:rPr>
      </w:pPr>
      <w:r>
        <w:rPr>
          <w:noProof/>
        </w:rPr>
        <w:t>27106 VAL DE REUIL</w:t>
      </w:r>
      <w:r w:rsidR="00B43848">
        <w:rPr>
          <w:noProof/>
        </w:rPr>
        <w:t xml:space="preserve"> CEDEX</w:t>
      </w:r>
    </w:p>
    <w:p w:rsidR="00B43848" w:rsidRDefault="00B43848"/>
    <w:p w:rsidR="00B43848" w:rsidRDefault="00B43848"/>
    <w:p w:rsidR="00B43848" w:rsidRDefault="00301FB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7pt;margin-top:-13.75pt;width:180pt;height:132.35pt;z-index:-251658752;visibility:visible;mso-wrap-edited:f">
            <v:imagedata r:id="rId8" o:title=""/>
          </v:shape>
          <o:OLEObject Type="Embed" ProgID="Word.Picture.8" ShapeID="_x0000_s1026" DrawAspect="Content" ObjectID="_1568608906" r:id="rId9"/>
        </w:pict>
      </w:r>
    </w:p>
    <w:p w:rsidR="00B43848" w:rsidRDefault="00B43848">
      <w:pPr>
        <w:pStyle w:val="Titre2"/>
        <w:rPr>
          <w:b/>
          <w:bCs/>
          <w:sz w:val="24"/>
        </w:rPr>
      </w:pPr>
    </w:p>
    <w:p w:rsidR="00B43848" w:rsidRDefault="00B43848">
      <w:pPr>
        <w:jc w:val="center"/>
        <w:rPr>
          <w:sz w:val="20"/>
          <w:szCs w:val="20"/>
        </w:rPr>
      </w:pPr>
      <w:r>
        <w:rPr>
          <w:sz w:val="20"/>
          <w:szCs w:val="20"/>
        </w:rPr>
        <w:t xml:space="preserve">Marché à procédure adaptée, </w:t>
      </w:r>
    </w:p>
    <w:p w:rsidR="00B43848" w:rsidRDefault="00B43848">
      <w:pPr>
        <w:jc w:val="center"/>
        <w:rPr>
          <w:sz w:val="20"/>
          <w:szCs w:val="20"/>
        </w:rPr>
      </w:pPr>
      <w:r>
        <w:rPr>
          <w:sz w:val="20"/>
          <w:szCs w:val="20"/>
        </w:rPr>
        <w:t>Passé en application du décret 2006/795 du 1</w:t>
      </w:r>
      <w:r>
        <w:rPr>
          <w:sz w:val="20"/>
          <w:szCs w:val="20"/>
          <w:vertAlign w:val="superscript"/>
        </w:rPr>
        <w:t>er</w:t>
      </w:r>
      <w:r>
        <w:rPr>
          <w:sz w:val="20"/>
          <w:szCs w:val="20"/>
        </w:rPr>
        <w:t xml:space="preserve"> août 2006, de sa circulaire d’application du 3 août 2006 et du décret 2008/1356 du 19 décembre 2008</w:t>
      </w:r>
    </w:p>
    <w:p w:rsidR="00B43848" w:rsidRDefault="00B43848"/>
    <w:p w:rsidR="00B43848" w:rsidRDefault="00B43848">
      <w:pPr>
        <w:pStyle w:val="Titre2"/>
        <w:pBdr>
          <w:top w:val="single" w:sz="4" w:space="4" w:color="auto"/>
          <w:left w:val="single" w:sz="4" w:space="4" w:color="auto"/>
          <w:bottom w:val="single" w:sz="4" w:space="4" w:color="auto"/>
          <w:right w:val="single" w:sz="4" w:space="4" w:color="auto"/>
        </w:pBdr>
        <w:shd w:val="clear" w:color="auto" w:fill="D9D9D9"/>
        <w:rPr>
          <w:b/>
          <w:bCs/>
          <w:sz w:val="24"/>
        </w:rPr>
      </w:pPr>
      <w:r>
        <w:rPr>
          <w:b/>
          <w:bCs/>
          <w:sz w:val="24"/>
          <w:bdr w:val="none" w:sz="0" w:space="0" w:color="auto"/>
          <w:shd w:val="clear" w:color="auto" w:fill="auto"/>
        </w:rPr>
        <w:t>CHAPITRE I : RÈGLEMENT DE LA CONSULTATION</w:t>
      </w:r>
      <w:r>
        <w:rPr>
          <w:b/>
          <w:bCs/>
          <w:sz w:val="24"/>
        </w:rPr>
        <w:t xml:space="preserve"> </w:t>
      </w:r>
    </w:p>
    <w:p w:rsidR="00B43848" w:rsidRDefault="00B43848">
      <w:pPr>
        <w:pStyle w:val="Titre2"/>
        <w:pBdr>
          <w:top w:val="single" w:sz="4" w:space="4" w:color="auto"/>
          <w:left w:val="single" w:sz="4" w:space="4" w:color="auto"/>
          <w:bottom w:val="single" w:sz="4" w:space="4" w:color="auto"/>
          <w:right w:val="single" w:sz="4" w:space="4" w:color="auto"/>
        </w:pBdr>
        <w:shd w:val="clear" w:color="auto" w:fill="D9D9D9"/>
        <w:rPr>
          <w:b/>
          <w:bCs/>
          <w:sz w:val="24"/>
          <w:bdr w:val="none" w:sz="0" w:space="0" w:color="auto"/>
          <w:shd w:val="clear" w:color="auto" w:fill="auto"/>
        </w:rPr>
      </w:pPr>
      <w:r>
        <w:rPr>
          <w:b/>
          <w:bCs/>
          <w:sz w:val="24"/>
          <w:bdr w:val="none" w:sz="0" w:space="0" w:color="auto"/>
          <w:shd w:val="clear" w:color="auto" w:fill="auto"/>
        </w:rPr>
        <w:t>ET CONDITIONS GÉNÉRALES D’ACHAT</w:t>
      </w:r>
    </w:p>
    <w:p w:rsidR="003216B0" w:rsidRPr="003216B0" w:rsidRDefault="003216B0" w:rsidP="003216B0"/>
    <w:p w:rsidR="00B43848" w:rsidRDefault="00B43848">
      <w:pPr>
        <w:rPr>
          <w:sz w:val="20"/>
        </w:rPr>
      </w:pPr>
    </w:p>
    <w:p w:rsidR="00B43848" w:rsidRDefault="00B43848">
      <w:pPr>
        <w:rPr>
          <w:sz w:val="20"/>
        </w:rPr>
      </w:pPr>
    </w:p>
    <w:p w:rsidR="00B43848" w:rsidRDefault="00B43848">
      <w:pPr>
        <w:jc w:val="both"/>
        <w:rPr>
          <w:b/>
          <w:bCs/>
          <w:sz w:val="20"/>
          <w:u w:val="single"/>
        </w:rPr>
      </w:pPr>
      <w:r>
        <w:rPr>
          <w:b/>
          <w:bCs/>
          <w:sz w:val="20"/>
          <w:u w:val="single"/>
        </w:rPr>
        <w:t>DÉSIGNATION DE L’ORGANISME QUI PASSE LE MARCHÉ :</w:t>
      </w:r>
    </w:p>
    <w:p w:rsidR="00B43848" w:rsidRDefault="00B43848">
      <w:pPr>
        <w:ind w:left="1416" w:firstLine="708"/>
        <w:jc w:val="both"/>
        <w:rPr>
          <w:b/>
          <w:bCs/>
          <w:sz w:val="20"/>
        </w:rPr>
      </w:pPr>
    </w:p>
    <w:p w:rsidR="00B43848" w:rsidRDefault="00B43848">
      <w:pPr>
        <w:ind w:firstLine="2"/>
        <w:jc w:val="both"/>
        <w:rPr>
          <w:b/>
          <w:bCs/>
          <w:sz w:val="20"/>
        </w:rPr>
      </w:pPr>
      <w:r>
        <w:rPr>
          <w:b/>
          <w:bCs/>
          <w:sz w:val="20"/>
        </w:rPr>
        <w:t>Pouvoir adjudicateur :</w:t>
      </w:r>
      <w:r>
        <w:rPr>
          <w:b/>
          <w:bCs/>
          <w:sz w:val="20"/>
        </w:rPr>
        <w:tab/>
      </w:r>
      <w:r w:rsidR="005E0D90">
        <w:rPr>
          <w:b/>
          <w:bCs/>
          <w:noProof/>
        </w:rPr>
        <w:t>Collège Pierre Mendès France</w:t>
      </w:r>
    </w:p>
    <w:p w:rsidR="00B43848" w:rsidRDefault="00B43848">
      <w:pPr>
        <w:ind w:firstLine="2"/>
        <w:jc w:val="both"/>
        <w:rPr>
          <w:b/>
          <w:bCs/>
          <w:noProof/>
        </w:rPr>
      </w:pPr>
      <w:r>
        <w:rPr>
          <w:b/>
          <w:bCs/>
          <w:sz w:val="20"/>
        </w:rPr>
        <w:tab/>
      </w:r>
      <w:r>
        <w:rPr>
          <w:b/>
          <w:bCs/>
          <w:sz w:val="20"/>
        </w:rPr>
        <w:tab/>
      </w:r>
      <w:r>
        <w:rPr>
          <w:b/>
          <w:bCs/>
          <w:sz w:val="20"/>
        </w:rPr>
        <w:tab/>
      </w:r>
      <w:r w:rsidR="005E0D90">
        <w:rPr>
          <w:b/>
          <w:bCs/>
          <w:noProof/>
        </w:rPr>
        <w:t>59 rue Grande</w:t>
      </w:r>
    </w:p>
    <w:p w:rsidR="00B43848" w:rsidRDefault="00B43848">
      <w:pPr>
        <w:ind w:firstLine="2"/>
        <w:jc w:val="both"/>
        <w:rPr>
          <w:b/>
          <w:bCs/>
          <w:sz w:val="20"/>
        </w:rPr>
      </w:pPr>
      <w:r>
        <w:rPr>
          <w:b/>
          <w:bCs/>
          <w:noProof/>
        </w:rPr>
        <w:tab/>
      </w:r>
      <w:r>
        <w:rPr>
          <w:b/>
          <w:bCs/>
          <w:noProof/>
        </w:rPr>
        <w:tab/>
      </w:r>
      <w:r>
        <w:rPr>
          <w:b/>
          <w:bCs/>
          <w:noProof/>
        </w:rPr>
        <w:tab/>
        <w:t>BP</w:t>
      </w:r>
      <w:r w:rsidR="005E0D90">
        <w:rPr>
          <w:b/>
          <w:bCs/>
          <w:noProof/>
        </w:rPr>
        <w:t>610</w:t>
      </w:r>
    </w:p>
    <w:p w:rsidR="00B43848" w:rsidRDefault="00B43848">
      <w:pPr>
        <w:rPr>
          <w:b/>
          <w:noProof/>
        </w:rPr>
      </w:pPr>
      <w:r>
        <w:rPr>
          <w:b/>
          <w:sz w:val="20"/>
        </w:rPr>
        <w:tab/>
      </w:r>
      <w:r>
        <w:rPr>
          <w:b/>
          <w:sz w:val="20"/>
        </w:rPr>
        <w:tab/>
      </w:r>
      <w:r>
        <w:rPr>
          <w:b/>
          <w:sz w:val="20"/>
        </w:rPr>
        <w:tab/>
      </w:r>
      <w:r w:rsidR="005E0D90">
        <w:rPr>
          <w:b/>
          <w:noProof/>
        </w:rPr>
        <w:t>27106 VAL DE REUIL</w:t>
      </w:r>
      <w:r>
        <w:rPr>
          <w:b/>
          <w:noProof/>
        </w:rPr>
        <w:t xml:space="preserve"> CEDEX</w:t>
      </w:r>
    </w:p>
    <w:p w:rsidR="00B43848" w:rsidRDefault="00B43848">
      <w:pPr>
        <w:rPr>
          <w:b/>
          <w:sz w:val="20"/>
        </w:rPr>
      </w:pPr>
    </w:p>
    <w:p w:rsidR="00B43848" w:rsidRDefault="00B43848">
      <w:pPr>
        <w:ind w:left="1416" w:firstLine="708"/>
        <w:jc w:val="both"/>
        <w:rPr>
          <w:b/>
          <w:bCs/>
          <w:sz w:val="20"/>
        </w:rPr>
      </w:pPr>
    </w:p>
    <w:p w:rsidR="00B43848" w:rsidRDefault="00B43848">
      <w:pPr>
        <w:ind w:left="1416" w:firstLine="708"/>
        <w:jc w:val="both"/>
        <w:rPr>
          <w:b/>
          <w:bCs/>
          <w:sz w:val="20"/>
        </w:rPr>
      </w:pPr>
      <w:proofErr w:type="gramStart"/>
      <w:r>
        <w:rPr>
          <w:b/>
          <w:bCs/>
          <w:sz w:val="20"/>
        </w:rPr>
        <w:t>Tél  :</w:t>
      </w:r>
      <w:proofErr w:type="gramEnd"/>
      <w:r>
        <w:rPr>
          <w:b/>
          <w:bCs/>
          <w:sz w:val="20"/>
        </w:rPr>
        <w:t xml:space="preserve">    0</w:t>
      </w:r>
      <w:r w:rsidR="005E0D90">
        <w:rPr>
          <w:b/>
          <w:bCs/>
          <w:sz w:val="20"/>
        </w:rPr>
        <w:t>2 32.59.10.28</w:t>
      </w:r>
    </w:p>
    <w:p w:rsidR="00B43848" w:rsidRDefault="005E0D90">
      <w:pPr>
        <w:pStyle w:val="Titre6"/>
        <w:ind w:left="1416" w:firstLine="708"/>
        <w:rPr>
          <w:b/>
          <w:bCs/>
          <w:sz w:val="20"/>
        </w:rPr>
      </w:pPr>
      <w:r>
        <w:rPr>
          <w:b/>
          <w:bCs/>
          <w:sz w:val="20"/>
        </w:rPr>
        <w:t>Fax :    02 32.61.19.91</w:t>
      </w:r>
    </w:p>
    <w:p w:rsidR="00B43848" w:rsidRDefault="005E0D90">
      <w:pPr>
        <w:rPr>
          <w:b/>
          <w:sz w:val="20"/>
          <w:szCs w:val="20"/>
        </w:rPr>
      </w:pPr>
      <w:r>
        <w:rPr>
          <w:b/>
          <w:sz w:val="20"/>
          <w:szCs w:val="20"/>
        </w:rPr>
        <w:tab/>
      </w:r>
      <w:r>
        <w:rPr>
          <w:b/>
          <w:sz w:val="20"/>
          <w:szCs w:val="20"/>
        </w:rPr>
        <w:tab/>
      </w:r>
      <w:r>
        <w:rPr>
          <w:b/>
          <w:sz w:val="20"/>
          <w:szCs w:val="20"/>
        </w:rPr>
        <w:tab/>
        <w:t>int.0271513y</w:t>
      </w:r>
      <w:r w:rsidR="00B43848">
        <w:rPr>
          <w:b/>
          <w:sz w:val="20"/>
          <w:szCs w:val="20"/>
        </w:rPr>
        <w:t>@ac-rouen.fr</w:t>
      </w:r>
    </w:p>
    <w:p w:rsidR="00B43848" w:rsidRDefault="00B43848">
      <w:pPr>
        <w:rPr>
          <w:sz w:val="20"/>
        </w:rPr>
      </w:pPr>
    </w:p>
    <w:p w:rsidR="00B43848" w:rsidRDefault="00B43848">
      <w:pPr>
        <w:rPr>
          <w:sz w:val="20"/>
        </w:rPr>
      </w:pPr>
      <w:r>
        <w:rPr>
          <w:sz w:val="20"/>
        </w:rPr>
        <w:t>Représenté par :</w:t>
      </w:r>
      <w:r>
        <w:rPr>
          <w:sz w:val="20"/>
        </w:rPr>
        <w:tab/>
        <w:t xml:space="preserve">M. </w:t>
      </w:r>
      <w:r w:rsidR="00923DD2">
        <w:rPr>
          <w:bCs/>
          <w:sz w:val="20"/>
        </w:rPr>
        <w:t>Etienne CRETU</w:t>
      </w:r>
      <w:r w:rsidR="005E0D90">
        <w:rPr>
          <w:sz w:val="20"/>
        </w:rPr>
        <w:t>, Principal</w:t>
      </w:r>
    </w:p>
    <w:p w:rsidR="00B43848" w:rsidRDefault="00B43848">
      <w:pPr>
        <w:pStyle w:val="En-tte"/>
        <w:tabs>
          <w:tab w:val="clear" w:pos="4536"/>
          <w:tab w:val="clear" w:pos="9072"/>
        </w:tabs>
        <w:rPr>
          <w:sz w:val="20"/>
        </w:rPr>
      </w:pPr>
      <w:r>
        <w:rPr>
          <w:sz w:val="20"/>
        </w:rPr>
        <w:t>Comptable assignatair</w:t>
      </w:r>
      <w:r w:rsidR="005E0D90">
        <w:rPr>
          <w:sz w:val="20"/>
        </w:rPr>
        <w:t>e des paiements : M</w:t>
      </w:r>
      <w:r w:rsidR="00082119">
        <w:rPr>
          <w:sz w:val="20"/>
        </w:rPr>
        <w:t>. LELOUP Bertrand</w:t>
      </w:r>
      <w:r w:rsidR="005E0D90">
        <w:rPr>
          <w:sz w:val="20"/>
        </w:rPr>
        <w:t>, agent-comptable du collège</w:t>
      </w:r>
      <w:r>
        <w:rPr>
          <w:sz w:val="20"/>
        </w:rPr>
        <w:t xml:space="preserve"> </w:t>
      </w:r>
    </w:p>
    <w:p w:rsidR="00B43848" w:rsidRDefault="00B43848">
      <w:pPr>
        <w:rPr>
          <w:sz w:val="20"/>
        </w:rPr>
      </w:pPr>
    </w:p>
    <w:p w:rsidR="00B43848" w:rsidRDefault="00B43848">
      <w:pPr>
        <w:pStyle w:val="En-tte"/>
        <w:tabs>
          <w:tab w:val="clear" w:pos="4536"/>
          <w:tab w:val="clear" w:pos="9072"/>
        </w:tabs>
        <w:jc w:val="both"/>
        <w:rPr>
          <w:b/>
          <w:bCs/>
          <w:sz w:val="20"/>
          <w:szCs w:val="28"/>
        </w:rPr>
      </w:pPr>
      <w:r w:rsidRPr="002E35B7">
        <w:rPr>
          <w:b/>
          <w:bCs/>
          <w:sz w:val="20"/>
          <w:szCs w:val="28"/>
          <w:u w:val="single"/>
        </w:rPr>
        <w:t>OBJET DU MARCHÉ</w:t>
      </w:r>
      <w:r w:rsidR="003353D0" w:rsidRPr="002E35B7">
        <w:rPr>
          <w:b/>
          <w:bCs/>
          <w:sz w:val="20"/>
          <w:szCs w:val="28"/>
        </w:rPr>
        <w:t> : V</w:t>
      </w:r>
      <w:r w:rsidR="005E0D90">
        <w:rPr>
          <w:b/>
          <w:bCs/>
          <w:sz w:val="20"/>
          <w:szCs w:val="28"/>
        </w:rPr>
        <w:t xml:space="preserve">oyage </w:t>
      </w:r>
      <w:r w:rsidR="00923DD2">
        <w:rPr>
          <w:b/>
          <w:bCs/>
          <w:sz w:val="20"/>
          <w:szCs w:val="28"/>
        </w:rPr>
        <w:t>BATH</w:t>
      </w:r>
      <w:r w:rsidR="005E0D90">
        <w:rPr>
          <w:b/>
          <w:bCs/>
          <w:sz w:val="20"/>
          <w:szCs w:val="28"/>
        </w:rPr>
        <w:t xml:space="preserve"> </w:t>
      </w:r>
      <w:r w:rsidR="004A2C30">
        <w:rPr>
          <w:b/>
          <w:bCs/>
          <w:sz w:val="20"/>
          <w:szCs w:val="28"/>
        </w:rPr>
        <w:t xml:space="preserve">– LE SOMERSET </w:t>
      </w:r>
      <w:r w:rsidR="005E0D90">
        <w:rPr>
          <w:b/>
          <w:bCs/>
          <w:sz w:val="20"/>
          <w:szCs w:val="28"/>
        </w:rPr>
        <w:t xml:space="preserve">du </w:t>
      </w:r>
      <w:r w:rsidR="00923DD2">
        <w:rPr>
          <w:b/>
          <w:bCs/>
          <w:sz w:val="20"/>
          <w:szCs w:val="28"/>
        </w:rPr>
        <w:t>dimanche 18 février 2018 au vendredi 23 février 2018</w:t>
      </w:r>
      <w:r w:rsidR="005E0D90">
        <w:rPr>
          <w:b/>
          <w:bCs/>
          <w:sz w:val="20"/>
          <w:szCs w:val="28"/>
        </w:rPr>
        <w:t xml:space="preserve"> pour 49</w:t>
      </w:r>
      <w:r w:rsidRPr="002E35B7">
        <w:rPr>
          <w:b/>
          <w:bCs/>
          <w:sz w:val="20"/>
          <w:szCs w:val="28"/>
        </w:rPr>
        <w:t xml:space="preserve"> élèves </w:t>
      </w:r>
      <w:r w:rsidR="005E0D90">
        <w:rPr>
          <w:b/>
          <w:bCs/>
          <w:sz w:val="20"/>
          <w:szCs w:val="28"/>
        </w:rPr>
        <w:t xml:space="preserve">âgés de moins de </w:t>
      </w:r>
      <w:r w:rsidR="003353D0" w:rsidRPr="002E35B7">
        <w:rPr>
          <w:b/>
          <w:bCs/>
          <w:sz w:val="20"/>
          <w:szCs w:val="28"/>
        </w:rPr>
        <w:t xml:space="preserve">18 ans </w:t>
      </w:r>
      <w:r w:rsidR="00F95841">
        <w:rPr>
          <w:b/>
          <w:bCs/>
          <w:sz w:val="20"/>
          <w:szCs w:val="28"/>
        </w:rPr>
        <w:t>et 4</w:t>
      </w:r>
      <w:r w:rsidRPr="002E35B7">
        <w:rPr>
          <w:b/>
          <w:bCs/>
          <w:sz w:val="20"/>
          <w:szCs w:val="28"/>
        </w:rPr>
        <w:t xml:space="preserve"> accompagnateurs.</w:t>
      </w:r>
      <w:r>
        <w:rPr>
          <w:b/>
          <w:bCs/>
          <w:sz w:val="20"/>
          <w:szCs w:val="28"/>
        </w:rPr>
        <w:t xml:space="preserve"> </w:t>
      </w:r>
    </w:p>
    <w:p w:rsidR="00B43848" w:rsidRDefault="00B43848">
      <w:pPr>
        <w:pStyle w:val="En-tte"/>
        <w:tabs>
          <w:tab w:val="clear" w:pos="4536"/>
          <w:tab w:val="clear" w:pos="9072"/>
        </w:tabs>
        <w:jc w:val="center"/>
        <w:rPr>
          <w:b/>
          <w:bCs/>
          <w:sz w:val="20"/>
        </w:rPr>
      </w:pPr>
    </w:p>
    <w:p w:rsidR="00B43848" w:rsidRDefault="00B43848">
      <w:pPr>
        <w:pStyle w:val="En-tte"/>
        <w:tabs>
          <w:tab w:val="clear" w:pos="4536"/>
          <w:tab w:val="clear" w:pos="9072"/>
        </w:tabs>
        <w:jc w:val="center"/>
        <w:rPr>
          <w:b/>
          <w:bCs/>
          <w:sz w:val="20"/>
        </w:rPr>
      </w:pPr>
    </w:p>
    <w:p w:rsidR="00B43848" w:rsidRDefault="00B43848">
      <w:pPr>
        <w:rPr>
          <w:b/>
          <w:bCs/>
          <w:sz w:val="20"/>
          <w:u w:val="single"/>
        </w:rPr>
      </w:pPr>
      <w:r>
        <w:rPr>
          <w:b/>
          <w:bCs/>
          <w:sz w:val="20"/>
        </w:rPr>
        <w:t xml:space="preserve">1 – </w:t>
      </w:r>
      <w:r>
        <w:rPr>
          <w:b/>
          <w:bCs/>
          <w:sz w:val="20"/>
          <w:u w:val="single"/>
        </w:rPr>
        <w:t>PRÉSENTATION DE LA PROCÉDURE ET DU MARCHÉ À CONCLURE</w:t>
      </w:r>
    </w:p>
    <w:p w:rsidR="00B43848" w:rsidRDefault="00B43848">
      <w:pPr>
        <w:jc w:val="center"/>
        <w:rPr>
          <w:sz w:val="20"/>
        </w:rPr>
      </w:pPr>
    </w:p>
    <w:p w:rsidR="00B43848" w:rsidRDefault="00B43848">
      <w:pPr>
        <w:numPr>
          <w:ilvl w:val="1"/>
          <w:numId w:val="13"/>
        </w:numPr>
        <w:jc w:val="both"/>
        <w:rPr>
          <w:b/>
          <w:bCs/>
          <w:sz w:val="20"/>
        </w:rPr>
      </w:pPr>
      <w:r>
        <w:rPr>
          <w:b/>
          <w:bCs/>
          <w:sz w:val="20"/>
        </w:rPr>
        <w:t>: Mode de passation du marché</w:t>
      </w:r>
    </w:p>
    <w:p w:rsidR="00B43848" w:rsidRDefault="00B43848">
      <w:pPr>
        <w:jc w:val="both"/>
        <w:rPr>
          <w:sz w:val="20"/>
        </w:rPr>
      </w:pPr>
    </w:p>
    <w:p w:rsidR="00B43848" w:rsidRDefault="00B43848">
      <w:pPr>
        <w:jc w:val="both"/>
        <w:rPr>
          <w:sz w:val="20"/>
        </w:rPr>
      </w:pPr>
      <w:r>
        <w:rPr>
          <w:sz w:val="20"/>
        </w:rPr>
        <w:t>Le présent marché est un marché passé selon une procédure adaptée conformément à l’article 28 du Code des Marchés Publics.</w:t>
      </w:r>
    </w:p>
    <w:p w:rsidR="00B43848" w:rsidRDefault="00B43848">
      <w:pPr>
        <w:jc w:val="both"/>
        <w:rPr>
          <w:sz w:val="20"/>
        </w:rPr>
      </w:pPr>
    </w:p>
    <w:p w:rsidR="00B43848" w:rsidRDefault="00B43848">
      <w:pPr>
        <w:numPr>
          <w:ilvl w:val="1"/>
          <w:numId w:val="9"/>
        </w:numPr>
        <w:jc w:val="both"/>
        <w:rPr>
          <w:b/>
          <w:bCs/>
          <w:sz w:val="20"/>
        </w:rPr>
      </w:pPr>
      <w:r>
        <w:rPr>
          <w:b/>
          <w:bCs/>
          <w:sz w:val="20"/>
        </w:rPr>
        <w:t>: Publicité</w:t>
      </w:r>
    </w:p>
    <w:p w:rsidR="00B43848" w:rsidRDefault="00B43848">
      <w:pPr>
        <w:jc w:val="both"/>
        <w:rPr>
          <w:sz w:val="20"/>
        </w:rPr>
      </w:pPr>
    </w:p>
    <w:p w:rsidR="00B43848" w:rsidRDefault="00B43848">
      <w:pPr>
        <w:jc w:val="both"/>
        <w:rPr>
          <w:sz w:val="20"/>
        </w:rPr>
      </w:pPr>
      <w:r>
        <w:rPr>
          <w:sz w:val="20"/>
        </w:rPr>
        <w:t>Le présent marché fera l’objet de la publicité suivante :</w:t>
      </w:r>
    </w:p>
    <w:p w:rsidR="00B43848" w:rsidRPr="003216B0" w:rsidRDefault="00B43848" w:rsidP="00F95841">
      <w:pPr>
        <w:numPr>
          <w:ilvl w:val="0"/>
          <w:numId w:val="10"/>
        </w:numPr>
        <w:jc w:val="both"/>
        <w:rPr>
          <w:sz w:val="20"/>
        </w:rPr>
      </w:pPr>
      <w:r>
        <w:rPr>
          <w:sz w:val="20"/>
        </w:rPr>
        <w:t xml:space="preserve">inscription sur le site de l’A.J.I. / : </w:t>
      </w:r>
      <w:hyperlink r:id="rId10" w:history="1">
        <w:r>
          <w:rPr>
            <w:rStyle w:val="Lienhypertexte"/>
            <w:color w:val="auto"/>
            <w:sz w:val="20"/>
          </w:rPr>
          <w:t>www.aji.fr</w:t>
        </w:r>
      </w:hyperlink>
    </w:p>
    <w:p w:rsidR="003216B0" w:rsidRPr="00F95841" w:rsidRDefault="003216B0" w:rsidP="00FD417F">
      <w:pPr>
        <w:ind w:left="705"/>
        <w:jc w:val="both"/>
        <w:rPr>
          <w:sz w:val="20"/>
        </w:rPr>
      </w:pPr>
    </w:p>
    <w:p w:rsidR="00B43848" w:rsidRDefault="00B43848">
      <w:pPr>
        <w:ind w:left="705"/>
        <w:jc w:val="both"/>
        <w:rPr>
          <w:sz w:val="20"/>
        </w:rPr>
      </w:pPr>
    </w:p>
    <w:p w:rsidR="00B43848" w:rsidRDefault="00B43848">
      <w:pPr>
        <w:numPr>
          <w:ilvl w:val="1"/>
          <w:numId w:val="9"/>
        </w:numPr>
        <w:jc w:val="both"/>
        <w:rPr>
          <w:b/>
          <w:sz w:val="20"/>
        </w:rPr>
      </w:pPr>
      <w:r>
        <w:rPr>
          <w:b/>
          <w:sz w:val="20"/>
        </w:rPr>
        <w:t>: Objet du marché</w:t>
      </w:r>
    </w:p>
    <w:p w:rsidR="00B43848" w:rsidRDefault="00B43848">
      <w:pPr>
        <w:jc w:val="both"/>
        <w:rPr>
          <w:sz w:val="20"/>
        </w:rPr>
      </w:pPr>
    </w:p>
    <w:p w:rsidR="00B43848" w:rsidRPr="002E35B7" w:rsidRDefault="00B43848">
      <w:pPr>
        <w:pStyle w:val="En-tte"/>
        <w:tabs>
          <w:tab w:val="clear" w:pos="4536"/>
          <w:tab w:val="clear" w:pos="9072"/>
        </w:tabs>
        <w:jc w:val="both"/>
        <w:rPr>
          <w:b/>
          <w:bCs/>
          <w:sz w:val="20"/>
          <w:szCs w:val="28"/>
        </w:rPr>
      </w:pPr>
      <w:r w:rsidRPr="002E35B7">
        <w:rPr>
          <w:sz w:val="20"/>
        </w:rPr>
        <w:t xml:space="preserve">Le marché à conclure a pour objet l’organisation d’un voyage </w:t>
      </w:r>
      <w:r w:rsidR="001645B3">
        <w:rPr>
          <w:bCs/>
          <w:sz w:val="20"/>
        </w:rPr>
        <w:t xml:space="preserve">en </w:t>
      </w:r>
      <w:r w:rsidR="00923DD2">
        <w:rPr>
          <w:bCs/>
          <w:sz w:val="20"/>
        </w:rPr>
        <w:t>région de BATH</w:t>
      </w:r>
      <w:r w:rsidRPr="002E35B7">
        <w:rPr>
          <w:b/>
          <w:bCs/>
          <w:color w:val="FF0000"/>
          <w:sz w:val="20"/>
        </w:rPr>
        <w:t xml:space="preserve"> </w:t>
      </w:r>
      <w:r w:rsidR="00F95841">
        <w:rPr>
          <w:sz w:val="20"/>
        </w:rPr>
        <w:t xml:space="preserve">du </w:t>
      </w:r>
      <w:r w:rsidR="00923DD2">
        <w:rPr>
          <w:b/>
          <w:sz w:val="20"/>
        </w:rPr>
        <w:t>dimanche 18 février au vendredi 23 février 2018</w:t>
      </w:r>
      <w:r w:rsidR="0051339C">
        <w:rPr>
          <w:b/>
          <w:sz w:val="20"/>
        </w:rPr>
        <w:t xml:space="preserve"> </w:t>
      </w:r>
      <w:r w:rsidR="00923DD2">
        <w:rPr>
          <w:b/>
          <w:sz w:val="20"/>
        </w:rPr>
        <w:t xml:space="preserve"> </w:t>
      </w:r>
    </w:p>
    <w:p w:rsidR="00B43848" w:rsidRPr="002E35B7" w:rsidRDefault="00B43848">
      <w:pPr>
        <w:jc w:val="both"/>
        <w:rPr>
          <w:bCs/>
          <w:sz w:val="20"/>
        </w:rPr>
      </w:pPr>
    </w:p>
    <w:p w:rsidR="00B43848" w:rsidRPr="002E35B7" w:rsidRDefault="00B43848">
      <w:pPr>
        <w:jc w:val="both"/>
        <w:rPr>
          <w:bCs/>
          <w:sz w:val="20"/>
        </w:rPr>
      </w:pPr>
      <w:r w:rsidRPr="002E35B7">
        <w:rPr>
          <w:bCs/>
          <w:sz w:val="20"/>
          <w:u w:val="single"/>
        </w:rPr>
        <w:t>Date de départ :</w:t>
      </w:r>
      <w:r w:rsidR="00DE363D">
        <w:rPr>
          <w:bCs/>
          <w:sz w:val="20"/>
        </w:rPr>
        <w:t xml:space="preserve"> </w:t>
      </w:r>
      <w:r w:rsidR="00923DD2">
        <w:rPr>
          <w:bCs/>
          <w:sz w:val="20"/>
        </w:rPr>
        <w:t xml:space="preserve">dimanche 18 février 2018 </w:t>
      </w:r>
      <w:r w:rsidR="0051339C">
        <w:rPr>
          <w:bCs/>
          <w:sz w:val="20"/>
        </w:rPr>
        <w:t xml:space="preserve"> </w:t>
      </w:r>
      <w:r w:rsidR="001645B3">
        <w:rPr>
          <w:bCs/>
          <w:sz w:val="20"/>
        </w:rPr>
        <w:t xml:space="preserve"> à </w:t>
      </w:r>
      <w:r w:rsidR="00923DD2">
        <w:rPr>
          <w:bCs/>
          <w:sz w:val="20"/>
        </w:rPr>
        <w:t>23</w:t>
      </w:r>
      <w:r w:rsidR="0051339C">
        <w:rPr>
          <w:bCs/>
          <w:sz w:val="20"/>
        </w:rPr>
        <w:t>h30</w:t>
      </w:r>
      <w:r w:rsidR="00F95841">
        <w:rPr>
          <w:bCs/>
          <w:sz w:val="20"/>
        </w:rPr>
        <w:t xml:space="preserve">, du collège Pierre Mendès France, Val de </w:t>
      </w:r>
      <w:proofErr w:type="spellStart"/>
      <w:r w:rsidR="00F95841">
        <w:rPr>
          <w:bCs/>
          <w:sz w:val="20"/>
        </w:rPr>
        <w:t>Reuil</w:t>
      </w:r>
      <w:proofErr w:type="spellEnd"/>
      <w:r w:rsidRPr="002E35B7">
        <w:rPr>
          <w:bCs/>
          <w:sz w:val="20"/>
        </w:rPr>
        <w:t>.</w:t>
      </w:r>
    </w:p>
    <w:p w:rsidR="00B43848" w:rsidRPr="002E35B7" w:rsidRDefault="00B43848">
      <w:pPr>
        <w:jc w:val="both"/>
        <w:rPr>
          <w:bCs/>
          <w:sz w:val="20"/>
        </w:rPr>
      </w:pPr>
    </w:p>
    <w:p w:rsidR="00B43848" w:rsidRPr="002E35B7" w:rsidRDefault="00B43848">
      <w:pPr>
        <w:jc w:val="both"/>
        <w:rPr>
          <w:bCs/>
          <w:sz w:val="20"/>
        </w:rPr>
      </w:pPr>
      <w:r w:rsidRPr="002E35B7">
        <w:rPr>
          <w:bCs/>
          <w:sz w:val="20"/>
          <w:u w:val="single"/>
        </w:rPr>
        <w:t>Date de retour :</w:t>
      </w:r>
      <w:r w:rsidRPr="002E35B7">
        <w:rPr>
          <w:bCs/>
          <w:sz w:val="20"/>
        </w:rPr>
        <w:t xml:space="preserve"> </w:t>
      </w:r>
      <w:r w:rsidR="0051339C">
        <w:rPr>
          <w:bCs/>
          <w:sz w:val="20"/>
        </w:rPr>
        <w:t xml:space="preserve">vendredi </w:t>
      </w:r>
      <w:r w:rsidR="00923DD2">
        <w:rPr>
          <w:bCs/>
          <w:sz w:val="20"/>
        </w:rPr>
        <w:t>23 février 2018</w:t>
      </w:r>
      <w:r w:rsidR="00F95841">
        <w:rPr>
          <w:bCs/>
          <w:sz w:val="20"/>
        </w:rPr>
        <w:t xml:space="preserve"> au Collège Pierre Mendès France, Val de </w:t>
      </w:r>
      <w:proofErr w:type="spellStart"/>
      <w:r w:rsidR="00F95841">
        <w:rPr>
          <w:bCs/>
          <w:sz w:val="20"/>
        </w:rPr>
        <w:t>Reuil</w:t>
      </w:r>
      <w:proofErr w:type="spellEnd"/>
      <w:r w:rsidRPr="002E35B7">
        <w:rPr>
          <w:bCs/>
          <w:sz w:val="20"/>
        </w:rPr>
        <w:t xml:space="preserve">. </w:t>
      </w:r>
    </w:p>
    <w:p w:rsidR="00B43848" w:rsidRPr="002E35B7" w:rsidRDefault="00B43848">
      <w:pPr>
        <w:jc w:val="both"/>
        <w:rPr>
          <w:sz w:val="20"/>
        </w:rPr>
      </w:pPr>
    </w:p>
    <w:p w:rsidR="00B43848" w:rsidRDefault="00B43848">
      <w:pPr>
        <w:ind w:firstLine="2"/>
        <w:jc w:val="both"/>
        <w:rPr>
          <w:sz w:val="20"/>
        </w:rPr>
      </w:pPr>
      <w:r w:rsidRPr="002E35B7">
        <w:rPr>
          <w:sz w:val="20"/>
          <w:u w:val="single"/>
        </w:rPr>
        <w:t>Mode de transport</w:t>
      </w:r>
      <w:r w:rsidR="00F95841">
        <w:rPr>
          <w:sz w:val="20"/>
        </w:rPr>
        <w:t xml:space="preserve"> : </w:t>
      </w:r>
      <w:r w:rsidR="00D97F28">
        <w:rPr>
          <w:sz w:val="20"/>
        </w:rPr>
        <w:t xml:space="preserve">option 1 </w:t>
      </w:r>
      <w:r w:rsidR="00F95841">
        <w:rPr>
          <w:sz w:val="20"/>
        </w:rPr>
        <w:t>par autocar</w:t>
      </w:r>
      <w:r w:rsidR="003133DF">
        <w:rPr>
          <w:sz w:val="20"/>
        </w:rPr>
        <w:t xml:space="preserve"> et traversée par Eurotunnel</w:t>
      </w:r>
      <w:r w:rsidRPr="002E35B7">
        <w:rPr>
          <w:sz w:val="20"/>
        </w:rPr>
        <w:t>.</w:t>
      </w:r>
    </w:p>
    <w:p w:rsidR="00D97F28" w:rsidRDefault="00D97F28">
      <w:pPr>
        <w:ind w:firstLine="2"/>
        <w:jc w:val="both"/>
        <w:rPr>
          <w:sz w:val="20"/>
        </w:rPr>
      </w:pPr>
      <w:r>
        <w:rPr>
          <w:sz w:val="20"/>
        </w:rPr>
        <w:tab/>
      </w:r>
      <w:r>
        <w:rPr>
          <w:sz w:val="20"/>
        </w:rPr>
        <w:tab/>
        <w:t xml:space="preserve">     </w:t>
      </w:r>
      <w:proofErr w:type="gramStart"/>
      <w:r>
        <w:rPr>
          <w:sz w:val="20"/>
        </w:rPr>
        <w:t>option</w:t>
      </w:r>
      <w:proofErr w:type="gramEnd"/>
      <w:r>
        <w:rPr>
          <w:sz w:val="20"/>
        </w:rPr>
        <w:t xml:space="preserve"> 2 par autocar et traversée en Ferry</w:t>
      </w:r>
    </w:p>
    <w:p w:rsidR="009F61A9" w:rsidRDefault="009F61A9">
      <w:pPr>
        <w:ind w:firstLine="2"/>
        <w:jc w:val="both"/>
        <w:rPr>
          <w:sz w:val="20"/>
        </w:rPr>
      </w:pPr>
    </w:p>
    <w:p w:rsidR="009F61A9" w:rsidRDefault="009F61A9">
      <w:pPr>
        <w:ind w:firstLine="2"/>
        <w:jc w:val="both"/>
        <w:rPr>
          <w:sz w:val="20"/>
        </w:rPr>
      </w:pPr>
      <w:r w:rsidRPr="003216B0">
        <w:rPr>
          <w:sz w:val="20"/>
          <w:u w:val="single"/>
        </w:rPr>
        <w:t>Hébergement</w:t>
      </w:r>
      <w:r>
        <w:rPr>
          <w:sz w:val="20"/>
        </w:rPr>
        <w:t> : famille</w:t>
      </w:r>
      <w:r w:rsidR="0075236F">
        <w:rPr>
          <w:sz w:val="20"/>
        </w:rPr>
        <w:t>s</w:t>
      </w:r>
      <w:r>
        <w:rPr>
          <w:sz w:val="20"/>
        </w:rPr>
        <w:t xml:space="preserve"> h</w:t>
      </w:r>
      <w:r w:rsidR="0075236F">
        <w:rPr>
          <w:sz w:val="20"/>
        </w:rPr>
        <w:t>ôtesses</w:t>
      </w:r>
      <w:r w:rsidR="0093417D">
        <w:rPr>
          <w:sz w:val="20"/>
        </w:rPr>
        <w:t>, 3 nuits pension complète</w:t>
      </w:r>
    </w:p>
    <w:p w:rsidR="00D97F28" w:rsidRDefault="00D97F28">
      <w:pPr>
        <w:ind w:firstLine="2"/>
        <w:jc w:val="both"/>
        <w:rPr>
          <w:sz w:val="20"/>
        </w:rPr>
      </w:pPr>
      <w:r>
        <w:rPr>
          <w:sz w:val="20"/>
        </w:rPr>
        <w:t xml:space="preserve">                         Entre 2 et 4</w:t>
      </w:r>
      <w:r w:rsidR="006F3DC6">
        <w:rPr>
          <w:sz w:val="20"/>
        </w:rPr>
        <w:t xml:space="preserve"> </w:t>
      </w:r>
      <w:r>
        <w:rPr>
          <w:sz w:val="20"/>
        </w:rPr>
        <w:t xml:space="preserve"> enfants</w:t>
      </w:r>
      <w:r w:rsidR="006F3DC6">
        <w:rPr>
          <w:sz w:val="20"/>
        </w:rPr>
        <w:t xml:space="preserve"> maxi</w:t>
      </w:r>
      <w:r>
        <w:rPr>
          <w:sz w:val="20"/>
        </w:rPr>
        <w:t xml:space="preserve"> par famille</w:t>
      </w:r>
    </w:p>
    <w:p w:rsidR="00D97F28" w:rsidRDefault="00D97F28">
      <w:pPr>
        <w:ind w:firstLine="2"/>
        <w:jc w:val="both"/>
        <w:rPr>
          <w:sz w:val="20"/>
        </w:rPr>
      </w:pPr>
    </w:p>
    <w:p w:rsidR="00B43848" w:rsidRDefault="00B43848">
      <w:pPr>
        <w:ind w:firstLine="2"/>
        <w:jc w:val="both"/>
        <w:rPr>
          <w:sz w:val="20"/>
        </w:rPr>
      </w:pPr>
      <w:r>
        <w:rPr>
          <w:sz w:val="20"/>
        </w:rPr>
        <w:lastRenderedPageBreak/>
        <w:tab/>
      </w:r>
      <w:r>
        <w:rPr>
          <w:sz w:val="20"/>
        </w:rPr>
        <w:tab/>
      </w:r>
      <w:r>
        <w:rPr>
          <w:sz w:val="20"/>
        </w:rPr>
        <w:tab/>
      </w:r>
    </w:p>
    <w:p w:rsidR="003216B0" w:rsidRDefault="009F61A9">
      <w:pPr>
        <w:ind w:firstLine="2"/>
        <w:jc w:val="both"/>
        <w:rPr>
          <w:sz w:val="20"/>
        </w:rPr>
      </w:pPr>
      <w:r>
        <w:rPr>
          <w:sz w:val="20"/>
          <w:u w:val="single"/>
        </w:rPr>
        <w:t>P</w:t>
      </w:r>
      <w:r w:rsidR="00F95841">
        <w:rPr>
          <w:sz w:val="20"/>
          <w:u w:val="single"/>
        </w:rPr>
        <w:t>rogramme des visites et contenu du voyage :</w:t>
      </w:r>
    </w:p>
    <w:p w:rsidR="00B43848" w:rsidRDefault="00B43848" w:rsidP="00F95841">
      <w:pPr>
        <w:jc w:val="both"/>
        <w:rPr>
          <w:sz w:val="20"/>
        </w:rPr>
      </w:pPr>
    </w:p>
    <w:p w:rsidR="00F95AF2" w:rsidRPr="00F95AF2" w:rsidRDefault="00F95AF2" w:rsidP="00F95AF2">
      <w:pPr>
        <w:rPr>
          <w:sz w:val="20"/>
          <w:szCs w:val="20"/>
        </w:rPr>
      </w:pPr>
      <w:r w:rsidRPr="00F95AF2">
        <w:rPr>
          <w:sz w:val="20"/>
          <w:szCs w:val="20"/>
        </w:rPr>
        <w:t>Jour 1 : dimanche 18 février 2018</w:t>
      </w:r>
    </w:p>
    <w:p w:rsidR="00F95AF2" w:rsidRPr="00F95AF2" w:rsidRDefault="00F95AF2" w:rsidP="00F95AF2">
      <w:pPr>
        <w:rPr>
          <w:sz w:val="20"/>
          <w:szCs w:val="20"/>
        </w:rPr>
      </w:pPr>
      <w:r w:rsidRPr="00F95AF2">
        <w:rPr>
          <w:sz w:val="20"/>
          <w:szCs w:val="20"/>
        </w:rPr>
        <w:t xml:space="preserve">Lieu de rendez vous : collège Pierre Mendès France 27100 Val de </w:t>
      </w:r>
      <w:proofErr w:type="spellStart"/>
      <w:r w:rsidRPr="00F95AF2">
        <w:rPr>
          <w:sz w:val="20"/>
          <w:szCs w:val="20"/>
        </w:rPr>
        <w:t>Reuil</w:t>
      </w:r>
      <w:proofErr w:type="spellEnd"/>
    </w:p>
    <w:p w:rsidR="00F95AF2" w:rsidRPr="00F95AF2" w:rsidRDefault="00F95AF2" w:rsidP="00F95AF2">
      <w:pPr>
        <w:rPr>
          <w:sz w:val="20"/>
          <w:szCs w:val="20"/>
        </w:rPr>
      </w:pPr>
      <w:r w:rsidRPr="00F95AF2">
        <w:rPr>
          <w:sz w:val="20"/>
          <w:szCs w:val="20"/>
        </w:rPr>
        <w:t xml:space="preserve">Mise en place : 23h15 </w:t>
      </w:r>
    </w:p>
    <w:p w:rsidR="00F95AF2" w:rsidRPr="00F95AF2" w:rsidRDefault="00F95AF2" w:rsidP="00F95AF2">
      <w:pPr>
        <w:rPr>
          <w:sz w:val="20"/>
          <w:szCs w:val="20"/>
        </w:rPr>
      </w:pPr>
      <w:r w:rsidRPr="00F95AF2">
        <w:rPr>
          <w:sz w:val="20"/>
          <w:szCs w:val="20"/>
        </w:rPr>
        <w:t>Départ de l’autocar : 23h30</w:t>
      </w:r>
    </w:p>
    <w:p w:rsidR="00F95AF2" w:rsidRPr="00F95AF2" w:rsidRDefault="00F95AF2" w:rsidP="00F95AF2">
      <w:pPr>
        <w:rPr>
          <w:sz w:val="20"/>
          <w:szCs w:val="20"/>
        </w:rPr>
      </w:pPr>
    </w:p>
    <w:p w:rsidR="00F95AF2" w:rsidRPr="00F95AF2" w:rsidRDefault="00F95AF2" w:rsidP="00F95AF2">
      <w:pPr>
        <w:rPr>
          <w:sz w:val="20"/>
          <w:szCs w:val="20"/>
        </w:rPr>
      </w:pPr>
    </w:p>
    <w:p w:rsidR="00F95AF2" w:rsidRPr="00F95AF2" w:rsidRDefault="00F95AF2" w:rsidP="00F95AF2">
      <w:pPr>
        <w:rPr>
          <w:sz w:val="20"/>
          <w:szCs w:val="20"/>
        </w:rPr>
      </w:pPr>
      <w:r w:rsidRPr="00F95AF2">
        <w:rPr>
          <w:sz w:val="20"/>
          <w:szCs w:val="20"/>
        </w:rPr>
        <w:t>Jour 2 : lundi 19 février 2018                       BATH</w:t>
      </w:r>
    </w:p>
    <w:p w:rsidR="00F95AF2" w:rsidRPr="00F95AF2" w:rsidRDefault="00F95AF2" w:rsidP="00F95AF2">
      <w:pPr>
        <w:rPr>
          <w:sz w:val="20"/>
          <w:szCs w:val="20"/>
        </w:rPr>
      </w:pPr>
      <w:r w:rsidRPr="00F95AF2">
        <w:rPr>
          <w:sz w:val="20"/>
          <w:szCs w:val="20"/>
        </w:rPr>
        <w:t xml:space="preserve">Matin : Découverte de BATH à pied : the </w:t>
      </w:r>
      <w:proofErr w:type="spellStart"/>
      <w:r w:rsidRPr="00F95AF2">
        <w:rPr>
          <w:sz w:val="20"/>
          <w:szCs w:val="20"/>
        </w:rPr>
        <w:t>circus</w:t>
      </w:r>
      <w:proofErr w:type="spellEnd"/>
      <w:r w:rsidRPr="00F95AF2">
        <w:rPr>
          <w:sz w:val="20"/>
          <w:szCs w:val="20"/>
        </w:rPr>
        <w:t xml:space="preserve">, the royal Crescent, </w:t>
      </w:r>
      <w:proofErr w:type="spellStart"/>
      <w:r w:rsidRPr="00F95AF2">
        <w:rPr>
          <w:sz w:val="20"/>
          <w:szCs w:val="20"/>
        </w:rPr>
        <w:t>Henrietta</w:t>
      </w:r>
      <w:proofErr w:type="spellEnd"/>
      <w:r w:rsidRPr="00F95AF2">
        <w:rPr>
          <w:sz w:val="20"/>
          <w:szCs w:val="20"/>
        </w:rPr>
        <w:t xml:space="preserve"> Park</w:t>
      </w:r>
    </w:p>
    <w:p w:rsidR="00F95AF2" w:rsidRPr="00F95AF2" w:rsidRDefault="00F95AF2" w:rsidP="00F95AF2">
      <w:pPr>
        <w:rPr>
          <w:sz w:val="20"/>
          <w:szCs w:val="20"/>
        </w:rPr>
      </w:pPr>
      <w:r w:rsidRPr="00F95AF2">
        <w:rPr>
          <w:sz w:val="20"/>
          <w:szCs w:val="20"/>
        </w:rPr>
        <w:t xml:space="preserve">Après midi : visite libre des Roman baths et du costume </w:t>
      </w:r>
      <w:proofErr w:type="spellStart"/>
      <w:r w:rsidRPr="00F95AF2">
        <w:rPr>
          <w:sz w:val="20"/>
          <w:szCs w:val="20"/>
        </w:rPr>
        <w:t>Museum</w:t>
      </w:r>
      <w:proofErr w:type="spellEnd"/>
    </w:p>
    <w:p w:rsidR="00F95AF2" w:rsidRPr="00F95AF2" w:rsidRDefault="00F95AF2" w:rsidP="00F95AF2">
      <w:pPr>
        <w:rPr>
          <w:sz w:val="20"/>
          <w:szCs w:val="20"/>
        </w:rPr>
      </w:pPr>
    </w:p>
    <w:p w:rsidR="00F95AF2" w:rsidRPr="00F95AF2" w:rsidRDefault="00F95AF2" w:rsidP="00F95AF2">
      <w:pPr>
        <w:rPr>
          <w:sz w:val="20"/>
          <w:szCs w:val="20"/>
        </w:rPr>
      </w:pPr>
    </w:p>
    <w:p w:rsidR="00F95AF2" w:rsidRPr="00F95AF2" w:rsidRDefault="00F95AF2" w:rsidP="00F95AF2">
      <w:pPr>
        <w:rPr>
          <w:sz w:val="20"/>
          <w:szCs w:val="20"/>
        </w:rPr>
      </w:pPr>
      <w:r w:rsidRPr="00F95AF2">
        <w:rPr>
          <w:sz w:val="20"/>
          <w:szCs w:val="20"/>
        </w:rPr>
        <w:t>Jour 3 : mardi 20 février 2018                    BRISTOL</w:t>
      </w:r>
    </w:p>
    <w:p w:rsidR="00F95AF2" w:rsidRPr="00F95AF2" w:rsidRDefault="00F95AF2" w:rsidP="00F95AF2">
      <w:pPr>
        <w:rPr>
          <w:sz w:val="20"/>
          <w:szCs w:val="20"/>
        </w:rPr>
      </w:pPr>
      <w:r w:rsidRPr="00F95AF2">
        <w:rPr>
          <w:sz w:val="20"/>
          <w:szCs w:val="20"/>
        </w:rPr>
        <w:t xml:space="preserve">Matin : visite guidée sur le thème du </w:t>
      </w:r>
      <w:proofErr w:type="spellStart"/>
      <w:r w:rsidRPr="00F95AF2">
        <w:rPr>
          <w:sz w:val="20"/>
          <w:szCs w:val="20"/>
        </w:rPr>
        <w:t>street</w:t>
      </w:r>
      <w:proofErr w:type="spellEnd"/>
      <w:r w:rsidRPr="00F95AF2">
        <w:rPr>
          <w:sz w:val="20"/>
          <w:szCs w:val="20"/>
        </w:rPr>
        <w:t xml:space="preserve"> art suivie par un atelier</w:t>
      </w:r>
    </w:p>
    <w:p w:rsidR="00F95AF2" w:rsidRPr="00F95AF2" w:rsidRDefault="00F95AF2" w:rsidP="00F95AF2">
      <w:pPr>
        <w:rPr>
          <w:sz w:val="20"/>
          <w:szCs w:val="20"/>
        </w:rPr>
      </w:pPr>
      <w:r w:rsidRPr="00F95AF2">
        <w:rPr>
          <w:sz w:val="20"/>
          <w:szCs w:val="20"/>
        </w:rPr>
        <w:t>Après midi : découverte libre de la ville</w:t>
      </w:r>
    </w:p>
    <w:p w:rsidR="00F95AF2" w:rsidRPr="00F95AF2" w:rsidRDefault="00F95AF2" w:rsidP="00F95AF2">
      <w:pPr>
        <w:rPr>
          <w:sz w:val="20"/>
          <w:szCs w:val="20"/>
        </w:rPr>
      </w:pPr>
    </w:p>
    <w:p w:rsidR="00F95AF2" w:rsidRPr="00F95AF2" w:rsidRDefault="00F95AF2" w:rsidP="00F95AF2">
      <w:pPr>
        <w:rPr>
          <w:sz w:val="20"/>
          <w:szCs w:val="20"/>
        </w:rPr>
      </w:pPr>
    </w:p>
    <w:p w:rsidR="00F95AF2" w:rsidRPr="00F95AF2" w:rsidRDefault="00F95AF2" w:rsidP="00F95AF2">
      <w:pPr>
        <w:rPr>
          <w:sz w:val="20"/>
          <w:szCs w:val="20"/>
        </w:rPr>
      </w:pPr>
      <w:r w:rsidRPr="00F95AF2">
        <w:rPr>
          <w:sz w:val="20"/>
          <w:szCs w:val="20"/>
        </w:rPr>
        <w:t>Jour 4 : mercredi 21 février 2018            CHEDDAR, WELLS</w:t>
      </w:r>
    </w:p>
    <w:p w:rsidR="00F95AF2" w:rsidRPr="00F95AF2" w:rsidRDefault="00F95AF2" w:rsidP="00F95AF2">
      <w:pPr>
        <w:rPr>
          <w:sz w:val="20"/>
          <w:szCs w:val="20"/>
        </w:rPr>
      </w:pPr>
      <w:r w:rsidRPr="00F95AF2">
        <w:rPr>
          <w:sz w:val="20"/>
          <w:szCs w:val="20"/>
        </w:rPr>
        <w:t>Matin : visite de la C</w:t>
      </w:r>
      <w:r w:rsidRPr="00F95AF2">
        <w:rPr>
          <w:b/>
          <w:sz w:val="20"/>
          <w:szCs w:val="20"/>
        </w:rPr>
        <w:t xml:space="preserve">heddar George </w:t>
      </w:r>
      <w:proofErr w:type="spellStart"/>
      <w:r w:rsidRPr="00F95AF2">
        <w:rPr>
          <w:b/>
          <w:sz w:val="20"/>
          <w:szCs w:val="20"/>
        </w:rPr>
        <w:t>Cheese</w:t>
      </w:r>
      <w:proofErr w:type="spellEnd"/>
      <w:r w:rsidRPr="00F95AF2">
        <w:rPr>
          <w:b/>
          <w:sz w:val="20"/>
          <w:szCs w:val="20"/>
        </w:rPr>
        <w:t xml:space="preserve"> </w:t>
      </w:r>
      <w:proofErr w:type="spellStart"/>
      <w:r w:rsidRPr="00F95AF2">
        <w:rPr>
          <w:b/>
          <w:sz w:val="20"/>
          <w:szCs w:val="20"/>
        </w:rPr>
        <w:t>Company</w:t>
      </w:r>
      <w:proofErr w:type="spellEnd"/>
    </w:p>
    <w:p w:rsidR="00F95AF2" w:rsidRPr="00F95AF2" w:rsidRDefault="00F95AF2" w:rsidP="00F95AF2">
      <w:pPr>
        <w:rPr>
          <w:sz w:val="20"/>
          <w:szCs w:val="20"/>
        </w:rPr>
      </w:pPr>
      <w:r w:rsidRPr="00F95AF2">
        <w:rPr>
          <w:sz w:val="20"/>
          <w:szCs w:val="20"/>
        </w:rPr>
        <w:t xml:space="preserve">Après midi : visite de la ville de WELLS et dégustation d’un </w:t>
      </w:r>
      <w:proofErr w:type="spellStart"/>
      <w:r w:rsidRPr="00F95AF2">
        <w:rPr>
          <w:sz w:val="20"/>
          <w:szCs w:val="20"/>
        </w:rPr>
        <w:t>Cream</w:t>
      </w:r>
      <w:proofErr w:type="spellEnd"/>
      <w:r w:rsidRPr="00F95AF2">
        <w:rPr>
          <w:sz w:val="20"/>
          <w:szCs w:val="20"/>
        </w:rPr>
        <w:t xml:space="preserve"> </w:t>
      </w:r>
      <w:proofErr w:type="spellStart"/>
      <w:r w:rsidRPr="00F95AF2">
        <w:rPr>
          <w:sz w:val="20"/>
          <w:szCs w:val="20"/>
        </w:rPr>
        <w:t>Tea</w:t>
      </w:r>
      <w:proofErr w:type="spellEnd"/>
    </w:p>
    <w:p w:rsidR="00F95AF2" w:rsidRPr="00F95AF2" w:rsidRDefault="00F95AF2" w:rsidP="00F95AF2">
      <w:pPr>
        <w:rPr>
          <w:sz w:val="20"/>
          <w:szCs w:val="20"/>
        </w:rPr>
      </w:pPr>
    </w:p>
    <w:p w:rsidR="00F95AF2" w:rsidRPr="00F95AF2" w:rsidRDefault="00F95AF2" w:rsidP="00F95AF2">
      <w:pPr>
        <w:rPr>
          <w:sz w:val="20"/>
          <w:szCs w:val="20"/>
        </w:rPr>
      </w:pPr>
    </w:p>
    <w:p w:rsidR="00F95AF2" w:rsidRPr="00F95AF2" w:rsidRDefault="00F95AF2" w:rsidP="00F95AF2">
      <w:pPr>
        <w:rPr>
          <w:sz w:val="20"/>
          <w:szCs w:val="20"/>
        </w:rPr>
      </w:pPr>
      <w:r w:rsidRPr="00F95AF2">
        <w:rPr>
          <w:sz w:val="20"/>
          <w:szCs w:val="20"/>
        </w:rPr>
        <w:t xml:space="preserve">Jour 5 : jeudi 22 février 2018                      OXFORD </w:t>
      </w:r>
    </w:p>
    <w:p w:rsidR="00F95AF2" w:rsidRPr="00F95AF2" w:rsidRDefault="00F95AF2" w:rsidP="00F95AF2">
      <w:pPr>
        <w:rPr>
          <w:b/>
          <w:sz w:val="20"/>
          <w:szCs w:val="20"/>
        </w:rPr>
      </w:pPr>
      <w:r w:rsidRPr="00F95AF2">
        <w:rPr>
          <w:sz w:val="20"/>
          <w:szCs w:val="20"/>
        </w:rPr>
        <w:t xml:space="preserve">Matin : visite du </w:t>
      </w:r>
      <w:r w:rsidRPr="00F95AF2">
        <w:rPr>
          <w:b/>
          <w:sz w:val="20"/>
          <w:szCs w:val="20"/>
        </w:rPr>
        <w:t xml:space="preserve">Pitt Rivers </w:t>
      </w:r>
      <w:proofErr w:type="spellStart"/>
      <w:r w:rsidRPr="00F95AF2">
        <w:rPr>
          <w:b/>
          <w:sz w:val="20"/>
          <w:szCs w:val="20"/>
        </w:rPr>
        <w:t>Museum</w:t>
      </w:r>
      <w:proofErr w:type="spellEnd"/>
    </w:p>
    <w:p w:rsidR="00F95AF2" w:rsidRPr="00F95AF2" w:rsidRDefault="00F95AF2" w:rsidP="00F95AF2">
      <w:pPr>
        <w:rPr>
          <w:b/>
          <w:sz w:val="20"/>
          <w:szCs w:val="20"/>
        </w:rPr>
      </w:pPr>
      <w:r w:rsidRPr="00F95AF2">
        <w:rPr>
          <w:sz w:val="20"/>
          <w:szCs w:val="20"/>
        </w:rPr>
        <w:t xml:space="preserve">Après midi : visite </w:t>
      </w:r>
      <w:proofErr w:type="gramStart"/>
      <w:r w:rsidRPr="00F95AF2">
        <w:rPr>
          <w:sz w:val="20"/>
          <w:szCs w:val="20"/>
        </w:rPr>
        <w:t xml:space="preserve">de </w:t>
      </w:r>
      <w:r w:rsidRPr="00F95AF2">
        <w:rPr>
          <w:b/>
          <w:sz w:val="20"/>
          <w:szCs w:val="20"/>
        </w:rPr>
        <w:t>Oxford</w:t>
      </w:r>
      <w:proofErr w:type="gramEnd"/>
      <w:r w:rsidRPr="00F95AF2">
        <w:rPr>
          <w:b/>
          <w:sz w:val="20"/>
          <w:szCs w:val="20"/>
        </w:rPr>
        <w:t xml:space="preserve"> Castle</w:t>
      </w:r>
    </w:p>
    <w:p w:rsidR="00F95AF2" w:rsidRPr="00F95AF2" w:rsidRDefault="00F95AF2" w:rsidP="00F95AF2">
      <w:pPr>
        <w:rPr>
          <w:b/>
          <w:sz w:val="20"/>
          <w:szCs w:val="20"/>
        </w:rPr>
      </w:pPr>
      <w:r w:rsidRPr="00F95AF2">
        <w:rPr>
          <w:b/>
          <w:sz w:val="20"/>
          <w:szCs w:val="20"/>
        </w:rPr>
        <w:t xml:space="preserve">                                                                                                                                    </w:t>
      </w:r>
    </w:p>
    <w:p w:rsidR="00F95AF2" w:rsidRPr="00F95AF2" w:rsidRDefault="00F95AF2" w:rsidP="00F95AF2">
      <w:pPr>
        <w:rPr>
          <w:b/>
          <w:sz w:val="20"/>
          <w:szCs w:val="20"/>
        </w:rPr>
      </w:pPr>
    </w:p>
    <w:p w:rsidR="00F95AF2" w:rsidRPr="00F95AF2" w:rsidRDefault="00F95AF2" w:rsidP="00F95AF2">
      <w:pPr>
        <w:rPr>
          <w:sz w:val="20"/>
          <w:szCs w:val="20"/>
        </w:rPr>
      </w:pPr>
      <w:r w:rsidRPr="00F95AF2">
        <w:rPr>
          <w:sz w:val="20"/>
          <w:szCs w:val="20"/>
        </w:rPr>
        <w:t>Jour 6 : vendredi 23 février 2018        RETOUR</w:t>
      </w:r>
    </w:p>
    <w:p w:rsidR="00F95AF2" w:rsidRPr="00F95AF2" w:rsidRDefault="00F95AF2" w:rsidP="00F95AF2">
      <w:pPr>
        <w:rPr>
          <w:sz w:val="20"/>
          <w:szCs w:val="20"/>
        </w:rPr>
      </w:pPr>
      <w:r w:rsidRPr="00F95AF2">
        <w:rPr>
          <w:sz w:val="20"/>
          <w:szCs w:val="20"/>
        </w:rPr>
        <w:t>DOUVRES à 1h00</w:t>
      </w:r>
    </w:p>
    <w:p w:rsidR="00F95AF2" w:rsidRPr="00F95AF2" w:rsidRDefault="00F95AF2" w:rsidP="00F95AF2">
      <w:pPr>
        <w:rPr>
          <w:sz w:val="20"/>
          <w:szCs w:val="20"/>
        </w:rPr>
      </w:pPr>
      <w:r w:rsidRPr="00F95AF2">
        <w:rPr>
          <w:sz w:val="20"/>
          <w:szCs w:val="20"/>
        </w:rPr>
        <w:t>Arrivée au collège Pierre Mendès France dans la matinée</w:t>
      </w:r>
    </w:p>
    <w:p w:rsidR="00082119" w:rsidRDefault="005D5F58" w:rsidP="00E61E50">
      <w:pPr>
        <w:ind w:left="705"/>
        <w:jc w:val="both"/>
        <w:rPr>
          <w:b/>
          <w:sz w:val="20"/>
        </w:rPr>
      </w:pPr>
      <w:r>
        <w:rPr>
          <w:b/>
          <w:sz w:val="20"/>
        </w:rPr>
        <w:t xml:space="preserve"> </w:t>
      </w:r>
    </w:p>
    <w:p w:rsidR="0071170F" w:rsidRDefault="0071170F" w:rsidP="0071170F">
      <w:pPr>
        <w:ind w:left="1065"/>
        <w:jc w:val="both"/>
        <w:rPr>
          <w:sz w:val="20"/>
        </w:rPr>
      </w:pPr>
    </w:p>
    <w:p w:rsidR="008663B2" w:rsidRDefault="00B43848" w:rsidP="008663B2">
      <w:pPr>
        <w:jc w:val="both"/>
        <w:rPr>
          <w:sz w:val="20"/>
        </w:rPr>
      </w:pPr>
      <w:r>
        <w:rPr>
          <w:sz w:val="20"/>
        </w:rPr>
        <w:t xml:space="preserve">Le prix des entrées et les formalités de réservation éventuelles </w:t>
      </w:r>
      <w:r w:rsidR="006108D4">
        <w:rPr>
          <w:sz w:val="20"/>
        </w:rPr>
        <w:t xml:space="preserve">auprès des sites et musées, </w:t>
      </w:r>
      <w:r>
        <w:rPr>
          <w:sz w:val="20"/>
        </w:rPr>
        <w:t>doivent être compris dans le devis</w:t>
      </w:r>
      <w:r w:rsidR="006108D4">
        <w:rPr>
          <w:sz w:val="20"/>
        </w:rPr>
        <w:t xml:space="preserve">, ainsi </w:t>
      </w:r>
      <w:r w:rsidR="00227E05">
        <w:rPr>
          <w:sz w:val="20"/>
        </w:rPr>
        <w:t xml:space="preserve">que </w:t>
      </w:r>
      <w:r w:rsidR="006108D4">
        <w:rPr>
          <w:sz w:val="20"/>
        </w:rPr>
        <w:t>les frais de péages</w:t>
      </w:r>
      <w:r w:rsidR="0093417D">
        <w:rPr>
          <w:sz w:val="20"/>
        </w:rPr>
        <w:t>, de</w:t>
      </w:r>
      <w:r w:rsidR="006108D4">
        <w:rPr>
          <w:sz w:val="20"/>
        </w:rPr>
        <w:t xml:space="preserve"> parkings,</w:t>
      </w:r>
      <w:r w:rsidR="0093417D">
        <w:rPr>
          <w:sz w:val="20"/>
        </w:rPr>
        <w:t xml:space="preserve"> de traversées Eurotunnel,</w:t>
      </w:r>
      <w:r w:rsidR="00311FE4">
        <w:rPr>
          <w:sz w:val="20"/>
        </w:rPr>
        <w:t xml:space="preserve"> Ferry</w:t>
      </w:r>
      <w:r w:rsidR="0093417D">
        <w:rPr>
          <w:sz w:val="20"/>
        </w:rPr>
        <w:t xml:space="preserve"> </w:t>
      </w:r>
      <w:r w:rsidR="006108D4">
        <w:rPr>
          <w:sz w:val="20"/>
        </w:rPr>
        <w:t xml:space="preserve"> l’hébergement et la pension complète du ou des conducteurs, le dossier de voyage complet adressé au professeur.</w:t>
      </w:r>
      <w:r>
        <w:rPr>
          <w:sz w:val="20"/>
        </w:rPr>
        <w:t xml:space="preserve"> </w:t>
      </w:r>
    </w:p>
    <w:p w:rsidR="00311FE4" w:rsidRDefault="00311FE4" w:rsidP="008663B2">
      <w:pPr>
        <w:jc w:val="both"/>
        <w:rPr>
          <w:sz w:val="20"/>
        </w:rPr>
      </w:pPr>
      <w:r>
        <w:rPr>
          <w:sz w:val="20"/>
        </w:rPr>
        <w:t>Un responsable local devra être sur place pour faciliter les échanges et démarches éventuelles</w:t>
      </w:r>
      <w:r w:rsidR="00FD230B">
        <w:rPr>
          <w:sz w:val="20"/>
        </w:rPr>
        <w:t>.</w:t>
      </w:r>
    </w:p>
    <w:p w:rsidR="00FD230B" w:rsidRDefault="00FD230B" w:rsidP="008663B2">
      <w:pPr>
        <w:jc w:val="both"/>
        <w:rPr>
          <w:sz w:val="20"/>
        </w:rPr>
      </w:pPr>
      <w:r>
        <w:rPr>
          <w:sz w:val="20"/>
        </w:rPr>
        <w:t>Assistance téléphonique. 24h/24</w:t>
      </w:r>
    </w:p>
    <w:p w:rsidR="008663B2" w:rsidRDefault="008663B2" w:rsidP="008663B2">
      <w:pPr>
        <w:jc w:val="both"/>
        <w:rPr>
          <w:sz w:val="20"/>
        </w:rPr>
      </w:pPr>
      <w:r>
        <w:rPr>
          <w:sz w:val="20"/>
        </w:rPr>
        <w:t xml:space="preserve">Les dates ne sont pas modifiables. </w:t>
      </w:r>
    </w:p>
    <w:p w:rsidR="00B43848" w:rsidRDefault="008663B2" w:rsidP="008663B2">
      <w:pPr>
        <w:jc w:val="both"/>
        <w:rPr>
          <w:sz w:val="20"/>
        </w:rPr>
      </w:pPr>
      <w:r>
        <w:rPr>
          <w:sz w:val="20"/>
        </w:rPr>
        <w:t xml:space="preserve">Indiquer les lieux où manger le </w:t>
      </w:r>
      <w:r w:rsidR="00F95AF2">
        <w:rPr>
          <w:sz w:val="20"/>
        </w:rPr>
        <w:t>midi du lundi 19 février 2018</w:t>
      </w:r>
      <w:r w:rsidR="00C80868">
        <w:rPr>
          <w:sz w:val="20"/>
        </w:rPr>
        <w:t xml:space="preserve"> et jeudi  22 février soir </w:t>
      </w:r>
      <w:r>
        <w:rPr>
          <w:sz w:val="20"/>
        </w:rPr>
        <w:t xml:space="preserve"> à l’abri et les réserver si nécessaire.</w:t>
      </w:r>
    </w:p>
    <w:p w:rsidR="006108D4" w:rsidRDefault="006108D4" w:rsidP="008663B2">
      <w:pPr>
        <w:jc w:val="both"/>
        <w:rPr>
          <w:sz w:val="20"/>
        </w:rPr>
      </w:pPr>
    </w:p>
    <w:p w:rsidR="006108D4" w:rsidRDefault="006108D4" w:rsidP="008663B2">
      <w:pPr>
        <w:jc w:val="both"/>
        <w:rPr>
          <w:sz w:val="20"/>
        </w:rPr>
      </w:pPr>
      <w:r>
        <w:rPr>
          <w:sz w:val="20"/>
        </w:rPr>
        <w:t>Des repas végétariens, dont la quantité sera définie ultérieurement, seront à prévoir.</w:t>
      </w:r>
    </w:p>
    <w:p w:rsidR="00B43848" w:rsidRDefault="00B43848" w:rsidP="0083449D">
      <w:pPr>
        <w:jc w:val="both"/>
        <w:rPr>
          <w:sz w:val="20"/>
        </w:rPr>
      </w:pPr>
    </w:p>
    <w:p w:rsidR="00B43848" w:rsidRDefault="00B43848">
      <w:pPr>
        <w:ind w:firstLine="2"/>
        <w:jc w:val="both"/>
        <w:rPr>
          <w:sz w:val="20"/>
        </w:rPr>
      </w:pPr>
      <w:r>
        <w:rPr>
          <w:sz w:val="20"/>
          <w:u w:val="single"/>
        </w:rPr>
        <w:t>Variation des effectifs </w:t>
      </w:r>
      <w:r>
        <w:rPr>
          <w:sz w:val="20"/>
        </w:rPr>
        <w:t>: le prix unitaire pour chaque participant est établi pour un effecti</w:t>
      </w:r>
      <w:r w:rsidR="0083449D">
        <w:rPr>
          <w:sz w:val="20"/>
        </w:rPr>
        <w:t>f de 49</w:t>
      </w:r>
      <w:r>
        <w:rPr>
          <w:sz w:val="20"/>
        </w:rPr>
        <w:t xml:space="preserve"> élèves </w:t>
      </w:r>
      <w:r w:rsidR="0083449D">
        <w:rPr>
          <w:sz w:val="20"/>
        </w:rPr>
        <w:t xml:space="preserve">de moins de </w:t>
      </w:r>
      <w:r w:rsidR="008663B2">
        <w:rPr>
          <w:sz w:val="20"/>
        </w:rPr>
        <w:t xml:space="preserve">18 ans </w:t>
      </w:r>
      <w:r>
        <w:rPr>
          <w:sz w:val="20"/>
        </w:rPr>
        <w:t>et 4 accompagnateurs. Le devis fera apparaitre le coût des accompagnateurs.</w:t>
      </w:r>
    </w:p>
    <w:p w:rsidR="00B43848" w:rsidRDefault="00B43848">
      <w:pPr>
        <w:ind w:firstLine="2"/>
        <w:jc w:val="both"/>
        <w:rPr>
          <w:sz w:val="20"/>
        </w:rPr>
      </w:pPr>
    </w:p>
    <w:p w:rsidR="00082119" w:rsidRDefault="00B43848">
      <w:pPr>
        <w:ind w:firstLine="2"/>
        <w:jc w:val="both"/>
        <w:rPr>
          <w:sz w:val="20"/>
        </w:rPr>
      </w:pPr>
      <w:r>
        <w:rPr>
          <w:sz w:val="20"/>
          <w:u w:val="single"/>
        </w:rPr>
        <w:t>Annulation du voyage</w:t>
      </w:r>
      <w:r>
        <w:rPr>
          <w:sz w:val="20"/>
        </w:rPr>
        <w:t xml:space="preserve"> : le devis devra proposer une option assurance-annulation permettant le remboursement des </w:t>
      </w:r>
      <w:r w:rsidR="0083449D">
        <w:rPr>
          <w:sz w:val="20"/>
        </w:rPr>
        <w:t>sommes versées en cas d’annulation du groupe, ou d’un ou plusieurs participant(s) avant le départ</w:t>
      </w:r>
    </w:p>
    <w:p w:rsidR="00C513AF" w:rsidRDefault="00C513AF">
      <w:pPr>
        <w:ind w:firstLine="2"/>
        <w:jc w:val="both"/>
        <w:rPr>
          <w:sz w:val="20"/>
        </w:rPr>
      </w:pPr>
    </w:p>
    <w:p w:rsidR="0083449D" w:rsidRDefault="0083449D">
      <w:pPr>
        <w:ind w:firstLine="2"/>
        <w:jc w:val="both"/>
        <w:rPr>
          <w:sz w:val="20"/>
        </w:rPr>
      </w:pPr>
    </w:p>
    <w:p w:rsidR="00B43848" w:rsidRDefault="00B43848">
      <w:pPr>
        <w:numPr>
          <w:ilvl w:val="1"/>
          <w:numId w:val="9"/>
        </w:numPr>
        <w:jc w:val="both"/>
        <w:rPr>
          <w:b/>
          <w:bCs/>
          <w:sz w:val="20"/>
        </w:rPr>
      </w:pPr>
      <w:r>
        <w:rPr>
          <w:b/>
          <w:bCs/>
          <w:sz w:val="20"/>
        </w:rPr>
        <w:t xml:space="preserve">: Allotissement </w:t>
      </w:r>
    </w:p>
    <w:p w:rsidR="00B43848" w:rsidRDefault="00B43848">
      <w:pPr>
        <w:pStyle w:val="En-tte"/>
        <w:tabs>
          <w:tab w:val="clear" w:pos="4536"/>
          <w:tab w:val="clear" w:pos="9072"/>
        </w:tabs>
        <w:jc w:val="both"/>
        <w:rPr>
          <w:bCs/>
          <w:sz w:val="20"/>
        </w:rPr>
      </w:pPr>
    </w:p>
    <w:p w:rsidR="006108D4" w:rsidRDefault="00B43848">
      <w:pPr>
        <w:pStyle w:val="En-tte"/>
        <w:tabs>
          <w:tab w:val="clear" w:pos="4536"/>
          <w:tab w:val="clear" w:pos="9072"/>
        </w:tabs>
        <w:jc w:val="both"/>
        <w:rPr>
          <w:bCs/>
          <w:sz w:val="20"/>
        </w:rPr>
      </w:pPr>
      <w:r>
        <w:rPr>
          <w:bCs/>
          <w:sz w:val="20"/>
        </w:rPr>
        <w:t>Le marché à conclure est constitué d’un lot unique.</w:t>
      </w:r>
    </w:p>
    <w:p w:rsidR="006108D4" w:rsidRDefault="006108D4">
      <w:pPr>
        <w:pStyle w:val="En-tte"/>
        <w:tabs>
          <w:tab w:val="clear" w:pos="4536"/>
          <w:tab w:val="clear" w:pos="9072"/>
        </w:tabs>
        <w:jc w:val="both"/>
        <w:rPr>
          <w:bCs/>
          <w:sz w:val="20"/>
        </w:rPr>
      </w:pPr>
    </w:p>
    <w:p w:rsidR="006108D4" w:rsidRDefault="006108D4">
      <w:pPr>
        <w:pStyle w:val="En-tte"/>
        <w:tabs>
          <w:tab w:val="clear" w:pos="4536"/>
          <w:tab w:val="clear" w:pos="9072"/>
        </w:tabs>
        <w:jc w:val="both"/>
        <w:rPr>
          <w:bCs/>
          <w:sz w:val="20"/>
        </w:rPr>
      </w:pPr>
    </w:p>
    <w:p w:rsidR="00B43848" w:rsidRDefault="00B43848">
      <w:pPr>
        <w:jc w:val="both"/>
        <w:rPr>
          <w:color w:val="FF0000"/>
          <w:sz w:val="20"/>
        </w:rPr>
      </w:pPr>
    </w:p>
    <w:p w:rsidR="00B43848" w:rsidRDefault="00B43848">
      <w:pPr>
        <w:pStyle w:val="Titre3"/>
        <w:rPr>
          <w:b/>
          <w:bCs/>
          <w:sz w:val="20"/>
        </w:rPr>
      </w:pPr>
      <w:r>
        <w:rPr>
          <w:b/>
          <w:bCs/>
          <w:sz w:val="20"/>
        </w:rPr>
        <w:t>2 - PIÈCES CONSTITUTIVES DU MARCHÉ</w:t>
      </w:r>
    </w:p>
    <w:p w:rsidR="00B43848" w:rsidRDefault="00B43848">
      <w:pPr>
        <w:rPr>
          <w:sz w:val="20"/>
        </w:rPr>
      </w:pPr>
    </w:p>
    <w:p w:rsidR="00B43848" w:rsidRDefault="00B43848">
      <w:pPr>
        <w:jc w:val="both"/>
        <w:rPr>
          <w:sz w:val="20"/>
        </w:rPr>
      </w:pPr>
      <w:r>
        <w:rPr>
          <w:sz w:val="20"/>
        </w:rPr>
        <w:t>Le marché est constitué par les documents contractuels ci-dessous énumérés par ordre décroissant d’importance :</w:t>
      </w:r>
    </w:p>
    <w:p w:rsidR="00B43848" w:rsidRDefault="00B43848">
      <w:pPr>
        <w:numPr>
          <w:ilvl w:val="0"/>
          <w:numId w:val="7"/>
        </w:numPr>
        <w:jc w:val="both"/>
        <w:rPr>
          <w:sz w:val="20"/>
          <w:szCs w:val="20"/>
        </w:rPr>
      </w:pPr>
      <w:r>
        <w:rPr>
          <w:sz w:val="20"/>
          <w:szCs w:val="20"/>
        </w:rPr>
        <w:t>L’arrêté du 19 janvier 2009 portant approbation du cahier des clauses administratives générales des marchés publics de fournitures courantes et de services</w:t>
      </w:r>
    </w:p>
    <w:p w:rsidR="00B43848" w:rsidRDefault="00B43848">
      <w:pPr>
        <w:numPr>
          <w:ilvl w:val="0"/>
          <w:numId w:val="7"/>
        </w:numPr>
        <w:jc w:val="both"/>
        <w:rPr>
          <w:sz w:val="20"/>
          <w:szCs w:val="20"/>
        </w:rPr>
      </w:pPr>
      <w:r>
        <w:rPr>
          <w:sz w:val="20"/>
          <w:szCs w:val="20"/>
        </w:rPr>
        <w:t>L’acte d’engagement (chapitre III), dont l’exemplaire original conservé dans les archives du responsable du marché fait seul foi,</w:t>
      </w:r>
    </w:p>
    <w:p w:rsidR="00B43848" w:rsidRDefault="00B43848">
      <w:pPr>
        <w:numPr>
          <w:ilvl w:val="0"/>
          <w:numId w:val="7"/>
        </w:numPr>
        <w:jc w:val="both"/>
        <w:rPr>
          <w:b/>
          <w:sz w:val="20"/>
          <w:szCs w:val="20"/>
          <w:u w:val="single"/>
        </w:rPr>
      </w:pPr>
      <w:r>
        <w:rPr>
          <w:sz w:val="20"/>
          <w:szCs w:val="20"/>
        </w:rPr>
        <w:t>Le présent cahier des charges, dont l’exemplaire original, conservé dans les archives du responsable du marché fait seul foi.</w:t>
      </w:r>
    </w:p>
    <w:p w:rsidR="00B43848" w:rsidRDefault="00B43848">
      <w:pPr>
        <w:numPr>
          <w:ilvl w:val="0"/>
          <w:numId w:val="7"/>
        </w:numPr>
        <w:jc w:val="both"/>
        <w:rPr>
          <w:sz w:val="20"/>
        </w:rPr>
      </w:pPr>
      <w:r>
        <w:rPr>
          <w:sz w:val="20"/>
        </w:rPr>
        <w:t>Le devis établi par le candidat</w:t>
      </w:r>
    </w:p>
    <w:p w:rsidR="00B43848" w:rsidRDefault="00B43848">
      <w:pPr>
        <w:pStyle w:val="En-tte"/>
        <w:tabs>
          <w:tab w:val="clear" w:pos="4536"/>
          <w:tab w:val="clear" w:pos="9072"/>
        </w:tabs>
        <w:ind w:left="180"/>
        <w:jc w:val="both"/>
        <w:rPr>
          <w:sz w:val="20"/>
        </w:rPr>
      </w:pPr>
    </w:p>
    <w:p w:rsidR="00B43848" w:rsidRDefault="00B43848">
      <w:pPr>
        <w:pStyle w:val="En-tte"/>
        <w:tabs>
          <w:tab w:val="clear" w:pos="4536"/>
          <w:tab w:val="clear" w:pos="9072"/>
        </w:tabs>
        <w:rPr>
          <w:b/>
          <w:bCs/>
          <w:sz w:val="20"/>
        </w:rPr>
      </w:pPr>
      <w:r>
        <w:rPr>
          <w:b/>
          <w:bCs/>
          <w:sz w:val="20"/>
          <w:u w:val="single"/>
        </w:rPr>
        <w:t>3 - DÉPOT DES OFFRES ET DES CANDIDATURES :</w:t>
      </w:r>
    </w:p>
    <w:p w:rsidR="00B43848" w:rsidRDefault="00B43848">
      <w:pPr>
        <w:pStyle w:val="En-tte"/>
        <w:tabs>
          <w:tab w:val="clear" w:pos="4536"/>
          <w:tab w:val="clear" w:pos="9072"/>
        </w:tabs>
        <w:rPr>
          <w:b/>
          <w:bCs/>
          <w:sz w:val="20"/>
        </w:rPr>
      </w:pPr>
    </w:p>
    <w:p w:rsidR="00B43848" w:rsidRDefault="00B43848">
      <w:pPr>
        <w:pStyle w:val="En-tte"/>
        <w:tabs>
          <w:tab w:val="clear" w:pos="4536"/>
          <w:tab w:val="clear" w:pos="9072"/>
        </w:tabs>
        <w:jc w:val="both"/>
        <w:rPr>
          <w:b/>
          <w:sz w:val="20"/>
        </w:rPr>
      </w:pPr>
      <w:r>
        <w:rPr>
          <w:b/>
          <w:sz w:val="20"/>
        </w:rPr>
        <w:t>3-1 : Adresse et modalités de dépôt des offres</w:t>
      </w:r>
    </w:p>
    <w:p w:rsidR="00B43848" w:rsidRDefault="00B43848">
      <w:pPr>
        <w:pStyle w:val="En-tte"/>
        <w:tabs>
          <w:tab w:val="clear" w:pos="4536"/>
          <w:tab w:val="clear" w:pos="9072"/>
        </w:tabs>
        <w:jc w:val="both"/>
        <w:rPr>
          <w:sz w:val="20"/>
        </w:rPr>
      </w:pPr>
    </w:p>
    <w:p w:rsidR="00B43848" w:rsidRDefault="00B43848">
      <w:pPr>
        <w:pStyle w:val="En-tte"/>
        <w:tabs>
          <w:tab w:val="clear" w:pos="4536"/>
          <w:tab w:val="clear" w:pos="9072"/>
        </w:tabs>
        <w:jc w:val="both"/>
        <w:rPr>
          <w:b/>
          <w:bCs/>
          <w:sz w:val="20"/>
        </w:rPr>
      </w:pPr>
      <w:r>
        <w:rPr>
          <w:sz w:val="20"/>
        </w:rPr>
        <w:t>Les dossiers de réponse à la consultation, obligatoirement rédigés en langue française, peuvent être transmis à l’établissement par voie</w:t>
      </w:r>
      <w:r w:rsidR="0009482F">
        <w:rPr>
          <w:sz w:val="20"/>
        </w:rPr>
        <w:t xml:space="preserve"> électronique (int.0271513y</w:t>
      </w:r>
      <w:r>
        <w:rPr>
          <w:sz w:val="20"/>
        </w:rPr>
        <w:t>@ac-rouen.fr), par courrier ou déposés contre reçu (</w:t>
      </w:r>
      <w:r>
        <w:rPr>
          <w:b/>
          <w:bCs/>
          <w:sz w:val="20"/>
        </w:rPr>
        <w:t>sous pli cacheté portant la mention « Consul</w:t>
      </w:r>
      <w:r w:rsidR="0009482F">
        <w:rPr>
          <w:b/>
          <w:bCs/>
          <w:sz w:val="20"/>
        </w:rPr>
        <w:t xml:space="preserve">tation voyage </w:t>
      </w:r>
      <w:r w:rsidR="00E57049">
        <w:rPr>
          <w:b/>
          <w:bCs/>
          <w:sz w:val="20"/>
        </w:rPr>
        <w:t>BATH – LE SOMERSET</w:t>
      </w:r>
      <w:r w:rsidR="0009482F">
        <w:rPr>
          <w:b/>
          <w:bCs/>
          <w:sz w:val="20"/>
        </w:rPr>
        <w:t xml:space="preserve"> – à l’attention de M</w:t>
      </w:r>
      <w:r w:rsidR="00C513AF">
        <w:rPr>
          <w:b/>
          <w:bCs/>
          <w:sz w:val="20"/>
        </w:rPr>
        <w:t>me Michèle DUBUCQUE</w:t>
      </w:r>
      <w:r>
        <w:rPr>
          <w:b/>
          <w:bCs/>
          <w:sz w:val="20"/>
        </w:rPr>
        <w:t xml:space="preserve"> - NE PAS OUVRIR »)  </w:t>
      </w:r>
    </w:p>
    <w:p w:rsidR="00B43848" w:rsidRDefault="00B43848">
      <w:pPr>
        <w:pStyle w:val="En-tte"/>
        <w:tabs>
          <w:tab w:val="clear" w:pos="4536"/>
          <w:tab w:val="clear" w:pos="9072"/>
        </w:tabs>
        <w:jc w:val="both"/>
        <w:rPr>
          <w:sz w:val="20"/>
        </w:rPr>
      </w:pPr>
      <w:r>
        <w:rPr>
          <w:sz w:val="20"/>
        </w:rPr>
        <w:t xml:space="preserve">Le dossier du candidat sera transmis par tout moyen permettant de déterminer de façon certaine la date et l’heure de sa réception. </w:t>
      </w:r>
    </w:p>
    <w:p w:rsidR="00B43848" w:rsidRDefault="00B43848">
      <w:pPr>
        <w:pStyle w:val="En-tte"/>
        <w:tabs>
          <w:tab w:val="clear" w:pos="4536"/>
          <w:tab w:val="clear" w:pos="9072"/>
        </w:tabs>
        <w:jc w:val="both"/>
        <w:rPr>
          <w:sz w:val="20"/>
        </w:rPr>
      </w:pPr>
    </w:p>
    <w:p w:rsidR="00B43848" w:rsidRDefault="00B43848">
      <w:pPr>
        <w:pStyle w:val="En-tte"/>
        <w:tabs>
          <w:tab w:val="clear" w:pos="4536"/>
          <w:tab w:val="clear" w:pos="9072"/>
        </w:tabs>
        <w:jc w:val="both"/>
        <w:rPr>
          <w:b/>
          <w:sz w:val="20"/>
        </w:rPr>
      </w:pPr>
      <w:r>
        <w:rPr>
          <w:b/>
          <w:sz w:val="20"/>
        </w:rPr>
        <w:t>3-2 : Date et heure limite de dépôt des offres</w:t>
      </w:r>
    </w:p>
    <w:p w:rsidR="00B43848" w:rsidRDefault="00B43848">
      <w:pPr>
        <w:pStyle w:val="En-tte"/>
        <w:tabs>
          <w:tab w:val="clear" w:pos="4536"/>
          <w:tab w:val="clear" w:pos="9072"/>
        </w:tabs>
        <w:jc w:val="both"/>
        <w:rPr>
          <w:sz w:val="20"/>
        </w:rPr>
      </w:pPr>
    </w:p>
    <w:p w:rsidR="00B43848" w:rsidRDefault="00B43848">
      <w:pPr>
        <w:pStyle w:val="En-tte"/>
        <w:tabs>
          <w:tab w:val="clear" w:pos="4536"/>
          <w:tab w:val="clear" w:pos="9072"/>
        </w:tabs>
        <w:jc w:val="both"/>
        <w:rPr>
          <w:sz w:val="20"/>
        </w:rPr>
      </w:pPr>
      <w:r>
        <w:rPr>
          <w:sz w:val="20"/>
        </w:rPr>
        <w:t>L’offre devra être parvenue dans l’établissement avant le :</w:t>
      </w:r>
    </w:p>
    <w:p w:rsidR="00B43848" w:rsidRDefault="00B43848">
      <w:pPr>
        <w:pStyle w:val="En-tte"/>
        <w:tabs>
          <w:tab w:val="clear" w:pos="4536"/>
          <w:tab w:val="clear" w:pos="9072"/>
        </w:tabs>
        <w:jc w:val="both"/>
        <w:rPr>
          <w:sz w:val="20"/>
        </w:rPr>
      </w:pPr>
    </w:p>
    <w:p w:rsidR="00B43848" w:rsidRDefault="00C513AF" w:rsidP="000879FE">
      <w:pPr>
        <w:pStyle w:val="En-tte"/>
        <w:pBdr>
          <w:top w:val="single" w:sz="4" w:space="3" w:color="auto"/>
          <w:left w:val="single" w:sz="4" w:space="3" w:color="auto"/>
          <w:bottom w:val="single" w:sz="4" w:space="3" w:color="auto"/>
          <w:right w:val="single" w:sz="4" w:space="3" w:color="auto"/>
        </w:pBdr>
        <w:tabs>
          <w:tab w:val="clear" w:pos="4536"/>
          <w:tab w:val="clear" w:pos="9072"/>
        </w:tabs>
        <w:ind w:left="2835" w:right="2834"/>
        <w:jc w:val="center"/>
        <w:rPr>
          <w:b/>
        </w:rPr>
      </w:pPr>
      <w:r>
        <w:rPr>
          <w:b/>
        </w:rPr>
        <w:t>Mar</w:t>
      </w:r>
      <w:r w:rsidR="00233F71">
        <w:rPr>
          <w:b/>
        </w:rPr>
        <w:t>d</w:t>
      </w:r>
      <w:r>
        <w:rPr>
          <w:b/>
        </w:rPr>
        <w:t xml:space="preserve">i </w:t>
      </w:r>
      <w:r w:rsidR="00E57049">
        <w:rPr>
          <w:b/>
        </w:rPr>
        <w:t>19 octobre 2017</w:t>
      </w:r>
      <w:r w:rsidR="00B43848" w:rsidRPr="002E35B7">
        <w:rPr>
          <w:b/>
        </w:rPr>
        <w:t xml:space="preserve"> à 16h30</w:t>
      </w:r>
    </w:p>
    <w:p w:rsidR="008663B2" w:rsidRDefault="008663B2">
      <w:pPr>
        <w:pStyle w:val="En-tte"/>
        <w:tabs>
          <w:tab w:val="clear" w:pos="4536"/>
          <w:tab w:val="clear" w:pos="9072"/>
        </w:tabs>
        <w:jc w:val="both"/>
        <w:rPr>
          <w:sz w:val="20"/>
        </w:rPr>
      </w:pPr>
    </w:p>
    <w:p w:rsidR="00B43848" w:rsidRDefault="00B43848">
      <w:pPr>
        <w:pStyle w:val="En-tte"/>
        <w:tabs>
          <w:tab w:val="clear" w:pos="4536"/>
          <w:tab w:val="clear" w:pos="9072"/>
        </w:tabs>
        <w:jc w:val="both"/>
        <w:rPr>
          <w:sz w:val="20"/>
        </w:rPr>
      </w:pPr>
      <w:r>
        <w:rPr>
          <w:sz w:val="20"/>
        </w:rPr>
        <w:t xml:space="preserve">Tout retard entraînera l’élimination du candidat. </w:t>
      </w:r>
    </w:p>
    <w:p w:rsidR="00B43848" w:rsidRDefault="00B43848">
      <w:pPr>
        <w:pStyle w:val="En-tte"/>
        <w:tabs>
          <w:tab w:val="clear" w:pos="4536"/>
          <w:tab w:val="clear" w:pos="9072"/>
        </w:tabs>
        <w:jc w:val="both"/>
        <w:rPr>
          <w:sz w:val="20"/>
        </w:rPr>
      </w:pPr>
    </w:p>
    <w:p w:rsidR="008663B2" w:rsidRDefault="008663B2">
      <w:pPr>
        <w:pStyle w:val="En-tte"/>
        <w:tabs>
          <w:tab w:val="clear" w:pos="4536"/>
          <w:tab w:val="clear" w:pos="9072"/>
        </w:tabs>
        <w:jc w:val="both"/>
        <w:rPr>
          <w:sz w:val="20"/>
        </w:rPr>
      </w:pPr>
    </w:p>
    <w:p w:rsidR="00B43848" w:rsidRDefault="00B43848">
      <w:pPr>
        <w:pStyle w:val="En-tte"/>
        <w:tabs>
          <w:tab w:val="clear" w:pos="4536"/>
          <w:tab w:val="clear" w:pos="9072"/>
        </w:tabs>
        <w:rPr>
          <w:b/>
          <w:bCs/>
          <w:sz w:val="20"/>
          <w:u w:val="single"/>
        </w:rPr>
      </w:pPr>
      <w:r>
        <w:rPr>
          <w:b/>
          <w:bCs/>
          <w:sz w:val="20"/>
        </w:rPr>
        <w:t xml:space="preserve">4 - </w:t>
      </w:r>
      <w:r>
        <w:rPr>
          <w:b/>
          <w:bCs/>
          <w:sz w:val="20"/>
          <w:u w:val="single"/>
        </w:rPr>
        <w:t>DUREE DE VALIDITE DES OFFRES</w:t>
      </w:r>
    </w:p>
    <w:p w:rsidR="00B43848" w:rsidRDefault="00B43848">
      <w:pPr>
        <w:pStyle w:val="En-tte"/>
        <w:tabs>
          <w:tab w:val="clear" w:pos="4536"/>
          <w:tab w:val="clear" w:pos="9072"/>
        </w:tabs>
        <w:jc w:val="both"/>
        <w:rPr>
          <w:sz w:val="20"/>
        </w:rPr>
      </w:pPr>
    </w:p>
    <w:p w:rsidR="00B43848" w:rsidRDefault="00B43848">
      <w:pPr>
        <w:pStyle w:val="En-tte"/>
        <w:tabs>
          <w:tab w:val="clear" w:pos="4536"/>
          <w:tab w:val="clear" w:pos="9072"/>
        </w:tabs>
        <w:jc w:val="both"/>
        <w:rPr>
          <w:sz w:val="20"/>
        </w:rPr>
      </w:pPr>
      <w:r>
        <w:rPr>
          <w:sz w:val="20"/>
        </w:rPr>
        <w:t>Le candidat est tenu par son offre jusqu’à la réalisation de la prestation.</w:t>
      </w:r>
    </w:p>
    <w:p w:rsidR="008663B2" w:rsidRDefault="008663B2">
      <w:pPr>
        <w:pStyle w:val="En-tte"/>
        <w:tabs>
          <w:tab w:val="clear" w:pos="4536"/>
          <w:tab w:val="clear" w:pos="9072"/>
        </w:tabs>
        <w:jc w:val="both"/>
        <w:rPr>
          <w:sz w:val="20"/>
        </w:rPr>
      </w:pPr>
    </w:p>
    <w:p w:rsidR="00B43848" w:rsidRDefault="00B43848">
      <w:pPr>
        <w:pStyle w:val="En-tte"/>
        <w:tabs>
          <w:tab w:val="clear" w:pos="4536"/>
          <w:tab w:val="clear" w:pos="9072"/>
        </w:tabs>
        <w:rPr>
          <w:b/>
          <w:bCs/>
          <w:sz w:val="20"/>
          <w:u w:val="single"/>
        </w:rPr>
      </w:pPr>
      <w:r>
        <w:rPr>
          <w:b/>
          <w:bCs/>
          <w:sz w:val="20"/>
        </w:rPr>
        <w:t xml:space="preserve">5 -  </w:t>
      </w:r>
      <w:r>
        <w:rPr>
          <w:b/>
          <w:bCs/>
          <w:sz w:val="20"/>
          <w:u w:val="single"/>
        </w:rPr>
        <w:t>EXAMEN DES OFFRES ET ATTRIBUTION DU MARCHÉ</w:t>
      </w:r>
    </w:p>
    <w:p w:rsidR="00B43848" w:rsidRDefault="00B43848">
      <w:pPr>
        <w:pStyle w:val="En-tte"/>
        <w:tabs>
          <w:tab w:val="clear" w:pos="4536"/>
          <w:tab w:val="clear" w:pos="9072"/>
        </w:tabs>
        <w:rPr>
          <w:b/>
          <w:bCs/>
          <w:sz w:val="20"/>
          <w:u w:val="single"/>
        </w:rPr>
      </w:pPr>
    </w:p>
    <w:p w:rsidR="00B43848" w:rsidRDefault="00B43848">
      <w:pPr>
        <w:pStyle w:val="En-tte"/>
        <w:tabs>
          <w:tab w:val="clear" w:pos="4536"/>
          <w:tab w:val="clear" w:pos="9072"/>
        </w:tabs>
        <w:jc w:val="both"/>
        <w:rPr>
          <w:b/>
          <w:sz w:val="20"/>
        </w:rPr>
      </w:pPr>
      <w:r>
        <w:rPr>
          <w:b/>
          <w:sz w:val="20"/>
        </w:rPr>
        <w:t>5-1 : Examen des candidatures</w:t>
      </w:r>
    </w:p>
    <w:p w:rsidR="00B43848" w:rsidRDefault="00B43848">
      <w:pPr>
        <w:pStyle w:val="En-tte"/>
        <w:tabs>
          <w:tab w:val="clear" w:pos="4536"/>
          <w:tab w:val="clear" w:pos="9072"/>
        </w:tabs>
        <w:jc w:val="both"/>
        <w:rPr>
          <w:bCs/>
          <w:sz w:val="20"/>
        </w:rPr>
      </w:pPr>
    </w:p>
    <w:p w:rsidR="00B43848" w:rsidRDefault="00B43848">
      <w:pPr>
        <w:pStyle w:val="En-tte"/>
        <w:tabs>
          <w:tab w:val="clear" w:pos="4536"/>
          <w:tab w:val="clear" w:pos="9072"/>
        </w:tabs>
        <w:jc w:val="both"/>
        <w:rPr>
          <w:b/>
          <w:bCs/>
          <w:sz w:val="20"/>
        </w:rPr>
      </w:pPr>
      <w:r>
        <w:rPr>
          <w:bCs/>
          <w:sz w:val="20"/>
        </w:rPr>
        <w:t>Tout dossier incomplet ou non conforme sera rejeté et le dossier de l’offre ne sera pas ouvert.</w:t>
      </w:r>
    </w:p>
    <w:p w:rsidR="00B43848" w:rsidRDefault="00B43848">
      <w:pPr>
        <w:pStyle w:val="En-tte"/>
        <w:tabs>
          <w:tab w:val="clear" w:pos="4536"/>
          <w:tab w:val="clear" w:pos="9072"/>
        </w:tabs>
        <w:jc w:val="both"/>
        <w:rPr>
          <w:sz w:val="20"/>
        </w:rPr>
      </w:pPr>
      <w:r>
        <w:rPr>
          <w:sz w:val="20"/>
        </w:rPr>
        <w:t>Les offres non conformes à l’objet du marché seront éliminées.</w:t>
      </w:r>
    </w:p>
    <w:p w:rsidR="00B43848" w:rsidRDefault="00B43848">
      <w:pPr>
        <w:pStyle w:val="En-tte"/>
        <w:tabs>
          <w:tab w:val="clear" w:pos="4536"/>
          <w:tab w:val="clear" w:pos="9072"/>
        </w:tabs>
        <w:jc w:val="both"/>
        <w:rPr>
          <w:sz w:val="20"/>
        </w:rPr>
      </w:pPr>
      <w:r>
        <w:rPr>
          <w:sz w:val="20"/>
        </w:rPr>
        <w:t>Pour déterminer l’offre économiquement la plus avantageuse, il sera tenu compte des critères énumérés ci-après, par ordre d’importance décroissante :</w:t>
      </w:r>
    </w:p>
    <w:p w:rsidR="00B43848" w:rsidRDefault="00B43848">
      <w:pPr>
        <w:pStyle w:val="En-tte"/>
        <w:tabs>
          <w:tab w:val="clear" w:pos="4536"/>
          <w:tab w:val="clear" w:pos="9072"/>
        </w:tabs>
        <w:jc w:val="both"/>
        <w:rPr>
          <w:sz w:val="20"/>
        </w:rPr>
      </w:pPr>
    </w:p>
    <w:p w:rsidR="00B43848" w:rsidRPr="002E35B7" w:rsidRDefault="00DE4C88">
      <w:pPr>
        <w:pStyle w:val="En-tte"/>
        <w:tabs>
          <w:tab w:val="clear" w:pos="4536"/>
          <w:tab w:val="clear" w:pos="9072"/>
        </w:tabs>
        <w:ind w:left="390"/>
        <w:jc w:val="both"/>
        <w:rPr>
          <w:b/>
          <w:bCs/>
          <w:sz w:val="20"/>
        </w:rPr>
      </w:pPr>
      <w:r>
        <w:rPr>
          <w:b/>
          <w:bCs/>
          <w:sz w:val="20"/>
        </w:rPr>
        <w:t>1</w:t>
      </w:r>
      <w:r w:rsidRPr="002E35B7">
        <w:rPr>
          <w:b/>
          <w:bCs/>
          <w:sz w:val="20"/>
        </w:rPr>
        <w:t>°) Le prix</w:t>
      </w:r>
      <w:r w:rsidRPr="002E35B7">
        <w:rPr>
          <w:b/>
          <w:bCs/>
          <w:sz w:val="20"/>
        </w:rPr>
        <w:tab/>
      </w:r>
      <w:r w:rsidRPr="002E35B7">
        <w:rPr>
          <w:b/>
          <w:bCs/>
          <w:sz w:val="20"/>
        </w:rPr>
        <w:tab/>
      </w:r>
      <w:r w:rsidRPr="002E35B7">
        <w:rPr>
          <w:b/>
          <w:bCs/>
          <w:sz w:val="20"/>
        </w:rPr>
        <w:tab/>
      </w:r>
      <w:r w:rsidRPr="002E35B7">
        <w:rPr>
          <w:b/>
          <w:bCs/>
          <w:sz w:val="20"/>
        </w:rPr>
        <w:tab/>
      </w:r>
      <w:r w:rsidRPr="002E35B7">
        <w:rPr>
          <w:b/>
          <w:bCs/>
          <w:sz w:val="20"/>
        </w:rPr>
        <w:tab/>
        <w:t>45</w:t>
      </w:r>
      <w:r w:rsidR="00B43848" w:rsidRPr="002E35B7">
        <w:rPr>
          <w:b/>
          <w:bCs/>
          <w:sz w:val="20"/>
        </w:rPr>
        <w:t xml:space="preserve"> %</w:t>
      </w:r>
    </w:p>
    <w:p w:rsidR="00B43848" w:rsidRPr="002E35B7" w:rsidRDefault="00B43848">
      <w:pPr>
        <w:pStyle w:val="En-tte"/>
        <w:tabs>
          <w:tab w:val="clear" w:pos="4536"/>
          <w:tab w:val="clear" w:pos="9072"/>
        </w:tabs>
        <w:jc w:val="both"/>
        <w:rPr>
          <w:sz w:val="20"/>
        </w:rPr>
      </w:pPr>
    </w:p>
    <w:p w:rsidR="00B43848" w:rsidRPr="002E35B7" w:rsidRDefault="00DE4C88">
      <w:pPr>
        <w:pStyle w:val="En-tte"/>
        <w:tabs>
          <w:tab w:val="clear" w:pos="4536"/>
          <w:tab w:val="clear" w:pos="9072"/>
        </w:tabs>
        <w:ind w:left="390"/>
        <w:jc w:val="both"/>
        <w:rPr>
          <w:b/>
          <w:bCs/>
          <w:sz w:val="20"/>
        </w:rPr>
      </w:pPr>
      <w:r w:rsidRPr="002E35B7">
        <w:rPr>
          <w:b/>
          <w:bCs/>
          <w:sz w:val="20"/>
        </w:rPr>
        <w:t>2°) La qualité des services</w:t>
      </w:r>
      <w:r w:rsidRPr="002E35B7">
        <w:rPr>
          <w:b/>
          <w:bCs/>
          <w:sz w:val="20"/>
        </w:rPr>
        <w:tab/>
      </w:r>
      <w:r w:rsidRPr="002E35B7">
        <w:rPr>
          <w:b/>
          <w:bCs/>
          <w:sz w:val="20"/>
        </w:rPr>
        <w:tab/>
      </w:r>
      <w:r w:rsidRPr="002E35B7">
        <w:rPr>
          <w:b/>
          <w:bCs/>
          <w:sz w:val="20"/>
        </w:rPr>
        <w:tab/>
        <w:t>55</w:t>
      </w:r>
      <w:r w:rsidR="00B43848" w:rsidRPr="002E35B7">
        <w:rPr>
          <w:b/>
          <w:bCs/>
          <w:sz w:val="20"/>
        </w:rPr>
        <w:t xml:space="preserve"> %</w:t>
      </w:r>
    </w:p>
    <w:p w:rsidR="00B43848" w:rsidRDefault="00B43848">
      <w:pPr>
        <w:pStyle w:val="En-tte"/>
        <w:tabs>
          <w:tab w:val="clear" w:pos="4536"/>
          <w:tab w:val="clear" w:pos="9072"/>
        </w:tabs>
        <w:jc w:val="both"/>
        <w:rPr>
          <w:bCs/>
          <w:sz w:val="20"/>
        </w:rPr>
      </w:pPr>
      <w:r w:rsidRPr="002E35B7">
        <w:rPr>
          <w:bCs/>
          <w:sz w:val="20"/>
        </w:rPr>
        <w:t>La qualité prend en compte les informations contenues dans le devis et leur conformité à l’objet du présent marché. Le candidat précisera tout renseignement relatif aux conditions de transport ou</w:t>
      </w:r>
      <w:r>
        <w:rPr>
          <w:bCs/>
          <w:sz w:val="20"/>
        </w:rPr>
        <w:t xml:space="preserve"> d’hébergement qu’il jugera utile.</w:t>
      </w:r>
    </w:p>
    <w:p w:rsidR="00B43848" w:rsidRDefault="00B43848">
      <w:pPr>
        <w:pStyle w:val="En-tte"/>
        <w:tabs>
          <w:tab w:val="clear" w:pos="4536"/>
          <w:tab w:val="clear" w:pos="9072"/>
        </w:tabs>
        <w:jc w:val="both"/>
        <w:rPr>
          <w:b/>
          <w:sz w:val="20"/>
        </w:rPr>
      </w:pPr>
    </w:p>
    <w:p w:rsidR="00B43848" w:rsidRDefault="00B43848">
      <w:pPr>
        <w:pStyle w:val="En-tte"/>
        <w:tabs>
          <w:tab w:val="clear" w:pos="4536"/>
          <w:tab w:val="clear" w:pos="9072"/>
        </w:tabs>
        <w:jc w:val="both"/>
        <w:rPr>
          <w:b/>
          <w:sz w:val="20"/>
        </w:rPr>
      </w:pPr>
      <w:r>
        <w:rPr>
          <w:b/>
          <w:sz w:val="20"/>
        </w:rPr>
        <w:t>5-2 : Modalités d’attribution du marché</w:t>
      </w:r>
    </w:p>
    <w:p w:rsidR="00B43848" w:rsidRDefault="00B43848">
      <w:pPr>
        <w:pStyle w:val="En-tte"/>
        <w:tabs>
          <w:tab w:val="clear" w:pos="4536"/>
          <w:tab w:val="clear" w:pos="9072"/>
        </w:tabs>
        <w:jc w:val="both"/>
        <w:rPr>
          <w:sz w:val="20"/>
        </w:rPr>
      </w:pPr>
    </w:p>
    <w:p w:rsidR="00B43848" w:rsidRDefault="00B43848">
      <w:pPr>
        <w:pStyle w:val="En-tte"/>
        <w:tabs>
          <w:tab w:val="clear" w:pos="4536"/>
          <w:tab w:val="clear" w:pos="9072"/>
        </w:tabs>
        <w:jc w:val="both"/>
        <w:rPr>
          <w:sz w:val="20"/>
        </w:rPr>
      </w:pPr>
      <w:r>
        <w:rPr>
          <w:sz w:val="20"/>
        </w:rPr>
        <w:t>L’offre la mieux classée selon les critères précisés ci-dessus est retenue.</w:t>
      </w:r>
    </w:p>
    <w:p w:rsidR="00B43848" w:rsidRDefault="00B43848">
      <w:pPr>
        <w:pStyle w:val="En-tte"/>
        <w:tabs>
          <w:tab w:val="clear" w:pos="4536"/>
          <w:tab w:val="clear" w:pos="9072"/>
        </w:tabs>
        <w:jc w:val="both"/>
        <w:rPr>
          <w:sz w:val="20"/>
        </w:rPr>
      </w:pPr>
      <w:r>
        <w:rPr>
          <w:sz w:val="20"/>
        </w:rPr>
        <w:t>Seuls les candidats retenus au terme du classement des offres devront produire, s’ils ne l’ont pas déjà fait dans l’enveloppe relative à la candidature, les documents demandés.</w:t>
      </w:r>
    </w:p>
    <w:p w:rsidR="00FB2F0F" w:rsidRDefault="00FB2F0F">
      <w:pPr>
        <w:pStyle w:val="En-tte"/>
        <w:tabs>
          <w:tab w:val="clear" w:pos="4536"/>
          <w:tab w:val="clear" w:pos="9072"/>
        </w:tabs>
        <w:jc w:val="both"/>
        <w:rPr>
          <w:sz w:val="20"/>
        </w:rPr>
      </w:pPr>
    </w:p>
    <w:p w:rsidR="00B43848" w:rsidRDefault="00B43848">
      <w:pPr>
        <w:pStyle w:val="En-tte"/>
        <w:tabs>
          <w:tab w:val="clear" w:pos="4536"/>
          <w:tab w:val="clear" w:pos="9072"/>
        </w:tabs>
        <w:jc w:val="both"/>
        <w:rPr>
          <w:sz w:val="20"/>
        </w:rPr>
      </w:pPr>
    </w:p>
    <w:p w:rsidR="00B43848" w:rsidRDefault="00B43848">
      <w:pPr>
        <w:pStyle w:val="Titre3"/>
        <w:rPr>
          <w:b/>
          <w:bCs/>
          <w:sz w:val="20"/>
          <w:u w:val="none"/>
        </w:rPr>
      </w:pPr>
      <w:r>
        <w:rPr>
          <w:b/>
          <w:bCs/>
          <w:sz w:val="20"/>
          <w:u w:val="none"/>
        </w:rPr>
        <w:t xml:space="preserve">6 - </w:t>
      </w:r>
      <w:r>
        <w:rPr>
          <w:b/>
          <w:bCs/>
          <w:sz w:val="20"/>
        </w:rPr>
        <w:t>MODALITÉS D’EXÉCUTION</w:t>
      </w:r>
    </w:p>
    <w:p w:rsidR="00B43848" w:rsidRDefault="00B43848">
      <w:pPr>
        <w:jc w:val="both"/>
        <w:rPr>
          <w:sz w:val="20"/>
        </w:rPr>
      </w:pPr>
    </w:p>
    <w:p w:rsidR="00B43848" w:rsidRDefault="00B43848">
      <w:pPr>
        <w:jc w:val="both"/>
        <w:rPr>
          <w:sz w:val="20"/>
        </w:rPr>
      </w:pPr>
      <w:r>
        <w:rPr>
          <w:sz w:val="20"/>
        </w:rPr>
        <w:t>Le marché est exécuté par l’émission du bon de commande établi par l’établissement et notifié par courrier à l’adresse indiquée dans l’acte d’engagement.</w:t>
      </w:r>
    </w:p>
    <w:p w:rsidR="00227E05" w:rsidRDefault="00227E05">
      <w:pPr>
        <w:jc w:val="both"/>
        <w:rPr>
          <w:sz w:val="20"/>
        </w:rPr>
      </w:pPr>
    </w:p>
    <w:p w:rsidR="00B43848" w:rsidRDefault="00B43848">
      <w:pPr>
        <w:jc w:val="both"/>
        <w:rPr>
          <w:b/>
          <w:bCs/>
          <w:sz w:val="20"/>
          <w:u w:val="single"/>
        </w:rPr>
      </w:pPr>
    </w:p>
    <w:p w:rsidR="00B43848" w:rsidRDefault="00B43848">
      <w:pPr>
        <w:jc w:val="both"/>
        <w:rPr>
          <w:b/>
          <w:bCs/>
          <w:sz w:val="20"/>
          <w:u w:val="single"/>
        </w:rPr>
      </w:pPr>
      <w:r>
        <w:rPr>
          <w:b/>
          <w:bCs/>
          <w:sz w:val="20"/>
          <w:u w:val="single"/>
        </w:rPr>
        <w:t>7 – ACOMPTES</w:t>
      </w:r>
    </w:p>
    <w:p w:rsidR="00B43848" w:rsidRDefault="00B43848">
      <w:pPr>
        <w:rPr>
          <w:sz w:val="20"/>
        </w:rPr>
      </w:pPr>
    </w:p>
    <w:p w:rsidR="00B43848" w:rsidRDefault="00B43848">
      <w:pPr>
        <w:jc w:val="both"/>
        <w:rPr>
          <w:sz w:val="20"/>
        </w:rPr>
      </w:pPr>
      <w:r>
        <w:rPr>
          <w:sz w:val="20"/>
        </w:rPr>
        <w:t>Le paiement d’un ou plusieurs acomptes sera possible dans la limite de 70 % du devis. Le solde ne sera versé qu’après la remise de documents permettant la réalisation du voyage.</w:t>
      </w:r>
    </w:p>
    <w:p w:rsidR="00B43848" w:rsidRDefault="00B43848">
      <w:pPr>
        <w:jc w:val="both"/>
        <w:rPr>
          <w:sz w:val="20"/>
        </w:rPr>
      </w:pPr>
    </w:p>
    <w:p w:rsidR="00946896" w:rsidRDefault="00946896">
      <w:pPr>
        <w:pStyle w:val="Titre3"/>
        <w:rPr>
          <w:b/>
          <w:bCs/>
          <w:sz w:val="20"/>
        </w:rPr>
      </w:pPr>
    </w:p>
    <w:p w:rsidR="00946896" w:rsidRDefault="00946896">
      <w:pPr>
        <w:pStyle w:val="Titre3"/>
        <w:rPr>
          <w:b/>
          <w:bCs/>
          <w:sz w:val="20"/>
        </w:rPr>
      </w:pPr>
    </w:p>
    <w:p w:rsidR="00B43848" w:rsidRDefault="00B43848">
      <w:pPr>
        <w:pStyle w:val="Titre3"/>
        <w:rPr>
          <w:b/>
          <w:bCs/>
          <w:sz w:val="20"/>
          <w:u w:val="none"/>
        </w:rPr>
      </w:pPr>
      <w:r>
        <w:rPr>
          <w:b/>
          <w:bCs/>
          <w:sz w:val="20"/>
        </w:rPr>
        <w:t>8 – PRIX ET PAIEMENT</w:t>
      </w:r>
    </w:p>
    <w:p w:rsidR="00B43848" w:rsidRDefault="00B43848">
      <w:pPr>
        <w:rPr>
          <w:color w:val="FF0000"/>
        </w:rPr>
      </w:pPr>
    </w:p>
    <w:p w:rsidR="00B43848" w:rsidRDefault="00B43848">
      <w:pPr>
        <w:rPr>
          <w:b/>
          <w:sz w:val="20"/>
          <w:szCs w:val="20"/>
        </w:rPr>
      </w:pPr>
      <w:r>
        <w:rPr>
          <w:b/>
          <w:sz w:val="20"/>
          <w:szCs w:val="20"/>
        </w:rPr>
        <w:t>8-1 : prix</w:t>
      </w:r>
    </w:p>
    <w:p w:rsidR="00B43848" w:rsidRDefault="00B43848">
      <w:pPr>
        <w:rPr>
          <w:sz w:val="20"/>
          <w:szCs w:val="20"/>
        </w:rPr>
      </w:pPr>
    </w:p>
    <w:p w:rsidR="00B43848" w:rsidRDefault="00B43848">
      <w:pPr>
        <w:rPr>
          <w:sz w:val="20"/>
          <w:szCs w:val="20"/>
        </w:rPr>
      </w:pPr>
      <w:r>
        <w:rPr>
          <w:sz w:val="20"/>
          <w:szCs w:val="20"/>
        </w:rPr>
        <w:t>Les prix sont unitaires, fermes et définitifs</w:t>
      </w:r>
      <w:r w:rsidR="00233F71">
        <w:rPr>
          <w:sz w:val="20"/>
          <w:szCs w:val="20"/>
        </w:rPr>
        <w:t xml:space="preserve"> en euros</w:t>
      </w:r>
      <w:r>
        <w:rPr>
          <w:sz w:val="20"/>
          <w:szCs w:val="20"/>
        </w:rPr>
        <w:t>. Ils doivent comprendre la totalité des prestations énumérées à l’article 1-3.</w:t>
      </w:r>
    </w:p>
    <w:p w:rsidR="00B43848" w:rsidRDefault="00B43848">
      <w:pPr>
        <w:rPr>
          <w:sz w:val="20"/>
          <w:szCs w:val="20"/>
        </w:rPr>
      </w:pPr>
    </w:p>
    <w:p w:rsidR="00B43848" w:rsidRDefault="00B43848">
      <w:pPr>
        <w:rPr>
          <w:b/>
          <w:sz w:val="20"/>
          <w:szCs w:val="20"/>
        </w:rPr>
      </w:pPr>
      <w:r>
        <w:rPr>
          <w:b/>
          <w:sz w:val="20"/>
          <w:szCs w:val="20"/>
        </w:rPr>
        <w:lastRenderedPageBreak/>
        <w:t>8-2 : mode de règlement</w:t>
      </w:r>
    </w:p>
    <w:p w:rsidR="00B43848" w:rsidRDefault="00B43848">
      <w:pPr>
        <w:jc w:val="both"/>
        <w:rPr>
          <w:sz w:val="20"/>
        </w:rPr>
      </w:pPr>
    </w:p>
    <w:p w:rsidR="00B43848" w:rsidRDefault="00B43848">
      <w:pPr>
        <w:jc w:val="both"/>
        <w:rPr>
          <w:sz w:val="20"/>
        </w:rPr>
      </w:pPr>
      <w:r>
        <w:rPr>
          <w:sz w:val="20"/>
        </w:rPr>
        <w:t xml:space="preserve">Le règlement s’effectuera par virement administratif sur présentation d’une facture établie en un original et deux copies. </w:t>
      </w:r>
    </w:p>
    <w:p w:rsidR="00B43848" w:rsidRDefault="00B43848">
      <w:pPr>
        <w:jc w:val="both"/>
        <w:rPr>
          <w:sz w:val="20"/>
        </w:rPr>
      </w:pPr>
      <w:r>
        <w:rPr>
          <w:sz w:val="20"/>
        </w:rPr>
        <w:t>Sur la facture devront apparaître :</w:t>
      </w:r>
    </w:p>
    <w:p w:rsidR="00B43848" w:rsidRDefault="00B43848">
      <w:pPr>
        <w:numPr>
          <w:ilvl w:val="0"/>
          <w:numId w:val="8"/>
        </w:numPr>
        <w:jc w:val="both"/>
        <w:rPr>
          <w:sz w:val="20"/>
        </w:rPr>
      </w:pPr>
      <w:r>
        <w:rPr>
          <w:sz w:val="20"/>
        </w:rPr>
        <w:t xml:space="preserve">le numéro de référence du bon </w:t>
      </w:r>
      <w:r w:rsidR="0009482F">
        <w:rPr>
          <w:sz w:val="20"/>
        </w:rPr>
        <w:t>de commande émis par le collège</w:t>
      </w:r>
      <w:r>
        <w:rPr>
          <w:sz w:val="20"/>
        </w:rPr>
        <w:t> ;</w:t>
      </w:r>
    </w:p>
    <w:p w:rsidR="00B43848" w:rsidRDefault="00B43848">
      <w:pPr>
        <w:numPr>
          <w:ilvl w:val="0"/>
          <w:numId w:val="8"/>
        </w:numPr>
        <w:jc w:val="both"/>
        <w:rPr>
          <w:sz w:val="20"/>
        </w:rPr>
      </w:pPr>
      <w:r>
        <w:rPr>
          <w:sz w:val="20"/>
        </w:rPr>
        <w:t>la désignation de chaque service ;</w:t>
      </w:r>
    </w:p>
    <w:p w:rsidR="00B43848" w:rsidRDefault="00B43848">
      <w:pPr>
        <w:numPr>
          <w:ilvl w:val="0"/>
          <w:numId w:val="8"/>
        </w:numPr>
        <w:jc w:val="both"/>
        <w:rPr>
          <w:sz w:val="20"/>
        </w:rPr>
      </w:pPr>
      <w:r>
        <w:rPr>
          <w:sz w:val="20"/>
        </w:rPr>
        <w:t>le prix unitaire pour chaque service ;</w:t>
      </w:r>
    </w:p>
    <w:p w:rsidR="00B43848" w:rsidRDefault="00B43848">
      <w:pPr>
        <w:numPr>
          <w:ilvl w:val="0"/>
          <w:numId w:val="8"/>
        </w:numPr>
        <w:jc w:val="both"/>
        <w:rPr>
          <w:sz w:val="20"/>
        </w:rPr>
      </w:pPr>
      <w:r>
        <w:rPr>
          <w:sz w:val="20"/>
        </w:rPr>
        <w:t>la TVA ;</w:t>
      </w:r>
    </w:p>
    <w:p w:rsidR="00B43848" w:rsidRDefault="00B43848">
      <w:pPr>
        <w:numPr>
          <w:ilvl w:val="0"/>
          <w:numId w:val="8"/>
        </w:numPr>
        <w:jc w:val="both"/>
        <w:rPr>
          <w:sz w:val="20"/>
        </w:rPr>
      </w:pPr>
      <w:r>
        <w:rPr>
          <w:sz w:val="20"/>
        </w:rPr>
        <w:t>le montant total TTC.</w:t>
      </w:r>
    </w:p>
    <w:p w:rsidR="00B43848" w:rsidRDefault="00B43848">
      <w:pPr>
        <w:jc w:val="both"/>
        <w:rPr>
          <w:sz w:val="20"/>
        </w:rPr>
      </w:pPr>
    </w:p>
    <w:p w:rsidR="00B43848" w:rsidRDefault="00B43848">
      <w:pPr>
        <w:jc w:val="both"/>
        <w:rPr>
          <w:sz w:val="20"/>
        </w:rPr>
      </w:pPr>
      <w:r>
        <w:rPr>
          <w:sz w:val="20"/>
        </w:rPr>
        <w:t>Le délai global de paiement est fixé à 30 jours, sous réserve qu’aucune anomalie ne soit relevée lors de la vérification, et le défaut de paiement dans les délais prévus fait courir de plein-droit, et sans autre formalité, des intérêts moratoires au bénéfice du titulaire ou du sous-traitant payé directement. Conformément au décret n°2002-232 du 21 février 2002, le taux des intérêts moratoires est celui de l’intérêt légal en vigueur à la date à laquelle les intérêts moratoires ont commencé à courir, augmenté de deux points.</w:t>
      </w:r>
    </w:p>
    <w:p w:rsidR="00B43848" w:rsidRDefault="00B43848">
      <w:pPr>
        <w:jc w:val="both"/>
        <w:rPr>
          <w:sz w:val="20"/>
        </w:rPr>
      </w:pPr>
    </w:p>
    <w:p w:rsidR="00B43848" w:rsidRDefault="00B43848">
      <w:pPr>
        <w:jc w:val="both"/>
        <w:rPr>
          <w:b/>
          <w:sz w:val="20"/>
          <w:u w:val="single"/>
        </w:rPr>
      </w:pPr>
      <w:r>
        <w:rPr>
          <w:b/>
          <w:sz w:val="20"/>
          <w:u w:val="single"/>
        </w:rPr>
        <w:t xml:space="preserve">9 – LITIGES </w:t>
      </w:r>
    </w:p>
    <w:p w:rsidR="00B43848" w:rsidRDefault="00B43848">
      <w:pPr>
        <w:jc w:val="both"/>
        <w:rPr>
          <w:sz w:val="20"/>
        </w:rPr>
      </w:pPr>
    </w:p>
    <w:p w:rsidR="00B43848" w:rsidRDefault="00B43848">
      <w:pPr>
        <w:jc w:val="both"/>
        <w:rPr>
          <w:sz w:val="20"/>
        </w:rPr>
      </w:pPr>
      <w:r>
        <w:rPr>
          <w:sz w:val="20"/>
        </w:rPr>
        <w:t>Tout différend résultant de l’application du présent marché sera soumis au chef d’établissement, préalablement à la mise en œuvre des dispositions du C.C.A.G.</w:t>
      </w:r>
    </w:p>
    <w:p w:rsidR="00B43848" w:rsidRDefault="00B43848">
      <w:pPr>
        <w:jc w:val="both"/>
        <w:rPr>
          <w:sz w:val="20"/>
        </w:rPr>
      </w:pPr>
      <w:r>
        <w:rPr>
          <w:sz w:val="20"/>
        </w:rPr>
        <w:t>Seul le</w:t>
      </w:r>
      <w:r w:rsidR="0009482F">
        <w:rPr>
          <w:sz w:val="20"/>
        </w:rPr>
        <w:t xml:space="preserve"> tribunal administratif d’Evreux</w:t>
      </w:r>
      <w:r>
        <w:rPr>
          <w:sz w:val="20"/>
        </w:rPr>
        <w:t xml:space="preserve"> (France) est compétent. Tous les échanges se feront en français.</w:t>
      </w:r>
    </w:p>
    <w:p w:rsidR="00B43848" w:rsidRDefault="00B43848">
      <w:pPr>
        <w:jc w:val="both"/>
        <w:rPr>
          <w:b/>
          <w:sz w:val="20"/>
          <w:u w:val="single"/>
        </w:rPr>
      </w:pPr>
    </w:p>
    <w:p w:rsidR="008663B2" w:rsidRDefault="008663B2">
      <w:pPr>
        <w:jc w:val="both"/>
        <w:rPr>
          <w:b/>
          <w:sz w:val="20"/>
          <w:u w:val="single"/>
        </w:rPr>
      </w:pPr>
    </w:p>
    <w:p w:rsidR="00B43848" w:rsidRDefault="00B43848">
      <w:pPr>
        <w:jc w:val="both"/>
        <w:rPr>
          <w:b/>
          <w:sz w:val="20"/>
          <w:u w:val="single"/>
        </w:rPr>
      </w:pPr>
      <w:r>
        <w:rPr>
          <w:b/>
          <w:sz w:val="20"/>
          <w:u w:val="single"/>
        </w:rPr>
        <w:t>10 – RENSEIGNEMENTS</w:t>
      </w:r>
    </w:p>
    <w:p w:rsidR="00B43848" w:rsidRDefault="00B43848">
      <w:pPr>
        <w:jc w:val="both"/>
        <w:rPr>
          <w:sz w:val="20"/>
        </w:rPr>
      </w:pPr>
    </w:p>
    <w:p w:rsidR="00B43848" w:rsidRDefault="00B43848">
      <w:pPr>
        <w:jc w:val="both"/>
        <w:rPr>
          <w:sz w:val="20"/>
        </w:rPr>
      </w:pPr>
      <w:r>
        <w:rPr>
          <w:sz w:val="20"/>
        </w:rPr>
        <w:t>Les renseignements d’ordre administratif et technique peuvent être obtenus auprès de :</w:t>
      </w:r>
    </w:p>
    <w:p w:rsidR="00B43848" w:rsidRDefault="00B43848">
      <w:pPr>
        <w:jc w:val="both"/>
        <w:rPr>
          <w:b/>
          <w:sz w:val="20"/>
        </w:rPr>
      </w:pPr>
    </w:p>
    <w:p w:rsidR="00B43848" w:rsidRDefault="00B43848">
      <w:pPr>
        <w:jc w:val="both"/>
        <w:rPr>
          <w:b/>
          <w:sz w:val="20"/>
        </w:rPr>
      </w:pPr>
    </w:p>
    <w:p w:rsidR="00B43848" w:rsidRDefault="00B43848">
      <w:pPr>
        <w:jc w:val="both"/>
        <w:rPr>
          <w:b/>
          <w:sz w:val="20"/>
        </w:rPr>
      </w:pPr>
      <w:r>
        <w:rPr>
          <w:b/>
          <w:sz w:val="20"/>
        </w:rPr>
        <w:t>Administratif</w:t>
      </w:r>
      <w:r>
        <w:rPr>
          <w:b/>
          <w:sz w:val="20"/>
        </w:rPr>
        <w:tab/>
      </w:r>
      <w:r>
        <w:rPr>
          <w:b/>
          <w:sz w:val="20"/>
        </w:rPr>
        <w:tab/>
      </w:r>
      <w:r>
        <w:rPr>
          <w:b/>
          <w:sz w:val="20"/>
        </w:rPr>
        <w:tab/>
      </w:r>
      <w:r>
        <w:rPr>
          <w:b/>
          <w:sz w:val="20"/>
        </w:rPr>
        <w:tab/>
      </w:r>
      <w:r>
        <w:rPr>
          <w:b/>
          <w:sz w:val="20"/>
        </w:rPr>
        <w:tab/>
      </w:r>
      <w:r>
        <w:rPr>
          <w:b/>
          <w:sz w:val="20"/>
        </w:rPr>
        <w:tab/>
        <w:t>Technique</w:t>
      </w:r>
    </w:p>
    <w:p w:rsidR="00B43848" w:rsidRDefault="00B43848">
      <w:pPr>
        <w:ind w:left="2835"/>
        <w:jc w:val="both"/>
        <w:rPr>
          <w:b/>
          <w:sz w:val="20"/>
        </w:rPr>
      </w:pPr>
    </w:p>
    <w:p w:rsidR="0009482F" w:rsidRDefault="0009482F">
      <w:pPr>
        <w:jc w:val="both"/>
        <w:rPr>
          <w:sz w:val="20"/>
        </w:rPr>
      </w:pPr>
      <w:r>
        <w:rPr>
          <w:sz w:val="20"/>
        </w:rPr>
        <w:t>Madame Michèle DUBUCQUE, gestionnaire</w:t>
      </w:r>
      <w:r>
        <w:rPr>
          <w:sz w:val="20"/>
        </w:rPr>
        <w:tab/>
      </w:r>
      <w:r>
        <w:rPr>
          <w:sz w:val="20"/>
        </w:rPr>
        <w:tab/>
      </w:r>
      <w:r w:rsidR="00233F71">
        <w:rPr>
          <w:sz w:val="20"/>
        </w:rPr>
        <w:t xml:space="preserve">Madame </w:t>
      </w:r>
      <w:r w:rsidR="00D35290">
        <w:rPr>
          <w:sz w:val="20"/>
        </w:rPr>
        <w:t>JABRANE Myriam</w:t>
      </w:r>
    </w:p>
    <w:p w:rsidR="00B43848" w:rsidRDefault="0009482F">
      <w:pPr>
        <w:jc w:val="both"/>
        <w:rPr>
          <w:sz w:val="20"/>
        </w:rPr>
      </w:pPr>
      <w:r>
        <w:rPr>
          <w:sz w:val="20"/>
        </w:rPr>
        <w:t>Téléphone : 02.32.59.10.28</w:t>
      </w:r>
      <w:r w:rsidR="00B43848">
        <w:rPr>
          <w:sz w:val="20"/>
        </w:rPr>
        <w:tab/>
      </w:r>
      <w:r w:rsidR="00B43848">
        <w:rPr>
          <w:sz w:val="20"/>
        </w:rPr>
        <w:tab/>
      </w:r>
      <w:r w:rsidR="00B43848">
        <w:rPr>
          <w:sz w:val="20"/>
        </w:rPr>
        <w:tab/>
      </w:r>
      <w:r w:rsidR="00B43848">
        <w:rPr>
          <w:sz w:val="20"/>
        </w:rPr>
        <w:tab/>
      </w:r>
      <w:r>
        <w:rPr>
          <w:sz w:val="20"/>
        </w:rPr>
        <w:t>Courriel </w:t>
      </w:r>
      <w:proofErr w:type="gramStart"/>
      <w:r>
        <w:rPr>
          <w:sz w:val="20"/>
        </w:rPr>
        <w:t>:</w:t>
      </w:r>
      <w:r w:rsidR="00D35290">
        <w:rPr>
          <w:sz w:val="20"/>
        </w:rPr>
        <w:t>myriam.jabrane</w:t>
      </w:r>
      <w:r w:rsidR="004E26A8" w:rsidRPr="004E26A8">
        <w:rPr>
          <w:sz w:val="20"/>
        </w:rPr>
        <w:t>@ac</w:t>
      </w:r>
      <w:proofErr w:type="gramEnd"/>
      <w:r w:rsidR="004E26A8" w:rsidRPr="004E26A8">
        <w:rPr>
          <w:sz w:val="20"/>
        </w:rPr>
        <w:t>-</w:t>
      </w:r>
      <w:r>
        <w:rPr>
          <w:sz w:val="20"/>
        </w:rPr>
        <w:t>rouen.fr</w:t>
      </w:r>
    </w:p>
    <w:p w:rsidR="00B43848" w:rsidRDefault="0009482F">
      <w:pPr>
        <w:jc w:val="both"/>
        <w:rPr>
          <w:sz w:val="20"/>
        </w:rPr>
      </w:pPr>
      <w:r>
        <w:rPr>
          <w:sz w:val="20"/>
        </w:rPr>
        <w:t>Fax : 02.32.61.19.91</w:t>
      </w:r>
      <w:r w:rsidR="00B43848">
        <w:rPr>
          <w:sz w:val="20"/>
        </w:rPr>
        <w:tab/>
      </w:r>
      <w:r w:rsidR="00B43848">
        <w:rPr>
          <w:sz w:val="20"/>
        </w:rPr>
        <w:tab/>
      </w:r>
      <w:r w:rsidR="00B43848">
        <w:rPr>
          <w:sz w:val="20"/>
        </w:rPr>
        <w:tab/>
      </w:r>
      <w:r w:rsidR="00B43848">
        <w:rPr>
          <w:sz w:val="20"/>
        </w:rPr>
        <w:tab/>
      </w:r>
      <w:r w:rsidR="00B43848">
        <w:rPr>
          <w:sz w:val="20"/>
        </w:rPr>
        <w:tab/>
      </w:r>
    </w:p>
    <w:p w:rsidR="00B43848" w:rsidRDefault="00B43848">
      <w:pPr>
        <w:jc w:val="both"/>
        <w:rPr>
          <w:sz w:val="20"/>
        </w:rPr>
      </w:pPr>
      <w:r>
        <w:rPr>
          <w:sz w:val="20"/>
        </w:rPr>
        <w:t xml:space="preserve">Courriel : </w:t>
      </w:r>
      <w:r w:rsidR="0009482F">
        <w:rPr>
          <w:sz w:val="20"/>
        </w:rPr>
        <w:t>int.0271513y</w:t>
      </w:r>
      <w:r w:rsidRPr="0009482F">
        <w:rPr>
          <w:sz w:val="20"/>
        </w:rPr>
        <w:t>@ac-rouen.fr</w:t>
      </w: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8663B2" w:rsidRDefault="008663B2">
      <w:pPr>
        <w:jc w:val="both"/>
        <w:rPr>
          <w:sz w:val="20"/>
        </w:rPr>
      </w:pPr>
    </w:p>
    <w:p w:rsidR="00C80868" w:rsidRDefault="00C80868">
      <w:pPr>
        <w:jc w:val="both"/>
        <w:rPr>
          <w:sz w:val="20"/>
        </w:rPr>
      </w:pPr>
    </w:p>
    <w:p w:rsidR="00C80868" w:rsidRDefault="00C80868">
      <w:pPr>
        <w:jc w:val="both"/>
        <w:rPr>
          <w:sz w:val="20"/>
        </w:rPr>
      </w:pPr>
    </w:p>
    <w:p w:rsidR="00C80868" w:rsidRDefault="00C80868">
      <w:pPr>
        <w:jc w:val="both"/>
        <w:rPr>
          <w:sz w:val="20"/>
        </w:rPr>
      </w:pPr>
    </w:p>
    <w:p w:rsidR="009C4436" w:rsidRDefault="009C4436">
      <w:pPr>
        <w:jc w:val="both"/>
        <w:rPr>
          <w:sz w:val="20"/>
        </w:rPr>
      </w:pPr>
    </w:p>
    <w:p w:rsidR="009C4436" w:rsidRDefault="009C4436">
      <w:pPr>
        <w:jc w:val="both"/>
        <w:rPr>
          <w:sz w:val="20"/>
        </w:rPr>
      </w:pPr>
    </w:p>
    <w:p w:rsidR="009C4436" w:rsidRDefault="009C4436">
      <w:pPr>
        <w:jc w:val="both"/>
        <w:rPr>
          <w:sz w:val="20"/>
        </w:rPr>
      </w:pPr>
    </w:p>
    <w:p w:rsidR="00227E05" w:rsidRDefault="00227E05">
      <w:pPr>
        <w:jc w:val="both"/>
        <w:rPr>
          <w:sz w:val="20"/>
        </w:rPr>
      </w:pPr>
    </w:p>
    <w:p w:rsidR="008663B2" w:rsidRDefault="008663B2">
      <w:pPr>
        <w:jc w:val="both"/>
        <w:rPr>
          <w:sz w:val="20"/>
        </w:rPr>
      </w:pPr>
    </w:p>
    <w:p w:rsidR="00B43848" w:rsidRDefault="00B43848">
      <w:pPr>
        <w:jc w:val="both"/>
        <w:rPr>
          <w:sz w:val="20"/>
        </w:rPr>
      </w:pPr>
    </w:p>
    <w:p w:rsidR="00B43848" w:rsidRDefault="00B43848">
      <w:pPr>
        <w:pStyle w:val="Titre2"/>
        <w:pBdr>
          <w:top w:val="single" w:sz="4" w:space="4" w:color="auto"/>
          <w:left w:val="single" w:sz="4" w:space="4" w:color="auto"/>
          <w:bottom w:val="single" w:sz="4" w:space="4" w:color="auto"/>
          <w:right w:val="single" w:sz="4" w:space="4" w:color="auto"/>
        </w:pBdr>
        <w:shd w:val="clear" w:color="auto" w:fill="D9D9D9"/>
      </w:pPr>
      <w:r>
        <w:rPr>
          <w:bdr w:val="none" w:sz="0" w:space="0" w:color="auto"/>
          <w:shd w:val="clear" w:color="auto" w:fill="auto"/>
        </w:rPr>
        <w:lastRenderedPageBreak/>
        <w:t>CHAPITRE II : DÉCLARATION DU TITULAIRE OU DU CANDIDAT</w:t>
      </w:r>
    </w:p>
    <w:p w:rsidR="00B43848" w:rsidRDefault="00B43848">
      <w:pPr>
        <w:jc w:val="both"/>
        <w:rPr>
          <w:sz w:val="20"/>
        </w:rPr>
      </w:pPr>
    </w:p>
    <w:p w:rsidR="00B43848" w:rsidRDefault="00B43848">
      <w:pPr>
        <w:jc w:val="both"/>
        <w:rPr>
          <w:sz w:val="20"/>
        </w:rPr>
      </w:pPr>
      <w:r>
        <w:rPr>
          <w:sz w:val="20"/>
        </w:rPr>
        <w:t>Le candidat affirme sous peine de résiliation de plein droit de son marché, ou de sa mise en régie, à ses torts exclusifs ou à ceux de la société qu’il représente, qu’il ne tombe pas sous le coup de l’interdiction découlant de l’article 44 du Code des Marchés Publics.</w:t>
      </w:r>
    </w:p>
    <w:p w:rsidR="004A2C30" w:rsidRDefault="004A2C30">
      <w:pPr>
        <w:jc w:val="both"/>
        <w:rPr>
          <w:sz w:val="20"/>
        </w:rPr>
      </w:pPr>
    </w:p>
    <w:p w:rsidR="00B43848" w:rsidRDefault="00B43848">
      <w:pPr>
        <w:jc w:val="both"/>
        <w:rPr>
          <w:sz w:val="20"/>
        </w:rPr>
      </w:pPr>
      <w:r>
        <w:rPr>
          <w:sz w:val="20"/>
        </w:rPr>
        <w:t>Le candidat atteste sur l’honneur :</w:t>
      </w:r>
    </w:p>
    <w:p w:rsidR="00B43848" w:rsidRDefault="00B43848">
      <w:pPr>
        <w:jc w:val="both"/>
        <w:rPr>
          <w:sz w:val="20"/>
        </w:rPr>
      </w:pPr>
    </w:p>
    <w:p w:rsidR="00B43848" w:rsidRDefault="00B43848">
      <w:pPr>
        <w:numPr>
          <w:ilvl w:val="0"/>
          <w:numId w:val="8"/>
        </w:numPr>
        <w:jc w:val="both"/>
        <w:rPr>
          <w:sz w:val="20"/>
        </w:rPr>
      </w:pPr>
      <w:r>
        <w:rPr>
          <w:sz w:val="20"/>
        </w:rPr>
        <w:t>que le travail sera réalisé par des salariés recrutés régulièrement au regard du Code du Travail</w:t>
      </w:r>
    </w:p>
    <w:p w:rsidR="00B43848" w:rsidRDefault="00B43848">
      <w:pPr>
        <w:ind w:left="720"/>
        <w:jc w:val="both"/>
        <w:rPr>
          <w:sz w:val="20"/>
        </w:rPr>
      </w:pPr>
    </w:p>
    <w:p w:rsidR="00B43848" w:rsidRDefault="00B43848">
      <w:pPr>
        <w:numPr>
          <w:ilvl w:val="0"/>
          <w:numId w:val="8"/>
        </w:numPr>
        <w:jc w:val="both"/>
        <w:rPr>
          <w:sz w:val="20"/>
        </w:rPr>
      </w:pPr>
      <w:r>
        <w:rPr>
          <w:sz w:val="20"/>
        </w:rPr>
        <w:t>qu’il est en règle au regard de la législation sur les travailleurs handicapés (article 43 du CMP)</w:t>
      </w:r>
    </w:p>
    <w:p w:rsidR="00B43848" w:rsidRDefault="00B43848">
      <w:pPr>
        <w:jc w:val="both"/>
        <w:rPr>
          <w:sz w:val="20"/>
        </w:rPr>
      </w:pPr>
    </w:p>
    <w:p w:rsidR="00B43848" w:rsidRDefault="00B43848">
      <w:pPr>
        <w:numPr>
          <w:ilvl w:val="0"/>
          <w:numId w:val="8"/>
        </w:numPr>
        <w:jc w:val="both"/>
        <w:rPr>
          <w:sz w:val="20"/>
        </w:rPr>
      </w:pPr>
      <w:r>
        <w:rPr>
          <w:sz w:val="20"/>
        </w:rPr>
        <w:t>qu’il a satisfait à ses obligations fiscales ou sociales</w:t>
      </w:r>
    </w:p>
    <w:p w:rsidR="00B43848" w:rsidRDefault="00B43848">
      <w:pPr>
        <w:jc w:val="both"/>
        <w:rPr>
          <w:sz w:val="20"/>
        </w:rPr>
      </w:pPr>
    </w:p>
    <w:p w:rsidR="00B43848" w:rsidRDefault="00B43848">
      <w:pPr>
        <w:jc w:val="both"/>
        <w:rPr>
          <w:sz w:val="20"/>
        </w:rPr>
      </w:pPr>
      <w:r>
        <w:rPr>
          <w:sz w:val="20"/>
        </w:rPr>
        <w:t>Les attestations ou certificats des organismes sociaux et fiscaux devront être remis au plus tard dans un délai de dix jours. Si le candidat ne peut produire ces documents dans le délai imparti, l’offre est rejeté et la candidature éliminée.</w:t>
      </w:r>
    </w:p>
    <w:p w:rsidR="006108D4" w:rsidRDefault="006108D4">
      <w:pPr>
        <w:jc w:val="both"/>
        <w:rPr>
          <w:sz w:val="20"/>
        </w:rPr>
      </w:pPr>
    </w:p>
    <w:p w:rsidR="006108D4" w:rsidRDefault="006108D4">
      <w:pPr>
        <w:jc w:val="both"/>
        <w:rPr>
          <w:sz w:val="20"/>
        </w:rPr>
      </w:pPr>
    </w:p>
    <w:p w:rsidR="00B43848" w:rsidRDefault="00B43848">
      <w:pPr>
        <w:pStyle w:val="Titre2"/>
        <w:pBdr>
          <w:top w:val="single" w:sz="4" w:space="4" w:color="auto"/>
          <w:left w:val="single" w:sz="4" w:space="4" w:color="auto"/>
          <w:bottom w:val="single" w:sz="4" w:space="4" w:color="auto"/>
          <w:right w:val="single" w:sz="4" w:space="4" w:color="auto"/>
        </w:pBdr>
        <w:shd w:val="clear" w:color="auto" w:fill="D9D9D9"/>
      </w:pPr>
      <w:r>
        <w:rPr>
          <w:bdr w:val="none" w:sz="0" w:space="0" w:color="auto"/>
          <w:shd w:val="clear" w:color="auto" w:fill="auto"/>
        </w:rPr>
        <w:t>CHAPITRE III : ENGAGEMENT DU CANDIDAT</w:t>
      </w:r>
    </w:p>
    <w:p w:rsidR="00B43848" w:rsidRDefault="00B43848">
      <w:pPr>
        <w:jc w:val="both"/>
        <w:rPr>
          <w:sz w:val="20"/>
        </w:rPr>
      </w:pPr>
    </w:p>
    <w:p w:rsidR="00B43848" w:rsidRDefault="00B43848">
      <w:pPr>
        <w:jc w:val="both"/>
        <w:rPr>
          <w:sz w:val="20"/>
        </w:rPr>
      </w:pPr>
    </w:p>
    <w:p w:rsidR="00B43848" w:rsidRDefault="00B43848">
      <w:pPr>
        <w:jc w:val="both"/>
        <w:rPr>
          <w:sz w:val="20"/>
        </w:rPr>
      </w:pPr>
      <w:r>
        <w:rPr>
          <w:sz w:val="20"/>
        </w:rPr>
        <w:t xml:space="preserve">Je soussigné </w:t>
      </w:r>
      <w:r>
        <w:rPr>
          <w:sz w:val="16"/>
          <w:szCs w:val="16"/>
        </w:rPr>
        <w:t>(nom, prénom)</w:t>
      </w:r>
      <w:r>
        <w:rPr>
          <w:sz w:val="20"/>
        </w:rPr>
        <w:t> :</w:t>
      </w:r>
    </w:p>
    <w:p w:rsidR="00B43848" w:rsidRDefault="00B43848">
      <w:pPr>
        <w:jc w:val="both"/>
        <w:rPr>
          <w:sz w:val="20"/>
        </w:rPr>
      </w:pPr>
      <w:r>
        <w:rPr>
          <w:sz w:val="20"/>
        </w:rPr>
        <w:t>Agissant au nom et pour le compte de :</w:t>
      </w:r>
    </w:p>
    <w:p w:rsidR="00B43848" w:rsidRDefault="00B43848">
      <w:pPr>
        <w:jc w:val="both"/>
        <w:rPr>
          <w:sz w:val="16"/>
          <w:szCs w:val="16"/>
        </w:rPr>
      </w:pPr>
      <w:r>
        <w:rPr>
          <w:sz w:val="16"/>
          <w:szCs w:val="16"/>
        </w:rPr>
        <w:t>(</w:t>
      </w:r>
      <w:proofErr w:type="gramStart"/>
      <w:r>
        <w:rPr>
          <w:sz w:val="16"/>
          <w:szCs w:val="16"/>
        </w:rPr>
        <w:t>intitulé</w:t>
      </w:r>
      <w:proofErr w:type="gramEnd"/>
      <w:r>
        <w:rPr>
          <w:sz w:val="16"/>
          <w:szCs w:val="16"/>
        </w:rPr>
        <w:t xml:space="preserve"> complet et forme juridique de la société)</w:t>
      </w:r>
    </w:p>
    <w:p w:rsidR="00B43848" w:rsidRDefault="00B43848">
      <w:pPr>
        <w:jc w:val="both"/>
        <w:rPr>
          <w:sz w:val="20"/>
        </w:rPr>
      </w:pPr>
    </w:p>
    <w:p w:rsidR="00B43848" w:rsidRDefault="00B43848">
      <w:pPr>
        <w:jc w:val="both"/>
        <w:rPr>
          <w:sz w:val="20"/>
        </w:rPr>
      </w:pPr>
      <w:r>
        <w:rPr>
          <w:sz w:val="20"/>
        </w:rPr>
        <w:t>Domicilié :</w:t>
      </w:r>
    </w:p>
    <w:p w:rsidR="00B43848" w:rsidRDefault="00B43848">
      <w:pPr>
        <w:jc w:val="both"/>
        <w:rPr>
          <w:sz w:val="20"/>
        </w:rPr>
      </w:pPr>
    </w:p>
    <w:p w:rsidR="00B43848" w:rsidRDefault="00B43848">
      <w:pPr>
        <w:jc w:val="both"/>
        <w:rPr>
          <w:sz w:val="20"/>
        </w:rPr>
      </w:pPr>
      <w:r>
        <w:rPr>
          <w:sz w:val="20"/>
        </w:rPr>
        <w:t>Numéro de téléphone :</w:t>
      </w:r>
    </w:p>
    <w:p w:rsidR="00B43848" w:rsidRDefault="00B43848">
      <w:pPr>
        <w:jc w:val="both"/>
        <w:rPr>
          <w:sz w:val="20"/>
        </w:rPr>
      </w:pPr>
      <w:r>
        <w:rPr>
          <w:sz w:val="20"/>
        </w:rPr>
        <w:t>E-mail :</w:t>
      </w:r>
    </w:p>
    <w:p w:rsidR="00B43848" w:rsidRDefault="00B43848">
      <w:pPr>
        <w:jc w:val="both"/>
        <w:rPr>
          <w:sz w:val="20"/>
        </w:rPr>
      </w:pPr>
    </w:p>
    <w:p w:rsidR="00B43848" w:rsidRDefault="00B43848">
      <w:pPr>
        <w:jc w:val="both"/>
        <w:rPr>
          <w:sz w:val="20"/>
        </w:rPr>
      </w:pPr>
      <w:r>
        <w:rPr>
          <w:sz w:val="20"/>
        </w:rPr>
        <w:t>Ayant son siège social à :</w:t>
      </w:r>
    </w:p>
    <w:p w:rsidR="00B43848" w:rsidRDefault="00B43848">
      <w:pPr>
        <w:jc w:val="both"/>
        <w:rPr>
          <w:sz w:val="16"/>
          <w:szCs w:val="16"/>
        </w:rPr>
      </w:pPr>
      <w:r>
        <w:rPr>
          <w:sz w:val="16"/>
          <w:szCs w:val="16"/>
        </w:rPr>
        <w:t>(</w:t>
      </w:r>
      <w:proofErr w:type="gramStart"/>
      <w:r>
        <w:rPr>
          <w:sz w:val="16"/>
          <w:szCs w:val="16"/>
        </w:rPr>
        <w:t>adresse</w:t>
      </w:r>
      <w:proofErr w:type="gramEnd"/>
      <w:r>
        <w:rPr>
          <w:sz w:val="16"/>
          <w:szCs w:val="16"/>
        </w:rPr>
        <w:t xml:space="preserve"> complète et numéro de téléphone)</w:t>
      </w:r>
    </w:p>
    <w:p w:rsidR="00B43848" w:rsidRDefault="00B43848">
      <w:pPr>
        <w:jc w:val="both"/>
        <w:rPr>
          <w:sz w:val="20"/>
        </w:rPr>
      </w:pPr>
    </w:p>
    <w:p w:rsidR="00B43848" w:rsidRDefault="00B43848">
      <w:pPr>
        <w:jc w:val="both"/>
        <w:rPr>
          <w:sz w:val="20"/>
        </w:rPr>
      </w:pPr>
      <w:r>
        <w:rPr>
          <w:sz w:val="20"/>
        </w:rPr>
        <w:t>Immatriculation à l’INSEE :</w:t>
      </w:r>
    </w:p>
    <w:p w:rsidR="00B43848" w:rsidRDefault="00B43848">
      <w:pPr>
        <w:numPr>
          <w:ilvl w:val="0"/>
          <w:numId w:val="20"/>
        </w:numPr>
        <w:jc w:val="both"/>
        <w:rPr>
          <w:sz w:val="20"/>
        </w:rPr>
      </w:pPr>
      <w:r>
        <w:rPr>
          <w:sz w:val="20"/>
        </w:rPr>
        <w:t xml:space="preserve">n° d’identité d’entreprise </w:t>
      </w:r>
      <w:r>
        <w:rPr>
          <w:sz w:val="16"/>
          <w:szCs w:val="16"/>
        </w:rPr>
        <w:t>(SIREN 9 chiffres)</w:t>
      </w:r>
      <w:r>
        <w:rPr>
          <w:sz w:val="20"/>
        </w:rPr>
        <w:t> :</w:t>
      </w:r>
    </w:p>
    <w:p w:rsidR="00B43848" w:rsidRDefault="00B43848">
      <w:pPr>
        <w:ind w:left="360"/>
        <w:jc w:val="both"/>
        <w:rPr>
          <w:sz w:val="20"/>
        </w:rPr>
      </w:pPr>
    </w:p>
    <w:p w:rsidR="00B43848" w:rsidRDefault="00B43848">
      <w:pPr>
        <w:numPr>
          <w:ilvl w:val="0"/>
          <w:numId w:val="20"/>
        </w:numPr>
        <w:jc w:val="both"/>
        <w:rPr>
          <w:sz w:val="20"/>
        </w:rPr>
      </w:pPr>
      <w:r>
        <w:rPr>
          <w:sz w:val="20"/>
        </w:rPr>
        <w:t xml:space="preserve">code d’activité économique principale </w:t>
      </w:r>
      <w:r>
        <w:rPr>
          <w:sz w:val="16"/>
          <w:szCs w:val="16"/>
        </w:rPr>
        <w:t>(APE)</w:t>
      </w:r>
      <w:r>
        <w:rPr>
          <w:sz w:val="20"/>
        </w:rPr>
        <w:t> :</w:t>
      </w:r>
    </w:p>
    <w:p w:rsidR="00B43848" w:rsidRDefault="00B43848">
      <w:pPr>
        <w:jc w:val="both"/>
        <w:rPr>
          <w:sz w:val="20"/>
        </w:rPr>
      </w:pPr>
    </w:p>
    <w:p w:rsidR="00B43848" w:rsidRDefault="00B43848">
      <w:pPr>
        <w:numPr>
          <w:ilvl w:val="0"/>
          <w:numId w:val="20"/>
        </w:numPr>
        <w:jc w:val="both"/>
        <w:rPr>
          <w:sz w:val="20"/>
        </w:rPr>
      </w:pPr>
      <w:r>
        <w:rPr>
          <w:sz w:val="20"/>
        </w:rPr>
        <w:t>numéro d’inscription au registre du commerce :</w:t>
      </w:r>
    </w:p>
    <w:p w:rsidR="00B43848" w:rsidRDefault="00B43848">
      <w:pPr>
        <w:jc w:val="both"/>
        <w:rPr>
          <w:sz w:val="20"/>
        </w:rPr>
      </w:pPr>
    </w:p>
    <w:p w:rsidR="00B43848" w:rsidRDefault="00B43848">
      <w:pPr>
        <w:jc w:val="both"/>
        <w:rPr>
          <w:sz w:val="20"/>
        </w:rPr>
      </w:pPr>
    </w:p>
    <w:p w:rsidR="00B43848" w:rsidRDefault="00B43848">
      <w:pPr>
        <w:jc w:val="both"/>
        <w:rPr>
          <w:sz w:val="20"/>
        </w:rPr>
      </w:pPr>
      <w:r>
        <w:rPr>
          <w:sz w:val="20"/>
        </w:rPr>
        <w:t xml:space="preserve">Après avoir pris connaissance du présent document, </w:t>
      </w:r>
      <w:r>
        <w:rPr>
          <w:b/>
          <w:sz w:val="20"/>
        </w:rPr>
        <w:t>que je déclare accepter sans modifications ni réserves,</w:t>
      </w:r>
    </w:p>
    <w:p w:rsidR="00B43848" w:rsidRDefault="00B43848">
      <w:pPr>
        <w:jc w:val="both"/>
        <w:rPr>
          <w:sz w:val="20"/>
        </w:rPr>
      </w:pPr>
    </w:p>
    <w:p w:rsidR="00B43848" w:rsidRDefault="00B43848">
      <w:pPr>
        <w:jc w:val="both"/>
        <w:rPr>
          <w:sz w:val="20"/>
        </w:rPr>
      </w:pPr>
      <w:r>
        <w:rPr>
          <w:sz w:val="20"/>
        </w:rPr>
        <w:t xml:space="preserve">1) </w:t>
      </w:r>
      <w:r>
        <w:rPr>
          <w:b/>
          <w:sz w:val="20"/>
        </w:rPr>
        <w:t>M’engage</w:t>
      </w:r>
      <w:r>
        <w:rPr>
          <w:sz w:val="20"/>
        </w:rPr>
        <w:t>, conformément aux stipulations du présent document, à exécuter les prestations demandées, objet du marché, dans les conditions indiquées ci-dessus</w:t>
      </w:r>
    </w:p>
    <w:p w:rsidR="00B43848" w:rsidRDefault="00B43848">
      <w:pPr>
        <w:jc w:val="both"/>
        <w:rPr>
          <w:sz w:val="20"/>
        </w:rPr>
      </w:pPr>
    </w:p>
    <w:p w:rsidR="00B43848" w:rsidRDefault="00B43848">
      <w:pPr>
        <w:jc w:val="both"/>
        <w:rPr>
          <w:sz w:val="20"/>
        </w:rPr>
      </w:pPr>
      <w:r>
        <w:rPr>
          <w:sz w:val="20"/>
        </w:rPr>
        <w:t xml:space="preserve">2) </w:t>
      </w:r>
      <w:r>
        <w:rPr>
          <w:b/>
          <w:sz w:val="20"/>
        </w:rPr>
        <w:t>Affirme</w:t>
      </w:r>
      <w:r>
        <w:rPr>
          <w:sz w:val="20"/>
        </w:rPr>
        <w:t xml:space="preserve"> sous peine de résiliation de plein droit du marché, à mes torts exclusifs ou aux torts exclusifs de la société pour laquelle j’interviens, que je ne tombe pas ou que ladite société ne tombe pas sous le coup de l’interdiction découlant de l’article 50 modifié de la loi n°52-401 du 14 avril 1952.</w:t>
      </w:r>
    </w:p>
    <w:p w:rsidR="00B43848" w:rsidRDefault="00B43848">
      <w:pPr>
        <w:jc w:val="both"/>
        <w:rPr>
          <w:sz w:val="20"/>
        </w:rPr>
      </w:pPr>
    </w:p>
    <w:p w:rsidR="00B43848" w:rsidRDefault="00B43848">
      <w:pPr>
        <w:jc w:val="both"/>
        <w:rPr>
          <w:sz w:val="20"/>
        </w:rPr>
      </w:pPr>
      <w:r>
        <w:rPr>
          <w:sz w:val="20"/>
        </w:rPr>
        <w:t xml:space="preserve">3) </w:t>
      </w:r>
      <w:r>
        <w:rPr>
          <w:b/>
          <w:sz w:val="20"/>
        </w:rPr>
        <w:t>Demande</w:t>
      </w:r>
      <w:r>
        <w:rPr>
          <w:sz w:val="20"/>
        </w:rPr>
        <w:t xml:space="preserve"> que le pouvoir adjudicateur règle les sommes dues au titre du présent marché en faisant porter le montant au crédit du compte suivant :</w:t>
      </w:r>
    </w:p>
    <w:p w:rsidR="00B43848" w:rsidRDefault="00B43848">
      <w:pPr>
        <w:jc w:val="both"/>
        <w:rPr>
          <w:sz w:val="20"/>
        </w:rPr>
      </w:pPr>
    </w:p>
    <w:p w:rsidR="00B43848" w:rsidRDefault="00B43848">
      <w:pPr>
        <w:pBdr>
          <w:top w:val="single" w:sz="4" w:space="3" w:color="auto"/>
          <w:left w:val="single" w:sz="4" w:space="3" w:color="auto"/>
          <w:bottom w:val="single" w:sz="4" w:space="3" w:color="auto"/>
          <w:right w:val="single" w:sz="4" w:space="3" w:color="auto"/>
        </w:pBdr>
        <w:jc w:val="both"/>
        <w:rPr>
          <w:sz w:val="20"/>
        </w:rPr>
      </w:pPr>
      <w:r>
        <w:rPr>
          <w:sz w:val="20"/>
        </w:rPr>
        <w:t>Bénéficiaire :</w:t>
      </w:r>
    </w:p>
    <w:p w:rsidR="00B43848" w:rsidRDefault="00B43848">
      <w:pPr>
        <w:pBdr>
          <w:top w:val="single" w:sz="4" w:space="3" w:color="auto"/>
          <w:left w:val="single" w:sz="4" w:space="3" w:color="auto"/>
          <w:bottom w:val="single" w:sz="4" w:space="3" w:color="auto"/>
          <w:right w:val="single" w:sz="4" w:space="3" w:color="auto"/>
        </w:pBdr>
        <w:jc w:val="both"/>
        <w:rPr>
          <w:sz w:val="20"/>
        </w:rPr>
      </w:pPr>
    </w:p>
    <w:p w:rsidR="00B43848" w:rsidRDefault="00B43848">
      <w:pPr>
        <w:pBdr>
          <w:top w:val="single" w:sz="4" w:space="3" w:color="auto"/>
          <w:left w:val="single" w:sz="4" w:space="3" w:color="auto"/>
          <w:bottom w:val="single" w:sz="4" w:space="3" w:color="auto"/>
          <w:right w:val="single" w:sz="4" w:space="3" w:color="auto"/>
        </w:pBdr>
        <w:jc w:val="both"/>
        <w:rPr>
          <w:sz w:val="20"/>
        </w:rPr>
      </w:pPr>
      <w:r>
        <w:rPr>
          <w:sz w:val="20"/>
        </w:rPr>
        <w:t>Etablissement tenant le compte du bénéficiaire :</w:t>
      </w:r>
    </w:p>
    <w:p w:rsidR="00B43848" w:rsidRDefault="00B43848">
      <w:pPr>
        <w:pBdr>
          <w:top w:val="single" w:sz="4" w:space="3" w:color="auto"/>
          <w:left w:val="single" w:sz="4" w:space="3" w:color="auto"/>
          <w:bottom w:val="single" w:sz="4" w:space="3" w:color="auto"/>
          <w:right w:val="single" w:sz="4" w:space="3" w:color="auto"/>
        </w:pBdr>
        <w:jc w:val="both"/>
        <w:rPr>
          <w:sz w:val="20"/>
        </w:rPr>
      </w:pPr>
    </w:p>
    <w:p w:rsidR="00B43848" w:rsidRDefault="00B43848">
      <w:pPr>
        <w:pBdr>
          <w:top w:val="single" w:sz="4" w:space="3" w:color="auto"/>
          <w:left w:val="single" w:sz="4" w:space="3" w:color="auto"/>
          <w:bottom w:val="single" w:sz="4" w:space="3" w:color="auto"/>
          <w:right w:val="single" w:sz="4" w:space="3" w:color="auto"/>
        </w:pBdr>
        <w:jc w:val="both"/>
        <w:rPr>
          <w:sz w:val="20"/>
        </w:rPr>
      </w:pPr>
      <w:r>
        <w:rPr>
          <w:sz w:val="20"/>
        </w:rPr>
        <w:t>Code Etablissement :</w:t>
      </w:r>
    </w:p>
    <w:p w:rsidR="00B43848" w:rsidRDefault="00B43848">
      <w:pPr>
        <w:pBdr>
          <w:top w:val="single" w:sz="4" w:space="3" w:color="auto"/>
          <w:left w:val="single" w:sz="4" w:space="3" w:color="auto"/>
          <w:bottom w:val="single" w:sz="4" w:space="3" w:color="auto"/>
          <w:right w:val="single" w:sz="4" w:space="3" w:color="auto"/>
        </w:pBdr>
        <w:jc w:val="both"/>
        <w:rPr>
          <w:sz w:val="20"/>
        </w:rPr>
      </w:pPr>
    </w:p>
    <w:p w:rsidR="00B43848" w:rsidRDefault="00B43848">
      <w:pPr>
        <w:pBdr>
          <w:top w:val="single" w:sz="4" w:space="3" w:color="auto"/>
          <w:left w:val="single" w:sz="4" w:space="3" w:color="auto"/>
          <w:bottom w:val="single" w:sz="4" w:space="3" w:color="auto"/>
          <w:right w:val="single" w:sz="4" w:space="3" w:color="auto"/>
        </w:pBdr>
        <w:jc w:val="both"/>
        <w:rPr>
          <w:sz w:val="20"/>
        </w:rPr>
      </w:pPr>
      <w:r>
        <w:rPr>
          <w:sz w:val="20"/>
        </w:rPr>
        <w:t>Code Guichet :</w:t>
      </w:r>
    </w:p>
    <w:p w:rsidR="00B43848" w:rsidRDefault="00B43848">
      <w:pPr>
        <w:pBdr>
          <w:top w:val="single" w:sz="4" w:space="3" w:color="auto"/>
          <w:left w:val="single" w:sz="4" w:space="3" w:color="auto"/>
          <w:bottom w:val="single" w:sz="4" w:space="3" w:color="auto"/>
          <w:right w:val="single" w:sz="4" w:space="3" w:color="auto"/>
        </w:pBdr>
        <w:jc w:val="both"/>
        <w:rPr>
          <w:sz w:val="20"/>
        </w:rPr>
      </w:pPr>
    </w:p>
    <w:p w:rsidR="00B43848" w:rsidRDefault="00B43848">
      <w:pPr>
        <w:pBdr>
          <w:top w:val="single" w:sz="4" w:space="3" w:color="auto"/>
          <w:left w:val="single" w:sz="4" w:space="3" w:color="auto"/>
          <w:bottom w:val="single" w:sz="4" w:space="3" w:color="auto"/>
          <w:right w:val="single" w:sz="4" w:space="3" w:color="auto"/>
        </w:pBdr>
        <w:jc w:val="both"/>
        <w:rPr>
          <w:sz w:val="20"/>
        </w:rPr>
      </w:pPr>
      <w:r>
        <w:rPr>
          <w:sz w:val="20"/>
        </w:rPr>
        <w:t>Numéro du Compte :</w:t>
      </w:r>
    </w:p>
    <w:p w:rsidR="00B43848" w:rsidRDefault="00B43848">
      <w:pPr>
        <w:pBdr>
          <w:top w:val="single" w:sz="4" w:space="3" w:color="auto"/>
          <w:left w:val="single" w:sz="4" w:space="3" w:color="auto"/>
          <w:bottom w:val="single" w:sz="4" w:space="3" w:color="auto"/>
          <w:right w:val="single" w:sz="4" w:space="3" w:color="auto"/>
        </w:pBdr>
        <w:jc w:val="both"/>
        <w:rPr>
          <w:sz w:val="20"/>
        </w:rPr>
      </w:pPr>
    </w:p>
    <w:p w:rsidR="00B43848" w:rsidRDefault="00B43848">
      <w:pPr>
        <w:pBdr>
          <w:top w:val="single" w:sz="4" w:space="3" w:color="auto"/>
          <w:left w:val="single" w:sz="4" w:space="3" w:color="auto"/>
          <w:bottom w:val="single" w:sz="4" w:space="3" w:color="auto"/>
          <w:right w:val="single" w:sz="4" w:space="3" w:color="auto"/>
        </w:pBdr>
        <w:jc w:val="both"/>
        <w:rPr>
          <w:sz w:val="20"/>
        </w:rPr>
      </w:pPr>
      <w:r>
        <w:rPr>
          <w:sz w:val="20"/>
        </w:rPr>
        <w:t>Clé :</w:t>
      </w:r>
    </w:p>
    <w:p w:rsidR="00B43848" w:rsidRDefault="00B43848">
      <w:pPr>
        <w:jc w:val="both"/>
        <w:rPr>
          <w:sz w:val="20"/>
        </w:rPr>
      </w:pPr>
    </w:p>
    <w:p w:rsidR="00B43848" w:rsidRDefault="00B43848">
      <w:pPr>
        <w:jc w:val="both"/>
        <w:rPr>
          <w:sz w:val="20"/>
        </w:rPr>
      </w:pPr>
      <w:r>
        <w:rPr>
          <w:b/>
          <w:sz w:val="20"/>
        </w:rPr>
        <w:t>Joindre un RIB, ou un IBAN pour les entreprises étrangères.</w:t>
      </w:r>
    </w:p>
    <w:p w:rsidR="00B43848" w:rsidRDefault="00B43848">
      <w:pPr>
        <w:jc w:val="both"/>
        <w:rPr>
          <w:sz w:val="20"/>
        </w:rPr>
      </w:pPr>
    </w:p>
    <w:p w:rsidR="00B43848" w:rsidRDefault="00B43848">
      <w:pPr>
        <w:jc w:val="both"/>
        <w:rPr>
          <w:sz w:val="20"/>
        </w:rPr>
      </w:pPr>
    </w:p>
    <w:p w:rsidR="00B43848" w:rsidRDefault="00B43848">
      <w:pPr>
        <w:jc w:val="both"/>
        <w:rPr>
          <w:b/>
          <w:sz w:val="20"/>
        </w:rPr>
      </w:pPr>
      <w:r>
        <w:rPr>
          <w:b/>
          <w:sz w:val="20"/>
        </w:rPr>
        <w:t>A</w:t>
      </w:r>
      <w:r>
        <w:rPr>
          <w:b/>
          <w:sz w:val="20"/>
        </w:rPr>
        <w:tab/>
      </w:r>
      <w:r>
        <w:rPr>
          <w:b/>
          <w:sz w:val="20"/>
        </w:rPr>
        <w:tab/>
      </w:r>
      <w:r>
        <w:rPr>
          <w:b/>
          <w:sz w:val="20"/>
        </w:rPr>
        <w:tab/>
        <w:t>, le</w:t>
      </w:r>
    </w:p>
    <w:p w:rsidR="00B43848" w:rsidRDefault="00B43848">
      <w:pPr>
        <w:jc w:val="both"/>
        <w:rPr>
          <w:b/>
          <w:sz w:val="20"/>
        </w:rPr>
      </w:pPr>
    </w:p>
    <w:p w:rsidR="00B43848" w:rsidRDefault="00B43848">
      <w:pPr>
        <w:jc w:val="both"/>
        <w:rPr>
          <w:b/>
          <w:sz w:val="20"/>
        </w:rPr>
      </w:pPr>
      <w:r>
        <w:rPr>
          <w:b/>
          <w:sz w:val="20"/>
        </w:rPr>
        <w:t xml:space="preserve">Le candidat </w:t>
      </w:r>
      <w:r>
        <w:rPr>
          <w:sz w:val="16"/>
          <w:szCs w:val="16"/>
        </w:rPr>
        <w:t>(nom)</w:t>
      </w:r>
      <w:r>
        <w:rPr>
          <w:b/>
          <w:sz w:val="20"/>
        </w:rPr>
        <w:t> :</w:t>
      </w:r>
    </w:p>
    <w:p w:rsidR="00B43848" w:rsidRDefault="00B43848">
      <w:pPr>
        <w:jc w:val="both"/>
        <w:rPr>
          <w:b/>
          <w:sz w:val="20"/>
        </w:rPr>
      </w:pPr>
    </w:p>
    <w:p w:rsidR="00B43848" w:rsidRDefault="00B43848">
      <w:pPr>
        <w:jc w:val="both"/>
        <w:rPr>
          <w:b/>
          <w:sz w:val="20"/>
        </w:rPr>
      </w:pPr>
      <w:r>
        <w:rPr>
          <w:b/>
          <w:sz w:val="20"/>
        </w:rPr>
        <w:t xml:space="preserve">Signature </w:t>
      </w:r>
      <w:r>
        <w:rPr>
          <w:sz w:val="16"/>
          <w:szCs w:val="16"/>
        </w:rPr>
        <w:t>(précédée de la mention « lu et approuvé »)</w:t>
      </w:r>
      <w:r>
        <w:rPr>
          <w:sz w:val="20"/>
        </w:rPr>
        <w:t xml:space="preserve"> et </w:t>
      </w:r>
      <w:r>
        <w:rPr>
          <w:b/>
          <w:sz w:val="20"/>
        </w:rPr>
        <w:t>cachet de la société</w:t>
      </w:r>
    </w:p>
    <w:p w:rsidR="00B43848" w:rsidRDefault="00B43848">
      <w:pPr>
        <w:jc w:val="both"/>
        <w:rPr>
          <w:sz w:val="20"/>
        </w:rPr>
      </w:pPr>
    </w:p>
    <w:sectPr w:rsidR="00B43848" w:rsidSect="001E0D84">
      <w:pgSz w:w="11906" w:h="16838" w:code="9"/>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30" w:rsidRDefault="004A2C30">
      <w:r>
        <w:separator/>
      </w:r>
    </w:p>
  </w:endnote>
  <w:endnote w:type="continuationSeparator" w:id="0">
    <w:p w:rsidR="004A2C30" w:rsidRDefault="004A2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30" w:rsidRDefault="004A2C30">
      <w:r>
        <w:separator/>
      </w:r>
    </w:p>
  </w:footnote>
  <w:footnote w:type="continuationSeparator" w:id="0">
    <w:p w:rsidR="004A2C30" w:rsidRDefault="004A2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113"/>
    <w:multiLevelType w:val="hybridMultilevel"/>
    <w:tmpl w:val="F66C1FFE"/>
    <w:lvl w:ilvl="0" w:tplc="C0ECCE76">
      <w:start w:val="1"/>
      <w:numFmt w:val="bullet"/>
      <w:lvlText w:val="-"/>
      <w:lvlJc w:val="left"/>
      <w:pPr>
        <w:tabs>
          <w:tab w:val="num" w:pos="1770"/>
        </w:tabs>
        <w:ind w:left="1770" w:hanging="360"/>
      </w:pPr>
      <w:rPr>
        <w:rFonts w:ascii="Times New Roman" w:eastAsia="Times New Roman" w:hAnsi="Times New Roman" w:cs="Times New Roman"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0A045B8E"/>
    <w:multiLevelType w:val="hybridMultilevel"/>
    <w:tmpl w:val="28DA830C"/>
    <w:lvl w:ilvl="0" w:tplc="C0ECCE76">
      <w:start w:val="1"/>
      <w:numFmt w:val="bullet"/>
      <w:lvlText w:val="-"/>
      <w:lvlJc w:val="left"/>
      <w:pPr>
        <w:tabs>
          <w:tab w:val="num" w:pos="1455"/>
        </w:tabs>
        <w:ind w:left="1455"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830"/>
        </w:tabs>
        <w:ind w:left="1830" w:hanging="360"/>
      </w:pPr>
      <w:rPr>
        <w:rFonts w:ascii="Courier New" w:hAnsi="Courier New" w:hint="default"/>
      </w:rPr>
    </w:lvl>
    <w:lvl w:ilvl="2" w:tplc="040C0005" w:tentative="1">
      <w:start w:val="1"/>
      <w:numFmt w:val="bullet"/>
      <w:lvlText w:val=""/>
      <w:lvlJc w:val="left"/>
      <w:pPr>
        <w:tabs>
          <w:tab w:val="num" w:pos="2550"/>
        </w:tabs>
        <w:ind w:left="2550" w:hanging="360"/>
      </w:pPr>
      <w:rPr>
        <w:rFonts w:ascii="Wingdings" w:hAnsi="Wingdings" w:hint="default"/>
      </w:rPr>
    </w:lvl>
    <w:lvl w:ilvl="3" w:tplc="040C0001" w:tentative="1">
      <w:start w:val="1"/>
      <w:numFmt w:val="bullet"/>
      <w:lvlText w:val=""/>
      <w:lvlJc w:val="left"/>
      <w:pPr>
        <w:tabs>
          <w:tab w:val="num" w:pos="3270"/>
        </w:tabs>
        <w:ind w:left="3270" w:hanging="360"/>
      </w:pPr>
      <w:rPr>
        <w:rFonts w:ascii="Symbol" w:hAnsi="Symbol" w:hint="default"/>
      </w:rPr>
    </w:lvl>
    <w:lvl w:ilvl="4" w:tplc="040C0003" w:tentative="1">
      <w:start w:val="1"/>
      <w:numFmt w:val="bullet"/>
      <w:lvlText w:val="o"/>
      <w:lvlJc w:val="left"/>
      <w:pPr>
        <w:tabs>
          <w:tab w:val="num" w:pos="3990"/>
        </w:tabs>
        <w:ind w:left="3990" w:hanging="360"/>
      </w:pPr>
      <w:rPr>
        <w:rFonts w:ascii="Courier New" w:hAnsi="Courier New" w:hint="default"/>
      </w:rPr>
    </w:lvl>
    <w:lvl w:ilvl="5" w:tplc="040C0005" w:tentative="1">
      <w:start w:val="1"/>
      <w:numFmt w:val="bullet"/>
      <w:lvlText w:val=""/>
      <w:lvlJc w:val="left"/>
      <w:pPr>
        <w:tabs>
          <w:tab w:val="num" w:pos="4710"/>
        </w:tabs>
        <w:ind w:left="4710" w:hanging="360"/>
      </w:pPr>
      <w:rPr>
        <w:rFonts w:ascii="Wingdings" w:hAnsi="Wingdings" w:hint="default"/>
      </w:rPr>
    </w:lvl>
    <w:lvl w:ilvl="6" w:tplc="040C0001" w:tentative="1">
      <w:start w:val="1"/>
      <w:numFmt w:val="bullet"/>
      <w:lvlText w:val=""/>
      <w:lvlJc w:val="left"/>
      <w:pPr>
        <w:tabs>
          <w:tab w:val="num" w:pos="5430"/>
        </w:tabs>
        <w:ind w:left="5430" w:hanging="360"/>
      </w:pPr>
      <w:rPr>
        <w:rFonts w:ascii="Symbol" w:hAnsi="Symbol" w:hint="default"/>
      </w:rPr>
    </w:lvl>
    <w:lvl w:ilvl="7" w:tplc="040C0003" w:tentative="1">
      <w:start w:val="1"/>
      <w:numFmt w:val="bullet"/>
      <w:lvlText w:val="o"/>
      <w:lvlJc w:val="left"/>
      <w:pPr>
        <w:tabs>
          <w:tab w:val="num" w:pos="6150"/>
        </w:tabs>
        <w:ind w:left="6150" w:hanging="360"/>
      </w:pPr>
      <w:rPr>
        <w:rFonts w:ascii="Courier New" w:hAnsi="Courier New" w:hint="default"/>
      </w:rPr>
    </w:lvl>
    <w:lvl w:ilvl="8" w:tplc="040C0005" w:tentative="1">
      <w:start w:val="1"/>
      <w:numFmt w:val="bullet"/>
      <w:lvlText w:val=""/>
      <w:lvlJc w:val="left"/>
      <w:pPr>
        <w:tabs>
          <w:tab w:val="num" w:pos="6870"/>
        </w:tabs>
        <w:ind w:left="6870" w:hanging="360"/>
      </w:pPr>
      <w:rPr>
        <w:rFonts w:ascii="Wingdings" w:hAnsi="Wingdings" w:hint="default"/>
      </w:rPr>
    </w:lvl>
  </w:abstractNum>
  <w:abstractNum w:abstractNumId="2">
    <w:nsid w:val="0D5E7798"/>
    <w:multiLevelType w:val="hybridMultilevel"/>
    <w:tmpl w:val="0030888E"/>
    <w:lvl w:ilvl="0" w:tplc="2A7AD966">
      <w:start w:val="1"/>
      <w:numFmt w:val="decimal"/>
      <w:lvlText w:val="%1)"/>
      <w:lvlJc w:val="left"/>
      <w:pPr>
        <w:tabs>
          <w:tab w:val="num" w:pos="1776"/>
        </w:tabs>
        <w:ind w:left="1776" w:hanging="360"/>
      </w:pPr>
      <w:rPr>
        <w:rFonts w:hint="default"/>
      </w:rPr>
    </w:lvl>
    <w:lvl w:ilvl="1" w:tplc="24F05524">
      <w:start w:val="6"/>
      <w:numFmt w:val="decimal"/>
      <w:lvlText w:val="%2"/>
      <w:lvlJc w:val="left"/>
      <w:pPr>
        <w:tabs>
          <w:tab w:val="num" w:pos="2496"/>
        </w:tabs>
        <w:ind w:left="2496" w:hanging="360"/>
      </w:pPr>
      <w:rPr>
        <w:rFonts w:hint="default"/>
      </w:r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
    <w:nsid w:val="10694863"/>
    <w:multiLevelType w:val="multilevel"/>
    <w:tmpl w:val="0422F4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b w:val="0"/>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503DC2"/>
    <w:multiLevelType w:val="multilevel"/>
    <w:tmpl w:val="C87CF610"/>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9A32E51"/>
    <w:multiLevelType w:val="multilevel"/>
    <w:tmpl w:val="21D66A5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A151F7"/>
    <w:multiLevelType w:val="multilevel"/>
    <w:tmpl w:val="589A61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3CD07A4"/>
    <w:multiLevelType w:val="hybridMultilevel"/>
    <w:tmpl w:val="5A920388"/>
    <w:lvl w:ilvl="0" w:tplc="C0BEC62E">
      <w:start w:val="4"/>
      <w:numFmt w:val="bullet"/>
      <w:lvlText w:val="-"/>
      <w:lvlJc w:val="left"/>
      <w:pPr>
        <w:tabs>
          <w:tab w:val="num" w:pos="720"/>
        </w:tabs>
        <w:ind w:left="720" w:hanging="360"/>
      </w:pPr>
      <w:rPr>
        <w:rFonts w:ascii="Century Gothic" w:eastAsia="Times New Roman" w:hAnsi="Century Gothic"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5D23A0D"/>
    <w:multiLevelType w:val="hybridMultilevel"/>
    <w:tmpl w:val="538C8180"/>
    <w:lvl w:ilvl="0" w:tplc="A0B4CB2E">
      <w:start w:val="3"/>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D0F0786"/>
    <w:multiLevelType w:val="hybridMultilevel"/>
    <w:tmpl w:val="A7505324"/>
    <w:lvl w:ilvl="0" w:tplc="91D6436A">
      <w:start w:val="4"/>
      <w:numFmt w:val="decimal"/>
      <w:lvlText w:val="%1"/>
      <w:lvlJc w:val="left"/>
      <w:pPr>
        <w:tabs>
          <w:tab w:val="num" w:pos="720"/>
        </w:tabs>
        <w:ind w:left="720" w:hanging="360"/>
      </w:pPr>
      <w:rPr>
        <w:rFonts w:hint="default"/>
        <w:b w:val="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D4E6394"/>
    <w:multiLevelType w:val="hybridMultilevel"/>
    <w:tmpl w:val="DDC6B38C"/>
    <w:lvl w:ilvl="0" w:tplc="E67CADAE">
      <w:start w:val="2"/>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4DB2613A"/>
    <w:multiLevelType w:val="multilevel"/>
    <w:tmpl w:val="589A61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1043BEC"/>
    <w:multiLevelType w:val="hybridMultilevel"/>
    <w:tmpl w:val="08D2C0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5073F7E"/>
    <w:multiLevelType w:val="hybridMultilevel"/>
    <w:tmpl w:val="F9CA4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595B5C"/>
    <w:multiLevelType w:val="hybridMultilevel"/>
    <w:tmpl w:val="56349CBE"/>
    <w:lvl w:ilvl="0" w:tplc="C0ECCE76">
      <w:start w:val="1"/>
      <w:numFmt w:val="bullet"/>
      <w:lvlText w:val="-"/>
      <w:lvlJc w:val="left"/>
      <w:pPr>
        <w:tabs>
          <w:tab w:val="num" w:pos="1065"/>
        </w:tabs>
        <w:ind w:left="1065"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363868"/>
    <w:multiLevelType w:val="multilevel"/>
    <w:tmpl w:val="68004E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0BF3DE8"/>
    <w:multiLevelType w:val="multilevel"/>
    <w:tmpl w:val="3DECE79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1140301"/>
    <w:multiLevelType w:val="hybridMultilevel"/>
    <w:tmpl w:val="47EECC82"/>
    <w:lvl w:ilvl="0" w:tplc="7820CA2A">
      <w:start w:val="2"/>
      <w:numFmt w:val="bullet"/>
      <w:lvlText w:val="-"/>
      <w:lvlJc w:val="left"/>
      <w:pPr>
        <w:tabs>
          <w:tab w:val="num" w:pos="1776"/>
        </w:tabs>
        <w:ind w:left="1776" w:hanging="360"/>
      </w:pPr>
      <w:rPr>
        <w:rFonts w:ascii="Times New Roman" w:eastAsia="Times New Roman" w:hAnsi="Times New Roman" w:cs="Times New Roman" w:hint="default"/>
      </w:rPr>
    </w:lvl>
    <w:lvl w:ilvl="1" w:tplc="040C0003">
      <w:start w:val="1"/>
      <w:numFmt w:val="bullet"/>
      <w:lvlText w:val="o"/>
      <w:lvlJc w:val="left"/>
      <w:pPr>
        <w:tabs>
          <w:tab w:val="num" w:pos="2706"/>
        </w:tabs>
        <w:ind w:left="2706" w:hanging="360"/>
      </w:pPr>
      <w:rPr>
        <w:rFonts w:ascii="Courier New" w:hAnsi="Courier New" w:hint="default"/>
      </w:rPr>
    </w:lvl>
    <w:lvl w:ilvl="2" w:tplc="040C0005">
      <w:start w:val="1"/>
      <w:numFmt w:val="bullet"/>
      <w:lvlText w:val=""/>
      <w:lvlJc w:val="left"/>
      <w:pPr>
        <w:tabs>
          <w:tab w:val="num" w:pos="3426"/>
        </w:tabs>
        <w:ind w:left="3426" w:hanging="360"/>
      </w:pPr>
      <w:rPr>
        <w:rFonts w:ascii="Wingdings" w:hAnsi="Wingdings" w:hint="default"/>
      </w:rPr>
    </w:lvl>
    <w:lvl w:ilvl="3" w:tplc="040C0001" w:tentative="1">
      <w:start w:val="1"/>
      <w:numFmt w:val="bullet"/>
      <w:lvlText w:val=""/>
      <w:lvlJc w:val="left"/>
      <w:pPr>
        <w:tabs>
          <w:tab w:val="num" w:pos="4146"/>
        </w:tabs>
        <w:ind w:left="4146" w:hanging="360"/>
      </w:pPr>
      <w:rPr>
        <w:rFonts w:ascii="Symbol" w:hAnsi="Symbol" w:hint="default"/>
      </w:rPr>
    </w:lvl>
    <w:lvl w:ilvl="4" w:tplc="040C0003" w:tentative="1">
      <w:start w:val="1"/>
      <w:numFmt w:val="bullet"/>
      <w:lvlText w:val="o"/>
      <w:lvlJc w:val="left"/>
      <w:pPr>
        <w:tabs>
          <w:tab w:val="num" w:pos="4866"/>
        </w:tabs>
        <w:ind w:left="4866" w:hanging="360"/>
      </w:pPr>
      <w:rPr>
        <w:rFonts w:ascii="Courier New" w:hAnsi="Courier New" w:hint="default"/>
      </w:rPr>
    </w:lvl>
    <w:lvl w:ilvl="5" w:tplc="040C0005" w:tentative="1">
      <w:start w:val="1"/>
      <w:numFmt w:val="bullet"/>
      <w:lvlText w:val=""/>
      <w:lvlJc w:val="left"/>
      <w:pPr>
        <w:tabs>
          <w:tab w:val="num" w:pos="5586"/>
        </w:tabs>
        <w:ind w:left="5586" w:hanging="360"/>
      </w:pPr>
      <w:rPr>
        <w:rFonts w:ascii="Wingdings" w:hAnsi="Wingdings" w:hint="default"/>
      </w:rPr>
    </w:lvl>
    <w:lvl w:ilvl="6" w:tplc="040C0001" w:tentative="1">
      <w:start w:val="1"/>
      <w:numFmt w:val="bullet"/>
      <w:lvlText w:val=""/>
      <w:lvlJc w:val="left"/>
      <w:pPr>
        <w:tabs>
          <w:tab w:val="num" w:pos="6306"/>
        </w:tabs>
        <w:ind w:left="6306" w:hanging="360"/>
      </w:pPr>
      <w:rPr>
        <w:rFonts w:ascii="Symbol" w:hAnsi="Symbol" w:hint="default"/>
      </w:rPr>
    </w:lvl>
    <w:lvl w:ilvl="7" w:tplc="040C0003" w:tentative="1">
      <w:start w:val="1"/>
      <w:numFmt w:val="bullet"/>
      <w:lvlText w:val="o"/>
      <w:lvlJc w:val="left"/>
      <w:pPr>
        <w:tabs>
          <w:tab w:val="num" w:pos="7026"/>
        </w:tabs>
        <w:ind w:left="7026" w:hanging="360"/>
      </w:pPr>
      <w:rPr>
        <w:rFonts w:ascii="Courier New" w:hAnsi="Courier New" w:hint="default"/>
      </w:rPr>
    </w:lvl>
    <w:lvl w:ilvl="8" w:tplc="040C0005" w:tentative="1">
      <w:start w:val="1"/>
      <w:numFmt w:val="bullet"/>
      <w:lvlText w:val=""/>
      <w:lvlJc w:val="left"/>
      <w:pPr>
        <w:tabs>
          <w:tab w:val="num" w:pos="7746"/>
        </w:tabs>
        <w:ind w:left="7746" w:hanging="360"/>
      </w:pPr>
      <w:rPr>
        <w:rFonts w:ascii="Wingdings" w:hAnsi="Wingdings" w:hint="default"/>
      </w:rPr>
    </w:lvl>
  </w:abstractNum>
  <w:abstractNum w:abstractNumId="18">
    <w:nsid w:val="64502F34"/>
    <w:multiLevelType w:val="hybridMultilevel"/>
    <w:tmpl w:val="AC7A3E1A"/>
    <w:lvl w:ilvl="0" w:tplc="040C000F">
      <w:start w:val="1"/>
      <w:numFmt w:val="decimal"/>
      <w:lvlText w:val="%1."/>
      <w:lvlJc w:val="left"/>
      <w:pPr>
        <w:tabs>
          <w:tab w:val="num" w:pos="1065"/>
        </w:tabs>
        <w:ind w:left="1065" w:hanging="360"/>
      </w:pPr>
    </w:lvl>
    <w:lvl w:ilvl="1" w:tplc="EEDAC6A2">
      <w:numFmt w:val="bullet"/>
      <w:lvlText w:val="–"/>
      <w:lvlJc w:val="left"/>
      <w:pPr>
        <w:tabs>
          <w:tab w:val="num" w:pos="1785"/>
        </w:tabs>
        <w:ind w:left="1785" w:hanging="360"/>
      </w:pPr>
      <w:rPr>
        <w:rFonts w:ascii="Times New Roman" w:eastAsia="Times New Roman" w:hAnsi="Times New Roman" w:cs="Times New Roman" w:hint="default"/>
        <w:u w:val="none"/>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9">
    <w:nsid w:val="6A9531FF"/>
    <w:multiLevelType w:val="hybridMultilevel"/>
    <w:tmpl w:val="A05C71AC"/>
    <w:lvl w:ilvl="0" w:tplc="C0ECCE76">
      <w:start w:val="1"/>
      <w:numFmt w:val="bullet"/>
      <w:lvlText w:val="-"/>
      <w:lvlJc w:val="left"/>
      <w:pPr>
        <w:tabs>
          <w:tab w:val="num" w:pos="2145"/>
        </w:tabs>
        <w:ind w:left="2145"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0">
    <w:nsid w:val="6ECE2E93"/>
    <w:multiLevelType w:val="hybridMultilevel"/>
    <w:tmpl w:val="AC7A3E1A"/>
    <w:lvl w:ilvl="0" w:tplc="C0ECCE76">
      <w:start w:val="1"/>
      <w:numFmt w:val="bullet"/>
      <w:lvlText w:val="-"/>
      <w:lvlJc w:val="left"/>
      <w:pPr>
        <w:tabs>
          <w:tab w:val="num" w:pos="1065"/>
        </w:tabs>
        <w:ind w:left="1065" w:hanging="360"/>
      </w:pPr>
      <w:rPr>
        <w:rFonts w:ascii="Times New Roman" w:eastAsia="Times New Roman" w:hAnsi="Times New Roman" w:cs="Times New Roman" w:hint="default"/>
        <w:color w:val="auto"/>
      </w:rPr>
    </w:lvl>
    <w:lvl w:ilvl="1" w:tplc="EEDAC6A2">
      <w:numFmt w:val="bullet"/>
      <w:lvlText w:val="–"/>
      <w:lvlJc w:val="left"/>
      <w:pPr>
        <w:tabs>
          <w:tab w:val="num" w:pos="1785"/>
        </w:tabs>
        <w:ind w:left="1785" w:hanging="360"/>
      </w:pPr>
      <w:rPr>
        <w:rFonts w:ascii="Times New Roman" w:eastAsia="Times New Roman" w:hAnsi="Times New Roman" w:cs="Times New Roman" w:hint="default"/>
        <w:u w:val="none"/>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1">
    <w:nsid w:val="722A7433"/>
    <w:multiLevelType w:val="multilevel"/>
    <w:tmpl w:val="2CD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513A06"/>
    <w:multiLevelType w:val="hybridMultilevel"/>
    <w:tmpl w:val="51B4D066"/>
    <w:lvl w:ilvl="0" w:tplc="C0BEC62E">
      <w:start w:val="4"/>
      <w:numFmt w:val="bullet"/>
      <w:lvlText w:val="-"/>
      <w:lvlJc w:val="left"/>
      <w:pPr>
        <w:tabs>
          <w:tab w:val="num" w:pos="720"/>
        </w:tabs>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A56AEB"/>
    <w:multiLevelType w:val="hybridMultilevel"/>
    <w:tmpl w:val="113EE4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E3B676D"/>
    <w:multiLevelType w:val="hybridMultilevel"/>
    <w:tmpl w:val="26980A84"/>
    <w:lvl w:ilvl="0" w:tplc="040C0005">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7"/>
  </w:num>
  <w:num w:numId="3">
    <w:abstractNumId w:val="2"/>
  </w:num>
  <w:num w:numId="4">
    <w:abstractNumId w:val="15"/>
  </w:num>
  <w:num w:numId="5">
    <w:abstractNumId w:val="8"/>
  </w:num>
  <w:num w:numId="6">
    <w:abstractNumId w:val="4"/>
  </w:num>
  <w:num w:numId="7">
    <w:abstractNumId w:val="23"/>
  </w:num>
  <w:num w:numId="8">
    <w:abstractNumId w:val="7"/>
  </w:num>
  <w:num w:numId="9">
    <w:abstractNumId w:val="16"/>
  </w:num>
  <w:num w:numId="10">
    <w:abstractNumId w:val="20"/>
  </w:num>
  <w:num w:numId="11">
    <w:abstractNumId w:val="6"/>
  </w:num>
  <w:num w:numId="12">
    <w:abstractNumId w:val="11"/>
  </w:num>
  <w:num w:numId="13">
    <w:abstractNumId w:val="5"/>
  </w:num>
  <w:num w:numId="14">
    <w:abstractNumId w:val="9"/>
  </w:num>
  <w:num w:numId="15">
    <w:abstractNumId w:val="24"/>
  </w:num>
  <w:num w:numId="16">
    <w:abstractNumId w:val="19"/>
  </w:num>
  <w:num w:numId="17">
    <w:abstractNumId w:val="1"/>
  </w:num>
  <w:num w:numId="18">
    <w:abstractNumId w:val="12"/>
  </w:num>
  <w:num w:numId="19">
    <w:abstractNumId w:val="18"/>
  </w:num>
  <w:num w:numId="20">
    <w:abstractNumId w:val="22"/>
  </w:num>
  <w:num w:numId="21">
    <w:abstractNumId w:val="10"/>
  </w:num>
  <w:num w:numId="22">
    <w:abstractNumId w:val="21"/>
  </w:num>
  <w:num w:numId="23">
    <w:abstractNumId w:val="13"/>
  </w:num>
  <w:num w:numId="24">
    <w:abstractNumId w:val="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F8075A"/>
    <w:rsid w:val="00003003"/>
    <w:rsid w:val="00025BD9"/>
    <w:rsid w:val="00061D86"/>
    <w:rsid w:val="00080DC9"/>
    <w:rsid w:val="00082119"/>
    <w:rsid w:val="000879FE"/>
    <w:rsid w:val="0009482F"/>
    <w:rsid w:val="000D0227"/>
    <w:rsid w:val="00110EDB"/>
    <w:rsid w:val="001246A6"/>
    <w:rsid w:val="001530BB"/>
    <w:rsid w:val="001645B3"/>
    <w:rsid w:val="001A3BB9"/>
    <w:rsid w:val="001E0D84"/>
    <w:rsid w:val="00217CC9"/>
    <w:rsid w:val="00227E05"/>
    <w:rsid w:val="00233F71"/>
    <w:rsid w:val="00242BAB"/>
    <w:rsid w:val="002C7E80"/>
    <w:rsid w:val="002E35B7"/>
    <w:rsid w:val="00301FBB"/>
    <w:rsid w:val="00311FE4"/>
    <w:rsid w:val="003133DF"/>
    <w:rsid w:val="003216B0"/>
    <w:rsid w:val="00322050"/>
    <w:rsid w:val="00324742"/>
    <w:rsid w:val="003353D0"/>
    <w:rsid w:val="003A0886"/>
    <w:rsid w:val="004A2C30"/>
    <w:rsid w:val="004A7AF5"/>
    <w:rsid w:val="004E26A8"/>
    <w:rsid w:val="0051339C"/>
    <w:rsid w:val="00520F76"/>
    <w:rsid w:val="00562F2B"/>
    <w:rsid w:val="00574E9A"/>
    <w:rsid w:val="005D5F58"/>
    <w:rsid w:val="005E0D90"/>
    <w:rsid w:val="006108D4"/>
    <w:rsid w:val="00625388"/>
    <w:rsid w:val="00637EDE"/>
    <w:rsid w:val="00656C2C"/>
    <w:rsid w:val="00662BE6"/>
    <w:rsid w:val="006F3DC6"/>
    <w:rsid w:val="0071170F"/>
    <w:rsid w:val="0075236F"/>
    <w:rsid w:val="007F1DDD"/>
    <w:rsid w:val="00821D6E"/>
    <w:rsid w:val="0083449D"/>
    <w:rsid w:val="008663B2"/>
    <w:rsid w:val="00896556"/>
    <w:rsid w:val="00923DD2"/>
    <w:rsid w:val="0093417D"/>
    <w:rsid w:val="00946896"/>
    <w:rsid w:val="009C4436"/>
    <w:rsid w:val="009F27A8"/>
    <w:rsid w:val="009F61A9"/>
    <w:rsid w:val="00A11B63"/>
    <w:rsid w:val="00A23CD2"/>
    <w:rsid w:val="00B43848"/>
    <w:rsid w:val="00C052B7"/>
    <w:rsid w:val="00C24F86"/>
    <w:rsid w:val="00C513AF"/>
    <w:rsid w:val="00C80868"/>
    <w:rsid w:val="00D35290"/>
    <w:rsid w:val="00D5528B"/>
    <w:rsid w:val="00D71756"/>
    <w:rsid w:val="00D97F28"/>
    <w:rsid w:val="00DE16E0"/>
    <w:rsid w:val="00DE363D"/>
    <w:rsid w:val="00DE4655"/>
    <w:rsid w:val="00DE4C88"/>
    <w:rsid w:val="00E25279"/>
    <w:rsid w:val="00E37280"/>
    <w:rsid w:val="00E44844"/>
    <w:rsid w:val="00E46C37"/>
    <w:rsid w:val="00E57049"/>
    <w:rsid w:val="00E61E50"/>
    <w:rsid w:val="00E92E58"/>
    <w:rsid w:val="00EB2C95"/>
    <w:rsid w:val="00ED4B20"/>
    <w:rsid w:val="00F066EB"/>
    <w:rsid w:val="00F30B50"/>
    <w:rsid w:val="00F45E5C"/>
    <w:rsid w:val="00F8075A"/>
    <w:rsid w:val="00F95841"/>
    <w:rsid w:val="00F95AF2"/>
    <w:rsid w:val="00FB2F0F"/>
    <w:rsid w:val="00FD230B"/>
    <w:rsid w:val="00FD41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84"/>
    <w:rPr>
      <w:sz w:val="24"/>
      <w:szCs w:val="24"/>
    </w:rPr>
  </w:style>
  <w:style w:type="paragraph" w:styleId="Titre1">
    <w:name w:val="heading 1"/>
    <w:basedOn w:val="Normal"/>
    <w:next w:val="Normal"/>
    <w:qFormat/>
    <w:rsid w:val="001E0D84"/>
    <w:pPr>
      <w:keepNext/>
      <w:jc w:val="center"/>
      <w:outlineLvl w:val="0"/>
    </w:pPr>
    <w:rPr>
      <w:sz w:val="44"/>
    </w:rPr>
  </w:style>
  <w:style w:type="paragraph" w:styleId="Titre2">
    <w:name w:val="heading 2"/>
    <w:basedOn w:val="Normal"/>
    <w:next w:val="Normal"/>
    <w:qFormat/>
    <w:rsid w:val="001E0D84"/>
    <w:pPr>
      <w:keepNext/>
      <w:jc w:val="center"/>
      <w:outlineLvl w:val="1"/>
    </w:pPr>
    <w:rPr>
      <w:sz w:val="28"/>
      <w:bdr w:val="single" w:sz="4" w:space="0" w:color="auto"/>
      <w:shd w:val="clear" w:color="auto" w:fill="E0E0E0"/>
    </w:rPr>
  </w:style>
  <w:style w:type="paragraph" w:styleId="Titre3">
    <w:name w:val="heading 3"/>
    <w:basedOn w:val="Normal"/>
    <w:next w:val="Normal"/>
    <w:qFormat/>
    <w:rsid w:val="001E0D84"/>
    <w:pPr>
      <w:keepNext/>
      <w:outlineLvl w:val="2"/>
    </w:pPr>
    <w:rPr>
      <w:u w:val="single"/>
    </w:rPr>
  </w:style>
  <w:style w:type="paragraph" w:styleId="Titre4">
    <w:name w:val="heading 4"/>
    <w:basedOn w:val="Normal"/>
    <w:next w:val="Normal"/>
    <w:qFormat/>
    <w:rsid w:val="001E0D84"/>
    <w:pPr>
      <w:keepNext/>
      <w:outlineLvl w:val="3"/>
    </w:pPr>
    <w:rPr>
      <w:b/>
      <w:bCs/>
    </w:rPr>
  </w:style>
  <w:style w:type="paragraph" w:styleId="Titre5">
    <w:name w:val="heading 5"/>
    <w:basedOn w:val="Normal"/>
    <w:next w:val="Normal"/>
    <w:qFormat/>
    <w:rsid w:val="001E0D84"/>
    <w:pPr>
      <w:keepNext/>
      <w:jc w:val="center"/>
      <w:outlineLvl w:val="4"/>
    </w:pPr>
    <w:rPr>
      <w:sz w:val="32"/>
      <w:bdr w:val="single" w:sz="4" w:space="0" w:color="auto"/>
      <w:shd w:val="clear" w:color="auto" w:fill="E0E0E0"/>
    </w:rPr>
  </w:style>
  <w:style w:type="paragraph" w:styleId="Titre6">
    <w:name w:val="heading 6"/>
    <w:basedOn w:val="Normal"/>
    <w:next w:val="Normal"/>
    <w:qFormat/>
    <w:rsid w:val="001E0D84"/>
    <w:pPr>
      <w:keepNext/>
      <w:jc w:val="both"/>
      <w:outlineLvl w:val="5"/>
    </w:pPr>
    <w:rPr>
      <w:sz w:val="28"/>
    </w:rPr>
  </w:style>
  <w:style w:type="paragraph" w:styleId="Titre7">
    <w:name w:val="heading 7"/>
    <w:basedOn w:val="Normal"/>
    <w:next w:val="Normal"/>
    <w:qFormat/>
    <w:rsid w:val="001E0D84"/>
    <w:pPr>
      <w:keepNext/>
      <w:jc w:val="both"/>
      <w:outlineLvl w:val="6"/>
    </w:pPr>
    <w:rPr>
      <w:b/>
      <w:bCs/>
    </w:rPr>
  </w:style>
  <w:style w:type="paragraph" w:styleId="Titre8">
    <w:name w:val="heading 8"/>
    <w:basedOn w:val="Normal"/>
    <w:next w:val="Normal"/>
    <w:qFormat/>
    <w:rsid w:val="001E0D84"/>
    <w:pPr>
      <w:keepNext/>
      <w:pBdr>
        <w:top w:val="single" w:sz="4" w:space="1" w:color="auto"/>
        <w:left w:val="single" w:sz="4" w:space="1" w:color="auto"/>
        <w:bottom w:val="single" w:sz="4" w:space="1" w:color="auto"/>
        <w:right w:val="single" w:sz="4" w:space="1" w:color="auto"/>
      </w:pBdr>
      <w:jc w:val="cente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1E0D84"/>
    <w:pPr>
      <w:tabs>
        <w:tab w:val="center" w:pos="4536"/>
        <w:tab w:val="right" w:pos="9072"/>
      </w:tabs>
    </w:pPr>
  </w:style>
  <w:style w:type="paragraph" w:styleId="Pieddepage">
    <w:name w:val="footer"/>
    <w:basedOn w:val="Normal"/>
    <w:semiHidden/>
    <w:rsid w:val="001E0D84"/>
    <w:pPr>
      <w:tabs>
        <w:tab w:val="center" w:pos="4536"/>
        <w:tab w:val="right" w:pos="9072"/>
      </w:tabs>
    </w:pPr>
  </w:style>
  <w:style w:type="character" w:styleId="Lienhypertexte">
    <w:name w:val="Hyperlink"/>
    <w:semiHidden/>
    <w:rsid w:val="001E0D84"/>
    <w:rPr>
      <w:color w:val="0000FF"/>
      <w:u w:val="single"/>
    </w:rPr>
  </w:style>
  <w:style w:type="paragraph" w:styleId="Corpsdetexte">
    <w:name w:val="Body Text"/>
    <w:basedOn w:val="Normal"/>
    <w:semiHidden/>
    <w:rsid w:val="001E0D84"/>
    <w:pPr>
      <w:jc w:val="center"/>
    </w:pPr>
    <w:rPr>
      <w:sz w:val="32"/>
    </w:rPr>
  </w:style>
  <w:style w:type="paragraph" w:styleId="Corpsdetexte2">
    <w:name w:val="Body Text 2"/>
    <w:basedOn w:val="Normal"/>
    <w:semiHidden/>
    <w:rsid w:val="001E0D84"/>
    <w:pPr>
      <w:jc w:val="both"/>
    </w:pPr>
    <w:rPr>
      <w:b/>
      <w:color w:val="FF0000"/>
    </w:rPr>
  </w:style>
  <w:style w:type="character" w:styleId="Numrodepage">
    <w:name w:val="page number"/>
    <w:basedOn w:val="Policepardfaut"/>
    <w:semiHidden/>
    <w:rsid w:val="001E0D84"/>
  </w:style>
  <w:style w:type="paragraph" w:styleId="Corpsdetexte3">
    <w:name w:val="Body Text 3"/>
    <w:basedOn w:val="Normal"/>
    <w:semiHidden/>
    <w:rsid w:val="001E0D84"/>
    <w:pPr>
      <w:jc w:val="both"/>
    </w:pPr>
    <w:rPr>
      <w:b/>
      <w:bCs/>
    </w:rPr>
  </w:style>
  <w:style w:type="paragraph" w:styleId="Paragraphedeliste">
    <w:name w:val="List Paragraph"/>
    <w:basedOn w:val="Normal"/>
    <w:qFormat/>
    <w:rsid w:val="001E0D84"/>
    <w:pPr>
      <w:ind w:left="708"/>
    </w:pPr>
  </w:style>
  <w:style w:type="paragraph" w:styleId="Textedebulles">
    <w:name w:val="Balloon Text"/>
    <w:basedOn w:val="Normal"/>
    <w:semiHidden/>
    <w:unhideWhenUsed/>
    <w:rsid w:val="001E0D84"/>
    <w:rPr>
      <w:rFonts w:ascii="Tahoma" w:hAnsi="Tahoma"/>
      <w:sz w:val="16"/>
      <w:szCs w:val="16"/>
    </w:rPr>
  </w:style>
  <w:style w:type="character" w:customStyle="1" w:styleId="TextedebullesCar">
    <w:name w:val="Texte de bulles Car"/>
    <w:semiHidden/>
    <w:rsid w:val="001E0D84"/>
    <w:rPr>
      <w:rFonts w:ascii="Tahoma" w:hAnsi="Tahoma" w:cs="Tahoma"/>
      <w:sz w:val="16"/>
      <w:szCs w:val="16"/>
    </w:rPr>
  </w:style>
  <w:style w:type="paragraph" w:customStyle="1" w:styleId="western">
    <w:name w:val="western"/>
    <w:basedOn w:val="Normal"/>
    <w:rsid w:val="00E61E50"/>
    <w:pPr>
      <w:spacing w:before="100" w:beforeAutospacing="1"/>
      <w:jc w:val="center"/>
    </w:pPr>
    <w:rPr>
      <w:color w:val="000000"/>
      <w:sz w:val="32"/>
      <w:szCs w:val="32"/>
    </w:rPr>
  </w:style>
</w:styles>
</file>

<file path=word/webSettings.xml><?xml version="1.0" encoding="utf-8"?>
<w:webSettings xmlns:r="http://schemas.openxmlformats.org/officeDocument/2006/relationships" xmlns:w="http://schemas.openxmlformats.org/wordprocessingml/2006/main">
  <w:divs>
    <w:div w:id="14395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ji.f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2B572-43D7-4DB9-A8E5-5FF9ACA9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1746</Words>
  <Characters>9299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LYCEE POLYVALENT LES IRIS</vt:lpstr>
    </vt:vector>
  </TitlesOfParts>
  <Company>IRIS</Company>
  <LinksUpToDate>false</LinksUpToDate>
  <CharactersWithSpaces>11023</CharactersWithSpaces>
  <SharedDoc>false</SharedDoc>
  <HLinks>
    <vt:vector size="6" baseType="variant">
      <vt:variant>
        <vt:i4>6946918</vt:i4>
      </vt:variant>
      <vt:variant>
        <vt:i4>0</vt:i4>
      </vt:variant>
      <vt:variant>
        <vt:i4>0</vt:i4>
      </vt:variant>
      <vt:variant>
        <vt:i4>5</vt:i4>
      </vt:variant>
      <vt:variant>
        <vt:lpwstr>http://www.aji.fr/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LYCEE POLYVALENT LES IRIS</dc:title>
  <dc:creator>user</dc:creator>
  <cp:lastModifiedBy>gestionnaire</cp:lastModifiedBy>
  <cp:revision>9</cp:revision>
  <cp:lastPrinted>2013-11-08T09:34:00Z</cp:lastPrinted>
  <dcterms:created xsi:type="dcterms:W3CDTF">2017-10-03T15:57:00Z</dcterms:created>
  <dcterms:modified xsi:type="dcterms:W3CDTF">2017-10-04T05:55:00Z</dcterms:modified>
</cp:coreProperties>
</file>