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01" w:rsidRDefault="007003BF">
      <w:r>
        <w:rPr>
          <w:noProof/>
        </w:rPr>
        <w:pict>
          <v:shapetype id="_x0000_t202" coordsize="21600,21600" o:spt="202" path="m,l,21600r21600,l21600,xe">
            <v:stroke joinstyle="miter"/>
            <v:path gradientshapeok="t" o:connecttype="rect"/>
          </v:shapetype>
          <v:shape id="_x0000_s1026" type="#_x0000_t202" style="position:absolute;left:0;text-align:left;margin-left:-7.85pt;margin-top:4.15pt;width:442.5pt;height:170.25pt;z-index:251660288;mso-width-relative:margin;mso-height-relative:margin">
            <v:textbox>
              <w:txbxContent>
                <w:p w:rsidR="00984462" w:rsidRDefault="00984462" w:rsidP="00A84A01">
                  <w:pPr>
                    <w:jc w:val="center"/>
                    <w:rPr>
                      <w:rFonts w:ascii="Arial" w:hAnsi="Arial" w:cs="Arial"/>
                      <w:b/>
                    </w:rPr>
                  </w:pPr>
                </w:p>
                <w:p w:rsidR="00984462" w:rsidRDefault="00984462" w:rsidP="00A84A01">
                  <w:pPr>
                    <w:jc w:val="center"/>
                    <w:rPr>
                      <w:rFonts w:ascii="Arial" w:hAnsi="Arial" w:cs="Arial"/>
                      <w:b/>
                    </w:rPr>
                  </w:pPr>
                  <w:r w:rsidRPr="00A84A01">
                    <w:rPr>
                      <w:rFonts w:ascii="Arial" w:hAnsi="Arial" w:cs="Arial"/>
                      <w:b/>
                    </w:rPr>
                    <w:t xml:space="preserve">CONTROLES </w:t>
                  </w:r>
                </w:p>
                <w:p w:rsidR="00984462" w:rsidRDefault="00984462" w:rsidP="00A84A01">
                  <w:pPr>
                    <w:jc w:val="center"/>
                    <w:rPr>
                      <w:rFonts w:ascii="Arial" w:hAnsi="Arial" w:cs="Arial"/>
                      <w:b/>
                    </w:rPr>
                  </w:pPr>
                  <w:r w:rsidRPr="00A84A01">
                    <w:rPr>
                      <w:rFonts w:ascii="Arial" w:hAnsi="Arial" w:cs="Arial"/>
                      <w:b/>
                    </w:rPr>
                    <w:t xml:space="preserve">OBLIGATOIRES EN MATIERE DE SECURITE </w:t>
                  </w:r>
                </w:p>
                <w:p w:rsidR="00984462" w:rsidRPr="00A84A01" w:rsidRDefault="00984462" w:rsidP="00A84A01">
                  <w:pPr>
                    <w:jc w:val="center"/>
                    <w:rPr>
                      <w:rFonts w:ascii="Arial" w:hAnsi="Arial" w:cs="Arial"/>
                      <w:b/>
                    </w:rPr>
                  </w:pPr>
                  <w:r w:rsidRPr="00A84A01">
                    <w:rPr>
                      <w:rFonts w:ascii="Arial" w:hAnsi="Arial" w:cs="Arial"/>
                      <w:b/>
                    </w:rPr>
                    <w:t>DANS L’ETABLISSEMENT PUBLIC D’ENSEIGNEMENT DE CULOZ</w:t>
                  </w:r>
                </w:p>
                <w:p w:rsidR="00984462" w:rsidRPr="00A84A01" w:rsidRDefault="00984462" w:rsidP="00A84A01">
                  <w:pPr>
                    <w:jc w:val="center"/>
                    <w:rPr>
                      <w:rFonts w:ascii="Arial" w:hAnsi="Arial" w:cs="Arial"/>
                      <w:b/>
                    </w:rPr>
                  </w:pPr>
                </w:p>
                <w:p w:rsidR="00984462" w:rsidRPr="00A84A01" w:rsidRDefault="00984462" w:rsidP="00A84A01">
                  <w:pPr>
                    <w:jc w:val="center"/>
                    <w:rPr>
                      <w:rFonts w:ascii="Arial" w:hAnsi="Arial" w:cs="Arial"/>
                      <w:b/>
                    </w:rPr>
                  </w:pPr>
                  <w:r>
                    <w:rPr>
                      <w:rFonts w:ascii="Arial" w:hAnsi="Arial" w:cs="Arial"/>
                      <w:b/>
                    </w:rPr>
                    <w:t>_______________</w:t>
                  </w:r>
                </w:p>
                <w:p w:rsidR="00984462" w:rsidRDefault="00984462" w:rsidP="00A84A01">
                  <w:pPr>
                    <w:jc w:val="center"/>
                    <w:rPr>
                      <w:rFonts w:ascii="Arial" w:hAnsi="Arial" w:cs="Arial"/>
                      <w:b/>
                    </w:rPr>
                  </w:pPr>
                </w:p>
                <w:p w:rsidR="00984462" w:rsidRDefault="00984462" w:rsidP="00A84A01">
                  <w:pPr>
                    <w:jc w:val="center"/>
                    <w:rPr>
                      <w:rFonts w:ascii="Arial" w:hAnsi="Arial" w:cs="Arial"/>
                      <w:b/>
                    </w:rPr>
                  </w:pPr>
                </w:p>
                <w:p w:rsidR="00984462" w:rsidRDefault="0068271B" w:rsidP="00A84A01">
                  <w:pPr>
                    <w:jc w:val="center"/>
                    <w:rPr>
                      <w:rFonts w:ascii="Arial" w:hAnsi="Arial" w:cs="Arial"/>
                      <w:b/>
                    </w:rPr>
                  </w:pPr>
                  <w:r>
                    <w:rPr>
                      <w:rFonts w:ascii="Arial" w:hAnsi="Arial" w:cs="Arial"/>
                      <w:b/>
                    </w:rPr>
                    <w:t>Pour la période de 2017 à 2020</w:t>
                  </w:r>
                </w:p>
                <w:p w:rsidR="00984462" w:rsidRDefault="00984462" w:rsidP="00A84A01">
                  <w:pPr>
                    <w:jc w:val="center"/>
                    <w:rPr>
                      <w:rFonts w:ascii="Arial" w:hAnsi="Arial" w:cs="Arial"/>
                      <w:b/>
                    </w:rPr>
                  </w:pPr>
                </w:p>
              </w:txbxContent>
            </v:textbox>
          </v:shape>
        </w:pict>
      </w:r>
    </w:p>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Default="00A84A01"/>
    <w:p w:rsidR="00A84A01" w:rsidRPr="00A84A01" w:rsidRDefault="00A84A01">
      <w:pPr>
        <w:rPr>
          <w:rFonts w:ascii="Arial" w:hAnsi="Arial" w:cs="Arial"/>
        </w:rPr>
      </w:pPr>
    </w:p>
    <w:p w:rsidR="00A84A01" w:rsidRPr="00C106C7" w:rsidRDefault="00A84A01" w:rsidP="00C106C7">
      <w:pPr>
        <w:jc w:val="center"/>
        <w:rPr>
          <w:rFonts w:ascii="Arial" w:hAnsi="Arial" w:cs="Arial"/>
          <w:b/>
          <w:sz w:val="28"/>
        </w:rPr>
      </w:pPr>
      <w:r w:rsidRPr="00C106C7">
        <w:rPr>
          <w:rFonts w:ascii="Arial" w:hAnsi="Arial" w:cs="Arial"/>
          <w:b/>
          <w:sz w:val="28"/>
        </w:rPr>
        <w:t>Cahier des clauses administratives particulières</w:t>
      </w:r>
    </w:p>
    <w:p w:rsidR="00C106C7" w:rsidRDefault="00C106C7" w:rsidP="00C106C7">
      <w:pPr>
        <w:pStyle w:val="Paragraphedeliste"/>
        <w:jc w:val="center"/>
        <w:rPr>
          <w:rFonts w:ascii="Arial" w:hAnsi="Arial" w:cs="Arial"/>
        </w:rPr>
      </w:pPr>
    </w:p>
    <w:p w:rsidR="00A84A01" w:rsidRDefault="00C106C7" w:rsidP="00C106C7">
      <w:pPr>
        <w:pStyle w:val="Paragraphedeliste"/>
        <w:jc w:val="center"/>
        <w:rPr>
          <w:rFonts w:ascii="Arial" w:hAnsi="Arial" w:cs="Arial"/>
        </w:rPr>
      </w:pPr>
      <w:r>
        <w:rPr>
          <w:rFonts w:ascii="Arial" w:hAnsi="Arial" w:cs="Arial"/>
        </w:rPr>
        <w:t xml:space="preserve">- </w:t>
      </w:r>
      <w:r w:rsidR="00A84A01">
        <w:rPr>
          <w:rFonts w:ascii="Arial" w:hAnsi="Arial" w:cs="Arial"/>
        </w:rPr>
        <w:t xml:space="preserve">établi en application du </w:t>
      </w:r>
      <w:r>
        <w:rPr>
          <w:rFonts w:ascii="Arial" w:hAnsi="Arial" w:cs="Arial"/>
        </w:rPr>
        <w:t>décret</w:t>
      </w:r>
      <w:r w:rsidR="00A84A01">
        <w:rPr>
          <w:rFonts w:ascii="Arial" w:hAnsi="Arial" w:cs="Arial"/>
        </w:rPr>
        <w:t xml:space="preserve"> n°2016-360 du 25 mars 2016</w:t>
      </w:r>
      <w:r>
        <w:rPr>
          <w:rFonts w:ascii="Arial" w:hAnsi="Arial" w:cs="Arial"/>
        </w:rPr>
        <w:t>-</w:t>
      </w:r>
    </w:p>
    <w:p w:rsidR="00C106C7" w:rsidRPr="00C106C7" w:rsidRDefault="00C106C7" w:rsidP="00C106C7">
      <w:pPr>
        <w:pStyle w:val="Paragraphedeliste"/>
        <w:jc w:val="center"/>
        <w:rPr>
          <w:rFonts w:ascii="Arial" w:hAnsi="Arial" w:cs="Arial"/>
        </w:rPr>
      </w:pPr>
      <w:r w:rsidRPr="00C106C7">
        <w:rPr>
          <w:rFonts w:ascii="Arial" w:hAnsi="Arial" w:cs="Arial"/>
        </w:rPr>
        <w:t>-</w:t>
      </w:r>
    </w:p>
    <w:p w:rsidR="00A84A01" w:rsidRDefault="00C106C7" w:rsidP="00C106C7">
      <w:pPr>
        <w:pStyle w:val="Paragraphedeliste"/>
        <w:jc w:val="center"/>
        <w:rPr>
          <w:rFonts w:ascii="Arial" w:hAnsi="Arial" w:cs="Arial"/>
        </w:rPr>
      </w:pPr>
      <w:r w:rsidRPr="00C106C7">
        <w:rPr>
          <w:rFonts w:ascii="Arial" w:hAnsi="Arial" w:cs="Arial"/>
        </w:rPr>
        <w:t xml:space="preserve">Décret </w:t>
      </w:r>
      <w:r>
        <w:rPr>
          <w:rFonts w:ascii="Arial" w:hAnsi="Arial" w:cs="Arial"/>
        </w:rPr>
        <w:t>n°2006-975 du 1</w:t>
      </w:r>
      <w:r w:rsidRPr="00C106C7">
        <w:rPr>
          <w:rFonts w:ascii="Arial" w:hAnsi="Arial" w:cs="Arial"/>
          <w:vertAlign w:val="superscript"/>
        </w:rPr>
        <w:t>er</w:t>
      </w:r>
      <w:r>
        <w:rPr>
          <w:rFonts w:ascii="Arial" w:hAnsi="Arial" w:cs="Arial"/>
        </w:rPr>
        <w:t xml:space="preserve"> août 2006 modifié</w:t>
      </w:r>
    </w:p>
    <w:p w:rsidR="00C106C7" w:rsidRPr="00C106C7" w:rsidRDefault="00C106C7" w:rsidP="00A84A01">
      <w:pPr>
        <w:pStyle w:val="Paragraphedeliste"/>
        <w:rPr>
          <w:rFonts w:ascii="Arial" w:hAnsi="Arial" w:cs="Arial"/>
        </w:rPr>
      </w:pPr>
    </w:p>
    <w:p w:rsidR="00B9524F" w:rsidRDefault="00C106C7">
      <w:pPr>
        <w:rPr>
          <w:rFonts w:ascii="Arial" w:hAnsi="Arial" w:cs="Arial"/>
        </w:rPr>
      </w:pPr>
      <w:r w:rsidRPr="006A26DD">
        <w:rPr>
          <w:rFonts w:ascii="Arial" w:hAnsi="Arial" w:cs="Arial"/>
          <w:b/>
          <w:u w:val="single"/>
        </w:rPr>
        <w:t>Etablissement :</w:t>
      </w:r>
      <w:r>
        <w:rPr>
          <w:rFonts w:ascii="Arial" w:hAnsi="Arial" w:cs="Arial"/>
        </w:rPr>
        <w:tab/>
        <w:t xml:space="preserve">Collège Henry Dunant </w:t>
      </w:r>
      <w:r w:rsidR="006A26DD">
        <w:rPr>
          <w:rFonts w:ascii="Arial" w:hAnsi="Arial" w:cs="Arial"/>
        </w:rPr>
        <w:t>–</w:t>
      </w:r>
      <w:r>
        <w:rPr>
          <w:rFonts w:ascii="Arial" w:hAnsi="Arial" w:cs="Arial"/>
        </w:rPr>
        <w:t xml:space="preserve"> </w:t>
      </w:r>
      <w:r w:rsidR="006A26DD">
        <w:rPr>
          <w:rFonts w:ascii="Arial" w:hAnsi="Arial" w:cs="Arial"/>
        </w:rPr>
        <w:t>200 rue Claudius Richard 01350 CULOZ</w:t>
      </w:r>
    </w:p>
    <w:p w:rsidR="006A26DD" w:rsidRDefault="006A26DD">
      <w:pPr>
        <w:rPr>
          <w:rFonts w:ascii="Arial" w:hAnsi="Arial" w:cs="Arial"/>
        </w:rPr>
      </w:pPr>
      <w:r>
        <w:rPr>
          <w:rFonts w:ascii="Arial" w:hAnsi="Arial" w:cs="Arial"/>
        </w:rPr>
        <w:tab/>
      </w:r>
      <w:r>
        <w:rPr>
          <w:rFonts w:ascii="Arial" w:hAnsi="Arial" w:cs="Arial"/>
        </w:rPr>
        <w:tab/>
      </w:r>
      <w:r>
        <w:rPr>
          <w:rFonts w:ascii="Arial" w:hAnsi="Arial" w:cs="Arial"/>
        </w:rPr>
        <w:tab/>
        <w:t>Tél : 04 79 87 00 24</w:t>
      </w:r>
    </w:p>
    <w:p w:rsidR="006A26DD" w:rsidRDefault="006A26DD">
      <w:pPr>
        <w:rPr>
          <w:rFonts w:ascii="Arial" w:hAnsi="Arial" w:cs="Arial"/>
        </w:rPr>
      </w:pPr>
      <w:r>
        <w:rPr>
          <w:rFonts w:ascii="Arial" w:hAnsi="Arial" w:cs="Arial"/>
        </w:rPr>
        <w:tab/>
      </w:r>
      <w:r>
        <w:rPr>
          <w:rFonts w:ascii="Arial" w:hAnsi="Arial" w:cs="Arial"/>
        </w:rPr>
        <w:tab/>
      </w:r>
      <w:r>
        <w:rPr>
          <w:rFonts w:ascii="Arial" w:hAnsi="Arial" w:cs="Arial"/>
        </w:rPr>
        <w:tab/>
        <w:t xml:space="preserve">Courriel : </w:t>
      </w:r>
      <w:hyperlink r:id="rId8" w:history="1">
        <w:r w:rsidRPr="003A499D">
          <w:rPr>
            <w:rStyle w:val="Lienhypertexte"/>
            <w:rFonts w:ascii="Arial" w:hAnsi="Arial" w:cs="Arial"/>
          </w:rPr>
          <w:t>intendant.0010022u@ac-lyon.fr</w:t>
        </w:r>
      </w:hyperlink>
    </w:p>
    <w:p w:rsidR="006A26DD" w:rsidRDefault="006A26DD">
      <w:pPr>
        <w:rPr>
          <w:rFonts w:ascii="Arial" w:hAnsi="Arial" w:cs="Arial"/>
        </w:rPr>
      </w:pPr>
    </w:p>
    <w:p w:rsidR="00EC4CDF" w:rsidRDefault="00EC4CDF">
      <w:pPr>
        <w:rPr>
          <w:rFonts w:ascii="Arial" w:hAnsi="Arial" w:cs="Arial"/>
        </w:rPr>
      </w:pPr>
    </w:p>
    <w:p w:rsidR="006A26DD" w:rsidRPr="00EC4CDF" w:rsidRDefault="0000793A" w:rsidP="006A26DD">
      <w:pPr>
        <w:jc w:val="center"/>
        <w:rPr>
          <w:rFonts w:ascii="Arial" w:hAnsi="Arial" w:cs="Arial"/>
          <w:b/>
        </w:rPr>
      </w:pPr>
      <w:r w:rsidRPr="00EC4CDF">
        <w:rPr>
          <w:rFonts w:ascii="Arial" w:hAnsi="Arial" w:cs="Arial"/>
          <w:b/>
        </w:rPr>
        <w:t>Le</w:t>
      </w:r>
      <w:r w:rsidR="006A26DD" w:rsidRPr="00EC4CDF">
        <w:rPr>
          <w:rFonts w:ascii="Arial" w:hAnsi="Arial" w:cs="Arial"/>
          <w:b/>
        </w:rPr>
        <w:t xml:space="preserve"> présent cahier comp</w:t>
      </w:r>
      <w:r w:rsidR="007A481F">
        <w:rPr>
          <w:rFonts w:ascii="Arial" w:hAnsi="Arial" w:cs="Arial"/>
          <w:b/>
        </w:rPr>
        <w:t xml:space="preserve">orte 8 </w:t>
      </w:r>
      <w:r w:rsidR="007F2466">
        <w:rPr>
          <w:rFonts w:ascii="Arial" w:hAnsi="Arial" w:cs="Arial"/>
          <w:b/>
        </w:rPr>
        <w:t>pages numérotées de 1 à 8</w:t>
      </w:r>
    </w:p>
    <w:p w:rsidR="006A26DD" w:rsidRDefault="006A26DD">
      <w:pPr>
        <w:rPr>
          <w:rFonts w:ascii="Arial" w:hAnsi="Arial" w:cs="Arial"/>
        </w:rPr>
      </w:pPr>
    </w:p>
    <w:p w:rsidR="0006364C" w:rsidRDefault="0006364C">
      <w:pPr>
        <w:rPr>
          <w:rFonts w:ascii="Arial" w:hAnsi="Arial" w:cs="Arial"/>
        </w:rPr>
      </w:pPr>
    </w:p>
    <w:p w:rsidR="006A26DD" w:rsidRPr="0000793A" w:rsidRDefault="006A26DD">
      <w:pPr>
        <w:rPr>
          <w:rFonts w:ascii="Arial" w:hAnsi="Arial" w:cs="Arial"/>
          <w:b/>
        </w:rPr>
      </w:pPr>
      <w:r w:rsidRPr="0000793A">
        <w:rPr>
          <w:rFonts w:ascii="Arial" w:hAnsi="Arial" w:cs="Arial"/>
          <w:b/>
        </w:rPr>
        <w:t xml:space="preserve">ARTICLE 1 – </w:t>
      </w:r>
      <w:r w:rsidR="00030B73">
        <w:rPr>
          <w:rFonts w:ascii="Arial" w:hAnsi="Arial" w:cs="Arial"/>
          <w:b/>
        </w:rPr>
        <w:t>OBJET ET DUREE DU MARCHE</w:t>
      </w:r>
    </w:p>
    <w:p w:rsidR="003D2C40" w:rsidRPr="00030B73" w:rsidRDefault="003D2C40" w:rsidP="003D2C40">
      <w:pPr>
        <w:pStyle w:val="Paragraphedeliste"/>
        <w:numPr>
          <w:ilvl w:val="1"/>
          <w:numId w:val="2"/>
        </w:numPr>
        <w:rPr>
          <w:rFonts w:ascii="Arial" w:hAnsi="Arial" w:cs="Arial"/>
        </w:rPr>
      </w:pPr>
      <w:r w:rsidRPr="00030B73">
        <w:rPr>
          <w:rFonts w:ascii="Arial" w:hAnsi="Arial" w:cs="Arial"/>
        </w:rPr>
        <w:t xml:space="preserve">Désignation des prestations </w:t>
      </w:r>
    </w:p>
    <w:p w:rsidR="003D2C40" w:rsidRDefault="003D2C40" w:rsidP="003D2C40">
      <w:pPr>
        <w:pStyle w:val="Paragraphedeliste"/>
        <w:numPr>
          <w:ilvl w:val="1"/>
          <w:numId w:val="2"/>
        </w:numPr>
        <w:rPr>
          <w:rFonts w:ascii="Arial" w:hAnsi="Arial" w:cs="Arial"/>
        </w:rPr>
      </w:pPr>
      <w:r w:rsidRPr="00232251">
        <w:rPr>
          <w:rFonts w:ascii="Arial" w:hAnsi="Arial" w:cs="Arial"/>
        </w:rPr>
        <w:t>Définition des prestations :</w:t>
      </w:r>
    </w:p>
    <w:p w:rsidR="006A26DD" w:rsidRPr="003D2C40" w:rsidRDefault="003D2C40" w:rsidP="00EC4CDF">
      <w:pPr>
        <w:ind w:left="851"/>
        <w:rPr>
          <w:rFonts w:ascii="Arial" w:hAnsi="Arial" w:cs="Arial"/>
          <w:i/>
        </w:rPr>
      </w:pPr>
      <w:r w:rsidRPr="003D2C40">
        <w:rPr>
          <w:rFonts w:ascii="Arial" w:hAnsi="Arial" w:cs="Arial"/>
          <w:i/>
        </w:rPr>
        <w:t>LOT 1 : Vérification  technique réglementaire des installations électriques </w:t>
      </w:r>
    </w:p>
    <w:p w:rsidR="003D2C40" w:rsidRPr="00534B03" w:rsidRDefault="003D2C40" w:rsidP="00EC4CDF">
      <w:pPr>
        <w:ind w:left="851"/>
        <w:rPr>
          <w:rFonts w:ascii="Arial" w:hAnsi="Arial" w:cs="Arial"/>
          <w:i/>
        </w:rPr>
      </w:pPr>
      <w:r w:rsidRPr="003D2C40">
        <w:rPr>
          <w:rFonts w:ascii="Arial" w:hAnsi="Arial" w:cs="Arial"/>
          <w:i/>
        </w:rPr>
        <w:t>LOT 2</w:t>
      </w:r>
      <w:r w:rsidRPr="003D2C40">
        <w:rPr>
          <w:rFonts w:ascii="Arial" w:hAnsi="Arial" w:cs="Arial"/>
          <w:b/>
          <w:i/>
        </w:rPr>
        <w:t> </w:t>
      </w:r>
      <w:r w:rsidRPr="00534B03">
        <w:rPr>
          <w:rFonts w:ascii="Arial" w:hAnsi="Arial" w:cs="Arial"/>
          <w:i/>
        </w:rPr>
        <w:t>: Vérification technique règlementaire des installations de gaz</w:t>
      </w:r>
    </w:p>
    <w:p w:rsidR="003D2C40" w:rsidRPr="00534B03" w:rsidRDefault="003D2C40" w:rsidP="00EC4CDF">
      <w:pPr>
        <w:pStyle w:val="Paragraphedeliste"/>
        <w:ind w:left="851"/>
        <w:rPr>
          <w:rFonts w:ascii="Arial" w:hAnsi="Arial" w:cs="Arial"/>
          <w:b/>
          <w:i/>
        </w:rPr>
      </w:pPr>
      <w:r w:rsidRPr="00534B03">
        <w:rPr>
          <w:rFonts w:ascii="Arial" w:hAnsi="Arial" w:cs="Arial"/>
          <w:i/>
        </w:rPr>
        <w:t xml:space="preserve">LOT 3 : </w:t>
      </w:r>
      <w:r>
        <w:rPr>
          <w:rFonts w:ascii="Arial" w:hAnsi="Arial" w:cs="Arial"/>
          <w:i/>
        </w:rPr>
        <w:t>Vérification des moyens de lutte contre l’incendie</w:t>
      </w:r>
    </w:p>
    <w:p w:rsidR="003D2C40" w:rsidRDefault="003D2C40" w:rsidP="00EC4CDF">
      <w:pPr>
        <w:pStyle w:val="Paragraphedeliste"/>
        <w:ind w:left="851"/>
        <w:rPr>
          <w:rFonts w:ascii="Arial" w:hAnsi="Arial" w:cs="Arial"/>
          <w:i/>
        </w:rPr>
      </w:pPr>
      <w:r w:rsidRPr="00534B03">
        <w:rPr>
          <w:rFonts w:ascii="Arial" w:hAnsi="Arial" w:cs="Arial"/>
          <w:i/>
        </w:rPr>
        <w:t xml:space="preserve">LOT 4 : Vérification règlementaire des ascenseurs </w:t>
      </w:r>
      <w:r w:rsidRPr="00EC4CDF">
        <w:rPr>
          <w:rFonts w:ascii="Arial" w:hAnsi="Arial" w:cs="Arial"/>
          <w:i/>
        </w:rPr>
        <w:t>(vérification quinquennale)</w:t>
      </w:r>
    </w:p>
    <w:p w:rsidR="006A26DD" w:rsidRPr="0000793A" w:rsidRDefault="006A26DD">
      <w:pPr>
        <w:rPr>
          <w:rFonts w:ascii="Arial" w:hAnsi="Arial" w:cs="Arial"/>
          <w:b/>
        </w:rPr>
      </w:pPr>
    </w:p>
    <w:p w:rsidR="006A26DD" w:rsidRPr="0000793A" w:rsidRDefault="003D2C40">
      <w:pPr>
        <w:rPr>
          <w:rFonts w:ascii="Arial" w:hAnsi="Arial" w:cs="Arial"/>
          <w:b/>
        </w:rPr>
      </w:pPr>
      <w:r>
        <w:rPr>
          <w:rFonts w:ascii="Arial" w:hAnsi="Arial" w:cs="Arial"/>
          <w:b/>
        </w:rPr>
        <w:t>ARTICLE 2</w:t>
      </w:r>
      <w:r w:rsidR="006A26DD" w:rsidRPr="0000793A">
        <w:rPr>
          <w:rFonts w:ascii="Arial" w:hAnsi="Arial" w:cs="Arial"/>
          <w:b/>
        </w:rPr>
        <w:t xml:space="preserve"> – </w:t>
      </w:r>
      <w:r w:rsidR="001B4353">
        <w:rPr>
          <w:rFonts w:ascii="Arial" w:hAnsi="Arial" w:cs="Arial"/>
          <w:b/>
        </w:rPr>
        <w:t xml:space="preserve"> DOCUMENT REGISSANT LE MARCHE</w:t>
      </w:r>
    </w:p>
    <w:p w:rsidR="006A26DD" w:rsidRPr="0000793A" w:rsidRDefault="006A26DD">
      <w:pPr>
        <w:rPr>
          <w:rFonts w:ascii="Arial" w:hAnsi="Arial" w:cs="Arial"/>
          <w:b/>
        </w:rPr>
      </w:pPr>
    </w:p>
    <w:p w:rsidR="006A26DD" w:rsidRPr="0000793A" w:rsidRDefault="001B4353">
      <w:pPr>
        <w:rPr>
          <w:rFonts w:ascii="Arial" w:hAnsi="Arial" w:cs="Arial"/>
          <w:b/>
        </w:rPr>
      </w:pPr>
      <w:r>
        <w:rPr>
          <w:rFonts w:ascii="Arial" w:hAnsi="Arial" w:cs="Arial"/>
          <w:b/>
        </w:rPr>
        <w:t>ARTICLE 3</w:t>
      </w:r>
      <w:r w:rsidR="006A26DD" w:rsidRPr="0000793A">
        <w:rPr>
          <w:rFonts w:ascii="Arial" w:hAnsi="Arial" w:cs="Arial"/>
          <w:b/>
        </w:rPr>
        <w:t xml:space="preserve"> – </w:t>
      </w:r>
      <w:r>
        <w:rPr>
          <w:rFonts w:ascii="Arial" w:hAnsi="Arial" w:cs="Arial"/>
          <w:b/>
        </w:rPr>
        <w:t>COMPTABLE ASSIGNATAIRE</w:t>
      </w:r>
    </w:p>
    <w:p w:rsidR="006A26DD" w:rsidRPr="0000793A" w:rsidRDefault="006A26DD">
      <w:pPr>
        <w:rPr>
          <w:rFonts w:ascii="Arial" w:hAnsi="Arial" w:cs="Arial"/>
          <w:b/>
        </w:rPr>
      </w:pPr>
    </w:p>
    <w:p w:rsidR="006A26DD" w:rsidRPr="0000793A" w:rsidRDefault="00194990">
      <w:pPr>
        <w:rPr>
          <w:rFonts w:ascii="Arial" w:hAnsi="Arial" w:cs="Arial"/>
          <w:b/>
        </w:rPr>
      </w:pPr>
      <w:r>
        <w:rPr>
          <w:rFonts w:ascii="Arial" w:hAnsi="Arial" w:cs="Arial"/>
          <w:b/>
        </w:rPr>
        <w:t>ARTICLE 4</w:t>
      </w:r>
      <w:r w:rsidR="006A26DD" w:rsidRPr="0000793A">
        <w:rPr>
          <w:rFonts w:ascii="Arial" w:hAnsi="Arial" w:cs="Arial"/>
          <w:b/>
        </w:rPr>
        <w:t xml:space="preserve"> –</w:t>
      </w:r>
      <w:r>
        <w:rPr>
          <w:rFonts w:ascii="Arial" w:hAnsi="Arial" w:cs="Arial"/>
          <w:b/>
        </w:rPr>
        <w:t xml:space="preserve"> OFFRES</w:t>
      </w:r>
    </w:p>
    <w:p w:rsidR="006A26DD" w:rsidRPr="0000793A" w:rsidRDefault="006A26DD">
      <w:pPr>
        <w:rPr>
          <w:rFonts w:ascii="Arial" w:hAnsi="Arial" w:cs="Arial"/>
          <w:b/>
        </w:rPr>
      </w:pPr>
    </w:p>
    <w:p w:rsidR="006A26DD" w:rsidRPr="0000793A" w:rsidRDefault="00194990">
      <w:pPr>
        <w:rPr>
          <w:rFonts w:ascii="Arial" w:hAnsi="Arial" w:cs="Arial"/>
          <w:b/>
        </w:rPr>
      </w:pPr>
      <w:r>
        <w:rPr>
          <w:rFonts w:ascii="Arial" w:hAnsi="Arial" w:cs="Arial"/>
          <w:b/>
        </w:rPr>
        <w:t xml:space="preserve">ARTICLE 5 </w:t>
      </w:r>
      <w:r w:rsidR="006A26DD" w:rsidRPr="0000793A">
        <w:rPr>
          <w:rFonts w:ascii="Arial" w:hAnsi="Arial" w:cs="Arial"/>
          <w:b/>
        </w:rPr>
        <w:t xml:space="preserve">– </w:t>
      </w:r>
      <w:r>
        <w:rPr>
          <w:rFonts w:ascii="Arial" w:hAnsi="Arial" w:cs="Arial"/>
          <w:b/>
        </w:rPr>
        <w:t>DOCUMENTS A FOURNIR</w:t>
      </w:r>
    </w:p>
    <w:p w:rsidR="006A26DD" w:rsidRPr="0000793A" w:rsidRDefault="006A26DD">
      <w:pPr>
        <w:rPr>
          <w:rFonts w:ascii="Arial" w:hAnsi="Arial" w:cs="Arial"/>
          <w:b/>
        </w:rPr>
      </w:pPr>
    </w:p>
    <w:p w:rsidR="0068271B" w:rsidRDefault="00194990" w:rsidP="0068271B">
      <w:pPr>
        <w:rPr>
          <w:rFonts w:ascii="Arial" w:hAnsi="Arial" w:cs="Arial"/>
          <w:b/>
        </w:rPr>
      </w:pPr>
      <w:r>
        <w:rPr>
          <w:rFonts w:ascii="Arial" w:hAnsi="Arial" w:cs="Arial"/>
          <w:b/>
        </w:rPr>
        <w:t xml:space="preserve">ARTICLE 6 – </w:t>
      </w:r>
      <w:r w:rsidR="0068271B">
        <w:rPr>
          <w:rFonts w:ascii="Arial" w:hAnsi="Arial" w:cs="Arial"/>
          <w:b/>
        </w:rPr>
        <w:t>JUGEMENT DES OFFRES</w:t>
      </w:r>
    </w:p>
    <w:p w:rsidR="0068271B" w:rsidRDefault="0068271B" w:rsidP="0068271B">
      <w:pPr>
        <w:rPr>
          <w:rFonts w:ascii="Arial" w:hAnsi="Arial" w:cs="Arial"/>
          <w:b/>
        </w:rPr>
      </w:pPr>
    </w:p>
    <w:p w:rsidR="0068271B" w:rsidRPr="0000793A" w:rsidRDefault="0068271B" w:rsidP="0068271B">
      <w:pPr>
        <w:rPr>
          <w:rFonts w:ascii="Arial" w:hAnsi="Arial" w:cs="Arial"/>
          <w:b/>
        </w:rPr>
      </w:pPr>
      <w:r>
        <w:rPr>
          <w:rFonts w:ascii="Arial" w:hAnsi="Arial" w:cs="Arial"/>
          <w:b/>
        </w:rPr>
        <w:t>ARTICLE 7 – DETERMINATION DU PRIX</w:t>
      </w:r>
    </w:p>
    <w:p w:rsidR="006A26DD" w:rsidRPr="0000793A" w:rsidRDefault="006A26DD">
      <w:pPr>
        <w:rPr>
          <w:rFonts w:ascii="Arial" w:hAnsi="Arial" w:cs="Arial"/>
          <w:b/>
        </w:rPr>
      </w:pPr>
    </w:p>
    <w:p w:rsidR="006A26DD" w:rsidRPr="0000793A" w:rsidRDefault="006A26DD">
      <w:pPr>
        <w:rPr>
          <w:rFonts w:ascii="Arial" w:hAnsi="Arial" w:cs="Arial"/>
          <w:b/>
        </w:rPr>
      </w:pPr>
    </w:p>
    <w:p w:rsidR="006A26DD" w:rsidRDefault="006A26DD">
      <w:pPr>
        <w:rPr>
          <w:rFonts w:ascii="Arial" w:hAnsi="Arial" w:cs="Arial"/>
        </w:rPr>
        <w:sectPr w:rsidR="006A26DD" w:rsidSect="00EC4CDF">
          <w:footerReference w:type="default" r:id="rId9"/>
          <w:pgSz w:w="11906" w:h="16838"/>
          <w:pgMar w:top="709" w:right="1700" w:bottom="1418" w:left="1701" w:header="708" w:footer="708" w:gutter="0"/>
          <w:cols w:space="708"/>
          <w:docGrid w:linePitch="360"/>
        </w:sectPr>
      </w:pPr>
    </w:p>
    <w:p w:rsidR="00030B73" w:rsidRPr="0000793A" w:rsidRDefault="00030B73" w:rsidP="00030B73">
      <w:pPr>
        <w:ind w:left="567"/>
        <w:rPr>
          <w:rFonts w:ascii="Arial" w:hAnsi="Arial" w:cs="Arial"/>
          <w:b/>
        </w:rPr>
      </w:pPr>
      <w:r w:rsidRPr="0000793A">
        <w:rPr>
          <w:rFonts w:ascii="Arial" w:hAnsi="Arial" w:cs="Arial"/>
          <w:b/>
        </w:rPr>
        <w:lastRenderedPageBreak/>
        <w:t xml:space="preserve">ARTICLE 1 – </w:t>
      </w:r>
      <w:r>
        <w:rPr>
          <w:rFonts w:ascii="Arial" w:hAnsi="Arial" w:cs="Arial"/>
          <w:b/>
        </w:rPr>
        <w:t>OBJET ET DUREE DU MARCHE</w:t>
      </w:r>
    </w:p>
    <w:p w:rsidR="00030B73" w:rsidRDefault="00030B73" w:rsidP="006A26DD">
      <w:pPr>
        <w:ind w:left="567"/>
        <w:rPr>
          <w:rFonts w:ascii="Arial" w:hAnsi="Arial" w:cs="Arial"/>
        </w:rPr>
      </w:pPr>
    </w:p>
    <w:p w:rsidR="00030B73" w:rsidRPr="00FD1684" w:rsidRDefault="001B4353" w:rsidP="001B4353">
      <w:pPr>
        <w:ind w:left="567"/>
        <w:rPr>
          <w:rFonts w:ascii="Arial" w:hAnsi="Arial" w:cs="Arial"/>
          <w:u w:val="single"/>
        </w:rPr>
      </w:pPr>
      <w:r>
        <w:rPr>
          <w:rFonts w:ascii="Arial" w:hAnsi="Arial" w:cs="Arial"/>
        </w:rPr>
        <w:t xml:space="preserve">1.1 </w:t>
      </w:r>
      <w:r w:rsidR="00030B73" w:rsidRPr="00FD1684">
        <w:rPr>
          <w:rFonts w:ascii="Arial" w:hAnsi="Arial" w:cs="Arial"/>
          <w:u w:val="single"/>
        </w:rPr>
        <w:t xml:space="preserve">Désignation des prestations </w:t>
      </w:r>
    </w:p>
    <w:p w:rsidR="00030B73" w:rsidRPr="00030B73" w:rsidRDefault="00030B73" w:rsidP="00030B73">
      <w:pPr>
        <w:pStyle w:val="Paragraphedeliste"/>
        <w:ind w:left="927"/>
        <w:rPr>
          <w:rFonts w:ascii="Arial" w:hAnsi="Arial" w:cs="Arial"/>
        </w:rPr>
      </w:pPr>
    </w:p>
    <w:p w:rsidR="00030B73" w:rsidRDefault="0000793A" w:rsidP="006A26DD">
      <w:pPr>
        <w:ind w:left="567"/>
        <w:rPr>
          <w:rFonts w:ascii="Arial" w:hAnsi="Arial" w:cs="Arial"/>
        </w:rPr>
      </w:pPr>
      <w:r>
        <w:rPr>
          <w:rFonts w:ascii="Arial" w:hAnsi="Arial" w:cs="Arial"/>
        </w:rPr>
        <w:t xml:space="preserve">Le présent </w:t>
      </w:r>
      <w:r w:rsidR="00030B73">
        <w:rPr>
          <w:rFonts w:ascii="Arial" w:hAnsi="Arial" w:cs="Arial"/>
        </w:rPr>
        <w:t>a pour objet le contrôle des vérifications périodiques :</w:t>
      </w:r>
    </w:p>
    <w:p w:rsidR="00030B73" w:rsidRPr="00232251" w:rsidRDefault="00807495" w:rsidP="0006364C">
      <w:pPr>
        <w:pStyle w:val="Paragraphedeliste"/>
        <w:numPr>
          <w:ilvl w:val="0"/>
          <w:numId w:val="3"/>
        </w:numPr>
        <w:ind w:left="1134" w:firstLine="0"/>
        <w:rPr>
          <w:rFonts w:ascii="Arial" w:hAnsi="Arial" w:cs="Arial"/>
        </w:rPr>
      </w:pPr>
      <w:r w:rsidRPr="00232251">
        <w:rPr>
          <w:rFonts w:ascii="Arial" w:hAnsi="Arial" w:cs="Arial"/>
        </w:rPr>
        <w:t>lot 1 </w:t>
      </w:r>
      <w:r w:rsidR="00353FE4" w:rsidRPr="00232251">
        <w:rPr>
          <w:rFonts w:ascii="Arial" w:hAnsi="Arial" w:cs="Arial"/>
        </w:rPr>
        <w:t>:</w:t>
      </w:r>
      <w:r w:rsidR="00353FE4">
        <w:rPr>
          <w:rFonts w:ascii="Arial" w:hAnsi="Arial" w:cs="Arial"/>
        </w:rPr>
        <w:t xml:space="preserve"> Vérification</w:t>
      </w:r>
      <w:r w:rsidR="00232251">
        <w:rPr>
          <w:rFonts w:ascii="Arial" w:hAnsi="Arial" w:cs="Arial"/>
        </w:rPr>
        <w:t xml:space="preserve">  technique réglementaire des installations électriques </w:t>
      </w:r>
    </w:p>
    <w:p w:rsidR="00EC4CDF" w:rsidRPr="00EC4CDF" w:rsidRDefault="00807495" w:rsidP="0006364C">
      <w:pPr>
        <w:pStyle w:val="Paragraphedeliste"/>
        <w:numPr>
          <w:ilvl w:val="0"/>
          <w:numId w:val="3"/>
        </w:numPr>
        <w:ind w:left="1134" w:firstLine="0"/>
        <w:rPr>
          <w:rFonts w:ascii="Arial" w:hAnsi="Arial" w:cs="Arial"/>
          <w:i/>
        </w:rPr>
      </w:pPr>
      <w:r w:rsidRPr="00EC4CDF">
        <w:rPr>
          <w:rFonts w:ascii="Arial" w:hAnsi="Arial" w:cs="Arial"/>
        </w:rPr>
        <w:t>lot 2 :</w:t>
      </w:r>
      <w:r w:rsidR="00030B73" w:rsidRPr="00EC4CDF">
        <w:rPr>
          <w:rFonts w:ascii="Arial" w:hAnsi="Arial" w:cs="Arial"/>
        </w:rPr>
        <w:t xml:space="preserve"> </w:t>
      </w:r>
      <w:r w:rsidR="00EC4CDF" w:rsidRPr="00EC4CDF">
        <w:rPr>
          <w:rFonts w:ascii="Arial" w:hAnsi="Arial" w:cs="Arial"/>
          <w:i/>
        </w:rPr>
        <w:t xml:space="preserve">Vérification technique règlementaire des installations de gaz, </w:t>
      </w:r>
    </w:p>
    <w:p w:rsidR="00807495" w:rsidRPr="0006364C" w:rsidRDefault="00807495" w:rsidP="0006364C">
      <w:pPr>
        <w:pStyle w:val="Paragraphedeliste"/>
        <w:numPr>
          <w:ilvl w:val="0"/>
          <w:numId w:val="3"/>
        </w:numPr>
        <w:ind w:left="1134" w:firstLine="0"/>
        <w:rPr>
          <w:rFonts w:ascii="Arial" w:hAnsi="Arial" w:cs="Arial"/>
        </w:rPr>
      </w:pPr>
      <w:r w:rsidRPr="00EC4CDF">
        <w:rPr>
          <w:rFonts w:ascii="Arial" w:hAnsi="Arial" w:cs="Arial"/>
        </w:rPr>
        <w:t xml:space="preserve">lot 3 : </w:t>
      </w:r>
      <w:r w:rsidR="009B4436" w:rsidRPr="00EC4CDF">
        <w:rPr>
          <w:rFonts w:ascii="Arial" w:hAnsi="Arial" w:cs="Arial"/>
          <w:i/>
        </w:rPr>
        <w:t>Vérification des moyens de lutte contre l’incendie</w:t>
      </w:r>
      <w:r w:rsidR="00EC4CDF">
        <w:rPr>
          <w:rFonts w:ascii="Arial" w:hAnsi="Arial" w:cs="Arial"/>
          <w:i/>
        </w:rPr>
        <w:t>,</w:t>
      </w:r>
    </w:p>
    <w:p w:rsidR="009B4436" w:rsidRPr="0006364C" w:rsidRDefault="00232251" w:rsidP="0006364C">
      <w:pPr>
        <w:pStyle w:val="Paragraphedeliste"/>
        <w:numPr>
          <w:ilvl w:val="0"/>
          <w:numId w:val="3"/>
        </w:numPr>
        <w:ind w:left="1134" w:firstLine="0"/>
        <w:rPr>
          <w:rFonts w:ascii="Arial" w:hAnsi="Arial" w:cs="Arial"/>
          <w:b/>
          <w:i/>
        </w:rPr>
      </w:pPr>
      <w:r w:rsidRPr="0006364C">
        <w:rPr>
          <w:rFonts w:ascii="Arial" w:hAnsi="Arial" w:cs="Arial"/>
        </w:rPr>
        <w:t xml:space="preserve">lot 4 : </w:t>
      </w:r>
      <w:r w:rsidR="009B4436" w:rsidRPr="0006364C">
        <w:rPr>
          <w:rFonts w:ascii="Arial" w:hAnsi="Arial" w:cs="Arial"/>
          <w:i/>
        </w:rPr>
        <w:t>Vérification règlementaire des ascenseurs (vérification quinquennale)</w:t>
      </w:r>
      <w:r w:rsidR="00EC4CDF" w:rsidRPr="0006364C">
        <w:rPr>
          <w:rFonts w:ascii="Arial" w:hAnsi="Arial" w:cs="Arial"/>
          <w:i/>
        </w:rPr>
        <w:t>.</w:t>
      </w:r>
    </w:p>
    <w:p w:rsidR="00232251" w:rsidRPr="00232251" w:rsidRDefault="00232251" w:rsidP="00EC4CDF">
      <w:pPr>
        <w:pStyle w:val="Paragraphedeliste"/>
        <w:ind w:left="927"/>
        <w:rPr>
          <w:rFonts w:ascii="Arial" w:hAnsi="Arial" w:cs="Arial"/>
        </w:rPr>
      </w:pPr>
    </w:p>
    <w:p w:rsidR="00030B73" w:rsidRDefault="004412E9" w:rsidP="00232251">
      <w:pPr>
        <w:ind w:left="567"/>
        <w:rPr>
          <w:rFonts w:ascii="Arial" w:hAnsi="Arial" w:cs="Arial"/>
        </w:rPr>
      </w:pPr>
      <w:r>
        <w:rPr>
          <w:rFonts w:ascii="Arial" w:hAnsi="Arial" w:cs="Arial"/>
        </w:rPr>
        <w:t>La durée est de 3 ans ferme, à compter du 01/05/2017.</w:t>
      </w:r>
    </w:p>
    <w:p w:rsidR="004412E9" w:rsidRDefault="004412E9" w:rsidP="00232251">
      <w:pPr>
        <w:ind w:left="567"/>
        <w:rPr>
          <w:rFonts w:ascii="Arial" w:hAnsi="Arial" w:cs="Arial"/>
        </w:rPr>
      </w:pPr>
    </w:p>
    <w:p w:rsidR="00232251" w:rsidRPr="00FD1684" w:rsidRDefault="00232251" w:rsidP="001B4353">
      <w:pPr>
        <w:pStyle w:val="Paragraphedeliste"/>
        <w:numPr>
          <w:ilvl w:val="1"/>
          <w:numId w:val="5"/>
        </w:numPr>
        <w:rPr>
          <w:rFonts w:ascii="Arial" w:hAnsi="Arial" w:cs="Arial"/>
          <w:u w:val="single"/>
        </w:rPr>
      </w:pPr>
      <w:r w:rsidRPr="00FD1684">
        <w:rPr>
          <w:rFonts w:ascii="Arial" w:hAnsi="Arial" w:cs="Arial"/>
          <w:u w:val="single"/>
        </w:rPr>
        <w:t>Définition des prestations :</w:t>
      </w:r>
    </w:p>
    <w:p w:rsidR="00232251" w:rsidRDefault="00232251" w:rsidP="00232251">
      <w:pPr>
        <w:pStyle w:val="Paragraphedeliste"/>
        <w:ind w:left="567"/>
        <w:rPr>
          <w:rFonts w:ascii="Arial" w:hAnsi="Arial" w:cs="Arial"/>
        </w:rPr>
      </w:pPr>
    </w:p>
    <w:p w:rsidR="00232251" w:rsidRPr="00534B03" w:rsidRDefault="00232251" w:rsidP="00232251">
      <w:pPr>
        <w:pStyle w:val="Paragraphedeliste"/>
        <w:ind w:left="567"/>
        <w:rPr>
          <w:rFonts w:ascii="Arial" w:hAnsi="Arial" w:cs="Arial"/>
          <w:i/>
        </w:rPr>
      </w:pPr>
      <w:r w:rsidRPr="003D2C40">
        <w:rPr>
          <w:rFonts w:ascii="Arial" w:hAnsi="Arial" w:cs="Arial"/>
          <w:i/>
        </w:rPr>
        <w:t>LOT 1 :</w:t>
      </w:r>
      <w:r w:rsidRPr="00534B03">
        <w:rPr>
          <w:rFonts w:ascii="Arial" w:hAnsi="Arial" w:cs="Arial"/>
          <w:i/>
        </w:rPr>
        <w:t xml:space="preserve"> Vérification  technique réglementaire des installations électriques </w:t>
      </w:r>
    </w:p>
    <w:p w:rsidR="00232251" w:rsidRDefault="00232251" w:rsidP="00232251">
      <w:pPr>
        <w:pStyle w:val="Paragraphedeliste"/>
        <w:ind w:left="567"/>
        <w:rPr>
          <w:rFonts w:ascii="Arial" w:hAnsi="Arial" w:cs="Arial"/>
        </w:rPr>
      </w:pPr>
    </w:p>
    <w:p w:rsidR="00232251" w:rsidRDefault="00534B03" w:rsidP="00232251">
      <w:pPr>
        <w:pStyle w:val="Paragraphedeliste"/>
        <w:ind w:left="567"/>
        <w:rPr>
          <w:rFonts w:ascii="Arial" w:hAnsi="Arial" w:cs="Arial"/>
        </w:rPr>
      </w:pPr>
      <w:r>
        <w:rPr>
          <w:rFonts w:ascii="Arial" w:hAnsi="Arial" w:cs="Arial"/>
        </w:rPr>
        <w:t>Les vérifications</w:t>
      </w:r>
      <w:r w:rsidR="00232251">
        <w:rPr>
          <w:rFonts w:ascii="Arial" w:hAnsi="Arial" w:cs="Arial"/>
        </w:rPr>
        <w:t xml:space="preserve"> doivent être effectuées conformément </w:t>
      </w:r>
      <w:r w:rsidR="00865B84">
        <w:rPr>
          <w:rFonts w:ascii="Arial" w:hAnsi="Arial" w:cs="Arial"/>
        </w:rPr>
        <w:t>aux dispositions</w:t>
      </w:r>
      <w:r w:rsidR="00232251">
        <w:rPr>
          <w:rFonts w:ascii="Arial" w:hAnsi="Arial" w:cs="Arial"/>
        </w:rPr>
        <w:t xml:space="preserve"> réglementaire</w:t>
      </w:r>
      <w:r w:rsidR="00172FE6">
        <w:rPr>
          <w:rFonts w:ascii="Arial" w:hAnsi="Arial" w:cs="Arial"/>
        </w:rPr>
        <w:t>s</w:t>
      </w:r>
      <w:r w:rsidR="00232251">
        <w:rPr>
          <w:rFonts w:ascii="Arial" w:hAnsi="Arial" w:cs="Arial"/>
        </w:rPr>
        <w:t xml:space="preserve"> en vigueur à la date d’exécution de la prestation et notamment :</w:t>
      </w:r>
    </w:p>
    <w:p w:rsidR="00232251" w:rsidRDefault="00232251" w:rsidP="0006364C">
      <w:pPr>
        <w:pStyle w:val="Paragraphedeliste"/>
        <w:numPr>
          <w:ilvl w:val="0"/>
          <w:numId w:val="3"/>
        </w:numPr>
        <w:ind w:left="1134" w:firstLine="0"/>
        <w:rPr>
          <w:rFonts w:ascii="Arial" w:hAnsi="Arial" w:cs="Arial"/>
        </w:rPr>
      </w:pPr>
      <w:r>
        <w:rPr>
          <w:rFonts w:ascii="Arial" w:hAnsi="Arial" w:cs="Arial"/>
        </w:rPr>
        <w:t>Code du Travail,</w:t>
      </w:r>
    </w:p>
    <w:p w:rsidR="00232251" w:rsidRDefault="00232251" w:rsidP="0006364C">
      <w:pPr>
        <w:pStyle w:val="Paragraphedeliste"/>
        <w:numPr>
          <w:ilvl w:val="0"/>
          <w:numId w:val="3"/>
        </w:numPr>
        <w:ind w:left="1134" w:firstLine="0"/>
        <w:rPr>
          <w:rFonts w:ascii="Arial" w:hAnsi="Arial" w:cs="Arial"/>
        </w:rPr>
      </w:pPr>
      <w:r>
        <w:rPr>
          <w:rFonts w:ascii="Arial" w:hAnsi="Arial" w:cs="Arial"/>
        </w:rPr>
        <w:t>Code de la Construction et de l’Habitation,</w:t>
      </w:r>
    </w:p>
    <w:p w:rsidR="00232251" w:rsidRDefault="00232251" w:rsidP="0006364C">
      <w:pPr>
        <w:pStyle w:val="Paragraphedeliste"/>
        <w:numPr>
          <w:ilvl w:val="0"/>
          <w:numId w:val="3"/>
        </w:numPr>
        <w:ind w:left="1134" w:firstLine="0"/>
        <w:rPr>
          <w:rFonts w:ascii="Arial" w:hAnsi="Arial" w:cs="Arial"/>
        </w:rPr>
      </w:pPr>
      <w:r>
        <w:rPr>
          <w:rFonts w:ascii="Arial" w:hAnsi="Arial" w:cs="Arial"/>
        </w:rPr>
        <w:t>Règlement de sécurité : articles généraux et articles PE 4, EL 18 et 19, EC 13, 14,15.</w:t>
      </w:r>
    </w:p>
    <w:p w:rsidR="00232251" w:rsidRDefault="00232251" w:rsidP="0006364C">
      <w:pPr>
        <w:pStyle w:val="Paragraphedeliste"/>
        <w:numPr>
          <w:ilvl w:val="0"/>
          <w:numId w:val="3"/>
        </w:numPr>
        <w:ind w:left="1134" w:firstLine="0"/>
        <w:rPr>
          <w:rFonts w:ascii="Arial" w:hAnsi="Arial" w:cs="Arial"/>
        </w:rPr>
      </w:pPr>
      <w:r>
        <w:rPr>
          <w:rFonts w:ascii="Arial" w:hAnsi="Arial" w:cs="Arial"/>
        </w:rPr>
        <w:t>Arrêté du 10 octobre 2000 fixant la périodicité, l’objet et l’étendue des vérifications des installations électriques au titre de la protection des travailleurs ainsi que le contenu des rapports relatifs aux dites vérifications.</w:t>
      </w:r>
    </w:p>
    <w:p w:rsidR="00353FE4" w:rsidRDefault="00353FE4" w:rsidP="00353FE4">
      <w:pPr>
        <w:ind w:left="567"/>
        <w:rPr>
          <w:rFonts w:ascii="Arial" w:hAnsi="Arial" w:cs="Arial"/>
        </w:rPr>
      </w:pPr>
      <w:r>
        <w:rPr>
          <w:rFonts w:ascii="Arial" w:hAnsi="Arial" w:cs="Arial"/>
        </w:rPr>
        <w:t>Les prestations de vérification et de contrôle doivent permettre d’effectuer les examens, mesures et essais de l’ensemble des composants afin d’assurer qu’il présentent toujours les mêmes caractéristiques d’installation initialement prévus vis-à-vis de l’objectif précisé.</w:t>
      </w:r>
    </w:p>
    <w:p w:rsidR="00353FE4" w:rsidRDefault="00353FE4" w:rsidP="00353FE4">
      <w:pPr>
        <w:ind w:left="567"/>
        <w:rPr>
          <w:rFonts w:ascii="Arial" w:hAnsi="Arial" w:cs="Arial"/>
        </w:rPr>
      </w:pPr>
    </w:p>
    <w:p w:rsidR="00353FE4" w:rsidRPr="00353FE4" w:rsidRDefault="00353FE4" w:rsidP="00353FE4">
      <w:pPr>
        <w:ind w:left="567"/>
        <w:rPr>
          <w:rFonts w:ascii="Arial" w:hAnsi="Arial" w:cs="Arial"/>
          <w:b/>
        </w:rPr>
      </w:pPr>
      <w:r>
        <w:rPr>
          <w:rFonts w:ascii="Arial" w:hAnsi="Arial" w:cs="Arial"/>
        </w:rPr>
        <w:t xml:space="preserve">La périodicité est </w:t>
      </w:r>
      <w:r w:rsidRPr="00353FE4">
        <w:rPr>
          <w:rFonts w:ascii="Arial" w:hAnsi="Arial" w:cs="Arial"/>
          <w:b/>
        </w:rPr>
        <w:t>annuelle</w:t>
      </w:r>
      <w:r w:rsidR="004412E9">
        <w:rPr>
          <w:rFonts w:ascii="Arial" w:hAnsi="Arial" w:cs="Arial"/>
          <w:b/>
        </w:rPr>
        <w:t xml:space="preserve"> et quadriennale </w:t>
      </w:r>
      <w:r w:rsidR="004412E9">
        <w:rPr>
          <w:rFonts w:ascii="Arial" w:hAnsi="Arial" w:cs="Arial"/>
        </w:rPr>
        <w:t>mise à jour complète</w:t>
      </w:r>
      <w:r w:rsidR="00172FE6">
        <w:rPr>
          <w:rFonts w:ascii="Arial" w:hAnsi="Arial" w:cs="Arial"/>
        </w:rPr>
        <w:t xml:space="preserve"> de l’ensemble des renseignements descriptifs de l’installation permettant</w:t>
      </w:r>
      <w:r w:rsidR="00006C3A">
        <w:rPr>
          <w:rFonts w:ascii="Arial" w:hAnsi="Arial" w:cs="Arial"/>
        </w:rPr>
        <w:t xml:space="preserve"> d’assurer dans le détail la traçabilité des vérifications effectuées depuis 4 ans</w:t>
      </w:r>
      <w:r w:rsidR="00172FE6">
        <w:rPr>
          <w:rFonts w:ascii="Arial" w:hAnsi="Arial" w:cs="Arial"/>
        </w:rPr>
        <w:t>.</w:t>
      </w:r>
    </w:p>
    <w:p w:rsidR="00353FE4" w:rsidRDefault="00353FE4" w:rsidP="00353FE4">
      <w:pPr>
        <w:ind w:left="567"/>
        <w:rPr>
          <w:rFonts w:ascii="Arial" w:hAnsi="Arial" w:cs="Arial"/>
        </w:rPr>
      </w:pPr>
    </w:p>
    <w:p w:rsidR="00353FE4" w:rsidRDefault="00353FE4" w:rsidP="00353FE4">
      <w:pPr>
        <w:ind w:left="567"/>
        <w:rPr>
          <w:rFonts w:ascii="Arial" w:hAnsi="Arial" w:cs="Arial"/>
        </w:rPr>
      </w:pPr>
    </w:p>
    <w:p w:rsidR="00F01A60" w:rsidRPr="00534B03" w:rsidRDefault="00F01A60" w:rsidP="00353FE4">
      <w:pPr>
        <w:ind w:left="567"/>
        <w:rPr>
          <w:rFonts w:ascii="Arial" w:hAnsi="Arial" w:cs="Arial"/>
          <w:i/>
        </w:rPr>
      </w:pPr>
      <w:r w:rsidRPr="003D2C40">
        <w:rPr>
          <w:rFonts w:ascii="Arial" w:hAnsi="Arial" w:cs="Arial"/>
          <w:i/>
        </w:rPr>
        <w:t>LOT 2</w:t>
      </w:r>
      <w:r w:rsidRPr="003D2C40">
        <w:rPr>
          <w:rFonts w:ascii="Arial" w:hAnsi="Arial" w:cs="Arial"/>
          <w:b/>
          <w:i/>
        </w:rPr>
        <w:t> </w:t>
      </w:r>
      <w:r w:rsidRPr="00534B03">
        <w:rPr>
          <w:rFonts w:ascii="Arial" w:hAnsi="Arial" w:cs="Arial"/>
          <w:i/>
        </w:rPr>
        <w:t>: Vérification technique règlementaire des installations de gaz</w:t>
      </w:r>
    </w:p>
    <w:p w:rsidR="00F01A60" w:rsidRDefault="00F01A60" w:rsidP="00353FE4">
      <w:pPr>
        <w:ind w:left="567"/>
        <w:rPr>
          <w:rFonts w:ascii="Arial" w:hAnsi="Arial" w:cs="Arial"/>
        </w:rPr>
      </w:pPr>
    </w:p>
    <w:p w:rsidR="00F01A60" w:rsidRDefault="00F01A60" w:rsidP="00353FE4">
      <w:pPr>
        <w:ind w:left="567"/>
        <w:rPr>
          <w:rFonts w:ascii="Arial" w:hAnsi="Arial" w:cs="Arial"/>
        </w:rPr>
      </w:pPr>
      <w:r>
        <w:rPr>
          <w:rFonts w:ascii="Arial" w:hAnsi="Arial" w:cs="Arial"/>
        </w:rPr>
        <w:t>Le marché porte sur des prestations de vérification des installations de gaz.</w:t>
      </w:r>
    </w:p>
    <w:p w:rsidR="00F01A60" w:rsidRDefault="00F01A60" w:rsidP="00353FE4">
      <w:pPr>
        <w:ind w:left="567"/>
        <w:rPr>
          <w:rFonts w:ascii="Arial" w:hAnsi="Arial" w:cs="Arial"/>
        </w:rPr>
      </w:pPr>
      <w:r>
        <w:rPr>
          <w:rFonts w:ascii="Arial" w:hAnsi="Arial" w:cs="Arial"/>
        </w:rPr>
        <w:t>Les vérifications doivent être effectuées conformément aux dispositions règlementaire</w:t>
      </w:r>
      <w:r w:rsidR="004412E9">
        <w:rPr>
          <w:rFonts w:ascii="Arial" w:hAnsi="Arial" w:cs="Arial"/>
        </w:rPr>
        <w:t>s</w:t>
      </w:r>
      <w:r>
        <w:rPr>
          <w:rFonts w:ascii="Arial" w:hAnsi="Arial" w:cs="Arial"/>
        </w:rPr>
        <w:t xml:space="preserve"> en vigueur et notamment :</w:t>
      </w:r>
    </w:p>
    <w:p w:rsidR="00F01A60" w:rsidRDefault="00F01A60" w:rsidP="0006364C">
      <w:pPr>
        <w:pStyle w:val="Paragraphedeliste"/>
        <w:numPr>
          <w:ilvl w:val="0"/>
          <w:numId w:val="3"/>
        </w:numPr>
        <w:ind w:left="1134" w:firstLine="0"/>
        <w:rPr>
          <w:rFonts w:ascii="Arial" w:hAnsi="Arial" w:cs="Arial"/>
        </w:rPr>
      </w:pPr>
      <w:r>
        <w:rPr>
          <w:rFonts w:ascii="Arial" w:hAnsi="Arial" w:cs="Arial"/>
        </w:rPr>
        <w:t>Code du Travail,</w:t>
      </w:r>
    </w:p>
    <w:p w:rsidR="00F01A60" w:rsidRDefault="00F01A60" w:rsidP="0006364C">
      <w:pPr>
        <w:pStyle w:val="Paragraphedeliste"/>
        <w:numPr>
          <w:ilvl w:val="0"/>
          <w:numId w:val="3"/>
        </w:numPr>
        <w:ind w:left="1134" w:firstLine="0"/>
        <w:rPr>
          <w:rFonts w:ascii="Arial" w:hAnsi="Arial" w:cs="Arial"/>
        </w:rPr>
      </w:pPr>
      <w:r>
        <w:rPr>
          <w:rFonts w:ascii="Arial" w:hAnsi="Arial" w:cs="Arial"/>
        </w:rPr>
        <w:t>Code de la Construction et de l’Habitation,</w:t>
      </w:r>
    </w:p>
    <w:p w:rsidR="00F01A60" w:rsidRDefault="00F01A60" w:rsidP="0006364C">
      <w:pPr>
        <w:pStyle w:val="Paragraphedeliste"/>
        <w:numPr>
          <w:ilvl w:val="0"/>
          <w:numId w:val="3"/>
        </w:numPr>
        <w:ind w:left="1134" w:firstLine="0"/>
        <w:rPr>
          <w:rFonts w:ascii="Arial" w:hAnsi="Arial" w:cs="Arial"/>
        </w:rPr>
      </w:pPr>
      <w:r>
        <w:rPr>
          <w:rFonts w:ascii="Arial" w:hAnsi="Arial" w:cs="Arial"/>
        </w:rPr>
        <w:t>Règlement de sécurité : articles généraux, PE 4 et GZ30.</w:t>
      </w:r>
    </w:p>
    <w:p w:rsidR="00F01A60" w:rsidRDefault="00F01A60" w:rsidP="00F01A60">
      <w:pPr>
        <w:pStyle w:val="Paragraphedeliste"/>
        <w:ind w:left="567"/>
        <w:rPr>
          <w:rFonts w:ascii="Arial" w:hAnsi="Arial" w:cs="Arial"/>
        </w:rPr>
      </w:pPr>
    </w:p>
    <w:p w:rsidR="00F01A60" w:rsidRPr="00F01A60" w:rsidRDefault="00F01A60" w:rsidP="00F01A60">
      <w:pPr>
        <w:pStyle w:val="Paragraphedeliste"/>
        <w:ind w:left="567"/>
        <w:rPr>
          <w:rFonts w:ascii="Arial" w:hAnsi="Arial" w:cs="Arial"/>
        </w:rPr>
      </w:pPr>
      <w:r>
        <w:rPr>
          <w:rFonts w:ascii="Arial" w:hAnsi="Arial" w:cs="Arial"/>
        </w:rPr>
        <w:t>Contenu des vérifications</w:t>
      </w:r>
    </w:p>
    <w:p w:rsidR="00F01A60" w:rsidRDefault="00F01A60" w:rsidP="0006364C">
      <w:pPr>
        <w:pStyle w:val="Paragraphedeliste"/>
        <w:numPr>
          <w:ilvl w:val="0"/>
          <w:numId w:val="3"/>
        </w:numPr>
        <w:ind w:left="1134" w:firstLine="0"/>
        <w:rPr>
          <w:rFonts w:ascii="Arial" w:hAnsi="Arial" w:cs="Arial"/>
        </w:rPr>
      </w:pPr>
      <w:r>
        <w:rPr>
          <w:rFonts w:ascii="Arial" w:hAnsi="Arial" w:cs="Arial"/>
        </w:rPr>
        <w:t>Toutes vérifications en fonction des textes règlementaire</w:t>
      </w:r>
      <w:r w:rsidR="004412E9">
        <w:rPr>
          <w:rFonts w:ascii="Arial" w:hAnsi="Arial" w:cs="Arial"/>
        </w:rPr>
        <w:t>s</w:t>
      </w:r>
      <w:r>
        <w:rPr>
          <w:rFonts w:ascii="Arial" w:hAnsi="Arial" w:cs="Arial"/>
        </w:rPr>
        <w:t xml:space="preserve"> en vigueur</w:t>
      </w:r>
      <w:r w:rsidR="00534B03">
        <w:rPr>
          <w:rFonts w:ascii="Arial" w:hAnsi="Arial" w:cs="Arial"/>
        </w:rPr>
        <w:t>,</w:t>
      </w:r>
    </w:p>
    <w:p w:rsidR="00F01A60" w:rsidRDefault="00F01A60" w:rsidP="0006364C">
      <w:pPr>
        <w:pStyle w:val="Paragraphedeliste"/>
        <w:numPr>
          <w:ilvl w:val="0"/>
          <w:numId w:val="3"/>
        </w:numPr>
        <w:ind w:left="1134" w:firstLine="0"/>
        <w:rPr>
          <w:rFonts w:ascii="Arial" w:hAnsi="Arial" w:cs="Arial"/>
        </w:rPr>
      </w:pPr>
      <w:r>
        <w:rPr>
          <w:rFonts w:ascii="Arial" w:hAnsi="Arial" w:cs="Arial"/>
        </w:rPr>
        <w:t>Les logements de fonctions lorsqu’ils sont concernés par les dispositions de l’arrêté du 02 août 1977 et de son article 13-27 ; 13-28.</w:t>
      </w:r>
    </w:p>
    <w:p w:rsidR="003D2C40" w:rsidRPr="00353FE4" w:rsidRDefault="003D2C40" w:rsidP="003D2C40">
      <w:pPr>
        <w:ind w:left="567"/>
        <w:rPr>
          <w:rFonts w:ascii="Arial" w:hAnsi="Arial" w:cs="Arial"/>
          <w:b/>
        </w:rPr>
      </w:pPr>
      <w:r>
        <w:rPr>
          <w:rFonts w:ascii="Arial" w:hAnsi="Arial" w:cs="Arial"/>
        </w:rPr>
        <w:t xml:space="preserve">La périodicité est </w:t>
      </w:r>
      <w:r w:rsidRPr="00353FE4">
        <w:rPr>
          <w:rFonts w:ascii="Arial" w:hAnsi="Arial" w:cs="Arial"/>
          <w:b/>
        </w:rPr>
        <w:t>annuelle.</w:t>
      </w:r>
    </w:p>
    <w:p w:rsidR="00280836" w:rsidRPr="00534B03" w:rsidRDefault="00280836" w:rsidP="00F01A60">
      <w:pPr>
        <w:pStyle w:val="Paragraphedeliste"/>
        <w:ind w:left="927"/>
        <w:rPr>
          <w:rFonts w:ascii="Arial" w:hAnsi="Arial" w:cs="Arial"/>
          <w:b/>
          <w:i/>
        </w:rPr>
      </w:pPr>
      <w:r w:rsidRPr="00534B03">
        <w:rPr>
          <w:rFonts w:ascii="Arial" w:hAnsi="Arial" w:cs="Arial"/>
          <w:i/>
        </w:rPr>
        <w:lastRenderedPageBreak/>
        <w:t xml:space="preserve">LOT 3 : </w:t>
      </w:r>
      <w:r w:rsidR="00C74515">
        <w:rPr>
          <w:rFonts w:ascii="Arial" w:hAnsi="Arial" w:cs="Arial"/>
          <w:i/>
        </w:rPr>
        <w:t>Vérification des moyens de lutte contre l’incendie</w:t>
      </w:r>
    </w:p>
    <w:p w:rsidR="00280836" w:rsidRDefault="00280836" w:rsidP="00F01A60">
      <w:pPr>
        <w:pStyle w:val="Paragraphedeliste"/>
        <w:ind w:left="927"/>
        <w:rPr>
          <w:rFonts w:ascii="Arial" w:hAnsi="Arial" w:cs="Arial"/>
        </w:rPr>
      </w:pPr>
    </w:p>
    <w:p w:rsidR="00280836" w:rsidRDefault="00534B03" w:rsidP="00F01A60">
      <w:pPr>
        <w:pStyle w:val="Paragraphedeliste"/>
        <w:ind w:left="927"/>
        <w:rPr>
          <w:rFonts w:ascii="Arial" w:hAnsi="Arial" w:cs="Arial"/>
        </w:rPr>
      </w:pPr>
      <w:r>
        <w:rPr>
          <w:rFonts w:ascii="Arial" w:hAnsi="Arial" w:cs="Arial"/>
        </w:rPr>
        <w:t>Le</w:t>
      </w:r>
      <w:r w:rsidR="00280836">
        <w:rPr>
          <w:rFonts w:ascii="Arial" w:hAnsi="Arial" w:cs="Arial"/>
        </w:rPr>
        <w:t xml:space="preserve"> présent marché a pour objet la vérification des SSI (Système de Sécurité Incendie) de catégorie A ou B et des installations de désenfumage mécanique associées dans l’établissement</w:t>
      </w:r>
      <w:r>
        <w:rPr>
          <w:rFonts w:ascii="Arial" w:hAnsi="Arial" w:cs="Arial"/>
        </w:rPr>
        <w:t xml:space="preserve"> conformément au :</w:t>
      </w:r>
    </w:p>
    <w:p w:rsidR="00280836" w:rsidRDefault="00280836" w:rsidP="0006364C">
      <w:pPr>
        <w:pStyle w:val="Paragraphedeliste"/>
        <w:numPr>
          <w:ilvl w:val="0"/>
          <w:numId w:val="3"/>
        </w:numPr>
        <w:ind w:left="1134" w:firstLine="0"/>
        <w:rPr>
          <w:rFonts w:ascii="Arial" w:hAnsi="Arial" w:cs="Arial"/>
        </w:rPr>
      </w:pPr>
      <w:r>
        <w:rPr>
          <w:rFonts w:ascii="Arial" w:hAnsi="Arial" w:cs="Arial"/>
        </w:rPr>
        <w:t>Code du Travail,</w:t>
      </w:r>
    </w:p>
    <w:p w:rsidR="00280836" w:rsidRDefault="00280836" w:rsidP="0006364C">
      <w:pPr>
        <w:pStyle w:val="Paragraphedeliste"/>
        <w:numPr>
          <w:ilvl w:val="0"/>
          <w:numId w:val="3"/>
        </w:numPr>
        <w:ind w:left="1134" w:firstLine="0"/>
        <w:rPr>
          <w:rFonts w:ascii="Arial" w:hAnsi="Arial" w:cs="Arial"/>
        </w:rPr>
      </w:pPr>
      <w:r>
        <w:rPr>
          <w:rFonts w:ascii="Arial" w:hAnsi="Arial" w:cs="Arial"/>
        </w:rPr>
        <w:t>Code de la Construction et de l’Habitation,</w:t>
      </w:r>
    </w:p>
    <w:p w:rsidR="00280836" w:rsidRDefault="00280836" w:rsidP="0006364C">
      <w:pPr>
        <w:pStyle w:val="Paragraphedeliste"/>
        <w:numPr>
          <w:ilvl w:val="0"/>
          <w:numId w:val="3"/>
        </w:numPr>
        <w:ind w:left="1134" w:firstLine="0"/>
        <w:rPr>
          <w:rFonts w:ascii="Arial" w:hAnsi="Arial" w:cs="Arial"/>
        </w:rPr>
      </w:pPr>
      <w:r>
        <w:rPr>
          <w:rFonts w:ascii="Arial" w:hAnsi="Arial" w:cs="Arial"/>
        </w:rPr>
        <w:t>Règlement de Sécurité : articles généraux, PE4 et articles MS1, 56, 58, 67, 68, 73, 74, 75</w:t>
      </w:r>
      <w:r w:rsidR="00534B03">
        <w:rPr>
          <w:rFonts w:ascii="Arial" w:hAnsi="Arial" w:cs="Arial"/>
        </w:rPr>
        <w:t>.</w:t>
      </w:r>
    </w:p>
    <w:p w:rsidR="00F01A60" w:rsidRDefault="00F01A60" w:rsidP="0006364C">
      <w:pPr>
        <w:pStyle w:val="Paragraphedeliste"/>
        <w:ind w:left="1134"/>
        <w:rPr>
          <w:rFonts w:ascii="Arial" w:hAnsi="Arial" w:cs="Arial"/>
        </w:rPr>
      </w:pPr>
    </w:p>
    <w:p w:rsidR="00280836" w:rsidRDefault="00534B03" w:rsidP="0006364C">
      <w:pPr>
        <w:pStyle w:val="Paragraphedeliste"/>
        <w:ind w:left="1134"/>
        <w:rPr>
          <w:rFonts w:ascii="Arial" w:hAnsi="Arial" w:cs="Arial"/>
        </w:rPr>
      </w:pPr>
      <w:r>
        <w:rPr>
          <w:rFonts w:ascii="Arial" w:hAnsi="Arial" w:cs="Arial"/>
        </w:rPr>
        <w:t>Contenu</w:t>
      </w:r>
      <w:r w:rsidR="00280836">
        <w:rPr>
          <w:rFonts w:ascii="Arial" w:hAnsi="Arial" w:cs="Arial"/>
        </w:rPr>
        <w:t xml:space="preserve"> des vérifications comprendront notamment :</w:t>
      </w:r>
    </w:p>
    <w:p w:rsidR="00280836" w:rsidRDefault="00280836" w:rsidP="0006364C">
      <w:pPr>
        <w:pStyle w:val="Paragraphedeliste"/>
        <w:numPr>
          <w:ilvl w:val="0"/>
          <w:numId w:val="3"/>
        </w:numPr>
        <w:ind w:left="1134" w:firstLine="0"/>
        <w:rPr>
          <w:rFonts w:ascii="Arial" w:hAnsi="Arial" w:cs="Arial"/>
        </w:rPr>
      </w:pPr>
      <w:r>
        <w:rPr>
          <w:rFonts w:ascii="Arial" w:hAnsi="Arial" w:cs="Arial"/>
        </w:rPr>
        <w:t>Contrôle de la disponibilité du système d’alarme et formulation des recommandations quant  la durée de la temporisation,</w:t>
      </w:r>
    </w:p>
    <w:p w:rsidR="00280836" w:rsidRDefault="00280836" w:rsidP="0006364C">
      <w:pPr>
        <w:pStyle w:val="Paragraphedeliste"/>
        <w:numPr>
          <w:ilvl w:val="0"/>
          <w:numId w:val="3"/>
        </w:numPr>
        <w:ind w:left="1134" w:firstLine="0"/>
        <w:rPr>
          <w:rFonts w:ascii="Arial" w:hAnsi="Arial" w:cs="Arial"/>
        </w:rPr>
      </w:pPr>
      <w:r>
        <w:rPr>
          <w:rFonts w:ascii="Arial" w:hAnsi="Arial" w:cs="Arial"/>
        </w:rPr>
        <w:t>Contrôle dans le cas d’une alarme de type 1, de la conformité à la norme NFS 61650 de tous ses éléments,</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de l’adéquation entre le type d’alarme (1, 2, 3 ou 4) et dans les dispositions particulières du règlement de sécurité,</w:t>
      </w:r>
    </w:p>
    <w:p w:rsidR="00280836" w:rsidRDefault="00280836" w:rsidP="0006364C">
      <w:pPr>
        <w:pStyle w:val="Paragraphedeliste"/>
        <w:numPr>
          <w:ilvl w:val="0"/>
          <w:numId w:val="3"/>
        </w:numPr>
        <w:ind w:left="1134" w:firstLine="0"/>
        <w:rPr>
          <w:rFonts w:ascii="Arial" w:hAnsi="Arial" w:cs="Arial"/>
        </w:rPr>
      </w:pPr>
      <w:r>
        <w:rPr>
          <w:rFonts w:ascii="Arial" w:hAnsi="Arial" w:cs="Arial"/>
        </w:rPr>
        <w:t xml:space="preserve">Contrôle du bon fonctionnement de tous les détecteurs </w:t>
      </w:r>
      <w:r w:rsidR="0066642D">
        <w:rPr>
          <w:rFonts w:ascii="Arial" w:hAnsi="Arial" w:cs="Arial"/>
        </w:rPr>
        <w:t>automatiques d’incendie. Le remplacement des détecteurs en fonction de la règlementation devra être signalé à l’exploitant d’une manière claire sur le rapport de vérification,</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de la conformité des bris de glace et de leur fonctionnement,</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de l’alimentation de l’ensemble du système,</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des accumulateurs (état de charge dispositif de recharge),</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des portes coupe-feu automatique, des exutoires de fumées et de toutes les installations asservies,</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de blocs lumineux de sécurité (ex : sortie de secours) est compris dans les contrôle des installations électriques,</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du fonctionnement des blocs autonomes d’alarme et de leurs accumulateurs, de leur localisation,</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de l’existence d’un contrat d’entretien dans le cas d’une alarme de type 1,</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de l’existence d’un stock de petites fournitures de recharge (lampe, fusibles, verres pour bris de glace..),</w:t>
      </w:r>
    </w:p>
    <w:p w:rsidR="0066642D" w:rsidRDefault="0066642D" w:rsidP="0006364C">
      <w:pPr>
        <w:pStyle w:val="Paragraphedeliste"/>
        <w:numPr>
          <w:ilvl w:val="0"/>
          <w:numId w:val="3"/>
        </w:numPr>
        <w:ind w:left="1134" w:firstLine="0"/>
        <w:rPr>
          <w:rFonts w:ascii="Arial" w:hAnsi="Arial" w:cs="Arial"/>
        </w:rPr>
      </w:pPr>
      <w:r>
        <w:rPr>
          <w:rFonts w:ascii="Arial" w:hAnsi="Arial" w:cs="Arial"/>
        </w:rPr>
        <w:t>Contrôle des mesures de débits de désenfumage si désenfumage mécanique (art. DF10).</w:t>
      </w:r>
    </w:p>
    <w:p w:rsidR="0066642D" w:rsidRDefault="0066642D" w:rsidP="0066642D">
      <w:pPr>
        <w:pStyle w:val="Paragraphedeliste"/>
        <w:ind w:left="927"/>
        <w:rPr>
          <w:rFonts w:ascii="Arial" w:hAnsi="Arial" w:cs="Arial"/>
        </w:rPr>
      </w:pPr>
    </w:p>
    <w:p w:rsidR="0066642D" w:rsidRDefault="0066642D" w:rsidP="0066642D">
      <w:pPr>
        <w:pStyle w:val="Paragraphedeliste"/>
        <w:ind w:left="927"/>
        <w:rPr>
          <w:rFonts w:ascii="Arial" w:hAnsi="Arial" w:cs="Arial"/>
        </w:rPr>
      </w:pPr>
      <w:r>
        <w:rPr>
          <w:rFonts w:ascii="Arial" w:hAnsi="Arial" w:cs="Arial"/>
        </w:rPr>
        <w:t>A la suite des opérations de vérifications et de contrôle, le titulaire doit, en présence du responsable de l’établissement, remettre l’installation en bon état de fonctionnement ou en l’état trouvé avant le contrôle, ainsi que toutes les installations asservies.</w:t>
      </w:r>
    </w:p>
    <w:p w:rsidR="0066642D" w:rsidRDefault="0066642D" w:rsidP="0066642D">
      <w:pPr>
        <w:pStyle w:val="Paragraphedeliste"/>
        <w:ind w:left="927"/>
        <w:rPr>
          <w:rFonts w:ascii="Arial" w:hAnsi="Arial" w:cs="Arial"/>
        </w:rPr>
      </w:pPr>
    </w:p>
    <w:p w:rsidR="0066642D" w:rsidRDefault="0066642D" w:rsidP="0066642D">
      <w:pPr>
        <w:pStyle w:val="Paragraphedeliste"/>
        <w:ind w:left="927"/>
        <w:rPr>
          <w:rFonts w:ascii="Arial" w:hAnsi="Arial" w:cs="Arial"/>
        </w:rPr>
      </w:pPr>
      <w:r>
        <w:rPr>
          <w:rFonts w:ascii="Arial" w:hAnsi="Arial" w:cs="Arial"/>
        </w:rPr>
        <w:t>Le prestataire devra fournir le stock de cartouches nécessaires pour pouvoir accéder au remplacement immédiat. Le prix de ces cartouches sera inclus dans l’offre du marché.</w:t>
      </w:r>
    </w:p>
    <w:p w:rsidR="00534B03" w:rsidRDefault="00534B03" w:rsidP="0066642D">
      <w:pPr>
        <w:pStyle w:val="Paragraphedeliste"/>
        <w:ind w:left="927"/>
        <w:rPr>
          <w:rFonts w:ascii="Arial" w:hAnsi="Arial" w:cs="Arial"/>
        </w:rPr>
      </w:pPr>
    </w:p>
    <w:p w:rsidR="00B06084" w:rsidRDefault="00C74515" w:rsidP="0066642D">
      <w:pPr>
        <w:pStyle w:val="Paragraphedeliste"/>
        <w:ind w:left="927"/>
        <w:rPr>
          <w:rFonts w:ascii="Arial" w:hAnsi="Arial" w:cs="Arial"/>
        </w:rPr>
      </w:pPr>
      <w:r>
        <w:rPr>
          <w:rFonts w:ascii="Arial" w:hAnsi="Arial" w:cs="Arial"/>
        </w:rPr>
        <w:t>Détails des opérations de vérification</w:t>
      </w:r>
      <w:r w:rsidR="00006C3A">
        <w:rPr>
          <w:rFonts w:ascii="Arial" w:hAnsi="Arial" w:cs="Arial"/>
        </w:rPr>
        <w:t> :</w:t>
      </w:r>
    </w:p>
    <w:p w:rsidR="00C74515" w:rsidRDefault="00C74515" w:rsidP="0066642D">
      <w:pPr>
        <w:pStyle w:val="Paragraphedeliste"/>
        <w:ind w:left="927"/>
        <w:rPr>
          <w:rFonts w:ascii="Arial" w:hAnsi="Arial" w:cs="Arial"/>
        </w:rPr>
      </w:pPr>
    </w:p>
    <w:p w:rsidR="00006C3A" w:rsidRDefault="00006C3A" w:rsidP="0066642D">
      <w:pPr>
        <w:pStyle w:val="Paragraphedeliste"/>
        <w:ind w:left="927"/>
        <w:rPr>
          <w:rFonts w:ascii="Arial" w:hAnsi="Arial" w:cs="Arial"/>
        </w:rPr>
      </w:pPr>
    </w:p>
    <w:p w:rsidR="00C74C90" w:rsidRDefault="00C74C90" w:rsidP="0066642D">
      <w:pPr>
        <w:pStyle w:val="Paragraphedeliste"/>
        <w:ind w:left="927"/>
        <w:rPr>
          <w:rFonts w:ascii="Arial" w:hAnsi="Arial" w:cs="Arial"/>
        </w:rPr>
      </w:pPr>
    </w:p>
    <w:p w:rsidR="00006C3A" w:rsidRDefault="00006C3A" w:rsidP="0066642D">
      <w:pPr>
        <w:pStyle w:val="Paragraphedeliste"/>
        <w:ind w:left="927"/>
        <w:rPr>
          <w:rFonts w:ascii="Arial" w:hAnsi="Arial" w:cs="Arial"/>
        </w:rPr>
      </w:pPr>
    </w:p>
    <w:p w:rsidR="00C74515" w:rsidRPr="00AB1B82" w:rsidRDefault="00C74515" w:rsidP="00E7331F">
      <w:pPr>
        <w:pStyle w:val="Paragraphedeliste"/>
        <w:numPr>
          <w:ilvl w:val="0"/>
          <w:numId w:val="4"/>
        </w:numPr>
        <w:rPr>
          <w:rFonts w:ascii="Arial" w:hAnsi="Arial" w:cs="Arial"/>
          <w:u w:val="single"/>
        </w:rPr>
      </w:pPr>
      <w:r w:rsidRPr="00AB1B82">
        <w:rPr>
          <w:rFonts w:ascii="Arial" w:hAnsi="Arial" w:cs="Arial"/>
          <w:u w:val="single"/>
        </w:rPr>
        <w:lastRenderedPageBreak/>
        <w:t xml:space="preserve">Alarme incendie : </w:t>
      </w:r>
    </w:p>
    <w:p w:rsidR="00B06084" w:rsidRDefault="00B06084" w:rsidP="0066642D">
      <w:pPr>
        <w:pStyle w:val="Paragraphedeliste"/>
        <w:ind w:left="927"/>
        <w:rPr>
          <w:rFonts w:ascii="Arial" w:hAnsi="Arial" w:cs="Arial"/>
        </w:rPr>
      </w:pPr>
    </w:p>
    <w:p w:rsidR="00B06084" w:rsidRDefault="00783F6A" w:rsidP="0066642D">
      <w:pPr>
        <w:pStyle w:val="Paragraphedeliste"/>
        <w:ind w:left="927"/>
        <w:rPr>
          <w:rFonts w:ascii="Arial" w:hAnsi="Arial" w:cs="Arial"/>
        </w:rPr>
      </w:pPr>
      <w:r w:rsidRPr="00AB1B82">
        <w:rPr>
          <w:rFonts w:ascii="Arial" w:hAnsi="Arial" w:cs="Arial"/>
          <w:b/>
        </w:rPr>
        <w:t>Centrale d’alarme incendie et de détection</w:t>
      </w:r>
      <w:r>
        <w:rPr>
          <w:rFonts w:ascii="Arial" w:hAnsi="Arial" w:cs="Arial"/>
        </w:rPr>
        <w:t> :</w:t>
      </w:r>
    </w:p>
    <w:p w:rsidR="00783F6A" w:rsidRDefault="00783F6A" w:rsidP="0006364C">
      <w:pPr>
        <w:pStyle w:val="Paragraphedeliste"/>
        <w:numPr>
          <w:ilvl w:val="0"/>
          <w:numId w:val="3"/>
        </w:numPr>
        <w:ind w:left="1134" w:firstLine="0"/>
        <w:rPr>
          <w:rFonts w:ascii="Arial" w:hAnsi="Arial" w:cs="Arial"/>
        </w:rPr>
      </w:pPr>
      <w:r>
        <w:rPr>
          <w:rFonts w:ascii="Arial" w:hAnsi="Arial" w:cs="Arial"/>
        </w:rPr>
        <w:t>test lampes,</w:t>
      </w:r>
    </w:p>
    <w:p w:rsidR="00783F6A" w:rsidRDefault="00783F6A" w:rsidP="0006364C">
      <w:pPr>
        <w:pStyle w:val="Paragraphedeliste"/>
        <w:numPr>
          <w:ilvl w:val="0"/>
          <w:numId w:val="3"/>
        </w:numPr>
        <w:ind w:left="1134" w:firstLine="0"/>
        <w:rPr>
          <w:rFonts w:ascii="Arial" w:hAnsi="Arial" w:cs="Arial"/>
        </w:rPr>
      </w:pPr>
      <w:r>
        <w:rPr>
          <w:rFonts w:ascii="Arial" w:hAnsi="Arial" w:cs="Arial"/>
        </w:rPr>
        <w:t>vérification des fusible</w:t>
      </w:r>
      <w:r w:rsidR="00006C3A">
        <w:rPr>
          <w:rFonts w:ascii="Arial" w:hAnsi="Arial" w:cs="Arial"/>
        </w:rPr>
        <w:t>s</w:t>
      </w:r>
      <w:r>
        <w:rPr>
          <w:rFonts w:ascii="Arial" w:hAnsi="Arial" w:cs="Arial"/>
        </w:rPr>
        <w:t xml:space="preserve"> de protection 220 volts et 24 volts,</w:t>
      </w:r>
    </w:p>
    <w:p w:rsidR="00783F6A" w:rsidRDefault="00783F6A" w:rsidP="0006364C">
      <w:pPr>
        <w:pStyle w:val="Paragraphedeliste"/>
        <w:numPr>
          <w:ilvl w:val="0"/>
          <w:numId w:val="3"/>
        </w:numPr>
        <w:ind w:left="1134" w:firstLine="0"/>
        <w:rPr>
          <w:rFonts w:ascii="Arial" w:hAnsi="Arial" w:cs="Arial"/>
        </w:rPr>
      </w:pPr>
      <w:r>
        <w:rPr>
          <w:rFonts w:ascii="Arial" w:hAnsi="Arial" w:cs="Arial"/>
        </w:rPr>
        <w:t>vérification des branchements électriques secteur et batterie de secours,</w:t>
      </w:r>
    </w:p>
    <w:p w:rsidR="00783F6A" w:rsidRDefault="00783F6A" w:rsidP="0006364C">
      <w:pPr>
        <w:pStyle w:val="Paragraphedeliste"/>
        <w:numPr>
          <w:ilvl w:val="0"/>
          <w:numId w:val="3"/>
        </w:numPr>
        <w:ind w:left="1134" w:firstLine="0"/>
        <w:rPr>
          <w:rFonts w:ascii="Arial" w:hAnsi="Arial" w:cs="Arial"/>
        </w:rPr>
      </w:pPr>
      <w:r>
        <w:rPr>
          <w:rFonts w:ascii="Arial" w:hAnsi="Arial" w:cs="Arial"/>
        </w:rPr>
        <w:t>vérification de la charge des batteries de secours,</w:t>
      </w:r>
    </w:p>
    <w:p w:rsidR="00783F6A" w:rsidRDefault="00783F6A" w:rsidP="0006364C">
      <w:pPr>
        <w:pStyle w:val="Paragraphedeliste"/>
        <w:numPr>
          <w:ilvl w:val="0"/>
          <w:numId w:val="3"/>
        </w:numPr>
        <w:ind w:left="1134" w:firstLine="0"/>
        <w:rPr>
          <w:rFonts w:ascii="Arial" w:hAnsi="Arial" w:cs="Arial"/>
        </w:rPr>
      </w:pPr>
      <w:r>
        <w:rPr>
          <w:rFonts w:ascii="Arial" w:hAnsi="Arial" w:cs="Arial"/>
        </w:rPr>
        <w:t>véri</w:t>
      </w:r>
      <w:r w:rsidR="00006C3A">
        <w:rPr>
          <w:rFonts w:ascii="Arial" w:hAnsi="Arial" w:cs="Arial"/>
        </w:rPr>
        <w:t>fication des branchements ligne</w:t>
      </w:r>
      <w:r>
        <w:rPr>
          <w:rFonts w:ascii="Arial" w:hAnsi="Arial" w:cs="Arial"/>
        </w:rPr>
        <w:t xml:space="preserve"> de détection et ligne de commande de chaque zone,</w:t>
      </w:r>
    </w:p>
    <w:p w:rsidR="00783F6A" w:rsidRDefault="00783F6A" w:rsidP="0006364C">
      <w:pPr>
        <w:pStyle w:val="Paragraphedeliste"/>
        <w:numPr>
          <w:ilvl w:val="0"/>
          <w:numId w:val="3"/>
        </w:numPr>
        <w:ind w:left="1134" w:firstLine="0"/>
        <w:rPr>
          <w:rFonts w:ascii="Arial" w:hAnsi="Arial" w:cs="Arial"/>
        </w:rPr>
      </w:pPr>
      <w:r>
        <w:rPr>
          <w:rFonts w:ascii="Arial" w:hAnsi="Arial" w:cs="Arial"/>
        </w:rPr>
        <w:t>vérification du bon raccordement des cartes de détection sur les cartes de fond,</w:t>
      </w:r>
    </w:p>
    <w:p w:rsidR="00783F6A" w:rsidRDefault="00783F6A" w:rsidP="0006364C">
      <w:pPr>
        <w:pStyle w:val="Paragraphedeliste"/>
        <w:numPr>
          <w:ilvl w:val="0"/>
          <w:numId w:val="3"/>
        </w:numPr>
        <w:ind w:left="1134" w:firstLine="0"/>
        <w:rPr>
          <w:rFonts w:ascii="Arial" w:hAnsi="Arial" w:cs="Arial"/>
        </w:rPr>
      </w:pPr>
      <w:r>
        <w:rPr>
          <w:rFonts w:ascii="Arial" w:hAnsi="Arial" w:cs="Arial"/>
        </w:rPr>
        <w:t>vérification du bon fonctionnement de la signalisation « alarme feu », « dérangement » et signaux sonores (</w:t>
      </w:r>
      <w:proofErr w:type="spellStart"/>
      <w:r>
        <w:rPr>
          <w:rFonts w:ascii="Arial" w:hAnsi="Arial" w:cs="Arial"/>
        </w:rPr>
        <w:t>buzzer</w:t>
      </w:r>
      <w:proofErr w:type="spellEnd"/>
      <w:r>
        <w:rPr>
          <w:rFonts w:ascii="Arial" w:hAnsi="Arial" w:cs="Arial"/>
        </w:rPr>
        <w:t xml:space="preserve"> alarme restreinte).</w:t>
      </w:r>
    </w:p>
    <w:p w:rsidR="00B06084" w:rsidRDefault="00B06084" w:rsidP="0066642D">
      <w:pPr>
        <w:pStyle w:val="Paragraphedeliste"/>
        <w:ind w:left="927"/>
        <w:rPr>
          <w:rFonts w:ascii="Arial" w:hAnsi="Arial" w:cs="Arial"/>
        </w:rPr>
      </w:pPr>
    </w:p>
    <w:p w:rsidR="00534B03" w:rsidRPr="00AB1B82" w:rsidRDefault="00783F6A" w:rsidP="0066642D">
      <w:pPr>
        <w:pStyle w:val="Paragraphedeliste"/>
        <w:ind w:left="927"/>
        <w:rPr>
          <w:rFonts w:ascii="Arial" w:hAnsi="Arial" w:cs="Arial"/>
          <w:b/>
        </w:rPr>
      </w:pPr>
      <w:r w:rsidRPr="00AB1B82">
        <w:rPr>
          <w:rFonts w:ascii="Arial" w:hAnsi="Arial" w:cs="Arial"/>
          <w:b/>
        </w:rPr>
        <w:t>Détecteurs /BBG</w:t>
      </w:r>
    </w:p>
    <w:p w:rsidR="00783F6A" w:rsidRDefault="00783F6A" w:rsidP="0066642D">
      <w:pPr>
        <w:pStyle w:val="Paragraphedeliste"/>
        <w:ind w:left="927"/>
        <w:rPr>
          <w:rFonts w:ascii="Arial" w:hAnsi="Arial" w:cs="Arial"/>
        </w:rPr>
      </w:pPr>
    </w:p>
    <w:p w:rsidR="00783F6A" w:rsidRDefault="00783F6A" w:rsidP="0006364C">
      <w:pPr>
        <w:pStyle w:val="Paragraphedeliste"/>
        <w:numPr>
          <w:ilvl w:val="0"/>
          <w:numId w:val="3"/>
        </w:numPr>
        <w:ind w:left="1134" w:firstLine="0"/>
        <w:rPr>
          <w:rFonts w:ascii="Arial" w:hAnsi="Arial" w:cs="Arial"/>
        </w:rPr>
      </w:pPr>
      <w:r>
        <w:rPr>
          <w:rFonts w:ascii="Arial" w:hAnsi="Arial" w:cs="Arial"/>
        </w:rPr>
        <w:t>vérification du fonctionnement de l’indicateur d’action,</w:t>
      </w:r>
    </w:p>
    <w:p w:rsidR="00783F6A" w:rsidRDefault="00783F6A" w:rsidP="0006364C">
      <w:pPr>
        <w:pStyle w:val="Paragraphedeliste"/>
        <w:numPr>
          <w:ilvl w:val="0"/>
          <w:numId w:val="3"/>
        </w:numPr>
        <w:ind w:left="1134" w:firstLine="0"/>
        <w:rPr>
          <w:rFonts w:ascii="Arial" w:hAnsi="Arial" w:cs="Arial"/>
        </w:rPr>
      </w:pPr>
      <w:r>
        <w:rPr>
          <w:rFonts w:ascii="Arial" w:hAnsi="Arial" w:cs="Arial"/>
        </w:rPr>
        <w:t>vérification du bon fonctionnement des signalisations lumineuse et sonores associées</w:t>
      </w:r>
      <w:r w:rsidR="00AD7355">
        <w:rPr>
          <w:rFonts w:ascii="Arial" w:hAnsi="Arial" w:cs="Arial"/>
        </w:rPr>
        <w:t xml:space="preserve"> au système de détection,</w:t>
      </w:r>
    </w:p>
    <w:p w:rsidR="00AD7355" w:rsidRDefault="00AD7355" w:rsidP="0006364C">
      <w:pPr>
        <w:pStyle w:val="Paragraphedeliste"/>
        <w:numPr>
          <w:ilvl w:val="0"/>
          <w:numId w:val="3"/>
        </w:numPr>
        <w:ind w:left="1134" w:firstLine="0"/>
        <w:rPr>
          <w:rFonts w:ascii="Arial" w:hAnsi="Arial" w:cs="Arial"/>
        </w:rPr>
      </w:pPr>
      <w:r>
        <w:rPr>
          <w:rFonts w:ascii="Arial" w:hAnsi="Arial" w:cs="Arial"/>
        </w:rPr>
        <w:t>simulation d’ouverture des commandes à distance « bris de glace »,</w:t>
      </w:r>
    </w:p>
    <w:p w:rsidR="00AD7355" w:rsidRDefault="00AD7355" w:rsidP="0006364C">
      <w:pPr>
        <w:pStyle w:val="Paragraphedeliste"/>
        <w:numPr>
          <w:ilvl w:val="0"/>
          <w:numId w:val="3"/>
        </w:numPr>
        <w:ind w:left="1134" w:firstLine="0"/>
        <w:rPr>
          <w:rFonts w:ascii="Arial" w:hAnsi="Arial" w:cs="Arial"/>
        </w:rPr>
      </w:pPr>
      <w:r>
        <w:rPr>
          <w:rFonts w:ascii="Arial" w:hAnsi="Arial" w:cs="Arial"/>
        </w:rPr>
        <w:t>essais de déclenchement réel avec bombe de fréon sur chacun des détecteurs,</w:t>
      </w:r>
    </w:p>
    <w:p w:rsidR="00AD7355" w:rsidRDefault="00AD7355" w:rsidP="0006364C">
      <w:pPr>
        <w:pStyle w:val="Paragraphedeliste"/>
        <w:numPr>
          <w:ilvl w:val="0"/>
          <w:numId w:val="3"/>
        </w:numPr>
        <w:ind w:left="1134" w:firstLine="0"/>
        <w:rPr>
          <w:rFonts w:ascii="Arial" w:hAnsi="Arial" w:cs="Arial"/>
        </w:rPr>
      </w:pPr>
      <w:r>
        <w:rPr>
          <w:rFonts w:ascii="Arial" w:hAnsi="Arial" w:cs="Arial"/>
        </w:rPr>
        <w:t>vérification du bon déclenchement de l’alarme générale après temporisation prévue,</w:t>
      </w:r>
    </w:p>
    <w:p w:rsidR="00AD7355" w:rsidRDefault="00AD7355" w:rsidP="0006364C">
      <w:pPr>
        <w:pStyle w:val="Paragraphedeliste"/>
        <w:numPr>
          <w:ilvl w:val="0"/>
          <w:numId w:val="3"/>
        </w:numPr>
        <w:ind w:left="1134" w:firstLine="0"/>
        <w:rPr>
          <w:rFonts w:ascii="Arial" w:hAnsi="Arial" w:cs="Arial"/>
        </w:rPr>
      </w:pPr>
      <w:r>
        <w:rPr>
          <w:rFonts w:ascii="Arial" w:hAnsi="Arial" w:cs="Arial"/>
        </w:rPr>
        <w:t>vérification du bon fonctionnement de toutes les sirènes,</w:t>
      </w:r>
    </w:p>
    <w:p w:rsidR="00AD7355" w:rsidRDefault="00AD7355" w:rsidP="0006364C">
      <w:pPr>
        <w:pStyle w:val="Paragraphedeliste"/>
        <w:numPr>
          <w:ilvl w:val="0"/>
          <w:numId w:val="3"/>
        </w:numPr>
        <w:ind w:left="1134" w:firstLine="0"/>
        <w:rPr>
          <w:rFonts w:ascii="Arial" w:hAnsi="Arial" w:cs="Arial"/>
        </w:rPr>
      </w:pPr>
      <w:r>
        <w:rPr>
          <w:rFonts w:ascii="Arial" w:hAnsi="Arial" w:cs="Arial"/>
        </w:rPr>
        <w:t>essais de dérangement de chaque boucle,</w:t>
      </w:r>
    </w:p>
    <w:p w:rsidR="00AD7355" w:rsidRDefault="00AD7355" w:rsidP="0006364C">
      <w:pPr>
        <w:pStyle w:val="Paragraphedeliste"/>
        <w:numPr>
          <w:ilvl w:val="0"/>
          <w:numId w:val="3"/>
        </w:numPr>
        <w:ind w:left="1134" w:firstLine="0"/>
        <w:rPr>
          <w:rFonts w:ascii="Arial" w:hAnsi="Arial" w:cs="Arial"/>
        </w:rPr>
      </w:pPr>
      <w:r>
        <w:rPr>
          <w:rFonts w:ascii="Arial" w:hAnsi="Arial" w:cs="Arial"/>
        </w:rPr>
        <w:t>état des lignes de détecteurs, isolement courant de ville.</w:t>
      </w:r>
    </w:p>
    <w:p w:rsidR="00AD7355" w:rsidRDefault="00AD7355" w:rsidP="00AD7355">
      <w:pPr>
        <w:pStyle w:val="Paragraphedeliste"/>
        <w:ind w:left="927"/>
        <w:rPr>
          <w:rFonts w:ascii="Arial" w:hAnsi="Arial" w:cs="Arial"/>
        </w:rPr>
      </w:pPr>
    </w:p>
    <w:p w:rsidR="00AD7355" w:rsidRPr="00AB1B82" w:rsidRDefault="00E7331F" w:rsidP="00AD7355">
      <w:pPr>
        <w:pStyle w:val="Paragraphedeliste"/>
        <w:ind w:left="927"/>
        <w:rPr>
          <w:rFonts w:ascii="Arial" w:hAnsi="Arial" w:cs="Arial"/>
          <w:b/>
        </w:rPr>
      </w:pPr>
      <w:r w:rsidRPr="00AB1B82">
        <w:rPr>
          <w:rFonts w:ascii="Arial" w:hAnsi="Arial" w:cs="Arial"/>
          <w:b/>
        </w:rPr>
        <w:t xml:space="preserve">Ouverture par </w:t>
      </w:r>
      <w:proofErr w:type="spellStart"/>
      <w:r w:rsidRPr="00AB1B82">
        <w:rPr>
          <w:rFonts w:ascii="Arial" w:hAnsi="Arial" w:cs="Arial"/>
          <w:b/>
        </w:rPr>
        <w:t>thermofusible</w:t>
      </w:r>
      <w:proofErr w:type="spellEnd"/>
    </w:p>
    <w:p w:rsidR="00E7331F" w:rsidRDefault="00E7331F" w:rsidP="00AD7355">
      <w:pPr>
        <w:pStyle w:val="Paragraphedeliste"/>
        <w:ind w:left="927"/>
        <w:rPr>
          <w:rFonts w:ascii="Arial" w:hAnsi="Arial" w:cs="Arial"/>
        </w:rPr>
      </w:pPr>
    </w:p>
    <w:p w:rsidR="00E7331F" w:rsidRDefault="00E7331F" w:rsidP="0006364C">
      <w:pPr>
        <w:pStyle w:val="Paragraphedeliste"/>
        <w:numPr>
          <w:ilvl w:val="0"/>
          <w:numId w:val="3"/>
        </w:numPr>
        <w:ind w:left="1134" w:firstLine="0"/>
        <w:rPr>
          <w:rFonts w:ascii="Arial" w:hAnsi="Arial" w:cs="Arial"/>
        </w:rPr>
      </w:pPr>
      <w:r>
        <w:rPr>
          <w:rFonts w:ascii="Arial" w:hAnsi="Arial" w:cs="Arial"/>
        </w:rPr>
        <w:t>percussion de la cartouche CO2 :</w:t>
      </w:r>
    </w:p>
    <w:p w:rsidR="00E7331F" w:rsidRDefault="00E7331F" w:rsidP="0006364C">
      <w:pPr>
        <w:pStyle w:val="Paragraphedeliste"/>
        <w:numPr>
          <w:ilvl w:val="1"/>
          <w:numId w:val="3"/>
        </w:numPr>
        <w:ind w:left="1418" w:firstLine="0"/>
        <w:rPr>
          <w:rFonts w:ascii="Arial" w:hAnsi="Arial" w:cs="Arial"/>
        </w:rPr>
      </w:pPr>
      <w:r>
        <w:rPr>
          <w:rFonts w:ascii="Arial" w:hAnsi="Arial" w:cs="Arial"/>
        </w:rPr>
        <w:t>par démontage de l’ampoule alcool</w:t>
      </w:r>
    </w:p>
    <w:p w:rsidR="00E7331F" w:rsidRDefault="00E7331F" w:rsidP="0006364C">
      <w:pPr>
        <w:pStyle w:val="Paragraphedeliste"/>
        <w:ind w:left="2127"/>
        <w:rPr>
          <w:rFonts w:ascii="Arial" w:hAnsi="Arial" w:cs="Arial"/>
        </w:rPr>
      </w:pPr>
      <w:proofErr w:type="gramStart"/>
      <w:r>
        <w:rPr>
          <w:rFonts w:ascii="Arial" w:hAnsi="Arial" w:cs="Arial"/>
        </w:rPr>
        <w:t>ou</w:t>
      </w:r>
      <w:proofErr w:type="gramEnd"/>
    </w:p>
    <w:p w:rsidR="00E7331F" w:rsidRDefault="00E7331F" w:rsidP="0006364C">
      <w:pPr>
        <w:pStyle w:val="Paragraphedeliste"/>
        <w:numPr>
          <w:ilvl w:val="1"/>
          <w:numId w:val="3"/>
        </w:numPr>
        <w:ind w:left="1418" w:firstLine="0"/>
        <w:rPr>
          <w:rFonts w:ascii="Arial" w:hAnsi="Arial" w:cs="Arial"/>
        </w:rPr>
      </w:pPr>
      <w:r>
        <w:rPr>
          <w:rFonts w:ascii="Arial" w:hAnsi="Arial" w:cs="Arial"/>
        </w:rPr>
        <w:t>par dépose du fusible thermique,</w:t>
      </w:r>
    </w:p>
    <w:p w:rsidR="00E7331F" w:rsidRDefault="00E7331F" w:rsidP="0006364C">
      <w:pPr>
        <w:pStyle w:val="Paragraphedeliste"/>
        <w:numPr>
          <w:ilvl w:val="0"/>
          <w:numId w:val="3"/>
        </w:numPr>
        <w:ind w:left="1134" w:firstLine="0"/>
        <w:rPr>
          <w:rFonts w:ascii="Arial" w:hAnsi="Arial" w:cs="Arial"/>
        </w:rPr>
      </w:pPr>
      <w:r>
        <w:rPr>
          <w:rFonts w:ascii="Arial" w:hAnsi="Arial" w:cs="Arial"/>
        </w:rPr>
        <w:t>vérification de la bonne ouverture des exutoires,</w:t>
      </w:r>
    </w:p>
    <w:p w:rsidR="00E7331F" w:rsidRDefault="00E7331F" w:rsidP="0006364C">
      <w:pPr>
        <w:pStyle w:val="Paragraphedeliste"/>
        <w:numPr>
          <w:ilvl w:val="0"/>
          <w:numId w:val="3"/>
        </w:numPr>
        <w:ind w:left="1134" w:firstLine="0"/>
        <w:rPr>
          <w:rFonts w:ascii="Arial" w:hAnsi="Arial" w:cs="Arial"/>
        </w:rPr>
      </w:pPr>
      <w:proofErr w:type="spellStart"/>
      <w:r>
        <w:rPr>
          <w:rFonts w:ascii="Arial" w:hAnsi="Arial" w:cs="Arial"/>
        </w:rPr>
        <w:t>refermeture</w:t>
      </w:r>
      <w:proofErr w:type="spellEnd"/>
      <w:r>
        <w:rPr>
          <w:rFonts w:ascii="Arial" w:hAnsi="Arial" w:cs="Arial"/>
        </w:rPr>
        <w:t xml:space="preserve"> des exutoires :</w:t>
      </w:r>
    </w:p>
    <w:p w:rsidR="00E7331F" w:rsidRDefault="00E7331F" w:rsidP="0006364C">
      <w:pPr>
        <w:pStyle w:val="Paragraphedeliste"/>
        <w:numPr>
          <w:ilvl w:val="1"/>
          <w:numId w:val="3"/>
        </w:numPr>
        <w:ind w:left="1418" w:firstLine="0"/>
        <w:rPr>
          <w:rFonts w:ascii="Arial" w:hAnsi="Arial" w:cs="Arial"/>
        </w:rPr>
      </w:pPr>
      <w:r>
        <w:rPr>
          <w:rFonts w:ascii="Arial" w:hAnsi="Arial" w:cs="Arial"/>
        </w:rPr>
        <w:t>par percussion de la cartouche de fermeture</w:t>
      </w:r>
    </w:p>
    <w:p w:rsidR="00E7331F" w:rsidRDefault="00E7331F" w:rsidP="0006364C">
      <w:pPr>
        <w:pStyle w:val="Paragraphedeliste"/>
        <w:ind w:left="1418" w:firstLine="709"/>
        <w:rPr>
          <w:rFonts w:ascii="Arial" w:hAnsi="Arial" w:cs="Arial"/>
        </w:rPr>
      </w:pPr>
      <w:proofErr w:type="gramStart"/>
      <w:r>
        <w:rPr>
          <w:rFonts w:ascii="Arial" w:hAnsi="Arial" w:cs="Arial"/>
        </w:rPr>
        <w:t>ou</w:t>
      </w:r>
      <w:proofErr w:type="gramEnd"/>
    </w:p>
    <w:p w:rsidR="00E7331F" w:rsidRPr="00E7331F" w:rsidRDefault="00E7331F" w:rsidP="0006364C">
      <w:pPr>
        <w:pStyle w:val="Paragraphedeliste"/>
        <w:numPr>
          <w:ilvl w:val="1"/>
          <w:numId w:val="3"/>
        </w:numPr>
        <w:ind w:left="1418" w:firstLine="0"/>
        <w:rPr>
          <w:rFonts w:ascii="Arial" w:hAnsi="Arial" w:cs="Arial"/>
        </w:rPr>
      </w:pPr>
      <w:r>
        <w:rPr>
          <w:rFonts w:ascii="Arial" w:hAnsi="Arial" w:cs="Arial"/>
        </w:rPr>
        <w:t>par coffret d’aération (air comprimé)</w:t>
      </w:r>
    </w:p>
    <w:p w:rsidR="00783F6A" w:rsidRDefault="00783F6A" w:rsidP="0066642D">
      <w:pPr>
        <w:pStyle w:val="Paragraphedeliste"/>
        <w:ind w:left="927"/>
        <w:rPr>
          <w:rFonts w:ascii="Arial" w:hAnsi="Arial" w:cs="Arial"/>
        </w:rPr>
      </w:pPr>
    </w:p>
    <w:p w:rsidR="00783F6A" w:rsidRDefault="00E7331F" w:rsidP="0066642D">
      <w:pPr>
        <w:pStyle w:val="Paragraphedeliste"/>
        <w:ind w:left="927"/>
        <w:rPr>
          <w:rFonts w:ascii="Arial" w:hAnsi="Arial" w:cs="Arial"/>
        </w:rPr>
      </w:pPr>
      <w:r>
        <w:rPr>
          <w:rFonts w:ascii="Arial" w:hAnsi="Arial" w:cs="Arial"/>
        </w:rPr>
        <w:t>Les cartouches C02 seront fournies et remplacées par le titulaire de façon à pouvoir remettre les plombs de sécurité immédiatement.</w:t>
      </w:r>
    </w:p>
    <w:p w:rsidR="00783F6A" w:rsidRDefault="00783F6A" w:rsidP="0066642D">
      <w:pPr>
        <w:pStyle w:val="Paragraphedeliste"/>
        <w:ind w:left="927"/>
        <w:rPr>
          <w:rFonts w:ascii="Arial" w:hAnsi="Arial" w:cs="Arial"/>
        </w:rPr>
      </w:pPr>
    </w:p>
    <w:p w:rsidR="00E7331F" w:rsidRDefault="00E7331F" w:rsidP="0066642D">
      <w:pPr>
        <w:pStyle w:val="Paragraphedeliste"/>
        <w:ind w:left="927"/>
        <w:rPr>
          <w:rFonts w:ascii="Arial" w:hAnsi="Arial" w:cs="Arial"/>
        </w:rPr>
      </w:pPr>
      <w:r>
        <w:rPr>
          <w:rFonts w:ascii="Arial" w:hAnsi="Arial" w:cs="Arial"/>
        </w:rPr>
        <w:t>Indicateur d’action et signalisation lumineuse</w:t>
      </w:r>
    </w:p>
    <w:p w:rsidR="00E7331F" w:rsidRDefault="00E7331F" w:rsidP="0006364C">
      <w:pPr>
        <w:pStyle w:val="Paragraphedeliste"/>
        <w:numPr>
          <w:ilvl w:val="0"/>
          <w:numId w:val="3"/>
        </w:numPr>
        <w:ind w:left="1134" w:firstLine="0"/>
        <w:rPr>
          <w:rFonts w:ascii="Arial" w:hAnsi="Arial" w:cs="Arial"/>
        </w:rPr>
      </w:pPr>
      <w:r>
        <w:rPr>
          <w:rFonts w:ascii="Arial" w:hAnsi="Arial" w:cs="Arial"/>
        </w:rPr>
        <w:t>contrôle visuel de chaque appareil,</w:t>
      </w:r>
    </w:p>
    <w:p w:rsidR="00E7331F" w:rsidRDefault="00E7331F" w:rsidP="0006364C">
      <w:pPr>
        <w:pStyle w:val="Paragraphedeliste"/>
        <w:numPr>
          <w:ilvl w:val="0"/>
          <w:numId w:val="3"/>
        </w:numPr>
        <w:ind w:left="1134" w:firstLine="0"/>
        <w:rPr>
          <w:rFonts w:ascii="Arial" w:hAnsi="Arial" w:cs="Arial"/>
        </w:rPr>
      </w:pPr>
      <w:r>
        <w:rPr>
          <w:rFonts w:ascii="Arial" w:hAnsi="Arial" w:cs="Arial"/>
        </w:rPr>
        <w:t>contrôle du fonctionnement lors de l’alarme.</w:t>
      </w:r>
    </w:p>
    <w:p w:rsidR="00E7331F" w:rsidRDefault="00E7331F" w:rsidP="00E7331F">
      <w:pPr>
        <w:pStyle w:val="Paragraphedeliste"/>
        <w:ind w:left="927"/>
        <w:rPr>
          <w:rFonts w:ascii="Arial" w:hAnsi="Arial" w:cs="Arial"/>
        </w:rPr>
      </w:pPr>
    </w:p>
    <w:p w:rsidR="003D2C40" w:rsidRDefault="003D2C40" w:rsidP="00E7331F">
      <w:pPr>
        <w:pStyle w:val="Paragraphedeliste"/>
        <w:ind w:left="927"/>
        <w:rPr>
          <w:rFonts w:ascii="Arial" w:hAnsi="Arial" w:cs="Arial"/>
        </w:rPr>
      </w:pPr>
    </w:p>
    <w:p w:rsidR="00006C3A" w:rsidRDefault="00006C3A" w:rsidP="00E7331F">
      <w:pPr>
        <w:pStyle w:val="Paragraphedeliste"/>
        <w:ind w:left="927"/>
        <w:rPr>
          <w:rFonts w:ascii="Arial" w:hAnsi="Arial" w:cs="Arial"/>
        </w:rPr>
      </w:pPr>
    </w:p>
    <w:p w:rsidR="00006C3A" w:rsidRDefault="00006C3A" w:rsidP="00E7331F">
      <w:pPr>
        <w:pStyle w:val="Paragraphedeliste"/>
        <w:ind w:left="927"/>
        <w:rPr>
          <w:rFonts w:ascii="Arial" w:hAnsi="Arial" w:cs="Arial"/>
        </w:rPr>
      </w:pPr>
    </w:p>
    <w:p w:rsidR="00E7331F" w:rsidRPr="00AB1B82" w:rsidRDefault="00E7331F" w:rsidP="00E7331F">
      <w:pPr>
        <w:pStyle w:val="Paragraphedeliste"/>
        <w:numPr>
          <w:ilvl w:val="0"/>
          <w:numId w:val="4"/>
        </w:numPr>
        <w:rPr>
          <w:rFonts w:ascii="Arial" w:hAnsi="Arial" w:cs="Arial"/>
          <w:u w:val="single"/>
        </w:rPr>
      </w:pPr>
      <w:r w:rsidRPr="00AB1B82">
        <w:rPr>
          <w:rFonts w:ascii="Arial" w:hAnsi="Arial" w:cs="Arial"/>
          <w:u w:val="single"/>
        </w:rPr>
        <w:lastRenderedPageBreak/>
        <w:t>Désenfumage sur lanterneaux</w:t>
      </w:r>
    </w:p>
    <w:p w:rsidR="00783F6A" w:rsidRDefault="00783F6A" w:rsidP="0066642D">
      <w:pPr>
        <w:pStyle w:val="Paragraphedeliste"/>
        <w:ind w:left="927"/>
        <w:rPr>
          <w:rFonts w:ascii="Arial" w:hAnsi="Arial" w:cs="Arial"/>
        </w:rPr>
      </w:pPr>
    </w:p>
    <w:p w:rsidR="00783F6A" w:rsidRDefault="00E7331F" w:rsidP="0006364C">
      <w:pPr>
        <w:pStyle w:val="Paragraphedeliste"/>
        <w:numPr>
          <w:ilvl w:val="0"/>
          <w:numId w:val="3"/>
        </w:numPr>
        <w:ind w:left="1134" w:firstLine="0"/>
        <w:rPr>
          <w:rFonts w:ascii="Arial" w:hAnsi="Arial" w:cs="Arial"/>
        </w:rPr>
      </w:pPr>
      <w:r>
        <w:rPr>
          <w:rFonts w:ascii="Arial" w:hAnsi="Arial" w:cs="Arial"/>
        </w:rPr>
        <w:t>ouverture de l’appareil,</w:t>
      </w:r>
    </w:p>
    <w:p w:rsidR="00E7331F" w:rsidRDefault="00E7331F" w:rsidP="0006364C">
      <w:pPr>
        <w:pStyle w:val="Paragraphedeliste"/>
        <w:numPr>
          <w:ilvl w:val="0"/>
          <w:numId w:val="3"/>
        </w:numPr>
        <w:ind w:left="1134" w:firstLine="0"/>
        <w:rPr>
          <w:rFonts w:ascii="Arial" w:hAnsi="Arial" w:cs="Arial"/>
        </w:rPr>
      </w:pPr>
      <w:r>
        <w:rPr>
          <w:rFonts w:ascii="Arial" w:hAnsi="Arial" w:cs="Arial"/>
        </w:rPr>
        <w:t>vérification de la tension des ressorts ou des vérins,</w:t>
      </w:r>
    </w:p>
    <w:p w:rsidR="00E7331F" w:rsidRDefault="00E7331F" w:rsidP="0006364C">
      <w:pPr>
        <w:pStyle w:val="Paragraphedeliste"/>
        <w:numPr>
          <w:ilvl w:val="0"/>
          <w:numId w:val="3"/>
        </w:numPr>
        <w:ind w:left="1134" w:firstLine="0"/>
        <w:rPr>
          <w:rFonts w:ascii="Arial" w:hAnsi="Arial" w:cs="Arial"/>
        </w:rPr>
      </w:pPr>
      <w:r>
        <w:rPr>
          <w:rFonts w:ascii="Arial" w:hAnsi="Arial" w:cs="Arial"/>
        </w:rPr>
        <w:t>contrôle de l’état des fusibles,</w:t>
      </w:r>
    </w:p>
    <w:p w:rsidR="00E7331F" w:rsidRDefault="00E7331F" w:rsidP="0006364C">
      <w:pPr>
        <w:pStyle w:val="Paragraphedeliste"/>
        <w:numPr>
          <w:ilvl w:val="0"/>
          <w:numId w:val="3"/>
        </w:numPr>
        <w:ind w:left="1134" w:firstLine="0"/>
        <w:rPr>
          <w:rFonts w:ascii="Arial" w:hAnsi="Arial" w:cs="Arial"/>
        </w:rPr>
      </w:pPr>
      <w:r>
        <w:rPr>
          <w:rFonts w:ascii="Arial" w:hAnsi="Arial" w:cs="Arial"/>
        </w:rPr>
        <w:t>fermeture des appareils, contrôle de l’enclenchement des gâches,</w:t>
      </w:r>
    </w:p>
    <w:p w:rsidR="00E7331F" w:rsidRDefault="00E7331F" w:rsidP="0006364C">
      <w:pPr>
        <w:pStyle w:val="Paragraphedeliste"/>
        <w:numPr>
          <w:ilvl w:val="0"/>
          <w:numId w:val="3"/>
        </w:numPr>
        <w:ind w:left="1134" w:firstLine="0"/>
        <w:rPr>
          <w:rFonts w:ascii="Arial" w:hAnsi="Arial" w:cs="Arial"/>
        </w:rPr>
      </w:pPr>
      <w:r>
        <w:rPr>
          <w:rFonts w:ascii="Arial" w:hAnsi="Arial" w:cs="Arial"/>
        </w:rPr>
        <w:t>essais d’ouverture à la demande et en présence du service de sécurité</w:t>
      </w:r>
    </w:p>
    <w:p w:rsidR="00E7331F" w:rsidRDefault="00E7331F" w:rsidP="00E7331F">
      <w:pPr>
        <w:pStyle w:val="Paragraphedeliste"/>
        <w:ind w:left="927"/>
        <w:rPr>
          <w:rFonts w:ascii="Arial" w:hAnsi="Arial" w:cs="Arial"/>
        </w:rPr>
      </w:pPr>
    </w:p>
    <w:p w:rsidR="00E7331F" w:rsidRPr="00AB1B82" w:rsidRDefault="00E7331F" w:rsidP="00E7331F">
      <w:pPr>
        <w:pStyle w:val="Paragraphedeliste"/>
        <w:ind w:left="927"/>
        <w:rPr>
          <w:rFonts w:ascii="Arial" w:hAnsi="Arial" w:cs="Arial"/>
          <w:b/>
        </w:rPr>
      </w:pPr>
      <w:r w:rsidRPr="00AB1B82">
        <w:rPr>
          <w:rFonts w:ascii="Arial" w:hAnsi="Arial" w:cs="Arial"/>
          <w:b/>
        </w:rPr>
        <w:t>Châssis de désenfumage</w:t>
      </w:r>
    </w:p>
    <w:p w:rsidR="00E7331F" w:rsidRDefault="00E7331F" w:rsidP="00E7331F">
      <w:pPr>
        <w:pStyle w:val="Paragraphedeliste"/>
        <w:ind w:left="927"/>
        <w:rPr>
          <w:rFonts w:ascii="Arial" w:hAnsi="Arial" w:cs="Arial"/>
        </w:rPr>
      </w:pPr>
    </w:p>
    <w:p w:rsidR="00E7331F" w:rsidRDefault="00E7331F" w:rsidP="0006364C">
      <w:pPr>
        <w:pStyle w:val="Paragraphedeliste"/>
        <w:numPr>
          <w:ilvl w:val="0"/>
          <w:numId w:val="3"/>
        </w:numPr>
        <w:ind w:left="1134" w:firstLine="0"/>
        <w:rPr>
          <w:rFonts w:ascii="Arial" w:hAnsi="Arial" w:cs="Arial"/>
        </w:rPr>
      </w:pPr>
      <w:r>
        <w:rPr>
          <w:rFonts w:ascii="Arial" w:hAnsi="Arial" w:cs="Arial"/>
        </w:rPr>
        <w:t>ouverture de l’appareil,</w:t>
      </w:r>
    </w:p>
    <w:p w:rsidR="00E7331F" w:rsidRDefault="00E7331F" w:rsidP="0006364C">
      <w:pPr>
        <w:pStyle w:val="Paragraphedeliste"/>
        <w:numPr>
          <w:ilvl w:val="0"/>
          <w:numId w:val="3"/>
        </w:numPr>
        <w:ind w:left="1134" w:firstLine="0"/>
        <w:rPr>
          <w:rFonts w:ascii="Arial" w:hAnsi="Arial" w:cs="Arial"/>
        </w:rPr>
      </w:pPr>
      <w:r>
        <w:rPr>
          <w:rFonts w:ascii="Arial" w:hAnsi="Arial" w:cs="Arial"/>
        </w:rPr>
        <w:t>vérification de la tension d’ouverture des vérins éjecteurs,</w:t>
      </w:r>
    </w:p>
    <w:p w:rsidR="00E7331F" w:rsidRDefault="00E7331F" w:rsidP="0006364C">
      <w:pPr>
        <w:pStyle w:val="Paragraphedeliste"/>
        <w:numPr>
          <w:ilvl w:val="0"/>
          <w:numId w:val="3"/>
        </w:numPr>
        <w:ind w:left="1134" w:firstLine="0"/>
        <w:rPr>
          <w:rFonts w:ascii="Arial" w:hAnsi="Arial" w:cs="Arial"/>
        </w:rPr>
      </w:pPr>
      <w:r>
        <w:rPr>
          <w:rFonts w:ascii="Arial" w:hAnsi="Arial" w:cs="Arial"/>
        </w:rPr>
        <w:t>contrôle de l’état des joints,</w:t>
      </w:r>
    </w:p>
    <w:p w:rsidR="00E7331F" w:rsidRDefault="00E7331F" w:rsidP="0006364C">
      <w:pPr>
        <w:pStyle w:val="Paragraphedeliste"/>
        <w:numPr>
          <w:ilvl w:val="0"/>
          <w:numId w:val="3"/>
        </w:numPr>
        <w:ind w:left="1134" w:firstLine="0"/>
        <w:rPr>
          <w:rFonts w:ascii="Arial" w:hAnsi="Arial" w:cs="Arial"/>
        </w:rPr>
      </w:pPr>
      <w:r>
        <w:rPr>
          <w:rFonts w:ascii="Arial" w:hAnsi="Arial" w:cs="Arial"/>
        </w:rPr>
        <w:t>contrôle de l’état des fusibles (changement éventuel suivant l’état),</w:t>
      </w:r>
    </w:p>
    <w:p w:rsidR="00E7331F" w:rsidRDefault="00E7331F" w:rsidP="0006364C">
      <w:pPr>
        <w:pStyle w:val="Paragraphedeliste"/>
        <w:numPr>
          <w:ilvl w:val="0"/>
          <w:numId w:val="3"/>
        </w:numPr>
        <w:ind w:left="1134" w:firstLine="0"/>
        <w:rPr>
          <w:rFonts w:ascii="Arial" w:hAnsi="Arial" w:cs="Arial"/>
        </w:rPr>
      </w:pPr>
      <w:r>
        <w:rPr>
          <w:rFonts w:ascii="Arial" w:hAnsi="Arial" w:cs="Arial"/>
        </w:rPr>
        <w:t>fermeture de l’appareil, contrôle de l’enclenchement des gâches,</w:t>
      </w:r>
    </w:p>
    <w:p w:rsidR="00E7331F" w:rsidRDefault="00E7331F" w:rsidP="0006364C">
      <w:pPr>
        <w:pStyle w:val="Paragraphedeliste"/>
        <w:numPr>
          <w:ilvl w:val="0"/>
          <w:numId w:val="3"/>
        </w:numPr>
        <w:ind w:left="1134" w:firstLine="0"/>
        <w:rPr>
          <w:rFonts w:ascii="Arial" w:hAnsi="Arial" w:cs="Arial"/>
        </w:rPr>
      </w:pPr>
      <w:r>
        <w:rPr>
          <w:rFonts w:ascii="Arial" w:hAnsi="Arial" w:cs="Arial"/>
        </w:rPr>
        <w:t>essais d’ouverture à la demande et en présence du service de sécurité.</w:t>
      </w:r>
    </w:p>
    <w:p w:rsidR="00E7331F" w:rsidRDefault="00E7331F" w:rsidP="00E7331F">
      <w:pPr>
        <w:rPr>
          <w:rFonts w:ascii="Arial" w:hAnsi="Arial" w:cs="Arial"/>
        </w:rPr>
      </w:pPr>
    </w:p>
    <w:p w:rsidR="00783F6A" w:rsidRPr="00920CA0" w:rsidRDefault="00E7331F" w:rsidP="0066642D">
      <w:pPr>
        <w:pStyle w:val="Paragraphedeliste"/>
        <w:ind w:left="927"/>
        <w:rPr>
          <w:rFonts w:ascii="Arial" w:hAnsi="Arial" w:cs="Arial"/>
          <w:b/>
        </w:rPr>
      </w:pPr>
      <w:r w:rsidRPr="00920CA0">
        <w:rPr>
          <w:rFonts w:ascii="Arial" w:hAnsi="Arial" w:cs="Arial"/>
          <w:b/>
        </w:rPr>
        <w:t>Grilles à lamelles mobiles dans les couloirs de circulation</w:t>
      </w:r>
    </w:p>
    <w:p w:rsidR="00E7331F" w:rsidRPr="00920CA0" w:rsidRDefault="00AB1B82" w:rsidP="0066642D">
      <w:pPr>
        <w:pStyle w:val="Paragraphedeliste"/>
        <w:ind w:left="927"/>
        <w:rPr>
          <w:rFonts w:ascii="Arial" w:hAnsi="Arial" w:cs="Arial"/>
          <w:u w:val="single"/>
        </w:rPr>
      </w:pPr>
      <w:r w:rsidRPr="00920CA0">
        <w:rPr>
          <w:rFonts w:ascii="Arial" w:hAnsi="Arial" w:cs="Arial"/>
          <w:u w:val="single"/>
        </w:rPr>
        <w:t>Parties mécanique et manuelle</w:t>
      </w:r>
    </w:p>
    <w:p w:rsidR="00AB1B82" w:rsidRDefault="00AB1B82" w:rsidP="0006364C">
      <w:pPr>
        <w:pStyle w:val="Paragraphedeliste"/>
        <w:numPr>
          <w:ilvl w:val="0"/>
          <w:numId w:val="3"/>
        </w:numPr>
        <w:ind w:left="1134" w:firstLine="0"/>
        <w:rPr>
          <w:rFonts w:ascii="Arial" w:hAnsi="Arial" w:cs="Arial"/>
        </w:rPr>
      </w:pPr>
      <w:r>
        <w:rPr>
          <w:rFonts w:ascii="Arial" w:hAnsi="Arial" w:cs="Arial"/>
        </w:rPr>
        <w:t>ouverture de la grille par déclenchement manuel,</w:t>
      </w:r>
    </w:p>
    <w:p w:rsidR="00AB1B82" w:rsidRDefault="00AB1B82" w:rsidP="0006364C">
      <w:pPr>
        <w:pStyle w:val="Paragraphedeliste"/>
        <w:numPr>
          <w:ilvl w:val="1"/>
          <w:numId w:val="3"/>
        </w:numPr>
        <w:ind w:left="1134" w:firstLine="0"/>
        <w:rPr>
          <w:rFonts w:ascii="Arial" w:hAnsi="Arial" w:cs="Arial"/>
        </w:rPr>
      </w:pPr>
      <w:r>
        <w:rPr>
          <w:rFonts w:ascii="Arial" w:hAnsi="Arial" w:cs="Arial"/>
        </w:rPr>
        <w:t>par bouton d’ouverture incorporé au boitier,</w:t>
      </w:r>
    </w:p>
    <w:p w:rsidR="00AB1B82" w:rsidRDefault="00AB1B82" w:rsidP="0006364C">
      <w:pPr>
        <w:pStyle w:val="Paragraphedeliste"/>
        <w:numPr>
          <w:ilvl w:val="1"/>
          <w:numId w:val="3"/>
        </w:numPr>
        <w:ind w:left="1134" w:firstLine="0"/>
        <w:rPr>
          <w:rFonts w:ascii="Arial" w:hAnsi="Arial" w:cs="Arial"/>
        </w:rPr>
      </w:pPr>
      <w:r>
        <w:rPr>
          <w:rFonts w:ascii="Arial" w:hAnsi="Arial" w:cs="Arial"/>
        </w:rPr>
        <w:t>par boitier bris de glace situé sur le palier d’escalier,</w:t>
      </w:r>
    </w:p>
    <w:p w:rsidR="00AB1B82" w:rsidRDefault="00AB1B82" w:rsidP="0006364C">
      <w:pPr>
        <w:pStyle w:val="Paragraphedeliste"/>
        <w:numPr>
          <w:ilvl w:val="0"/>
          <w:numId w:val="3"/>
        </w:numPr>
        <w:ind w:left="1134" w:firstLine="0"/>
        <w:rPr>
          <w:rFonts w:ascii="Arial" w:hAnsi="Arial" w:cs="Arial"/>
        </w:rPr>
      </w:pPr>
      <w:r>
        <w:rPr>
          <w:rFonts w:ascii="Arial" w:hAnsi="Arial" w:cs="Arial"/>
        </w:rPr>
        <w:t>dépose de la façade pour accès aux circuits,</w:t>
      </w:r>
    </w:p>
    <w:p w:rsidR="00AB1B82" w:rsidRDefault="00AB1B82" w:rsidP="0006364C">
      <w:pPr>
        <w:pStyle w:val="Paragraphedeliste"/>
        <w:numPr>
          <w:ilvl w:val="0"/>
          <w:numId w:val="3"/>
        </w:numPr>
        <w:ind w:left="1134" w:firstLine="0"/>
        <w:rPr>
          <w:rFonts w:ascii="Arial" w:hAnsi="Arial" w:cs="Arial"/>
        </w:rPr>
      </w:pPr>
      <w:r>
        <w:rPr>
          <w:rFonts w:ascii="Arial" w:hAnsi="Arial" w:cs="Arial"/>
        </w:rPr>
        <w:t>vérification de la tension des ressorts d’ouverture,</w:t>
      </w:r>
    </w:p>
    <w:p w:rsidR="00AB1B82" w:rsidRDefault="00AB1B82" w:rsidP="0006364C">
      <w:pPr>
        <w:pStyle w:val="Paragraphedeliste"/>
        <w:numPr>
          <w:ilvl w:val="0"/>
          <w:numId w:val="3"/>
        </w:numPr>
        <w:ind w:left="1134" w:firstLine="0"/>
        <w:rPr>
          <w:rFonts w:ascii="Arial" w:hAnsi="Arial" w:cs="Arial"/>
        </w:rPr>
      </w:pPr>
      <w:r>
        <w:rPr>
          <w:rFonts w:ascii="Arial" w:hAnsi="Arial" w:cs="Arial"/>
        </w:rPr>
        <w:t>contrôle de l’état du fusible thermique s’il existe,</w:t>
      </w:r>
    </w:p>
    <w:p w:rsidR="00AB1B82" w:rsidRDefault="00AB1B82" w:rsidP="0006364C">
      <w:pPr>
        <w:pStyle w:val="Paragraphedeliste"/>
        <w:numPr>
          <w:ilvl w:val="0"/>
          <w:numId w:val="3"/>
        </w:numPr>
        <w:ind w:left="1134" w:firstLine="0"/>
        <w:rPr>
          <w:rFonts w:ascii="Arial" w:hAnsi="Arial" w:cs="Arial"/>
        </w:rPr>
      </w:pPr>
      <w:r>
        <w:rPr>
          <w:rFonts w:ascii="Arial" w:hAnsi="Arial" w:cs="Arial"/>
        </w:rPr>
        <w:t>fermeture de la grille</w:t>
      </w:r>
    </w:p>
    <w:p w:rsidR="00920CA0" w:rsidRPr="00920CA0" w:rsidRDefault="00920CA0" w:rsidP="0006364C">
      <w:pPr>
        <w:pStyle w:val="Paragraphedeliste"/>
        <w:ind w:left="1134"/>
        <w:rPr>
          <w:rFonts w:ascii="Arial" w:hAnsi="Arial" w:cs="Arial"/>
          <w:u w:val="single"/>
        </w:rPr>
      </w:pPr>
    </w:p>
    <w:p w:rsidR="00AB1B82" w:rsidRPr="00920CA0" w:rsidRDefault="00920CA0" w:rsidP="00AB1B82">
      <w:pPr>
        <w:pStyle w:val="Paragraphedeliste"/>
        <w:ind w:left="927"/>
        <w:rPr>
          <w:rFonts w:ascii="Arial" w:hAnsi="Arial" w:cs="Arial"/>
          <w:u w:val="single"/>
        </w:rPr>
      </w:pPr>
      <w:r w:rsidRPr="00920CA0">
        <w:rPr>
          <w:rFonts w:ascii="Arial" w:hAnsi="Arial" w:cs="Arial"/>
          <w:u w:val="single"/>
        </w:rPr>
        <w:t>Partie électromagnétique et automatique</w:t>
      </w:r>
    </w:p>
    <w:p w:rsidR="00AB1B82" w:rsidRDefault="00920CA0" w:rsidP="0006364C">
      <w:pPr>
        <w:pStyle w:val="Paragraphedeliste"/>
        <w:numPr>
          <w:ilvl w:val="0"/>
          <w:numId w:val="3"/>
        </w:numPr>
        <w:ind w:left="1134" w:firstLine="0"/>
        <w:rPr>
          <w:rFonts w:ascii="Arial" w:hAnsi="Arial" w:cs="Arial"/>
        </w:rPr>
      </w:pPr>
      <w:r>
        <w:rPr>
          <w:rFonts w:ascii="Arial" w:hAnsi="Arial" w:cs="Arial"/>
        </w:rPr>
        <w:t>simulation d’ouverture par l’intermédiaire du détecteur de fumée,</w:t>
      </w:r>
    </w:p>
    <w:p w:rsidR="00920CA0" w:rsidRDefault="00920CA0" w:rsidP="0006364C">
      <w:pPr>
        <w:pStyle w:val="Paragraphedeliste"/>
        <w:numPr>
          <w:ilvl w:val="0"/>
          <w:numId w:val="3"/>
        </w:numPr>
        <w:ind w:left="1134" w:firstLine="0"/>
        <w:rPr>
          <w:rFonts w:ascii="Arial" w:hAnsi="Arial" w:cs="Arial"/>
        </w:rPr>
      </w:pPr>
      <w:r>
        <w:rPr>
          <w:rFonts w:ascii="Arial" w:hAnsi="Arial" w:cs="Arial"/>
        </w:rPr>
        <w:t xml:space="preserve">vérification du câblage et </w:t>
      </w:r>
      <w:proofErr w:type="gramStart"/>
      <w:r>
        <w:rPr>
          <w:rFonts w:ascii="Arial" w:hAnsi="Arial" w:cs="Arial"/>
        </w:rPr>
        <w:t>des branchement électriques</w:t>
      </w:r>
      <w:proofErr w:type="gramEnd"/>
      <w:r>
        <w:rPr>
          <w:rFonts w:ascii="Arial" w:hAnsi="Arial" w:cs="Arial"/>
        </w:rPr>
        <w:t>,</w:t>
      </w:r>
    </w:p>
    <w:p w:rsidR="00920CA0" w:rsidRDefault="00920CA0" w:rsidP="0006364C">
      <w:pPr>
        <w:pStyle w:val="Paragraphedeliste"/>
        <w:numPr>
          <w:ilvl w:val="0"/>
          <w:numId w:val="3"/>
        </w:numPr>
        <w:ind w:left="1134" w:firstLine="0"/>
        <w:rPr>
          <w:rFonts w:ascii="Arial" w:hAnsi="Arial" w:cs="Arial"/>
        </w:rPr>
      </w:pPr>
      <w:r>
        <w:rPr>
          <w:rFonts w:ascii="Arial" w:hAnsi="Arial" w:cs="Arial"/>
        </w:rPr>
        <w:t>nettoyage des faces d’attraction de l’électro-aimant avec le concours de l’agent de l’établissement,</w:t>
      </w:r>
    </w:p>
    <w:p w:rsidR="00920CA0" w:rsidRDefault="00920CA0" w:rsidP="0006364C">
      <w:pPr>
        <w:pStyle w:val="Paragraphedeliste"/>
        <w:numPr>
          <w:ilvl w:val="0"/>
          <w:numId w:val="3"/>
        </w:numPr>
        <w:ind w:left="1134" w:firstLine="0"/>
        <w:rPr>
          <w:rFonts w:ascii="Arial" w:hAnsi="Arial" w:cs="Arial"/>
        </w:rPr>
      </w:pPr>
      <w:r>
        <w:rPr>
          <w:rFonts w:ascii="Arial" w:hAnsi="Arial" w:cs="Arial"/>
        </w:rPr>
        <w:t xml:space="preserve">fermeture de la grille, </w:t>
      </w:r>
    </w:p>
    <w:p w:rsidR="00920CA0" w:rsidRDefault="00920CA0" w:rsidP="0006364C">
      <w:pPr>
        <w:pStyle w:val="Paragraphedeliste"/>
        <w:numPr>
          <w:ilvl w:val="0"/>
          <w:numId w:val="3"/>
        </w:numPr>
        <w:ind w:left="1134" w:firstLine="0"/>
        <w:rPr>
          <w:rFonts w:ascii="Arial" w:hAnsi="Arial" w:cs="Arial"/>
        </w:rPr>
      </w:pPr>
      <w:r>
        <w:rPr>
          <w:rFonts w:ascii="Arial" w:hAnsi="Arial" w:cs="Arial"/>
        </w:rPr>
        <w:t xml:space="preserve">dépoussiérage des circuits imprimés, </w:t>
      </w:r>
    </w:p>
    <w:p w:rsidR="00920CA0" w:rsidRDefault="00920CA0" w:rsidP="0006364C">
      <w:pPr>
        <w:pStyle w:val="Paragraphedeliste"/>
        <w:numPr>
          <w:ilvl w:val="0"/>
          <w:numId w:val="3"/>
        </w:numPr>
        <w:ind w:left="1134" w:firstLine="0"/>
        <w:rPr>
          <w:rFonts w:ascii="Arial" w:hAnsi="Arial" w:cs="Arial"/>
        </w:rPr>
      </w:pPr>
      <w:r>
        <w:rPr>
          <w:rFonts w:ascii="Arial" w:hAnsi="Arial" w:cs="Arial"/>
        </w:rPr>
        <w:t>contrôle des fusibles,</w:t>
      </w:r>
    </w:p>
    <w:p w:rsidR="00920CA0" w:rsidRDefault="00920CA0" w:rsidP="0006364C">
      <w:pPr>
        <w:pStyle w:val="Paragraphedeliste"/>
        <w:numPr>
          <w:ilvl w:val="0"/>
          <w:numId w:val="3"/>
        </w:numPr>
        <w:ind w:left="1134" w:firstLine="0"/>
        <w:rPr>
          <w:rFonts w:ascii="Arial" w:hAnsi="Arial" w:cs="Arial"/>
        </w:rPr>
      </w:pPr>
      <w:r>
        <w:rPr>
          <w:rFonts w:ascii="Arial" w:hAnsi="Arial" w:cs="Arial"/>
        </w:rPr>
        <w:t>repose de la façade.</w:t>
      </w:r>
    </w:p>
    <w:p w:rsidR="00920CA0" w:rsidRDefault="00920CA0" w:rsidP="00920CA0">
      <w:pPr>
        <w:pStyle w:val="Paragraphedeliste"/>
        <w:ind w:left="927"/>
        <w:rPr>
          <w:rFonts w:ascii="Arial" w:hAnsi="Arial" w:cs="Arial"/>
        </w:rPr>
      </w:pPr>
    </w:p>
    <w:p w:rsidR="00AB1B82" w:rsidRPr="00A87B7E" w:rsidRDefault="00920CA0" w:rsidP="00AB1B82">
      <w:pPr>
        <w:pStyle w:val="Paragraphedeliste"/>
        <w:ind w:left="927"/>
        <w:rPr>
          <w:rFonts w:ascii="Arial" w:hAnsi="Arial" w:cs="Arial"/>
          <w:u w:val="single"/>
        </w:rPr>
      </w:pPr>
      <w:r w:rsidRPr="00A87B7E">
        <w:rPr>
          <w:rFonts w:ascii="Arial" w:hAnsi="Arial" w:cs="Arial"/>
          <w:u w:val="single"/>
        </w:rPr>
        <w:t>Commandes à distance « Tirez-Lâchez »</w:t>
      </w:r>
    </w:p>
    <w:p w:rsidR="00920CA0" w:rsidRDefault="00920CA0" w:rsidP="0006364C">
      <w:pPr>
        <w:pStyle w:val="Paragraphedeliste"/>
        <w:numPr>
          <w:ilvl w:val="0"/>
          <w:numId w:val="3"/>
        </w:numPr>
        <w:ind w:left="1134" w:firstLine="0"/>
        <w:rPr>
          <w:rFonts w:ascii="Arial" w:hAnsi="Arial" w:cs="Arial"/>
        </w:rPr>
      </w:pPr>
      <w:r>
        <w:rPr>
          <w:rFonts w:ascii="Arial" w:hAnsi="Arial" w:cs="Arial"/>
        </w:rPr>
        <w:t>manœuvre d’ouverture,</w:t>
      </w:r>
    </w:p>
    <w:p w:rsidR="00920CA0" w:rsidRDefault="00920CA0" w:rsidP="0006364C">
      <w:pPr>
        <w:pStyle w:val="Paragraphedeliste"/>
        <w:numPr>
          <w:ilvl w:val="0"/>
          <w:numId w:val="3"/>
        </w:numPr>
        <w:ind w:left="1134" w:firstLine="0"/>
        <w:rPr>
          <w:rFonts w:ascii="Arial" w:hAnsi="Arial" w:cs="Arial"/>
        </w:rPr>
      </w:pPr>
      <w:r>
        <w:rPr>
          <w:rFonts w:ascii="Arial" w:hAnsi="Arial" w:cs="Arial"/>
        </w:rPr>
        <w:t>vérification du câble et du tube de liaison,</w:t>
      </w:r>
    </w:p>
    <w:p w:rsidR="00920CA0" w:rsidRDefault="00920CA0" w:rsidP="0006364C">
      <w:pPr>
        <w:pStyle w:val="Paragraphedeliste"/>
        <w:numPr>
          <w:ilvl w:val="0"/>
          <w:numId w:val="3"/>
        </w:numPr>
        <w:ind w:left="1134" w:firstLine="0"/>
        <w:rPr>
          <w:rFonts w:ascii="Arial" w:hAnsi="Arial" w:cs="Arial"/>
        </w:rPr>
      </w:pPr>
      <w:r>
        <w:rPr>
          <w:rFonts w:ascii="Arial" w:hAnsi="Arial" w:cs="Arial"/>
        </w:rPr>
        <w:t>vérification de l’appareil,</w:t>
      </w:r>
    </w:p>
    <w:p w:rsidR="00920CA0" w:rsidRDefault="00920CA0" w:rsidP="0006364C">
      <w:pPr>
        <w:pStyle w:val="Paragraphedeliste"/>
        <w:numPr>
          <w:ilvl w:val="0"/>
          <w:numId w:val="3"/>
        </w:numPr>
        <w:ind w:left="1134" w:firstLine="0"/>
        <w:rPr>
          <w:rFonts w:ascii="Arial" w:hAnsi="Arial" w:cs="Arial"/>
        </w:rPr>
      </w:pPr>
      <w:r>
        <w:rPr>
          <w:rFonts w:ascii="Arial" w:hAnsi="Arial" w:cs="Arial"/>
        </w:rPr>
        <w:t>remise en place</w:t>
      </w:r>
      <w:r w:rsidR="00A87B7E">
        <w:rPr>
          <w:rFonts w:ascii="Arial" w:hAnsi="Arial" w:cs="Arial"/>
        </w:rPr>
        <w:t>,</w:t>
      </w:r>
    </w:p>
    <w:p w:rsidR="00A87B7E" w:rsidRDefault="00A87B7E" w:rsidP="0006364C">
      <w:pPr>
        <w:pStyle w:val="Paragraphedeliste"/>
        <w:numPr>
          <w:ilvl w:val="0"/>
          <w:numId w:val="3"/>
        </w:numPr>
        <w:ind w:left="1134" w:firstLine="0"/>
        <w:rPr>
          <w:rFonts w:ascii="Arial" w:hAnsi="Arial" w:cs="Arial"/>
        </w:rPr>
      </w:pPr>
      <w:r>
        <w:rPr>
          <w:rFonts w:ascii="Arial" w:hAnsi="Arial" w:cs="Arial"/>
        </w:rPr>
        <w:t>essais d’ouverture à la demande et en présence du service de sécurité,</w:t>
      </w:r>
    </w:p>
    <w:p w:rsidR="00A87B7E" w:rsidRPr="00AB1B82" w:rsidRDefault="00A87B7E" w:rsidP="0006364C">
      <w:pPr>
        <w:pStyle w:val="Paragraphedeliste"/>
        <w:numPr>
          <w:ilvl w:val="0"/>
          <w:numId w:val="3"/>
        </w:numPr>
        <w:ind w:left="1134" w:firstLine="0"/>
        <w:rPr>
          <w:rFonts w:ascii="Arial" w:hAnsi="Arial" w:cs="Arial"/>
        </w:rPr>
      </w:pPr>
      <w:r>
        <w:rPr>
          <w:rFonts w:ascii="Arial" w:hAnsi="Arial" w:cs="Arial"/>
        </w:rPr>
        <w:t>plombage de l’appareil et remplacement éventuel de la glace à briser.</w:t>
      </w:r>
    </w:p>
    <w:p w:rsidR="00AB1B82" w:rsidRDefault="00AB1B82" w:rsidP="0006364C">
      <w:pPr>
        <w:pStyle w:val="Paragraphedeliste"/>
        <w:ind w:left="1134"/>
        <w:rPr>
          <w:rFonts w:ascii="Arial" w:hAnsi="Arial" w:cs="Arial"/>
        </w:rPr>
      </w:pPr>
    </w:p>
    <w:p w:rsidR="007F2466" w:rsidRDefault="007F2466" w:rsidP="0006364C">
      <w:pPr>
        <w:pStyle w:val="Paragraphedeliste"/>
        <w:ind w:left="1134"/>
        <w:rPr>
          <w:rFonts w:ascii="Arial" w:hAnsi="Arial" w:cs="Arial"/>
        </w:rPr>
      </w:pPr>
    </w:p>
    <w:p w:rsidR="007F2466" w:rsidRDefault="007F2466" w:rsidP="0006364C">
      <w:pPr>
        <w:pStyle w:val="Paragraphedeliste"/>
        <w:ind w:left="1134"/>
        <w:rPr>
          <w:rFonts w:ascii="Arial" w:hAnsi="Arial" w:cs="Arial"/>
        </w:rPr>
      </w:pPr>
    </w:p>
    <w:p w:rsidR="00E7331F" w:rsidRPr="00B65B03" w:rsidRDefault="00A87B7E" w:rsidP="0066642D">
      <w:pPr>
        <w:pStyle w:val="Paragraphedeliste"/>
        <w:ind w:left="927"/>
        <w:rPr>
          <w:rFonts w:ascii="Arial" w:hAnsi="Arial" w:cs="Arial"/>
          <w:b/>
        </w:rPr>
      </w:pPr>
      <w:r w:rsidRPr="00B65B03">
        <w:rPr>
          <w:rFonts w:ascii="Arial" w:hAnsi="Arial" w:cs="Arial"/>
          <w:b/>
        </w:rPr>
        <w:lastRenderedPageBreak/>
        <w:t>Commande à distance CO2</w:t>
      </w:r>
    </w:p>
    <w:p w:rsidR="00E7331F" w:rsidRDefault="00A87B7E" w:rsidP="0066642D">
      <w:pPr>
        <w:pStyle w:val="Paragraphedeliste"/>
        <w:ind w:left="927"/>
        <w:rPr>
          <w:rFonts w:ascii="Arial" w:hAnsi="Arial" w:cs="Arial"/>
        </w:rPr>
      </w:pPr>
      <w:r>
        <w:rPr>
          <w:rFonts w:ascii="Arial" w:hAnsi="Arial" w:cs="Arial"/>
        </w:rPr>
        <w:t>(Ouverture simple, fermeture manuelle au niveau de l’exutoire)</w:t>
      </w:r>
    </w:p>
    <w:p w:rsidR="00E7331F" w:rsidRDefault="00A87B7E" w:rsidP="0006364C">
      <w:pPr>
        <w:pStyle w:val="Paragraphedeliste"/>
        <w:numPr>
          <w:ilvl w:val="0"/>
          <w:numId w:val="3"/>
        </w:numPr>
        <w:ind w:left="1134" w:firstLine="0"/>
        <w:rPr>
          <w:rFonts w:ascii="Arial" w:hAnsi="Arial" w:cs="Arial"/>
        </w:rPr>
      </w:pPr>
      <w:r>
        <w:rPr>
          <w:rFonts w:ascii="Arial" w:hAnsi="Arial" w:cs="Arial"/>
        </w:rPr>
        <w:t>essais par percussion de la cartouche CO2,</w:t>
      </w:r>
    </w:p>
    <w:p w:rsidR="00A87B7E" w:rsidRDefault="00A87B7E" w:rsidP="0006364C">
      <w:pPr>
        <w:pStyle w:val="Paragraphedeliste"/>
        <w:numPr>
          <w:ilvl w:val="0"/>
          <w:numId w:val="3"/>
        </w:numPr>
        <w:ind w:left="1134" w:firstLine="0"/>
        <w:rPr>
          <w:rFonts w:ascii="Arial" w:hAnsi="Arial" w:cs="Arial"/>
        </w:rPr>
      </w:pPr>
      <w:r>
        <w:rPr>
          <w:rFonts w:ascii="Arial" w:hAnsi="Arial" w:cs="Arial"/>
        </w:rPr>
        <w:t>vérification des points de fixation (coffret</w:t>
      </w:r>
      <w:r w:rsidR="007F2466">
        <w:rPr>
          <w:rFonts w:ascii="Arial" w:hAnsi="Arial" w:cs="Arial"/>
        </w:rPr>
        <w:t>s, tubes, cuivre et mini-vérin)</w:t>
      </w:r>
      <w:r>
        <w:rPr>
          <w:rFonts w:ascii="Arial" w:hAnsi="Arial" w:cs="Arial"/>
        </w:rPr>
        <w:t>,</w:t>
      </w:r>
    </w:p>
    <w:p w:rsidR="00A87B7E" w:rsidRDefault="00A87B7E" w:rsidP="0006364C">
      <w:pPr>
        <w:pStyle w:val="Paragraphedeliste"/>
        <w:numPr>
          <w:ilvl w:val="0"/>
          <w:numId w:val="3"/>
        </w:numPr>
        <w:ind w:left="1134" w:firstLine="0"/>
        <w:rPr>
          <w:rFonts w:ascii="Arial" w:hAnsi="Arial" w:cs="Arial"/>
        </w:rPr>
      </w:pPr>
      <w:r>
        <w:rPr>
          <w:rFonts w:ascii="Arial" w:hAnsi="Arial" w:cs="Arial"/>
        </w:rPr>
        <w:t>vérification des raccords à olives,</w:t>
      </w:r>
    </w:p>
    <w:p w:rsidR="00A87B7E" w:rsidRDefault="00A87B7E" w:rsidP="0006364C">
      <w:pPr>
        <w:pStyle w:val="Paragraphedeliste"/>
        <w:numPr>
          <w:ilvl w:val="0"/>
          <w:numId w:val="3"/>
        </w:numPr>
        <w:ind w:left="1134" w:firstLine="0"/>
        <w:rPr>
          <w:rFonts w:ascii="Arial" w:hAnsi="Arial" w:cs="Arial"/>
        </w:rPr>
      </w:pPr>
      <w:r>
        <w:rPr>
          <w:rFonts w:ascii="Arial" w:hAnsi="Arial" w:cs="Arial"/>
        </w:rPr>
        <w:t>réarmement du verrou,</w:t>
      </w:r>
    </w:p>
    <w:p w:rsidR="00A87B7E" w:rsidRDefault="00A87B7E" w:rsidP="0006364C">
      <w:pPr>
        <w:pStyle w:val="Paragraphedeliste"/>
        <w:numPr>
          <w:ilvl w:val="0"/>
          <w:numId w:val="3"/>
        </w:numPr>
        <w:ind w:left="1134" w:firstLine="0"/>
        <w:rPr>
          <w:rFonts w:ascii="Arial" w:hAnsi="Arial" w:cs="Arial"/>
        </w:rPr>
      </w:pPr>
      <w:r>
        <w:rPr>
          <w:rFonts w:ascii="Arial" w:hAnsi="Arial" w:cs="Arial"/>
        </w:rPr>
        <w:t>pose d’une nouvelle cartouche C02 (OBLIGATOIRE, cartouches fournies par l’établissement),</w:t>
      </w:r>
    </w:p>
    <w:p w:rsidR="00A87B7E" w:rsidRDefault="00A87B7E" w:rsidP="0006364C">
      <w:pPr>
        <w:pStyle w:val="Paragraphedeliste"/>
        <w:numPr>
          <w:ilvl w:val="0"/>
          <w:numId w:val="3"/>
        </w:numPr>
        <w:ind w:left="1134" w:firstLine="0"/>
        <w:rPr>
          <w:rFonts w:ascii="Arial" w:hAnsi="Arial" w:cs="Arial"/>
        </w:rPr>
      </w:pPr>
      <w:r>
        <w:rPr>
          <w:rFonts w:ascii="Arial" w:hAnsi="Arial" w:cs="Arial"/>
        </w:rPr>
        <w:t>plombage de l’appareil et remplacement éventuel de la glace à briser.</w:t>
      </w:r>
    </w:p>
    <w:p w:rsidR="00A87B7E" w:rsidRDefault="00A87B7E" w:rsidP="0006364C">
      <w:pPr>
        <w:ind w:left="1134"/>
        <w:rPr>
          <w:rFonts w:ascii="Arial" w:hAnsi="Arial" w:cs="Arial"/>
        </w:rPr>
      </w:pPr>
    </w:p>
    <w:p w:rsidR="00E7331F" w:rsidRPr="00B65B03" w:rsidRDefault="00A87B7E" w:rsidP="0066642D">
      <w:pPr>
        <w:pStyle w:val="Paragraphedeliste"/>
        <w:ind w:left="927"/>
        <w:rPr>
          <w:rFonts w:ascii="Arial" w:hAnsi="Arial" w:cs="Arial"/>
          <w:b/>
        </w:rPr>
      </w:pPr>
      <w:r w:rsidRPr="00B65B03">
        <w:rPr>
          <w:rFonts w:ascii="Arial" w:hAnsi="Arial" w:cs="Arial"/>
          <w:b/>
        </w:rPr>
        <w:t>Ouverture et fermeture par cartouche CO2</w:t>
      </w:r>
    </w:p>
    <w:p w:rsidR="00E7331F" w:rsidRDefault="00A87B7E" w:rsidP="0006364C">
      <w:pPr>
        <w:pStyle w:val="Paragraphedeliste"/>
        <w:numPr>
          <w:ilvl w:val="0"/>
          <w:numId w:val="3"/>
        </w:numPr>
        <w:ind w:left="1134" w:firstLine="0"/>
        <w:rPr>
          <w:rFonts w:ascii="Arial" w:hAnsi="Arial" w:cs="Arial"/>
        </w:rPr>
      </w:pPr>
      <w:r>
        <w:rPr>
          <w:rFonts w:ascii="Arial" w:hAnsi="Arial" w:cs="Arial"/>
        </w:rPr>
        <w:t>percussion de la cartouche ouverture,</w:t>
      </w:r>
    </w:p>
    <w:p w:rsidR="00A87B7E" w:rsidRDefault="00A87B7E" w:rsidP="0006364C">
      <w:pPr>
        <w:pStyle w:val="Paragraphedeliste"/>
        <w:numPr>
          <w:ilvl w:val="0"/>
          <w:numId w:val="3"/>
        </w:numPr>
        <w:ind w:left="1134" w:firstLine="0"/>
        <w:rPr>
          <w:rFonts w:ascii="Arial" w:hAnsi="Arial" w:cs="Arial"/>
        </w:rPr>
      </w:pPr>
      <w:r>
        <w:rPr>
          <w:rFonts w:ascii="Arial" w:hAnsi="Arial" w:cs="Arial"/>
        </w:rPr>
        <w:t>vérification des points de fixations (coffret, double canalisation cuivre, vérin pneumatique double effet bloque mécanique et raccords à OLIVES),</w:t>
      </w:r>
    </w:p>
    <w:p w:rsidR="00A87B7E" w:rsidRDefault="00A87B7E" w:rsidP="0006364C">
      <w:pPr>
        <w:pStyle w:val="Paragraphedeliste"/>
        <w:numPr>
          <w:ilvl w:val="0"/>
          <w:numId w:val="3"/>
        </w:numPr>
        <w:ind w:left="1134" w:firstLine="0"/>
        <w:rPr>
          <w:rFonts w:ascii="Arial" w:hAnsi="Arial" w:cs="Arial"/>
        </w:rPr>
      </w:pPr>
      <w:r>
        <w:rPr>
          <w:rFonts w:ascii="Arial" w:hAnsi="Arial" w:cs="Arial"/>
        </w:rPr>
        <w:t>percussion de la cartouche de fermeture,</w:t>
      </w:r>
    </w:p>
    <w:p w:rsidR="00A87B7E" w:rsidRDefault="00A87B7E" w:rsidP="0006364C">
      <w:pPr>
        <w:pStyle w:val="Paragraphedeliste"/>
        <w:numPr>
          <w:ilvl w:val="0"/>
          <w:numId w:val="3"/>
        </w:numPr>
        <w:ind w:left="1134" w:firstLine="0"/>
        <w:rPr>
          <w:rFonts w:ascii="Arial" w:hAnsi="Arial" w:cs="Arial"/>
        </w:rPr>
      </w:pPr>
      <w:r>
        <w:rPr>
          <w:rFonts w:ascii="Arial" w:hAnsi="Arial" w:cs="Arial"/>
        </w:rPr>
        <w:t>vérification de la bonne fermeture des exutoires et du blocage mécanique du vérin,</w:t>
      </w:r>
    </w:p>
    <w:p w:rsidR="00A87B7E" w:rsidRDefault="00A87B7E" w:rsidP="0006364C">
      <w:pPr>
        <w:pStyle w:val="Paragraphedeliste"/>
        <w:numPr>
          <w:ilvl w:val="0"/>
          <w:numId w:val="3"/>
        </w:numPr>
        <w:ind w:left="1134" w:firstLine="0"/>
        <w:rPr>
          <w:rFonts w:ascii="Arial" w:hAnsi="Arial" w:cs="Arial"/>
        </w:rPr>
      </w:pPr>
      <w:r>
        <w:rPr>
          <w:rFonts w:ascii="Arial" w:hAnsi="Arial" w:cs="Arial"/>
        </w:rPr>
        <w:t>pose de 2 nouvelles cartouches (fournies par l’établissement),</w:t>
      </w:r>
    </w:p>
    <w:p w:rsidR="00A87B7E" w:rsidRDefault="00A87B7E" w:rsidP="0006364C">
      <w:pPr>
        <w:pStyle w:val="Paragraphedeliste"/>
        <w:numPr>
          <w:ilvl w:val="0"/>
          <w:numId w:val="3"/>
        </w:numPr>
        <w:ind w:left="1134" w:firstLine="0"/>
        <w:rPr>
          <w:rFonts w:ascii="Arial" w:hAnsi="Arial" w:cs="Arial"/>
        </w:rPr>
      </w:pPr>
      <w:r>
        <w:rPr>
          <w:rFonts w:ascii="Arial" w:hAnsi="Arial" w:cs="Arial"/>
        </w:rPr>
        <w:t>plombage de l’appareil et remplacement éventuel de la glace à briser</w:t>
      </w:r>
    </w:p>
    <w:p w:rsidR="00E7331F" w:rsidRDefault="00E7331F" w:rsidP="0066642D">
      <w:pPr>
        <w:pStyle w:val="Paragraphedeliste"/>
        <w:ind w:left="927"/>
        <w:rPr>
          <w:rFonts w:ascii="Arial" w:hAnsi="Arial" w:cs="Arial"/>
        </w:rPr>
      </w:pPr>
    </w:p>
    <w:p w:rsidR="00E7331F" w:rsidRDefault="00A87B7E" w:rsidP="0066642D">
      <w:pPr>
        <w:pStyle w:val="Paragraphedeliste"/>
        <w:ind w:left="927"/>
        <w:rPr>
          <w:rFonts w:ascii="Arial" w:hAnsi="Arial" w:cs="Arial"/>
        </w:rPr>
      </w:pPr>
      <w:r w:rsidRPr="00B65B03">
        <w:rPr>
          <w:rFonts w:ascii="Arial" w:hAnsi="Arial" w:cs="Arial"/>
          <w:b/>
          <w:u w:val="single"/>
        </w:rPr>
        <w:t>Particularité </w:t>
      </w:r>
      <w:r>
        <w:rPr>
          <w:rFonts w:ascii="Arial" w:hAnsi="Arial" w:cs="Arial"/>
        </w:rPr>
        <w:t>:</w:t>
      </w:r>
    </w:p>
    <w:p w:rsidR="00E7331F" w:rsidRDefault="00A87B7E" w:rsidP="0066642D">
      <w:pPr>
        <w:pStyle w:val="Paragraphedeliste"/>
        <w:ind w:left="927"/>
        <w:rPr>
          <w:rFonts w:ascii="Arial" w:hAnsi="Arial" w:cs="Arial"/>
        </w:rPr>
      </w:pPr>
      <w:r>
        <w:rPr>
          <w:rFonts w:ascii="Arial" w:hAnsi="Arial" w:cs="Arial"/>
        </w:rPr>
        <w:t xml:space="preserve">Le titulaire du lot veillera à </w:t>
      </w:r>
      <w:r w:rsidR="00B65B03">
        <w:rPr>
          <w:rFonts w:ascii="Arial" w:hAnsi="Arial" w:cs="Arial"/>
        </w:rPr>
        <w:t>coordonner son intervention avec l’entreprise chargée de la maintenance afin de pouvoir exécuter et tester tous les aspects de son contrôle.</w:t>
      </w:r>
    </w:p>
    <w:p w:rsidR="00E7331F" w:rsidRDefault="00E7331F" w:rsidP="0066642D">
      <w:pPr>
        <w:pStyle w:val="Paragraphedeliste"/>
        <w:ind w:left="927"/>
        <w:rPr>
          <w:rFonts w:ascii="Arial" w:hAnsi="Arial" w:cs="Arial"/>
        </w:rPr>
      </w:pPr>
    </w:p>
    <w:p w:rsidR="00E7331F" w:rsidRDefault="00B65B03" w:rsidP="0066642D">
      <w:pPr>
        <w:pStyle w:val="Paragraphedeliste"/>
        <w:ind w:left="927"/>
        <w:rPr>
          <w:rFonts w:ascii="Arial" w:hAnsi="Arial" w:cs="Arial"/>
        </w:rPr>
      </w:pPr>
      <w:r>
        <w:rPr>
          <w:rFonts w:ascii="Arial" w:hAnsi="Arial" w:cs="Arial"/>
        </w:rPr>
        <w:t>La vérification est triennale.</w:t>
      </w:r>
    </w:p>
    <w:p w:rsidR="00B65B03" w:rsidRDefault="00B65B03" w:rsidP="0066642D">
      <w:pPr>
        <w:pStyle w:val="Paragraphedeliste"/>
        <w:ind w:left="927"/>
        <w:rPr>
          <w:rFonts w:ascii="Arial" w:hAnsi="Arial" w:cs="Arial"/>
        </w:rPr>
      </w:pPr>
    </w:p>
    <w:p w:rsidR="003D2C40" w:rsidRDefault="003D2C40" w:rsidP="0066642D">
      <w:pPr>
        <w:pStyle w:val="Paragraphedeliste"/>
        <w:ind w:left="927"/>
        <w:rPr>
          <w:rFonts w:ascii="Arial" w:hAnsi="Arial" w:cs="Arial"/>
        </w:rPr>
      </w:pPr>
    </w:p>
    <w:p w:rsidR="00534B03" w:rsidRDefault="00534B03" w:rsidP="0066642D">
      <w:pPr>
        <w:pStyle w:val="Paragraphedeliste"/>
        <w:ind w:left="927"/>
        <w:rPr>
          <w:rFonts w:ascii="Arial" w:hAnsi="Arial" w:cs="Arial"/>
          <w:b/>
          <w:i/>
        </w:rPr>
      </w:pPr>
      <w:r w:rsidRPr="00534B03">
        <w:rPr>
          <w:rFonts w:ascii="Arial" w:hAnsi="Arial" w:cs="Arial"/>
          <w:i/>
        </w:rPr>
        <w:t xml:space="preserve">LOT 4 : Vérification règlementaire des ascenseurs </w:t>
      </w:r>
      <w:r w:rsidRPr="00534B03">
        <w:rPr>
          <w:rFonts w:ascii="Arial" w:hAnsi="Arial" w:cs="Arial"/>
          <w:b/>
          <w:i/>
        </w:rPr>
        <w:t>(vérification quinquennale)</w:t>
      </w:r>
    </w:p>
    <w:p w:rsidR="00534B03" w:rsidRDefault="00534B03" w:rsidP="0066642D">
      <w:pPr>
        <w:pStyle w:val="Paragraphedeliste"/>
        <w:ind w:left="927"/>
        <w:rPr>
          <w:rFonts w:ascii="Arial" w:hAnsi="Arial" w:cs="Arial"/>
        </w:rPr>
      </w:pPr>
    </w:p>
    <w:p w:rsidR="00534B03" w:rsidRDefault="00B06084" w:rsidP="0066642D">
      <w:pPr>
        <w:pStyle w:val="Paragraphedeliste"/>
        <w:ind w:left="927"/>
        <w:rPr>
          <w:rFonts w:ascii="Arial" w:hAnsi="Arial" w:cs="Arial"/>
        </w:rPr>
      </w:pPr>
      <w:r>
        <w:rPr>
          <w:rFonts w:ascii="Arial" w:hAnsi="Arial" w:cs="Arial"/>
        </w:rPr>
        <w:t>Le présent marché a pour objet la vérification technique règlementaire des ascenseurs et à la charge de l’exploitant.</w:t>
      </w:r>
    </w:p>
    <w:p w:rsidR="00B06084" w:rsidRDefault="00B06084" w:rsidP="0066642D">
      <w:pPr>
        <w:pStyle w:val="Paragraphedeliste"/>
        <w:ind w:left="927"/>
        <w:rPr>
          <w:rFonts w:ascii="Arial" w:hAnsi="Arial" w:cs="Arial"/>
        </w:rPr>
      </w:pPr>
    </w:p>
    <w:p w:rsidR="00B06084" w:rsidRDefault="00B06084" w:rsidP="0066642D">
      <w:pPr>
        <w:pStyle w:val="Paragraphedeliste"/>
        <w:ind w:left="927"/>
        <w:rPr>
          <w:rFonts w:ascii="Arial" w:hAnsi="Arial" w:cs="Arial"/>
        </w:rPr>
      </w:pPr>
      <w:r>
        <w:rPr>
          <w:rFonts w:ascii="Arial" w:hAnsi="Arial" w:cs="Arial"/>
        </w:rPr>
        <w:t>Les vérifications doivent être effectuées conformément aux dispositions règlementaires en vigueur :</w:t>
      </w:r>
    </w:p>
    <w:p w:rsidR="00B06084" w:rsidRDefault="00B06084" w:rsidP="0006364C">
      <w:pPr>
        <w:pStyle w:val="Paragraphedeliste"/>
        <w:numPr>
          <w:ilvl w:val="0"/>
          <w:numId w:val="3"/>
        </w:numPr>
        <w:ind w:left="1134" w:firstLine="0"/>
        <w:rPr>
          <w:rFonts w:ascii="Arial" w:hAnsi="Arial" w:cs="Arial"/>
        </w:rPr>
      </w:pPr>
      <w:r>
        <w:rPr>
          <w:rFonts w:ascii="Arial" w:hAnsi="Arial" w:cs="Arial"/>
        </w:rPr>
        <w:t>Code du Travail,</w:t>
      </w:r>
    </w:p>
    <w:p w:rsidR="00B06084" w:rsidRDefault="00B06084" w:rsidP="0006364C">
      <w:pPr>
        <w:pStyle w:val="Paragraphedeliste"/>
        <w:numPr>
          <w:ilvl w:val="0"/>
          <w:numId w:val="3"/>
        </w:numPr>
        <w:ind w:left="1134" w:firstLine="0"/>
        <w:rPr>
          <w:rFonts w:ascii="Arial" w:hAnsi="Arial" w:cs="Arial"/>
        </w:rPr>
      </w:pPr>
      <w:r w:rsidRPr="00B06084">
        <w:rPr>
          <w:rFonts w:ascii="Arial" w:hAnsi="Arial" w:cs="Arial"/>
        </w:rPr>
        <w:t>Règlement de Sécurité : articles généraux, PE4 et articles AS11 et AS9</w:t>
      </w:r>
      <w:r>
        <w:rPr>
          <w:rFonts w:ascii="Arial" w:hAnsi="Arial" w:cs="Arial"/>
        </w:rPr>
        <w:t>.</w:t>
      </w:r>
    </w:p>
    <w:p w:rsidR="00F62167" w:rsidRDefault="00F62167" w:rsidP="002A6D11">
      <w:pPr>
        <w:pStyle w:val="Paragraphedeliste"/>
        <w:ind w:left="927"/>
        <w:rPr>
          <w:rFonts w:ascii="Arial" w:hAnsi="Arial" w:cs="Arial"/>
        </w:rPr>
      </w:pPr>
    </w:p>
    <w:p w:rsidR="002A6D11" w:rsidRDefault="002A6D11" w:rsidP="002A6D11">
      <w:pPr>
        <w:pStyle w:val="Paragraphedeliste"/>
        <w:ind w:left="927"/>
        <w:rPr>
          <w:rFonts w:ascii="Arial" w:hAnsi="Arial" w:cs="Arial"/>
        </w:rPr>
      </w:pPr>
      <w:r>
        <w:rPr>
          <w:rFonts w:ascii="Arial" w:hAnsi="Arial" w:cs="Arial"/>
        </w:rPr>
        <w:t>Les vérifications seront effectuées conformément aux textes règlementaires mentionnés ci-dessous, notamment au règlement de sécurité (Rapport de vérification règlementaire en Exploitation – RVRE-).</w:t>
      </w:r>
    </w:p>
    <w:p w:rsidR="002A6D11" w:rsidRDefault="002A6D11" w:rsidP="002A6D11">
      <w:pPr>
        <w:pStyle w:val="Paragraphedeliste"/>
        <w:ind w:left="927"/>
        <w:rPr>
          <w:rFonts w:ascii="Arial" w:hAnsi="Arial" w:cs="Arial"/>
        </w:rPr>
      </w:pPr>
    </w:p>
    <w:p w:rsidR="002A6D11" w:rsidRDefault="002A6D11" w:rsidP="002A6D11">
      <w:pPr>
        <w:pStyle w:val="Paragraphedeliste"/>
        <w:ind w:left="927"/>
        <w:rPr>
          <w:rFonts w:ascii="Arial" w:hAnsi="Arial" w:cs="Arial"/>
        </w:rPr>
      </w:pPr>
      <w:r>
        <w:rPr>
          <w:rFonts w:ascii="Arial" w:hAnsi="Arial" w:cs="Arial"/>
        </w:rPr>
        <w:t>Ces contrôles visent en particulier :</w:t>
      </w:r>
    </w:p>
    <w:p w:rsidR="002A6D11" w:rsidRDefault="002A6D11" w:rsidP="0006364C">
      <w:pPr>
        <w:pStyle w:val="Paragraphedeliste"/>
        <w:numPr>
          <w:ilvl w:val="0"/>
          <w:numId w:val="3"/>
        </w:numPr>
        <w:ind w:left="1134" w:firstLine="0"/>
        <w:rPr>
          <w:rFonts w:ascii="Arial" w:hAnsi="Arial" w:cs="Arial"/>
        </w:rPr>
      </w:pPr>
      <w:r>
        <w:rPr>
          <w:rFonts w:ascii="Arial" w:hAnsi="Arial" w:cs="Arial"/>
        </w:rPr>
        <w:t>la vérification annuelle complète de la conformité ou du maintien en conformité des appareils ou équipements au regard des textes règlementaires de référence,</w:t>
      </w:r>
    </w:p>
    <w:p w:rsidR="002A6D11" w:rsidRDefault="002A6D11" w:rsidP="0006364C">
      <w:pPr>
        <w:pStyle w:val="Paragraphedeliste"/>
        <w:numPr>
          <w:ilvl w:val="0"/>
          <w:numId w:val="3"/>
        </w:numPr>
        <w:ind w:left="1134" w:firstLine="0"/>
        <w:rPr>
          <w:rFonts w:ascii="Arial" w:hAnsi="Arial" w:cs="Arial"/>
        </w:rPr>
      </w:pPr>
      <w:r>
        <w:rPr>
          <w:rFonts w:ascii="Arial" w:hAnsi="Arial" w:cs="Arial"/>
        </w:rPr>
        <w:t>la vérification du maintien en bon état de conservation mécanique et de bonne exécution de l’entretien des appareils,</w:t>
      </w:r>
    </w:p>
    <w:p w:rsidR="002A6D11" w:rsidRDefault="002A6D11" w:rsidP="0006364C">
      <w:pPr>
        <w:pStyle w:val="Paragraphedeliste"/>
        <w:numPr>
          <w:ilvl w:val="0"/>
          <w:numId w:val="3"/>
        </w:numPr>
        <w:ind w:left="1134" w:firstLine="0"/>
        <w:rPr>
          <w:rFonts w:ascii="Arial" w:hAnsi="Arial" w:cs="Arial"/>
        </w:rPr>
      </w:pPr>
      <w:r>
        <w:rPr>
          <w:rFonts w:ascii="Arial" w:hAnsi="Arial" w:cs="Arial"/>
        </w:rPr>
        <w:t>la vérification de l’état de fonctionnement ou l’expérimentation des organes ou dispositifs de sécurité ou d’asservissement,</w:t>
      </w:r>
    </w:p>
    <w:p w:rsidR="002A6D11" w:rsidRDefault="002A6D11" w:rsidP="0006364C">
      <w:pPr>
        <w:pStyle w:val="Paragraphedeliste"/>
        <w:numPr>
          <w:ilvl w:val="0"/>
          <w:numId w:val="3"/>
        </w:numPr>
        <w:ind w:left="1134" w:firstLine="0"/>
        <w:rPr>
          <w:rFonts w:ascii="Arial" w:hAnsi="Arial" w:cs="Arial"/>
        </w:rPr>
      </w:pPr>
      <w:r>
        <w:rPr>
          <w:rFonts w:ascii="Arial" w:hAnsi="Arial" w:cs="Arial"/>
        </w:rPr>
        <w:lastRenderedPageBreak/>
        <w:t>l’examen de l’état de conservation des éléments ou points de suspente ou d’appui des appareils,</w:t>
      </w:r>
    </w:p>
    <w:p w:rsidR="002A6D11" w:rsidRDefault="002A6D11" w:rsidP="0006364C">
      <w:pPr>
        <w:pStyle w:val="Paragraphedeliste"/>
        <w:numPr>
          <w:ilvl w:val="0"/>
          <w:numId w:val="3"/>
        </w:numPr>
        <w:ind w:left="1134" w:firstLine="0"/>
        <w:rPr>
          <w:rFonts w:ascii="Arial" w:hAnsi="Arial" w:cs="Arial"/>
        </w:rPr>
      </w:pPr>
      <w:r>
        <w:rPr>
          <w:rFonts w:ascii="Arial" w:hAnsi="Arial" w:cs="Arial"/>
        </w:rPr>
        <w:t>l’expérimentation des freins ou dispositifs d’arrêt ou de maintien de charges,</w:t>
      </w:r>
    </w:p>
    <w:p w:rsidR="002A6D11" w:rsidRDefault="002A6D11" w:rsidP="0006364C">
      <w:pPr>
        <w:pStyle w:val="Paragraphedeliste"/>
        <w:numPr>
          <w:ilvl w:val="0"/>
          <w:numId w:val="3"/>
        </w:numPr>
        <w:ind w:left="1134" w:firstLine="0"/>
        <w:rPr>
          <w:rFonts w:ascii="Arial" w:hAnsi="Arial" w:cs="Arial"/>
        </w:rPr>
      </w:pPr>
      <w:r>
        <w:rPr>
          <w:rFonts w:ascii="Arial" w:hAnsi="Arial" w:cs="Arial"/>
        </w:rPr>
        <w:t>les vérifications complémentaires des organes de suspente de charge selon les périodicités réglementaires prescrites,</w:t>
      </w:r>
    </w:p>
    <w:p w:rsidR="002A6D11" w:rsidRDefault="002A6D11" w:rsidP="0006364C">
      <w:pPr>
        <w:pStyle w:val="Paragraphedeliste"/>
        <w:numPr>
          <w:ilvl w:val="0"/>
          <w:numId w:val="3"/>
        </w:numPr>
        <w:ind w:left="1134" w:firstLine="0"/>
        <w:rPr>
          <w:rFonts w:ascii="Arial" w:hAnsi="Arial" w:cs="Arial"/>
        </w:rPr>
      </w:pPr>
      <w:r>
        <w:rPr>
          <w:rFonts w:ascii="Arial" w:hAnsi="Arial" w:cs="Arial"/>
        </w:rPr>
        <w:t>la tenue à jour de contrôles réglementaires.</w:t>
      </w:r>
    </w:p>
    <w:p w:rsidR="002A6D11" w:rsidRDefault="002A6D11" w:rsidP="0006364C">
      <w:pPr>
        <w:pStyle w:val="Paragraphedeliste"/>
        <w:ind w:left="1134"/>
        <w:rPr>
          <w:rFonts w:ascii="Arial" w:hAnsi="Arial" w:cs="Arial"/>
        </w:rPr>
      </w:pPr>
    </w:p>
    <w:p w:rsidR="002A6D11" w:rsidRDefault="002A6D11" w:rsidP="002A6D11">
      <w:pPr>
        <w:pStyle w:val="Paragraphedeliste"/>
        <w:ind w:left="927"/>
        <w:rPr>
          <w:rFonts w:ascii="Arial" w:hAnsi="Arial" w:cs="Arial"/>
        </w:rPr>
      </w:pPr>
      <w:r>
        <w:rPr>
          <w:rFonts w:ascii="Arial" w:hAnsi="Arial" w:cs="Arial"/>
        </w:rPr>
        <w:t>Cette vérification, régie par l’article AS9, concerne les éléments fonctionnels des ascenseurs et monte-charge ; les vérifications selon la loi SAE (élément structurels) sont à la charge de collectivités de rattachement.</w:t>
      </w:r>
    </w:p>
    <w:p w:rsidR="002A6D11" w:rsidRDefault="002A6D11" w:rsidP="002A6D11">
      <w:pPr>
        <w:pStyle w:val="Paragraphedeliste"/>
        <w:ind w:left="927"/>
        <w:rPr>
          <w:rFonts w:ascii="Arial" w:hAnsi="Arial" w:cs="Arial"/>
        </w:rPr>
      </w:pPr>
    </w:p>
    <w:p w:rsidR="002A6D11" w:rsidRDefault="002A6D11" w:rsidP="002A6D11">
      <w:pPr>
        <w:pStyle w:val="Paragraphedeliste"/>
        <w:ind w:left="927"/>
        <w:rPr>
          <w:rFonts w:ascii="Arial" w:hAnsi="Arial" w:cs="Arial"/>
        </w:rPr>
      </w:pPr>
      <w:r>
        <w:rPr>
          <w:rFonts w:ascii="Arial" w:hAnsi="Arial" w:cs="Arial"/>
        </w:rPr>
        <w:t>Le titulaire du lot veillera à coordonner son intervention avec l’équipe chargée de la maintenance afin de pouvoir exécuter et tester tous les aspects de son contrôle.</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p>
    <w:p w:rsidR="001B4353" w:rsidRPr="0000793A" w:rsidRDefault="001B4353" w:rsidP="001B4353">
      <w:pPr>
        <w:ind w:left="851"/>
        <w:rPr>
          <w:rFonts w:ascii="Arial" w:hAnsi="Arial" w:cs="Arial"/>
          <w:b/>
        </w:rPr>
      </w:pPr>
      <w:r>
        <w:rPr>
          <w:rFonts w:ascii="Arial" w:hAnsi="Arial" w:cs="Arial"/>
          <w:b/>
        </w:rPr>
        <w:t>ARTICLE 2</w:t>
      </w:r>
      <w:r w:rsidRPr="0000793A">
        <w:rPr>
          <w:rFonts w:ascii="Arial" w:hAnsi="Arial" w:cs="Arial"/>
          <w:b/>
        </w:rPr>
        <w:t xml:space="preserve"> – </w:t>
      </w:r>
      <w:r>
        <w:rPr>
          <w:rFonts w:ascii="Arial" w:hAnsi="Arial" w:cs="Arial"/>
          <w:b/>
        </w:rPr>
        <w:t xml:space="preserve"> DOCUMENT REGISSANT LE MARCHE</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r>
        <w:rPr>
          <w:rFonts w:ascii="Arial" w:hAnsi="Arial" w:cs="Arial"/>
        </w:rPr>
        <w:t>Offre du candidat, comportant le détail des prestations proposées, le prix, éventuellement les conditions diverses.</w:t>
      </w:r>
    </w:p>
    <w:p w:rsidR="001B4353" w:rsidRDefault="001B4353" w:rsidP="002A6D11">
      <w:pPr>
        <w:pStyle w:val="Paragraphedeliste"/>
        <w:ind w:left="927"/>
        <w:rPr>
          <w:rFonts w:ascii="Arial" w:hAnsi="Arial" w:cs="Arial"/>
        </w:rPr>
      </w:pPr>
      <w:r>
        <w:rPr>
          <w:rFonts w:ascii="Arial" w:hAnsi="Arial" w:cs="Arial"/>
        </w:rPr>
        <w:t>Présentes conditions générales d’achat.</w:t>
      </w:r>
    </w:p>
    <w:p w:rsidR="001B4353" w:rsidRDefault="001B4353" w:rsidP="002A6D11">
      <w:pPr>
        <w:pStyle w:val="Paragraphedeliste"/>
        <w:ind w:left="927"/>
        <w:rPr>
          <w:rFonts w:ascii="Arial" w:hAnsi="Arial" w:cs="Arial"/>
        </w:rPr>
      </w:pPr>
      <w:r>
        <w:rPr>
          <w:rFonts w:ascii="Arial" w:hAnsi="Arial" w:cs="Arial"/>
        </w:rPr>
        <w:t>Règlement, décisions et recommandations en vigueur applicables aux articles du marché.</w:t>
      </w:r>
    </w:p>
    <w:p w:rsidR="001B4353" w:rsidRDefault="001B4353" w:rsidP="002A6D11">
      <w:pPr>
        <w:pStyle w:val="Paragraphedeliste"/>
        <w:ind w:left="927"/>
        <w:rPr>
          <w:rFonts w:ascii="Arial" w:hAnsi="Arial" w:cs="Arial"/>
        </w:rPr>
      </w:pPr>
    </w:p>
    <w:p w:rsidR="001B4353" w:rsidRPr="0000793A" w:rsidRDefault="001B4353" w:rsidP="001B4353">
      <w:pPr>
        <w:ind w:left="993"/>
        <w:rPr>
          <w:rFonts w:ascii="Arial" w:hAnsi="Arial" w:cs="Arial"/>
          <w:b/>
        </w:rPr>
      </w:pPr>
      <w:r>
        <w:rPr>
          <w:rFonts w:ascii="Arial" w:hAnsi="Arial" w:cs="Arial"/>
          <w:b/>
        </w:rPr>
        <w:t>ARTICLE 3</w:t>
      </w:r>
      <w:r w:rsidRPr="0000793A">
        <w:rPr>
          <w:rFonts w:ascii="Arial" w:hAnsi="Arial" w:cs="Arial"/>
          <w:b/>
        </w:rPr>
        <w:t xml:space="preserve"> – </w:t>
      </w:r>
      <w:r>
        <w:rPr>
          <w:rFonts w:ascii="Arial" w:hAnsi="Arial" w:cs="Arial"/>
          <w:b/>
        </w:rPr>
        <w:t>COMPTABLE ASSIGNATAIRE</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r>
        <w:rPr>
          <w:rFonts w:ascii="Arial" w:hAnsi="Arial" w:cs="Arial"/>
        </w:rPr>
        <w:t>Le comptable assignataire est l’Agent comptable du Collège Henry Dunant. Les règlements seront effectués par mandat administratif selon les délais et conditions règlementaires.</w:t>
      </w:r>
    </w:p>
    <w:p w:rsidR="001B4353" w:rsidRDefault="001B4353" w:rsidP="002A6D11">
      <w:pPr>
        <w:pStyle w:val="Paragraphedeliste"/>
        <w:ind w:left="927"/>
        <w:rPr>
          <w:rFonts w:ascii="Arial" w:hAnsi="Arial" w:cs="Arial"/>
        </w:rPr>
      </w:pPr>
    </w:p>
    <w:p w:rsidR="001B4353" w:rsidRDefault="001B4353" w:rsidP="002A6D11">
      <w:pPr>
        <w:pStyle w:val="Paragraphedeliste"/>
        <w:ind w:left="927"/>
        <w:rPr>
          <w:rFonts w:ascii="Arial" w:hAnsi="Arial" w:cs="Arial"/>
        </w:rPr>
      </w:pPr>
    </w:p>
    <w:p w:rsidR="00194990" w:rsidRPr="0000793A" w:rsidRDefault="00194990" w:rsidP="00194990">
      <w:pPr>
        <w:ind w:left="993"/>
        <w:rPr>
          <w:rFonts w:ascii="Arial" w:hAnsi="Arial" w:cs="Arial"/>
          <w:b/>
        </w:rPr>
      </w:pPr>
      <w:r>
        <w:rPr>
          <w:rFonts w:ascii="Arial" w:hAnsi="Arial" w:cs="Arial"/>
          <w:b/>
        </w:rPr>
        <w:t>ARTICLE 4</w:t>
      </w:r>
      <w:r w:rsidRPr="0000793A">
        <w:rPr>
          <w:rFonts w:ascii="Arial" w:hAnsi="Arial" w:cs="Arial"/>
          <w:b/>
        </w:rPr>
        <w:t xml:space="preserve"> –</w:t>
      </w:r>
      <w:r>
        <w:rPr>
          <w:rFonts w:ascii="Arial" w:hAnsi="Arial" w:cs="Arial"/>
          <w:b/>
        </w:rPr>
        <w:t xml:space="preserve"> OFFRES</w:t>
      </w:r>
    </w:p>
    <w:p w:rsidR="00194990" w:rsidRDefault="00194990" w:rsidP="002A6D11">
      <w:pPr>
        <w:pStyle w:val="Paragraphedeliste"/>
        <w:ind w:left="927"/>
        <w:rPr>
          <w:rFonts w:ascii="Arial" w:hAnsi="Arial" w:cs="Arial"/>
        </w:rPr>
      </w:pPr>
    </w:p>
    <w:p w:rsidR="00194990" w:rsidRDefault="00194990" w:rsidP="002A6D11">
      <w:pPr>
        <w:pStyle w:val="Paragraphedeliste"/>
        <w:ind w:left="927"/>
        <w:rPr>
          <w:rFonts w:ascii="Arial" w:hAnsi="Arial" w:cs="Arial"/>
        </w:rPr>
      </w:pPr>
      <w:r>
        <w:rPr>
          <w:rFonts w:ascii="Arial" w:hAnsi="Arial" w:cs="Arial"/>
        </w:rPr>
        <w:t>Les offres devront être parvenues au plus tard le</w:t>
      </w:r>
      <w:r w:rsidR="007F2466">
        <w:rPr>
          <w:rFonts w:ascii="Arial" w:hAnsi="Arial" w:cs="Arial"/>
        </w:rPr>
        <w:t xml:space="preserve"> 13/03/2017</w:t>
      </w:r>
      <w:r w:rsidR="00221AA3">
        <w:rPr>
          <w:rFonts w:ascii="Arial" w:hAnsi="Arial" w:cs="Arial"/>
        </w:rPr>
        <w:t xml:space="preserve"> à </w:t>
      </w:r>
      <w:r w:rsidR="007F2466">
        <w:rPr>
          <w:rFonts w:ascii="Arial" w:hAnsi="Arial" w:cs="Arial"/>
        </w:rPr>
        <w:t>18 heures</w:t>
      </w:r>
      <w:r>
        <w:rPr>
          <w:rFonts w:ascii="Arial" w:hAnsi="Arial" w:cs="Arial"/>
        </w:rPr>
        <w:t xml:space="preserve"> au service intendance (Mme Dassin Catherine) au Collège Henry Dunant.</w:t>
      </w:r>
    </w:p>
    <w:p w:rsidR="00194990" w:rsidRDefault="00194990" w:rsidP="002A6D11">
      <w:pPr>
        <w:pStyle w:val="Paragraphedeliste"/>
        <w:ind w:left="927"/>
        <w:rPr>
          <w:rFonts w:ascii="Arial" w:hAnsi="Arial" w:cs="Arial"/>
        </w:rPr>
      </w:pPr>
      <w:r>
        <w:rPr>
          <w:rFonts w:ascii="Arial" w:hAnsi="Arial" w:cs="Arial"/>
        </w:rPr>
        <w:t xml:space="preserve">Elles pourront être envoyées par lettre recommandée avec AR, le cachet de la poste faisant foi, ou </w:t>
      </w:r>
      <w:r w:rsidR="007F2466">
        <w:rPr>
          <w:rFonts w:ascii="Arial" w:hAnsi="Arial" w:cs="Arial"/>
        </w:rPr>
        <w:t>envoyées par courrier électroniq</w:t>
      </w:r>
      <w:r w:rsidR="00221AA3">
        <w:rPr>
          <w:rFonts w:ascii="Arial" w:hAnsi="Arial" w:cs="Arial"/>
        </w:rPr>
        <w:t>ue à l’adresse suivante</w:t>
      </w:r>
      <w:r w:rsidR="007F2466">
        <w:rPr>
          <w:rFonts w:ascii="Arial" w:hAnsi="Arial" w:cs="Arial"/>
        </w:rPr>
        <w:t xml:space="preserve"> : </w:t>
      </w:r>
      <w:hyperlink r:id="rId10" w:history="1">
        <w:r w:rsidR="007F2466" w:rsidRPr="00271F5E">
          <w:rPr>
            <w:rStyle w:val="Lienhypertexte"/>
            <w:rFonts w:ascii="Arial" w:hAnsi="Arial" w:cs="Arial"/>
          </w:rPr>
          <w:t>intendant.0010022u@ac-lyon.fr</w:t>
        </w:r>
      </w:hyperlink>
      <w:r w:rsidR="007F2466">
        <w:rPr>
          <w:rFonts w:ascii="Arial" w:hAnsi="Arial" w:cs="Arial"/>
        </w:rPr>
        <w:t xml:space="preserve"> </w:t>
      </w:r>
    </w:p>
    <w:p w:rsidR="00194990" w:rsidRDefault="00194990" w:rsidP="002A6D11">
      <w:pPr>
        <w:pStyle w:val="Paragraphedeliste"/>
        <w:ind w:left="927"/>
        <w:rPr>
          <w:rFonts w:ascii="Arial" w:hAnsi="Arial" w:cs="Arial"/>
        </w:rPr>
      </w:pPr>
      <w:r>
        <w:rPr>
          <w:rFonts w:ascii="Arial" w:hAnsi="Arial" w:cs="Arial"/>
        </w:rPr>
        <w:t>Les offres resteront valides pour une durée de 90 jours après la date limite de réception.</w:t>
      </w:r>
    </w:p>
    <w:p w:rsidR="00194990" w:rsidRDefault="00194990" w:rsidP="002A6D11">
      <w:pPr>
        <w:pStyle w:val="Paragraphedeliste"/>
        <w:ind w:left="927"/>
        <w:rPr>
          <w:rFonts w:ascii="Arial" w:hAnsi="Arial" w:cs="Arial"/>
        </w:rPr>
      </w:pPr>
    </w:p>
    <w:p w:rsidR="00194990" w:rsidRDefault="00194990" w:rsidP="00194990">
      <w:pPr>
        <w:ind w:left="993"/>
        <w:rPr>
          <w:rFonts w:ascii="Arial" w:hAnsi="Arial" w:cs="Arial"/>
          <w:b/>
        </w:rPr>
      </w:pPr>
      <w:r>
        <w:rPr>
          <w:rFonts w:ascii="Arial" w:hAnsi="Arial" w:cs="Arial"/>
          <w:b/>
        </w:rPr>
        <w:t xml:space="preserve">ARTICLE 5 </w:t>
      </w:r>
      <w:r w:rsidRPr="0000793A">
        <w:rPr>
          <w:rFonts w:ascii="Arial" w:hAnsi="Arial" w:cs="Arial"/>
          <w:b/>
        </w:rPr>
        <w:t xml:space="preserve">– </w:t>
      </w:r>
      <w:r>
        <w:rPr>
          <w:rFonts w:ascii="Arial" w:hAnsi="Arial" w:cs="Arial"/>
          <w:b/>
        </w:rPr>
        <w:t>DOCUMENTS A FOURNIR</w:t>
      </w:r>
    </w:p>
    <w:p w:rsidR="00194990" w:rsidRDefault="00194990" w:rsidP="00194990">
      <w:pPr>
        <w:ind w:left="993"/>
        <w:rPr>
          <w:rFonts w:ascii="Arial" w:hAnsi="Arial" w:cs="Arial"/>
          <w:b/>
        </w:rPr>
      </w:pPr>
    </w:p>
    <w:p w:rsidR="00194990" w:rsidRDefault="00984462" w:rsidP="00EC4CDF">
      <w:pPr>
        <w:ind w:left="993"/>
        <w:rPr>
          <w:rFonts w:ascii="Arial" w:hAnsi="Arial" w:cs="Arial"/>
        </w:rPr>
      </w:pPr>
      <w:r>
        <w:rPr>
          <w:rFonts w:ascii="Arial" w:hAnsi="Arial" w:cs="Arial"/>
        </w:rPr>
        <w:t>A l’appui d</w:t>
      </w:r>
      <w:r w:rsidR="00194990">
        <w:rPr>
          <w:rFonts w:ascii="Arial" w:hAnsi="Arial" w:cs="Arial"/>
        </w:rPr>
        <w:t>e son offre, le candidat (en un seul exemplaire) doit produire les documents prévus à l’article 45 du Code des Marchés Publics :</w:t>
      </w:r>
    </w:p>
    <w:p w:rsidR="00194990" w:rsidRDefault="00194990" w:rsidP="0006364C">
      <w:pPr>
        <w:pStyle w:val="Paragraphedeliste"/>
        <w:numPr>
          <w:ilvl w:val="0"/>
          <w:numId w:val="3"/>
        </w:numPr>
        <w:ind w:left="1134" w:firstLine="0"/>
        <w:rPr>
          <w:rFonts w:ascii="Arial" w:hAnsi="Arial" w:cs="Arial"/>
        </w:rPr>
      </w:pPr>
      <w:r>
        <w:rPr>
          <w:rFonts w:ascii="Arial" w:hAnsi="Arial" w:cs="Arial"/>
        </w:rPr>
        <w:t>une déclaration sur l’honneur datée et signée pour justifier que le candidat :</w:t>
      </w:r>
    </w:p>
    <w:p w:rsidR="00EC4CDF" w:rsidRDefault="00194990" w:rsidP="00EC4CDF">
      <w:pPr>
        <w:pStyle w:val="Paragraphedeliste"/>
        <w:numPr>
          <w:ilvl w:val="1"/>
          <w:numId w:val="3"/>
        </w:numPr>
        <w:rPr>
          <w:rFonts w:ascii="Arial" w:hAnsi="Arial" w:cs="Arial"/>
        </w:rPr>
      </w:pPr>
      <w:r>
        <w:rPr>
          <w:rFonts w:ascii="Arial" w:hAnsi="Arial" w:cs="Arial"/>
        </w:rPr>
        <w:t>a satisfait aux obligations légales et fiscales,</w:t>
      </w:r>
    </w:p>
    <w:p w:rsidR="00194990" w:rsidRPr="00EC4CDF" w:rsidRDefault="00194990" w:rsidP="00EC4CDF">
      <w:pPr>
        <w:pStyle w:val="Paragraphedeliste"/>
        <w:numPr>
          <w:ilvl w:val="1"/>
          <w:numId w:val="3"/>
        </w:numPr>
        <w:rPr>
          <w:rFonts w:ascii="Arial" w:hAnsi="Arial" w:cs="Arial"/>
        </w:rPr>
      </w:pPr>
      <w:r w:rsidRPr="00EC4CDF">
        <w:rPr>
          <w:rFonts w:ascii="Arial" w:eastAsia="Times New Roman" w:hAnsi="Arial" w:cs="Arial"/>
          <w:lang w:eastAsia="fr-FR"/>
        </w:rPr>
        <w:t>n’a pas fait l’objet, au cours des cinq dernières années, d’une condamnation</w:t>
      </w:r>
    </w:p>
    <w:p w:rsidR="00EC4CDF" w:rsidRDefault="00194990" w:rsidP="00EC4CDF">
      <w:pPr>
        <w:spacing w:line="240" w:lineRule="auto"/>
        <w:ind w:left="1134"/>
        <w:rPr>
          <w:rFonts w:ascii="Arial" w:eastAsia="Times New Roman" w:hAnsi="Arial" w:cs="Arial"/>
          <w:lang w:eastAsia="fr-FR"/>
        </w:rPr>
      </w:pPr>
      <w:proofErr w:type="gramStart"/>
      <w:r w:rsidRPr="00EC4CDF">
        <w:rPr>
          <w:rFonts w:ascii="Arial" w:eastAsia="Times New Roman" w:hAnsi="Arial" w:cs="Arial"/>
          <w:lang w:eastAsia="fr-FR"/>
        </w:rPr>
        <w:t>inscrite</w:t>
      </w:r>
      <w:proofErr w:type="gramEnd"/>
      <w:r w:rsidRPr="00EC4CDF">
        <w:rPr>
          <w:rFonts w:ascii="Arial" w:eastAsia="Times New Roman" w:hAnsi="Arial" w:cs="Arial"/>
          <w:lang w:eastAsia="fr-FR"/>
        </w:rPr>
        <w:t xml:space="preserve"> au bulletin n°2 du casier judiciaire pour les infractions visées à l’article</w:t>
      </w:r>
      <w:r w:rsidR="00EC4CDF">
        <w:rPr>
          <w:rFonts w:ascii="Arial" w:eastAsia="Times New Roman" w:hAnsi="Arial" w:cs="Arial"/>
          <w:lang w:eastAsia="fr-FR"/>
        </w:rPr>
        <w:t xml:space="preserve">   </w:t>
      </w:r>
    </w:p>
    <w:p w:rsidR="00194990" w:rsidRDefault="00194990" w:rsidP="00EC4CDF">
      <w:pPr>
        <w:spacing w:line="240" w:lineRule="auto"/>
        <w:ind w:left="1134"/>
        <w:rPr>
          <w:rFonts w:ascii="Arial" w:eastAsia="Times New Roman" w:hAnsi="Arial" w:cs="Arial"/>
          <w:lang w:eastAsia="fr-FR"/>
        </w:rPr>
      </w:pPr>
      <w:r w:rsidRPr="00EC4CDF">
        <w:rPr>
          <w:rFonts w:ascii="Arial" w:eastAsia="Times New Roman" w:hAnsi="Arial" w:cs="Arial"/>
          <w:lang w:eastAsia="fr-FR"/>
        </w:rPr>
        <w:t>L324-9, L .324-10, L .341-6, L.125-1, L .125-3 du Code du travail</w:t>
      </w:r>
    </w:p>
    <w:p w:rsidR="00194990" w:rsidRPr="00EC4CDF" w:rsidRDefault="00194990"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satisfait à l’ensemble des obligations sociales et fiscales telles que définies à</w:t>
      </w:r>
    </w:p>
    <w:p w:rsidR="00EC4CDF" w:rsidRDefault="00194990" w:rsidP="00EC4CDF">
      <w:pPr>
        <w:spacing w:line="240" w:lineRule="auto"/>
        <w:ind w:left="1134"/>
        <w:rPr>
          <w:rFonts w:ascii="Arial" w:eastAsia="Times New Roman" w:hAnsi="Arial" w:cs="Arial"/>
          <w:lang w:eastAsia="fr-FR"/>
        </w:rPr>
      </w:pPr>
      <w:proofErr w:type="gramStart"/>
      <w:r w:rsidRPr="00EC4CDF">
        <w:rPr>
          <w:rFonts w:ascii="Arial" w:eastAsia="Times New Roman" w:hAnsi="Arial" w:cs="Arial"/>
          <w:lang w:eastAsia="fr-FR"/>
        </w:rPr>
        <w:t>l’article</w:t>
      </w:r>
      <w:proofErr w:type="gramEnd"/>
      <w:r w:rsidRPr="00EC4CDF">
        <w:rPr>
          <w:rFonts w:ascii="Arial" w:eastAsia="Times New Roman" w:hAnsi="Arial" w:cs="Arial"/>
          <w:lang w:eastAsia="fr-FR"/>
        </w:rPr>
        <w:t xml:space="preserve"> 43 du Code des marchés publics</w:t>
      </w:r>
    </w:p>
    <w:p w:rsid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lastRenderedPageBreak/>
        <w:t>n’est pas en redressement judiciaire</w:t>
      </w:r>
    </w:p>
    <w:p w:rsid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ne tombe pas sous le coup des interdictions prévues aux articles 46 et 47 du</w:t>
      </w:r>
      <w:r>
        <w:rPr>
          <w:rFonts w:ascii="Arial" w:eastAsia="Times New Roman" w:hAnsi="Arial" w:cs="Arial"/>
          <w:lang w:eastAsia="fr-FR"/>
        </w:rPr>
        <w:t xml:space="preserve"> </w:t>
      </w:r>
      <w:r w:rsidRPr="00EC4CDF">
        <w:rPr>
          <w:rFonts w:ascii="Arial" w:eastAsia="Times New Roman" w:hAnsi="Arial" w:cs="Arial"/>
          <w:lang w:eastAsia="fr-FR"/>
        </w:rPr>
        <w:t>Code des marchés publics</w:t>
      </w:r>
      <w:r>
        <w:rPr>
          <w:rFonts w:ascii="Arial" w:eastAsia="Times New Roman" w:hAnsi="Arial" w:cs="Arial"/>
          <w:lang w:eastAsia="fr-FR"/>
        </w:rPr>
        <w:t>,</w:t>
      </w:r>
    </w:p>
    <w:p w:rsidR="00EC4CDF" w:rsidRP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emploie du personnel régulièrement déclaré au regard des articles L.143-3</w:t>
      </w:r>
      <w:proofErr w:type="gramStart"/>
      <w:r w:rsidRPr="00EC4CDF">
        <w:rPr>
          <w:rFonts w:ascii="Arial" w:eastAsia="Times New Roman" w:hAnsi="Arial" w:cs="Arial"/>
          <w:lang w:eastAsia="fr-FR"/>
        </w:rPr>
        <w:t>,L.143</w:t>
      </w:r>
      <w:proofErr w:type="gramEnd"/>
      <w:r w:rsidRPr="00EC4CDF">
        <w:rPr>
          <w:rFonts w:ascii="Arial" w:eastAsia="Times New Roman" w:hAnsi="Arial" w:cs="Arial"/>
          <w:lang w:eastAsia="fr-FR"/>
        </w:rPr>
        <w:t>-5, L341-6, L341-6-4 et L.620-3 du Code du travail</w:t>
      </w:r>
      <w:r>
        <w:rPr>
          <w:rFonts w:ascii="Arial" w:eastAsia="Times New Roman" w:hAnsi="Arial" w:cs="Arial"/>
          <w:lang w:eastAsia="fr-FR"/>
        </w:rPr>
        <w:t>,</w:t>
      </w:r>
    </w:p>
    <w:p w:rsidR="00EC4CDF" w:rsidRPr="00EC4CDF" w:rsidRDefault="00EC4CDF" w:rsidP="00EC4CDF">
      <w:pPr>
        <w:pStyle w:val="Paragraphedeliste"/>
        <w:numPr>
          <w:ilvl w:val="1"/>
          <w:numId w:val="3"/>
        </w:numPr>
        <w:spacing w:line="240" w:lineRule="auto"/>
        <w:rPr>
          <w:rFonts w:ascii="Arial" w:eastAsia="Times New Roman" w:hAnsi="Arial" w:cs="Arial"/>
          <w:lang w:eastAsia="fr-FR"/>
        </w:rPr>
      </w:pPr>
      <w:r w:rsidRPr="00EC4CDF">
        <w:rPr>
          <w:rFonts w:ascii="Arial" w:eastAsia="Times New Roman" w:hAnsi="Arial" w:cs="Arial"/>
          <w:lang w:eastAsia="fr-FR"/>
        </w:rPr>
        <w:t xml:space="preserve">est à jour de ses </w:t>
      </w:r>
      <w:r w:rsidRPr="00EC4CDF">
        <w:rPr>
          <w:rFonts w:ascii="Arial" w:hAnsi="Arial" w:cs="Arial"/>
        </w:rPr>
        <w:t>cotisations d’assurance</w:t>
      </w:r>
      <w:r>
        <w:rPr>
          <w:rFonts w:ascii="Arial" w:hAnsi="Arial" w:cs="Arial"/>
        </w:rPr>
        <w:t>.</w:t>
      </w:r>
    </w:p>
    <w:p w:rsidR="00194990" w:rsidRDefault="00194990" w:rsidP="00EC4CDF">
      <w:pPr>
        <w:spacing w:line="240" w:lineRule="auto"/>
        <w:ind w:left="1134"/>
        <w:rPr>
          <w:rFonts w:ascii="Arial" w:eastAsia="Times New Roman" w:hAnsi="Arial" w:cs="Arial"/>
          <w:lang w:eastAsia="fr-FR"/>
        </w:rPr>
      </w:pPr>
    </w:p>
    <w:p w:rsidR="00EC4CDF" w:rsidRDefault="00EC4CDF" w:rsidP="00EC4CDF">
      <w:pPr>
        <w:spacing w:line="240" w:lineRule="auto"/>
        <w:ind w:left="1134"/>
        <w:rPr>
          <w:rFonts w:ascii="Arial" w:eastAsia="Times New Roman" w:hAnsi="Arial" w:cs="Arial"/>
          <w:lang w:eastAsia="fr-FR"/>
        </w:rPr>
      </w:pPr>
    </w:p>
    <w:p w:rsidR="0068271B" w:rsidRDefault="0068271B" w:rsidP="0068271B">
      <w:pPr>
        <w:ind w:left="993"/>
        <w:rPr>
          <w:rFonts w:ascii="Arial" w:hAnsi="Arial" w:cs="Arial"/>
          <w:b/>
        </w:rPr>
      </w:pPr>
      <w:r>
        <w:rPr>
          <w:rFonts w:ascii="Arial" w:hAnsi="Arial" w:cs="Arial"/>
          <w:b/>
        </w:rPr>
        <w:t>ARTICLE 6 – JUGEMENT DES OFFRES</w:t>
      </w:r>
    </w:p>
    <w:p w:rsidR="0068271B" w:rsidRPr="00B84F9C" w:rsidRDefault="0068271B" w:rsidP="0068271B">
      <w:pPr>
        <w:ind w:left="993"/>
        <w:rPr>
          <w:rFonts w:ascii="Arial" w:hAnsi="Arial" w:cs="Arial"/>
        </w:rPr>
      </w:pPr>
    </w:p>
    <w:p w:rsidR="0068271B" w:rsidRDefault="0068271B" w:rsidP="0068271B">
      <w:pPr>
        <w:ind w:left="993"/>
        <w:rPr>
          <w:rFonts w:ascii="Arial" w:hAnsi="Arial" w:cs="Arial"/>
        </w:rPr>
      </w:pPr>
      <w:r>
        <w:rPr>
          <w:rFonts w:ascii="Arial" w:hAnsi="Arial" w:cs="Arial"/>
        </w:rPr>
        <w:t>Seront éliminés les candidats qui n’auront pas fourni l’ensemble des documents et informations demandées ou auraient répondu hors délai.</w:t>
      </w:r>
    </w:p>
    <w:p w:rsidR="0068271B" w:rsidRDefault="0068271B" w:rsidP="0068271B">
      <w:pPr>
        <w:ind w:left="993"/>
        <w:rPr>
          <w:rFonts w:ascii="Arial" w:hAnsi="Arial" w:cs="Arial"/>
        </w:rPr>
      </w:pPr>
      <w:r>
        <w:rPr>
          <w:rFonts w:ascii="Arial" w:hAnsi="Arial" w:cs="Arial"/>
        </w:rPr>
        <w:t>De même, seront éliminés les candidats dont le contenu de l’offre ne correspond pas aux spécifications définies dans le présent cahier des charges.</w:t>
      </w:r>
    </w:p>
    <w:p w:rsidR="0068271B" w:rsidRDefault="0068271B" w:rsidP="0068271B">
      <w:pPr>
        <w:ind w:left="993"/>
        <w:rPr>
          <w:rFonts w:ascii="Arial" w:hAnsi="Arial" w:cs="Arial"/>
        </w:rPr>
      </w:pPr>
    </w:p>
    <w:p w:rsidR="0068271B" w:rsidRDefault="0068271B" w:rsidP="0068271B">
      <w:pPr>
        <w:ind w:left="993"/>
        <w:rPr>
          <w:rFonts w:ascii="Arial" w:hAnsi="Arial" w:cs="Arial"/>
        </w:rPr>
      </w:pPr>
      <w:r>
        <w:rPr>
          <w:rFonts w:ascii="Arial" w:hAnsi="Arial" w:cs="Arial"/>
        </w:rPr>
        <w:t>Avant de fixer son choix définitif, des précisions pourront être demandées à un ou plusieurs candidats ayant présenté les offres jugées les plus intéressantes. Le candidat retenu paraphera chaque exemplaire du CCAP aux fins d’attester que son offre répond aux spécifications dudit document.</w:t>
      </w:r>
    </w:p>
    <w:p w:rsidR="0068271B" w:rsidRDefault="0068271B" w:rsidP="0068271B">
      <w:pPr>
        <w:ind w:left="993"/>
        <w:rPr>
          <w:rFonts w:ascii="Arial" w:hAnsi="Arial" w:cs="Arial"/>
        </w:rPr>
      </w:pPr>
    </w:p>
    <w:p w:rsidR="0068271B" w:rsidRDefault="0068271B" w:rsidP="0068271B">
      <w:pPr>
        <w:ind w:left="993"/>
        <w:rPr>
          <w:rFonts w:ascii="Arial" w:hAnsi="Arial" w:cs="Arial"/>
        </w:rPr>
      </w:pPr>
      <w:r>
        <w:rPr>
          <w:rFonts w:ascii="Arial" w:hAnsi="Arial" w:cs="Arial"/>
        </w:rPr>
        <w:t xml:space="preserve">Les critères appliqués seront : </w:t>
      </w:r>
    </w:p>
    <w:p w:rsidR="0068271B" w:rsidRDefault="0068271B" w:rsidP="0068271B">
      <w:pPr>
        <w:pStyle w:val="Paragraphedeliste"/>
        <w:numPr>
          <w:ilvl w:val="1"/>
          <w:numId w:val="3"/>
        </w:numPr>
        <w:rPr>
          <w:rFonts w:ascii="Arial" w:hAnsi="Arial" w:cs="Arial"/>
        </w:rPr>
      </w:pPr>
      <w:r>
        <w:rPr>
          <w:rFonts w:ascii="Arial" w:hAnsi="Arial" w:cs="Arial"/>
        </w:rPr>
        <w:t>le prix</w:t>
      </w:r>
      <w:r>
        <w:rPr>
          <w:rFonts w:ascii="Arial" w:hAnsi="Arial" w:cs="Arial"/>
        </w:rPr>
        <w:tab/>
      </w:r>
      <w:r>
        <w:rPr>
          <w:rFonts w:ascii="Arial" w:hAnsi="Arial" w:cs="Arial"/>
        </w:rPr>
        <w:tab/>
      </w:r>
      <w:r>
        <w:rPr>
          <w:rFonts w:ascii="Arial" w:hAnsi="Arial" w:cs="Arial"/>
        </w:rPr>
        <w:tab/>
        <w:t>60%</w:t>
      </w:r>
    </w:p>
    <w:p w:rsidR="0068271B" w:rsidRDefault="0068271B" w:rsidP="0068271B">
      <w:pPr>
        <w:pStyle w:val="Paragraphedeliste"/>
        <w:numPr>
          <w:ilvl w:val="1"/>
          <w:numId w:val="3"/>
        </w:numPr>
        <w:rPr>
          <w:rFonts w:ascii="Arial" w:hAnsi="Arial" w:cs="Arial"/>
        </w:rPr>
      </w:pPr>
      <w:r>
        <w:rPr>
          <w:rFonts w:ascii="Arial" w:hAnsi="Arial" w:cs="Arial"/>
        </w:rPr>
        <w:t>qualité des prestations</w:t>
      </w:r>
      <w:r>
        <w:rPr>
          <w:rFonts w:ascii="Arial" w:hAnsi="Arial" w:cs="Arial"/>
        </w:rPr>
        <w:tab/>
        <w:t>40%</w:t>
      </w:r>
    </w:p>
    <w:p w:rsidR="0068271B" w:rsidRPr="00B84F9C" w:rsidRDefault="0068271B" w:rsidP="0068271B">
      <w:pPr>
        <w:pStyle w:val="Paragraphedeliste"/>
        <w:ind w:left="1647"/>
        <w:rPr>
          <w:rFonts w:ascii="Arial" w:hAnsi="Arial" w:cs="Arial"/>
        </w:rPr>
      </w:pPr>
    </w:p>
    <w:p w:rsidR="0068271B" w:rsidRDefault="0068271B" w:rsidP="0068271B">
      <w:pPr>
        <w:ind w:left="993"/>
        <w:rPr>
          <w:rFonts w:ascii="Arial" w:hAnsi="Arial" w:cs="Arial"/>
        </w:rPr>
      </w:pPr>
    </w:p>
    <w:p w:rsidR="0068271B" w:rsidRPr="00B84F9C" w:rsidRDefault="0068271B" w:rsidP="0068271B">
      <w:pPr>
        <w:ind w:left="993"/>
        <w:rPr>
          <w:rFonts w:ascii="Arial" w:hAnsi="Arial" w:cs="Arial"/>
        </w:rPr>
      </w:pPr>
    </w:p>
    <w:p w:rsidR="0068271B" w:rsidRPr="0000793A" w:rsidRDefault="0068271B" w:rsidP="0068271B">
      <w:pPr>
        <w:ind w:left="993"/>
        <w:rPr>
          <w:rFonts w:ascii="Arial" w:hAnsi="Arial" w:cs="Arial"/>
          <w:b/>
        </w:rPr>
      </w:pPr>
      <w:r>
        <w:rPr>
          <w:rFonts w:ascii="Arial" w:hAnsi="Arial" w:cs="Arial"/>
          <w:b/>
        </w:rPr>
        <w:t>ARTICLE 7 – DETERMINATION DU PRIX</w:t>
      </w:r>
    </w:p>
    <w:p w:rsidR="00EC4CDF" w:rsidRDefault="00EC4CDF" w:rsidP="0068271B">
      <w:pPr>
        <w:spacing w:line="240" w:lineRule="auto"/>
        <w:ind w:left="993"/>
        <w:jc w:val="left"/>
        <w:rPr>
          <w:rFonts w:ascii="Arial" w:eastAsia="Times New Roman" w:hAnsi="Arial" w:cs="Arial"/>
          <w:lang w:eastAsia="fr-FR"/>
        </w:rPr>
      </w:pPr>
    </w:p>
    <w:p w:rsidR="00EC4CDF" w:rsidRDefault="00EC4CDF" w:rsidP="0068271B">
      <w:pPr>
        <w:spacing w:line="240" w:lineRule="auto"/>
        <w:ind w:left="993"/>
        <w:jc w:val="left"/>
        <w:rPr>
          <w:rFonts w:ascii="Arial" w:eastAsia="Times New Roman" w:hAnsi="Arial" w:cs="Arial"/>
          <w:lang w:eastAsia="fr-FR"/>
        </w:rPr>
      </w:pPr>
      <w:r>
        <w:rPr>
          <w:rFonts w:ascii="Arial" w:eastAsia="Times New Roman" w:hAnsi="Arial" w:cs="Arial"/>
          <w:lang w:eastAsia="fr-FR"/>
        </w:rPr>
        <w:t>Le prix proposé dans l’offre sera ferme jusqu’au terme du marché soit le :</w:t>
      </w:r>
      <w:r w:rsidR="00E37226">
        <w:rPr>
          <w:rFonts w:ascii="Arial" w:eastAsia="Times New Roman" w:hAnsi="Arial" w:cs="Arial"/>
          <w:lang w:eastAsia="fr-FR"/>
        </w:rPr>
        <w:t xml:space="preserve"> 01/05/2020</w:t>
      </w:r>
      <w:r w:rsidR="00814FDF">
        <w:rPr>
          <w:rFonts w:ascii="Arial" w:eastAsia="Times New Roman" w:hAnsi="Arial" w:cs="Arial"/>
          <w:lang w:eastAsia="fr-FR"/>
        </w:rPr>
        <w:t>.</w:t>
      </w:r>
    </w:p>
    <w:p w:rsidR="00EC4CDF" w:rsidRDefault="00EC4CDF" w:rsidP="0068271B">
      <w:pPr>
        <w:spacing w:line="240" w:lineRule="auto"/>
        <w:ind w:left="993"/>
        <w:jc w:val="left"/>
        <w:rPr>
          <w:rFonts w:ascii="Arial" w:eastAsia="Times New Roman" w:hAnsi="Arial" w:cs="Arial"/>
          <w:lang w:eastAsia="fr-FR"/>
        </w:rPr>
      </w:pPr>
    </w:p>
    <w:p w:rsidR="00EC4CDF" w:rsidRDefault="00EC4CDF" w:rsidP="0068271B">
      <w:pPr>
        <w:spacing w:line="240" w:lineRule="auto"/>
        <w:ind w:left="993"/>
        <w:jc w:val="left"/>
        <w:rPr>
          <w:rFonts w:ascii="Arial" w:eastAsia="Times New Roman" w:hAnsi="Arial" w:cs="Arial"/>
          <w:lang w:eastAsia="fr-FR"/>
        </w:rPr>
      </w:pPr>
    </w:p>
    <w:p w:rsidR="00EC4CDF" w:rsidRDefault="00EC4CDF" w:rsidP="0068271B">
      <w:pPr>
        <w:spacing w:line="240" w:lineRule="auto"/>
        <w:ind w:left="993"/>
        <w:jc w:val="left"/>
        <w:rPr>
          <w:rFonts w:ascii="Arial" w:eastAsia="Times New Roman" w:hAnsi="Arial" w:cs="Arial"/>
          <w:lang w:eastAsia="fr-FR"/>
        </w:rPr>
      </w:pPr>
    </w:p>
    <w:p w:rsidR="00EC4CDF" w:rsidRPr="00EC4CDF" w:rsidRDefault="00EC4CDF" w:rsidP="0068271B">
      <w:pPr>
        <w:spacing w:line="240" w:lineRule="auto"/>
        <w:ind w:left="993"/>
        <w:jc w:val="left"/>
        <w:rPr>
          <w:rFonts w:ascii="Arial" w:eastAsia="Times New Roman" w:hAnsi="Arial" w:cs="Arial"/>
          <w:lang w:eastAsia="fr-FR"/>
        </w:rPr>
      </w:pPr>
    </w:p>
    <w:p w:rsidR="00194990" w:rsidRDefault="00194990" w:rsidP="0068271B">
      <w:pPr>
        <w:ind w:left="993"/>
        <w:rPr>
          <w:rFonts w:ascii="Arial" w:hAnsi="Arial" w:cs="Arial"/>
          <w:b/>
        </w:rPr>
      </w:pPr>
    </w:p>
    <w:p w:rsidR="00194990" w:rsidRPr="0000793A" w:rsidRDefault="00194990" w:rsidP="0068271B">
      <w:pPr>
        <w:ind w:left="993"/>
        <w:rPr>
          <w:rFonts w:ascii="Arial" w:hAnsi="Arial" w:cs="Arial"/>
          <w:b/>
        </w:rPr>
      </w:pPr>
    </w:p>
    <w:p w:rsidR="00194990" w:rsidRPr="002A6D11" w:rsidRDefault="00194990" w:rsidP="0068271B">
      <w:pPr>
        <w:pStyle w:val="Paragraphedeliste"/>
        <w:ind w:left="993"/>
        <w:rPr>
          <w:rFonts w:ascii="Arial" w:hAnsi="Arial" w:cs="Arial"/>
        </w:rPr>
      </w:pPr>
    </w:p>
    <w:sectPr w:rsidR="00194990" w:rsidRPr="002A6D11" w:rsidSect="00006C3A">
      <w:pgSz w:w="11906" w:h="16838"/>
      <w:pgMar w:top="1560" w:right="1274" w:bottom="141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462" w:rsidRDefault="00984462" w:rsidP="007F2466">
      <w:pPr>
        <w:spacing w:line="240" w:lineRule="auto"/>
      </w:pPr>
      <w:r>
        <w:separator/>
      </w:r>
    </w:p>
  </w:endnote>
  <w:endnote w:type="continuationSeparator" w:id="1">
    <w:p w:rsidR="00984462" w:rsidRDefault="00984462" w:rsidP="007F24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506"/>
      <w:docPartObj>
        <w:docPartGallery w:val="Page Numbers (Bottom of Page)"/>
        <w:docPartUnique/>
      </w:docPartObj>
    </w:sdtPr>
    <w:sdtContent>
      <w:p w:rsidR="00984462" w:rsidRDefault="007003BF">
        <w:pPr>
          <w:pStyle w:val="Pieddepage"/>
          <w:jc w:val="right"/>
        </w:pPr>
        <w:fldSimple w:instr=" PAGE   \* MERGEFORMAT ">
          <w:r w:rsidR="0068271B">
            <w:rPr>
              <w:noProof/>
            </w:rPr>
            <w:t>8</w:t>
          </w:r>
        </w:fldSimple>
      </w:p>
    </w:sdtContent>
  </w:sdt>
  <w:p w:rsidR="00984462" w:rsidRDefault="009844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462" w:rsidRDefault="00984462" w:rsidP="007F2466">
      <w:pPr>
        <w:spacing w:line="240" w:lineRule="auto"/>
      </w:pPr>
      <w:r>
        <w:separator/>
      </w:r>
    </w:p>
  </w:footnote>
  <w:footnote w:type="continuationSeparator" w:id="1">
    <w:p w:rsidR="00984462" w:rsidRDefault="00984462" w:rsidP="007F24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3743"/>
    <w:multiLevelType w:val="hybridMultilevel"/>
    <w:tmpl w:val="444C7184"/>
    <w:lvl w:ilvl="0" w:tplc="DE749C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A854EA"/>
    <w:multiLevelType w:val="hybridMultilevel"/>
    <w:tmpl w:val="DA5EC2BA"/>
    <w:lvl w:ilvl="0" w:tplc="F502D4F8">
      <w:start w:val="1"/>
      <w:numFmt w:val="upp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387C3E05"/>
    <w:multiLevelType w:val="hybridMultilevel"/>
    <w:tmpl w:val="4B7087E4"/>
    <w:lvl w:ilvl="0" w:tplc="EBACB496">
      <w:start w:val="1"/>
      <w:numFmt w:val="bullet"/>
      <w:lvlText w:val="-"/>
      <w:lvlJc w:val="left"/>
      <w:pPr>
        <w:ind w:left="927" w:hanging="360"/>
      </w:pPr>
      <w:rPr>
        <w:rFonts w:ascii="Arial" w:eastAsiaTheme="minorHAnsi"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3EFA40B9"/>
    <w:multiLevelType w:val="hybridMultilevel"/>
    <w:tmpl w:val="8D24353C"/>
    <w:lvl w:ilvl="0" w:tplc="6A8E5A62">
      <w:start w:val="1"/>
      <w:numFmt w:val="decimal"/>
      <w:lvlText w:val="4%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371B7E"/>
    <w:multiLevelType w:val="multilevel"/>
    <w:tmpl w:val="B5867BC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455680C"/>
    <w:multiLevelType w:val="multilevel"/>
    <w:tmpl w:val="DE5AB3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682347B2"/>
    <w:multiLevelType w:val="multilevel"/>
    <w:tmpl w:val="52D085F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84A01"/>
    <w:rsid w:val="00006C3A"/>
    <w:rsid w:val="0000793A"/>
    <w:rsid w:val="00030B73"/>
    <w:rsid w:val="00033E9E"/>
    <w:rsid w:val="00052E51"/>
    <w:rsid w:val="0006364C"/>
    <w:rsid w:val="00172FE6"/>
    <w:rsid w:val="00194990"/>
    <w:rsid w:val="001B3841"/>
    <w:rsid w:val="001B4353"/>
    <w:rsid w:val="00221AA3"/>
    <w:rsid w:val="00232251"/>
    <w:rsid w:val="00262C1C"/>
    <w:rsid w:val="00280836"/>
    <w:rsid w:val="00292D5D"/>
    <w:rsid w:val="002A6D11"/>
    <w:rsid w:val="002F4C85"/>
    <w:rsid w:val="00317B10"/>
    <w:rsid w:val="00353FE4"/>
    <w:rsid w:val="003D2C40"/>
    <w:rsid w:val="00401F5F"/>
    <w:rsid w:val="004412E9"/>
    <w:rsid w:val="00502A0E"/>
    <w:rsid w:val="00534B03"/>
    <w:rsid w:val="005B046D"/>
    <w:rsid w:val="0066642D"/>
    <w:rsid w:val="00681B25"/>
    <w:rsid w:val="0068271B"/>
    <w:rsid w:val="006A26DD"/>
    <w:rsid w:val="007003BF"/>
    <w:rsid w:val="00701979"/>
    <w:rsid w:val="00713335"/>
    <w:rsid w:val="00783F6A"/>
    <w:rsid w:val="007A481F"/>
    <w:rsid w:val="007F2466"/>
    <w:rsid w:val="00807495"/>
    <w:rsid w:val="00814FDF"/>
    <w:rsid w:val="00865B84"/>
    <w:rsid w:val="00920CA0"/>
    <w:rsid w:val="00984462"/>
    <w:rsid w:val="009A10FC"/>
    <w:rsid w:val="009B4436"/>
    <w:rsid w:val="00A22337"/>
    <w:rsid w:val="00A84A01"/>
    <w:rsid w:val="00A87B7E"/>
    <w:rsid w:val="00AA7DB0"/>
    <w:rsid w:val="00AB1B82"/>
    <w:rsid w:val="00AD7355"/>
    <w:rsid w:val="00B06084"/>
    <w:rsid w:val="00B3303C"/>
    <w:rsid w:val="00B65B03"/>
    <w:rsid w:val="00B9524F"/>
    <w:rsid w:val="00C106C7"/>
    <w:rsid w:val="00C40529"/>
    <w:rsid w:val="00C74515"/>
    <w:rsid w:val="00C74C90"/>
    <w:rsid w:val="00CA6361"/>
    <w:rsid w:val="00CB40C9"/>
    <w:rsid w:val="00CB670A"/>
    <w:rsid w:val="00D01733"/>
    <w:rsid w:val="00DE155E"/>
    <w:rsid w:val="00E37226"/>
    <w:rsid w:val="00E7331F"/>
    <w:rsid w:val="00EC4CDF"/>
    <w:rsid w:val="00F01A60"/>
    <w:rsid w:val="00F62167"/>
    <w:rsid w:val="00FD16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4A0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A01"/>
    <w:rPr>
      <w:rFonts w:ascii="Tahoma" w:hAnsi="Tahoma" w:cs="Tahoma"/>
      <w:sz w:val="16"/>
      <w:szCs w:val="16"/>
    </w:rPr>
  </w:style>
  <w:style w:type="paragraph" w:styleId="Paragraphedeliste">
    <w:name w:val="List Paragraph"/>
    <w:basedOn w:val="Normal"/>
    <w:uiPriority w:val="34"/>
    <w:qFormat/>
    <w:rsid w:val="00A84A01"/>
    <w:pPr>
      <w:ind w:left="720"/>
      <w:contextualSpacing/>
    </w:pPr>
  </w:style>
  <w:style w:type="character" w:styleId="Lienhypertexte">
    <w:name w:val="Hyperlink"/>
    <w:basedOn w:val="Policepardfaut"/>
    <w:uiPriority w:val="99"/>
    <w:unhideWhenUsed/>
    <w:rsid w:val="006A26DD"/>
    <w:rPr>
      <w:color w:val="0000FF" w:themeColor="hyperlink"/>
      <w:u w:val="single"/>
    </w:rPr>
  </w:style>
  <w:style w:type="paragraph" w:customStyle="1" w:styleId="Default">
    <w:name w:val="Default"/>
    <w:rsid w:val="00AA7DB0"/>
    <w:pPr>
      <w:autoSpaceDE w:val="0"/>
      <w:autoSpaceDN w:val="0"/>
      <w:adjustRightInd w:val="0"/>
      <w:spacing w:line="240" w:lineRule="auto"/>
      <w:jc w:val="left"/>
    </w:pPr>
    <w:rPr>
      <w:rFonts w:ascii="Arial" w:hAnsi="Arial" w:cs="Arial"/>
      <w:color w:val="000000"/>
      <w:sz w:val="24"/>
      <w:szCs w:val="24"/>
    </w:rPr>
  </w:style>
  <w:style w:type="paragraph" w:styleId="En-tte">
    <w:name w:val="header"/>
    <w:basedOn w:val="Normal"/>
    <w:link w:val="En-tteCar"/>
    <w:uiPriority w:val="99"/>
    <w:semiHidden/>
    <w:unhideWhenUsed/>
    <w:rsid w:val="007F2466"/>
    <w:pPr>
      <w:tabs>
        <w:tab w:val="center" w:pos="4536"/>
        <w:tab w:val="right" w:pos="9072"/>
      </w:tabs>
      <w:spacing w:line="240" w:lineRule="auto"/>
    </w:pPr>
  </w:style>
  <w:style w:type="character" w:customStyle="1" w:styleId="En-tteCar">
    <w:name w:val="En-tête Car"/>
    <w:basedOn w:val="Policepardfaut"/>
    <w:link w:val="En-tte"/>
    <w:uiPriority w:val="99"/>
    <w:semiHidden/>
    <w:rsid w:val="007F2466"/>
  </w:style>
  <w:style w:type="paragraph" w:styleId="Pieddepage">
    <w:name w:val="footer"/>
    <w:basedOn w:val="Normal"/>
    <w:link w:val="PieddepageCar"/>
    <w:uiPriority w:val="99"/>
    <w:unhideWhenUsed/>
    <w:rsid w:val="007F2466"/>
    <w:pPr>
      <w:tabs>
        <w:tab w:val="center" w:pos="4536"/>
        <w:tab w:val="right" w:pos="9072"/>
      </w:tabs>
      <w:spacing w:line="240" w:lineRule="auto"/>
    </w:pPr>
  </w:style>
  <w:style w:type="character" w:customStyle="1" w:styleId="PieddepageCar">
    <w:name w:val="Pied de page Car"/>
    <w:basedOn w:val="Policepardfaut"/>
    <w:link w:val="Pieddepage"/>
    <w:uiPriority w:val="99"/>
    <w:rsid w:val="007F2466"/>
  </w:style>
</w:styles>
</file>

<file path=word/webSettings.xml><?xml version="1.0" encoding="utf-8"?>
<w:webSettings xmlns:r="http://schemas.openxmlformats.org/officeDocument/2006/relationships" xmlns:w="http://schemas.openxmlformats.org/wordprocessingml/2006/main">
  <w:divs>
    <w:div w:id="340738860">
      <w:bodyDiv w:val="1"/>
      <w:marLeft w:val="0"/>
      <w:marRight w:val="0"/>
      <w:marTop w:val="0"/>
      <w:marBottom w:val="0"/>
      <w:divBdr>
        <w:top w:val="none" w:sz="0" w:space="0" w:color="auto"/>
        <w:left w:val="none" w:sz="0" w:space="0" w:color="auto"/>
        <w:bottom w:val="none" w:sz="0" w:space="0" w:color="auto"/>
        <w:right w:val="none" w:sz="0" w:space="0" w:color="auto"/>
      </w:divBdr>
      <w:divsChild>
        <w:div w:id="1955473986">
          <w:marLeft w:val="0"/>
          <w:marRight w:val="0"/>
          <w:marTop w:val="0"/>
          <w:marBottom w:val="0"/>
          <w:divBdr>
            <w:top w:val="none" w:sz="0" w:space="0" w:color="auto"/>
            <w:left w:val="none" w:sz="0" w:space="0" w:color="auto"/>
            <w:bottom w:val="none" w:sz="0" w:space="0" w:color="auto"/>
            <w:right w:val="none" w:sz="0" w:space="0" w:color="auto"/>
          </w:divBdr>
        </w:div>
        <w:div w:id="890726463">
          <w:marLeft w:val="0"/>
          <w:marRight w:val="0"/>
          <w:marTop w:val="0"/>
          <w:marBottom w:val="0"/>
          <w:divBdr>
            <w:top w:val="none" w:sz="0" w:space="0" w:color="auto"/>
            <w:left w:val="none" w:sz="0" w:space="0" w:color="auto"/>
            <w:bottom w:val="none" w:sz="0" w:space="0" w:color="auto"/>
            <w:right w:val="none" w:sz="0" w:space="0" w:color="auto"/>
          </w:divBdr>
        </w:div>
        <w:div w:id="1467360018">
          <w:marLeft w:val="0"/>
          <w:marRight w:val="0"/>
          <w:marTop w:val="0"/>
          <w:marBottom w:val="0"/>
          <w:divBdr>
            <w:top w:val="none" w:sz="0" w:space="0" w:color="auto"/>
            <w:left w:val="none" w:sz="0" w:space="0" w:color="auto"/>
            <w:bottom w:val="none" w:sz="0" w:space="0" w:color="auto"/>
            <w:right w:val="none" w:sz="0" w:space="0" w:color="auto"/>
          </w:divBdr>
        </w:div>
        <w:div w:id="2043507990">
          <w:marLeft w:val="0"/>
          <w:marRight w:val="0"/>
          <w:marTop w:val="0"/>
          <w:marBottom w:val="0"/>
          <w:divBdr>
            <w:top w:val="none" w:sz="0" w:space="0" w:color="auto"/>
            <w:left w:val="none" w:sz="0" w:space="0" w:color="auto"/>
            <w:bottom w:val="none" w:sz="0" w:space="0" w:color="auto"/>
            <w:right w:val="none" w:sz="0" w:space="0" w:color="auto"/>
          </w:divBdr>
        </w:div>
        <w:div w:id="1943100521">
          <w:marLeft w:val="0"/>
          <w:marRight w:val="0"/>
          <w:marTop w:val="0"/>
          <w:marBottom w:val="0"/>
          <w:divBdr>
            <w:top w:val="none" w:sz="0" w:space="0" w:color="auto"/>
            <w:left w:val="none" w:sz="0" w:space="0" w:color="auto"/>
            <w:bottom w:val="none" w:sz="0" w:space="0" w:color="auto"/>
            <w:right w:val="none" w:sz="0" w:space="0" w:color="auto"/>
          </w:divBdr>
        </w:div>
        <w:div w:id="1541820560">
          <w:marLeft w:val="0"/>
          <w:marRight w:val="0"/>
          <w:marTop w:val="0"/>
          <w:marBottom w:val="0"/>
          <w:divBdr>
            <w:top w:val="none" w:sz="0" w:space="0" w:color="auto"/>
            <w:left w:val="none" w:sz="0" w:space="0" w:color="auto"/>
            <w:bottom w:val="none" w:sz="0" w:space="0" w:color="auto"/>
            <w:right w:val="none" w:sz="0" w:space="0" w:color="auto"/>
          </w:divBdr>
        </w:div>
        <w:div w:id="1259800252">
          <w:marLeft w:val="0"/>
          <w:marRight w:val="0"/>
          <w:marTop w:val="0"/>
          <w:marBottom w:val="0"/>
          <w:divBdr>
            <w:top w:val="none" w:sz="0" w:space="0" w:color="auto"/>
            <w:left w:val="none" w:sz="0" w:space="0" w:color="auto"/>
            <w:bottom w:val="none" w:sz="0" w:space="0" w:color="auto"/>
            <w:right w:val="none" w:sz="0" w:space="0" w:color="auto"/>
          </w:divBdr>
        </w:div>
        <w:div w:id="1518696959">
          <w:marLeft w:val="0"/>
          <w:marRight w:val="0"/>
          <w:marTop w:val="0"/>
          <w:marBottom w:val="0"/>
          <w:divBdr>
            <w:top w:val="none" w:sz="0" w:space="0" w:color="auto"/>
            <w:left w:val="none" w:sz="0" w:space="0" w:color="auto"/>
            <w:bottom w:val="none" w:sz="0" w:space="0" w:color="auto"/>
            <w:right w:val="none" w:sz="0" w:space="0" w:color="auto"/>
          </w:divBdr>
        </w:div>
        <w:div w:id="1463230122">
          <w:marLeft w:val="0"/>
          <w:marRight w:val="0"/>
          <w:marTop w:val="0"/>
          <w:marBottom w:val="0"/>
          <w:divBdr>
            <w:top w:val="none" w:sz="0" w:space="0" w:color="auto"/>
            <w:left w:val="none" w:sz="0" w:space="0" w:color="auto"/>
            <w:bottom w:val="none" w:sz="0" w:space="0" w:color="auto"/>
            <w:right w:val="none" w:sz="0" w:space="0" w:color="auto"/>
          </w:divBdr>
        </w:div>
        <w:div w:id="1583445400">
          <w:marLeft w:val="0"/>
          <w:marRight w:val="0"/>
          <w:marTop w:val="0"/>
          <w:marBottom w:val="0"/>
          <w:divBdr>
            <w:top w:val="none" w:sz="0" w:space="0" w:color="auto"/>
            <w:left w:val="none" w:sz="0" w:space="0" w:color="auto"/>
            <w:bottom w:val="none" w:sz="0" w:space="0" w:color="auto"/>
            <w:right w:val="none" w:sz="0" w:space="0" w:color="auto"/>
          </w:divBdr>
        </w:div>
        <w:div w:id="54354266">
          <w:marLeft w:val="0"/>
          <w:marRight w:val="0"/>
          <w:marTop w:val="0"/>
          <w:marBottom w:val="0"/>
          <w:divBdr>
            <w:top w:val="none" w:sz="0" w:space="0" w:color="auto"/>
            <w:left w:val="none" w:sz="0" w:space="0" w:color="auto"/>
            <w:bottom w:val="none" w:sz="0" w:space="0" w:color="auto"/>
            <w:right w:val="none" w:sz="0" w:space="0" w:color="auto"/>
          </w:divBdr>
        </w:div>
        <w:div w:id="1866819304">
          <w:marLeft w:val="0"/>
          <w:marRight w:val="0"/>
          <w:marTop w:val="0"/>
          <w:marBottom w:val="0"/>
          <w:divBdr>
            <w:top w:val="none" w:sz="0" w:space="0" w:color="auto"/>
            <w:left w:val="none" w:sz="0" w:space="0" w:color="auto"/>
            <w:bottom w:val="none" w:sz="0" w:space="0" w:color="auto"/>
            <w:right w:val="none" w:sz="0" w:space="0" w:color="auto"/>
          </w:divBdr>
        </w:div>
        <w:div w:id="2026862101">
          <w:marLeft w:val="0"/>
          <w:marRight w:val="0"/>
          <w:marTop w:val="0"/>
          <w:marBottom w:val="0"/>
          <w:divBdr>
            <w:top w:val="none" w:sz="0" w:space="0" w:color="auto"/>
            <w:left w:val="none" w:sz="0" w:space="0" w:color="auto"/>
            <w:bottom w:val="none" w:sz="0" w:space="0" w:color="auto"/>
            <w:right w:val="none" w:sz="0" w:space="0" w:color="auto"/>
          </w:divBdr>
        </w:div>
        <w:div w:id="744231934">
          <w:marLeft w:val="0"/>
          <w:marRight w:val="0"/>
          <w:marTop w:val="0"/>
          <w:marBottom w:val="0"/>
          <w:divBdr>
            <w:top w:val="none" w:sz="0" w:space="0" w:color="auto"/>
            <w:left w:val="none" w:sz="0" w:space="0" w:color="auto"/>
            <w:bottom w:val="none" w:sz="0" w:space="0" w:color="auto"/>
            <w:right w:val="none" w:sz="0" w:space="0" w:color="auto"/>
          </w:divBdr>
        </w:div>
        <w:div w:id="217128034">
          <w:marLeft w:val="0"/>
          <w:marRight w:val="0"/>
          <w:marTop w:val="0"/>
          <w:marBottom w:val="0"/>
          <w:divBdr>
            <w:top w:val="none" w:sz="0" w:space="0" w:color="auto"/>
            <w:left w:val="none" w:sz="0" w:space="0" w:color="auto"/>
            <w:bottom w:val="none" w:sz="0" w:space="0" w:color="auto"/>
            <w:right w:val="none" w:sz="0" w:space="0" w:color="auto"/>
          </w:divBdr>
        </w:div>
        <w:div w:id="186793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ndant.0010022u@ac-ly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ndant.0010022u@ac-lyon.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C2F4-E676-4833-BDE8-53DC515C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8</Pages>
  <Words>2261</Words>
  <Characters>12440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mbanal</dc:creator>
  <cp:lastModifiedBy>mbanal</cp:lastModifiedBy>
  <cp:revision>13</cp:revision>
  <cp:lastPrinted>2017-01-12T10:42:00Z</cp:lastPrinted>
  <dcterms:created xsi:type="dcterms:W3CDTF">2016-12-07T08:10:00Z</dcterms:created>
  <dcterms:modified xsi:type="dcterms:W3CDTF">2017-01-12T10:42:00Z</dcterms:modified>
</cp:coreProperties>
</file>