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47" w:rsidRDefault="00CF2634"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D0AA45A" wp14:editId="6C4FC42B">
            <wp:simplePos x="0" y="0"/>
            <wp:positionH relativeFrom="column">
              <wp:posOffset>-541655</wp:posOffset>
            </wp:positionH>
            <wp:positionV relativeFrom="paragraph">
              <wp:posOffset>-494030</wp:posOffset>
            </wp:positionV>
            <wp:extent cx="1571625" cy="12858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931"/>
                    <a:stretch/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647" w:rsidRDefault="00EC5647"/>
    <w:p w:rsidR="00CF2634" w:rsidRDefault="00CF2634"/>
    <w:p w:rsidR="00EC5647" w:rsidRPr="00CF2634" w:rsidRDefault="00EC5647" w:rsidP="00EC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alibri" w:hAnsi="Calibri"/>
          <w:b/>
          <w:sz w:val="32"/>
          <w:szCs w:val="32"/>
          <w:lang w:val="en-US"/>
        </w:rPr>
      </w:pPr>
      <w:r w:rsidRPr="00CF2634">
        <w:rPr>
          <w:rFonts w:ascii="Calibri" w:hAnsi="Calibri"/>
          <w:b/>
          <w:sz w:val="32"/>
          <w:szCs w:val="32"/>
          <w:lang w:val="en-US"/>
        </w:rPr>
        <w:t xml:space="preserve">MARCHE A PROCEDURE ADPATEE SIMPLIFIE </w:t>
      </w:r>
    </w:p>
    <w:p w:rsidR="00EC5647" w:rsidRPr="00CF2634" w:rsidRDefault="00EC5647" w:rsidP="00EC5647">
      <w:pPr>
        <w:ind w:left="567"/>
        <w:rPr>
          <w:rFonts w:ascii="Calibri" w:hAnsi="Calibri"/>
          <w:lang w:val="en-US"/>
        </w:rPr>
      </w:pPr>
    </w:p>
    <w:p w:rsidR="00EC5647" w:rsidRPr="00EC5647" w:rsidRDefault="00EC5647" w:rsidP="00EC5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="Calibri" w:hAnsi="Calibri"/>
          <w:b/>
          <w:sz w:val="28"/>
          <w:szCs w:val="28"/>
        </w:rPr>
      </w:pPr>
      <w:r w:rsidRPr="00EC5647">
        <w:rPr>
          <w:rFonts w:ascii="Calibri" w:hAnsi="Calibri"/>
          <w:b/>
          <w:sz w:val="28"/>
          <w:szCs w:val="28"/>
        </w:rPr>
        <w:t>Objet du marché : Acquisition et livraison de manuels scolaires et supports pédagogiques annexés (Livre numérique, CD, DVD, cassettes) en relation avec la réforme du collège (année scolaire 2016-2017).</w:t>
      </w:r>
    </w:p>
    <w:p w:rsidR="00866BAA" w:rsidRDefault="00866BAA" w:rsidP="00866BAA">
      <w:pPr>
        <w:rPr>
          <w:rFonts w:cs="Aharoni"/>
          <w:color w:val="4F81BD" w:themeColor="accent1"/>
          <w:sz w:val="24"/>
          <w:szCs w:val="24"/>
        </w:rPr>
      </w:pPr>
    </w:p>
    <w:p w:rsidR="00866BAA" w:rsidRPr="00866BAA" w:rsidRDefault="00866BAA" w:rsidP="00866BAA">
      <w:pPr>
        <w:rPr>
          <w:rFonts w:cs="Aharoni"/>
          <w:sz w:val="24"/>
          <w:szCs w:val="24"/>
        </w:rPr>
      </w:pPr>
      <w:r>
        <w:rPr>
          <w:rFonts w:cs="Aharoni"/>
          <w:color w:val="4F81BD" w:themeColor="accent1"/>
          <w:sz w:val="24"/>
          <w:szCs w:val="24"/>
        </w:rPr>
        <w:t>Modalités du marché</w:t>
      </w:r>
    </w:p>
    <w:p w:rsidR="00EC5647" w:rsidRPr="00EC5647" w:rsidRDefault="00EC5647" w:rsidP="00EC5647">
      <w:pPr>
        <w:pStyle w:val="Paragraphedeliste"/>
        <w:numPr>
          <w:ilvl w:val="0"/>
          <w:numId w:val="4"/>
        </w:numPr>
        <w:rPr>
          <w:rFonts w:asciiTheme="minorHAnsi" w:hAnsiTheme="minorHAnsi" w:cs="Aharoni"/>
          <w:sz w:val="24"/>
          <w:szCs w:val="24"/>
        </w:rPr>
      </w:pPr>
      <w:r w:rsidRPr="00EC5647">
        <w:rPr>
          <w:rFonts w:asciiTheme="minorHAnsi" w:hAnsiTheme="minorHAnsi" w:cs="Aharoni"/>
          <w:sz w:val="24"/>
          <w:szCs w:val="24"/>
        </w:rPr>
        <w:t>Montant de la consultation : entre 1</w:t>
      </w:r>
      <w:r w:rsidR="00CF2634">
        <w:rPr>
          <w:rFonts w:asciiTheme="minorHAnsi" w:hAnsiTheme="minorHAnsi" w:cs="Aharoni"/>
          <w:sz w:val="24"/>
          <w:szCs w:val="24"/>
        </w:rPr>
        <w:t xml:space="preserve">0 </w:t>
      </w:r>
      <w:r w:rsidRPr="00EC5647">
        <w:rPr>
          <w:rFonts w:asciiTheme="minorHAnsi" w:hAnsiTheme="minorHAnsi" w:cs="Aharoni"/>
          <w:sz w:val="24"/>
          <w:szCs w:val="24"/>
        </w:rPr>
        <w:t>000 € et 30 000 €</w:t>
      </w:r>
    </w:p>
    <w:p w:rsidR="00EC5647" w:rsidRPr="00EC5647" w:rsidRDefault="00EC5647" w:rsidP="00EC5647">
      <w:pPr>
        <w:rPr>
          <w:rFonts w:cs="Aharoni"/>
          <w:sz w:val="24"/>
          <w:szCs w:val="24"/>
        </w:rPr>
      </w:pPr>
      <w:r w:rsidRPr="00EC5647">
        <w:rPr>
          <w:rFonts w:cs="Aharoni"/>
          <w:sz w:val="24"/>
          <w:szCs w:val="24"/>
        </w:rPr>
        <w:t>Ce chiffre n’engage en rien l’établissement sur les quantités réelles commandées.</w:t>
      </w:r>
    </w:p>
    <w:p w:rsidR="00EC5647" w:rsidRPr="00EC5647" w:rsidRDefault="00EC5647" w:rsidP="00EC5647">
      <w:pPr>
        <w:pStyle w:val="Paragraphedeliste"/>
        <w:numPr>
          <w:ilvl w:val="0"/>
          <w:numId w:val="4"/>
        </w:numPr>
        <w:rPr>
          <w:rFonts w:asciiTheme="minorHAnsi" w:hAnsiTheme="minorHAnsi" w:cs="Aharoni"/>
          <w:sz w:val="24"/>
          <w:szCs w:val="24"/>
        </w:rPr>
      </w:pPr>
      <w:r w:rsidRPr="00EC5647">
        <w:rPr>
          <w:rFonts w:asciiTheme="minorHAnsi" w:hAnsiTheme="minorHAnsi" w:cs="Aharoni"/>
          <w:sz w:val="24"/>
          <w:szCs w:val="24"/>
        </w:rPr>
        <w:t>Période : année</w:t>
      </w:r>
      <w:r w:rsidR="00CF2634">
        <w:rPr>
          <w:rFonts w:asciiTheme="minorHAnsi" w:hAnsiTheme="minorHAnsi" w:cs="Aharoni"/>
          <w:sz w:val="24"/>
          <w:szCs w:val="24"/>
        </w:rPr>
        <w:t>s</w:t>
      </w:r>
      <w:r w:rsidRPr="00EC5647">
        <w:rPr>
          <w:rFonts w:asciiTheme="minorHAnsi" w:hAnsiTheme="minorHAnsi" w:cs="Aharoni"/>
          <w:sz w:val="24"/>
          <w:szCs w:val="24"/>
        </w:rPr>
        <w:t xml:space="preserve"> civile</w:t>
      </w:r>
      <w:r w:rsidR="00CF2634">
        <w:rPr>
          <w:rFonts w:asciiTheme="minorHAnsi" w:hAnsiTheme="minorHAnsi" w:cs="Aharoni"/>
          <w:sz w:val="24"/>
          <w:szCs w:val="24"/>
        </w:rPr>
        <w:t>s</w:t>
      </w:r>
      <w:r w:rsidRPr="00EC5647">
        <w:rPr>
          <w:rFonts w:asciiTheme="minorHAnsi" w:hAnsiTheme="minorHAnsi" w:cs="Aharoni"/>
          <w:sz w:val="24"/>
          <w:szCs w:val="24"/>
        </w:rPr>
        <w:t xml:space="preserve"> 2016</w:t>
      </w:r>
      <w:r w:rsidR="00CF2634">
        <w:rPr>
          <w:rFonts w:asciiTheme="minorHAnsi" w:hAnsiTheme="minorHAnsi" w:cs="Aharoni"/>
          <w:sz w:val="24"/>
          <w:szCs w:val="24"/>
        </w:rPr>
        <w:t xml:space="preserve"> et 2017.</w:t>
      </w:r>
    </w:p>
    <w:p w:rsidR="00EC5647" w:rsidRPr="00EC5647" w:rsidRDefault="00EC5647" w:rsidP="00EC5647">
      <w:pPr>
        <w:rPr>
          <w:rFonts w:cs="Aharoni"/>
          <w:sz w:val="24"/>
          <w:szCs w:val="24"/>
        </w:rPr>
      </w:pPr>
      <w:r w:rsidRPr="00EC5647">
        <w:rPr>
          <w:rFonts w:cs="Aharoni"/>
          <w:sz w:val="24"/>
          <w:szCs w:val="24"/>
        </w:rPr>
        <w:t xml:space="preserve"> Ce contrat </w:t>
      </w:r>
      <w:r w:rsidR="00CF2634">
        <w:rPr>
          <w:rFonts w:cs="Aharoni"/>
          <w:sz w:val="24"/>
          <w:szCs w:val="24"/>
        </w:rPr>
        <w:t>n’est</w:t>
      </w:r>
      <w:r w:rsidRPr="00EC5647">
        <w:rPr>
          <w:rFonts w:cs="Aharoni"/>
          <w:sz w:val="24"/>
          <w:szCs w:val="24"/>
        </w:rPr>
        <w:t xml:space="preserve"> </w:t>
      </w:r>
      <w:r w:rsidR="00CF2634">
        <w:rPr>
          <w:rFonts w:cs="Aharoni"/>
          <w:sz w:val="24"/>
          <w:szCs w:val="24"/>
        </w:rPr>
        <w:t xml:space="preserve">pas </w:t>
      </w:r>
      <w:r w:rsidRPr="00EC5647">
        <w:rPr>
          <w:rFonts w:cs="Aharoni"/>
          <w:sz w:val="24"/>
          <w:szCs w:val="24"/>
        </w:rPr>
        <w:t>renouvelable</w:t>
      </w:r>
      <w:r w:rsidR="00CF2634">
        <w:rPr>
          <w:rFonts w:cs="Aharoni"/>
          <w:sz w:val="24"/>
          <w:szCs w:val="24"/>
        </w:rPr>
        <w:t xml:space="preserve"> </w:t>
      </w:r>
      <w:r w:rsidRPr="00EC5647">
        <w:rPr>
          <w:rFonts w:cs="Aharoni"/>
          <w:sz w:val="24"/>
          <w:szCs w:val="24"/>
        </w:rPr>
        <w:t>et ne comporte pas de tacite reconduction.</w:t>
      </w:r>
    </w:p>
    <w:p w:rsidR="00EC5647" w:rsidRPr="00EC5647" w:rsidRDefault="00EC5647" w:rsidP="00EC5647">
      <w:pPr>
        <w:pStyle w:val="Paragraphedeliste"/>
        <w:numPr>
          <w:ilvl w:val="0"/>
          <w:numId w:val="4"/>
        </w:numPr>
        <w:rPr>
          <w:rFonts w:asciiTheme="minorHAnsi" w:hAnsiTheme="minorHAnsi" w:cs="Aharoni"/>
          <w:sz w:val="24"/>
          <w:szCs w:val="24"/>
        </w:rPr>
      </w:pPr>
      <w:r w:rsidRPr="00EC5647">
        <w:rPr>
          <w:rFonts w:asciiTheme="minorHAnsi" w:hAnsiTheme="minorHAnsi" w:cs="Aharoni"/>
          <w:sz w:val="24"/>
          <w:szCs w:val="24"/>
        </w:rPr>
        <w:t>Type de marchés : à bons de commande, émis par l’établissement au fur et à mesure des besoins auprès du fournisseur retenu à l’issue de la consult</w:t>
      </w:r>
      <w:r w:rsidR="00CF2634">
        <w:rPr>
          <w:rFonts w:asciiTheme="minorHAnsi" w:hAnsiTheme="minorHAnsi" w:cs="Aharoni"/>
          <w:sz w:val="24"/>
          <w:szCs w:val="24"/>
        </w:rPr>
        <w:t>ation pour l’année civile 2016 et 2017</w:t>
      </w:r>
    </w:p>
    <w:p w:rsidR="00EC5647" w:rsidRPr="00EC5647" w:rsidRDefault="00EC5647" w:rsidP="00EC5647">
      <w:pPr>
        <w:rPr>
          <w:rFonts w:cs="Aharoni"/>
          <w:sz w:val="24"/>
          <w:szCs w:val="24"/>
        </w:rPr>
      </w:pPr>
      <w:r w:rsidRPr="00EC5647">
        <w:rPr>
          <w:rFonts w:cs="Aharoni"/>
          <w:sz w:val="24"/>
          <w:szCs w:val="24"/>
        </w:rPr>
        <w:t xml:space="preserve">Le marché ne deviendra définitif et ne pourra recevoir exécution qu’après notification </w:t>
      </w:r>
      <w:r w:rsidR="00BE5EB1">
        <w:rPr>
          <w:rFonts w:cs="Aharoni"/>
          <w:sz w:val="24"/>
          <w:szCs w:val="24"/>
        </w:rPr>
        <w:t xml:space="preserve">d’attribution </w:t>
      </w:r>
      <w:r w:rsidRPr="00EC5647">
        <w:rPr>
          <w:rFonts w:cs="Aharoni"/>
          <w:sz w:val="24"/>
          <w:szCs w:val="24"/>
        </w:rPr>
        <w:t>au fournisseur retenu.</w:t>
      </w:r>
    </w:p>
    <w:p w:rsidR="00EC5647" w:rsidRPr="00EC5647" w:rsidRDefault="00EC5647" w:rsidP="00EC5647">
      <w:pPr>
        <w:rPr>
          <w:rFonts w:cs="Aharoni"/>
          <w:sz w:val="24"/>
          <w:szCs w:val="24"/>
        </w:rPr>
      </w:pPr>
      <w:r w:rsidRPr="00EC5647">
        <w:rPr>
          <w:rFonts w:cs="Aharoni"/>
          <w:color w:val="4F81BD" w:themeColor="accent1"/>
          <w:sz w:val="24"/>
          <w:szCs w:val="24"/>
        </w:rPr>
        <w:t xml:space="preserve">Conditions techniques </w:t>
      </w:r>
    </w:p>
    <w:p w:rsidR="00EC5647" w:rsidRPr="00EC5647" w:rsidRDefault="00EC5647" w:rsidP="00EC5647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haroni"/>
          <w:sz w:val="24"/>
          <w:szCs w:val="24"/>
        </w:rPr>
      </w:pPr>
      <w:r w:rsidRPr="00EC5647">
        <w:rPr>
          <w:rFonts w:asciiTheme="minorHAnsi" w:eastAsia="Times New Roman" w:hAnsiTheme="minorHAnsi" w:cs="Aharoni"/>
          <w:sz w:val="24"/>
          <w:szCs w:val="24"/>
        </w:rPr>
        <w:t>Pourcentage de remise proposée par le candidat</w:t>
      </w:r>
    </w:p>
    <w:p w:rsidR="00EC5647" w:rsidRPr="00F60B46" w:rsidRDefault="00F60B46" w:rsidP="00EC5647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haroni"/>
          <w:sz w:val="24"/>
          <w:szCs w:val="24"/>
        </w:rPr>
      </w:pPr>
      <w:r w:rsidRPr="00F60B46">
        <w:rPr>
          <w:rFonts w:asciiTheme="minorHAnsi" w:eastAsia="Times New Roman" w:hAnsiTheme="minorHAnsi" w:cs="Aharoni"/>
          <w:sz w:val="24"/>
          <w:szCs w:val="24"/>
        </w:rPr>
        <w:t>Première l</w:t>
      </w:r>
      <w:r w:rsidR="00EC5647" w:rsidRPr="00F60B46">
        <w:rPr>
          <w:rFonts w:asciiTheme="minorHAnsi" w:eastAsia="Times New Roman" w:hAnsiTheme="minorHAnsi" w:cs="Aharoni"/>
          <w:sz w:val="24"/>
          <w:szCs w:val="24"/>
        </w:rPr>
        <w:t xml:space="preserve">ivraison : </w:t>
      </w:r>
      <w:r w:rsidR="00CF2634" w:rsidRPr="00F60B46">
        <w:rPr>
          <w:rFonts w:asciiTheme="minorHAnsi" w:eastAsia="Times New Roman" w:hAnsiTheme="minorHAnsi" w:cs="Aharoni"/>
          <w:sz w:val="24"/>
          <w:szCs w:val="24"/>
        </w:rPr>
        <w:t>semaine n</w:t>
      </w:r>
      <w:r w:rsidRPr="00F60B46">
        <w:rPr>
          <w:rFonts w:asciiTheme="minorHAnsi" w:eastAsia="Times New Roman" w:hAnsiTheme="minorHAnsi" w:cs="Aharoni"/>
          <w:sz w:val="24"/>
          <w:szCs w:val="24"/>
        </w:rPr>
        <w:t>°1 année 2017</w:t>
      </w:r>
    </w:p>
    <w:p w:rsidR="00EC5647" w:rsidRPr="00F60B46" w:rsidRDefault="00EC5647" w:rsidP="00EC5647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haroni"/>
          <w:sz w:val="24"/>
          <w:szCs w:val="24"/>
        </w:rPr>
      </w:pPr>
      <w:r w:rsidRPr="00F60B46">
        <w:rPr>
          <w:rFonts w:asciiTheme="minorHAnsi" w:eastAsia="Times New Roman" w:hAnsiTheme="minorHAnsi" w:cs="Aharoni"/>
          <w:sz w:val="24"/>
          <w:szCs w:val="24"/>
        </w:rPr>
        <w:t xml:space="preserve">Livraison dans les délais les plus brefs pour </w:t>
      </w:r>
      <w:r w:rsidR="00F60B46" w:rsidRPr="00F60B46">
        <w:rPr>
          <w:rFonts w:asciiTheme="minorHAnsi" w:eastAsia="Times New Roman" w:hAnsiTheme="minorHAnsi" w:cs="Aharoni"/>
          <w:sz w:val="24"/>
          <w:szCs w:val="24"/>
        </w:rPr>
        <w:t xml:space="preserve">toutes </w:t>
      </w:r>
      <w:r w:rsidRPr="00F60B46">
        <w:rPr>
          <w:rFonts w:asciiTheme="minorHAnsi" w:eastAsia="Times New Roman" w:hAnsiTheme="minorHAnsi" w:cs="Aharoni"/>
          <w:sz w:val="24"/>
          <w:szCs w:val="24"/>
        </w:rPr>
        <w:t xml:space="preserve">les commandes </w:t>
      </w:r>
      <w:r w:rsidR="00F60B46" w:rsidRPr="00F60B46">
        <w:rPr>
          <w:rFonts w:asciiTheme="minorHAnsi" w:eastAsia="Times New Roman" w:hAnsiTheme="minorHAnsi" w:cs="Aharoni"/>
          <w:sz w:val="24"/>
          <w:szCs w:val="24"/>
        </w:rPr>
        <w:t xml:space="preserve">y compris </w:t>
      </w:r>
      <w:r w:rsidRPr="00F60B46">
        <w:rPr>
          <w:rFonts w:asciiTheme="minorHAnsi" w:eastAsia="Times New Roman" w:hAnsiTheme="minorHAnsi" w:cs="Aharoni"/>
          <w:sz w:val="24"/>
          <w:szCs w:val="24"/>
        </w:rPr>
        <w:t>ponctuelles</w:t>
      </w:r>
    </w:p>
    <w:p w:rsidR="00EC5647" w:rsidRPr="00EC5647" w:rsidRDefault="00EC5647" w:rsidP="00EC5647">
      <w:pPr>
        <w:pStyle w:val="Paragraphedeliste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haroni"/>
          <w:sz w:val="24"/>
          <w:szCs w:val="24"/>
        </w:rPr>
      </w:pPr>
      <w:r w:rsidRPr="00EC5647">
        <w:rPr>
          <w:rFonts w:asciiTheme="minorHAnsi" w:eastAsia="Times New Roman" w:hAnsiTheme="minorHAnsi" w:cs="Aharoni"/>
          <w:sz w:val="24"/>
          <w:szCs w:val="24"/>
        </w:rPr>
        <w:t xml:space="preserve">La livraison est comprise dans le prix. </w:t>
      </w:r>
    </w:p>
    <w:p w:rsidR="00EC5647" w:rsidRPr="00EC5647" w:rsidRDefault="00EC5647" w:rsidP="00EC5647">
      <w:pPr>
        <w:spacing w:after="0" w:line="240" w:lineRule="auto"/>
        <w:rPr>
          <w:rFonts w:eastAsia="Times New Roman" w:cs="Aharoni"/>
          <w:sz w:val="24"/>
          <w:szCs w:val="24"/>
        </w:rPr>
      </w:pPr>
    </w:p>
    <w:p w:rsidR="00EC5647" w:rsidRPr="00EC5647" w:rsidRDefault="00EC5647" w:rsidP="00EC5647">
      <w:pPr>
        <w:spacing w:after="0" w:line="240" w:lineRule="auto"/>
        <w:rPr>
          <w:rFonts w:eastAsia="Times New Roman" w:cs="Aharoni"/>
          <w:sz w:val="24"/>
          <w:szCs w:val="24"/>
        </w:rPr>
      </w:pPr>
    </w:p>
    <w:p w:rsidR="00EC5647" w:rsidRPr="00EC5647" w:rsidRDefault="00EC5647" w:rsidP="00EC5647">
      <w:pPr>
        <w:pStyle w:val="Paragraphedeliste"/>
        <w:spacing w:after="0" w:line="240" w:lineRule="auto"/>
        <w:ind w:left="1080"/>
        <w:rPr>
          <w:rFonts w:asciiTheme="minorHAnsi" w:eastAsia="Times New Roman" w:hAnsiTheme="minorHAnsi" w:cs="Aharoni"/>
          <w:sz w:val="24"/>
          <w:szCs w:val="24"/>
        </w:rPr>
      </w:pPr>
    </w:p>
    <w:p w:rsidR="00EC5647" w:rsidRPr="00EC5647" w:rsidRDefault="00EC5647" w:rsidP="00EC5647">
      <w:pPr>
        <w:pStyle w:val="Paragraphedeliste"/>
        <w:spacing w:after="0" w:line="240" w:lineRule="auto"/>
        <w:ind w:left="0"/>
        <w:rPr>
          <w:rFonts w:asciiTheme="minorHAnsi" w:eastAsia="Times New Roman" w:hAnsiTheme="minorHAnsi" w:cs="Aharoni"/>
          <w:sz w:val="24"/>
          <w:szCs w:val="24"/>
        </w:rPr>
      </w:pPr>
      <w:r w:rsidRPr="00EC5647">
        <w:rPr>
          <w:rFonts w:asciiTheme="minorHAnsi" w:eastAsia="Times New Roman" w:hAnsiTheme="minorHAnsi" w:cs="Aharoni"/>
          <w:color w:val="4F81BD" w:themeColor="accent1"/>
          <w:sz w:val="24"/>
          <w:szCs w:val="24"/>
        </w:rPr>
        <w:t>Modalités de règlement</w:t>
      </w:r>
    </w:p>
    <w:p w:rsidR="00EC5647" w:rsidRPr="00EC5647" w:rsidRDefault="00EC5647" w:rsidP="00EC564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 w:rsidRPr="00EC5647">
        <w:rPr>
          <w:rFonts w:asciiTheme="minorHAnsi" w:eastAsia="Times New Roman" w:hAnsiTheme="minorHAnsi" w:cs="Aharoni"/>
          <w:sz w:val="24"/>
          <w:szCs w:val="24"/>
        </w:rPr>
        <w:t>Le fournisseur présentera une facture par livraison</w:t>
      </w:r>
    </w:p>
    <w:p w:rsidR="00EC5647" w:rsidRPr="00EC5647" w:rsidRDefault="00EC5647" w:rsidP="00EC5647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 w:rsidRPr="00EC5647">
        <w:rPr>
          <w:rFonts w:asciiTheme="minorHAnsi" w:eastAsia="Times New Roman" w:hAnsiTheme="minorHAnsi" w:cs="Aharoni"/>
          <w:sz w:val="24"/>
          <w:szCs w:val="24"/>
        </w:rPr>
        <w:t xml:space="preserve">Le paiement sera effectué par mandat administratif à 30 jours de réception de facture et par virement sur le compte du titulaire. (Décret n° 2008-1550 du 31 </w:t>
      </w:r>
      <w:r w:rsidRPr="00EC5647">
        <w:rPr>
          <w:rFonts w:asciiTheme="minorHAnsi" w:eastAsia="Times New Roman" w:hAnsiTheme="minorHAnsi" w:cs="Aharoni"/>
          <w:sz w:val="24"/>
          <w:szCs w:val="24"/>
        </w:rPr>
        <w:lastRenderedPageBreak/>
        <w:t xml:space="preserve">décembre 2008 relatif à la mise en œuvre du délai maximum de paiement dans les marchés publics) </w:t>
      </w:r>
    </w:p>
    <w:p w:rsidR="00866BAA" w:rsidRDefault="00866BAA" w:rsidP="00EC5647">
      <w:pPr>
        <w:rPr>
          <w:rFonts w:cs="Aharoni"/>
          <w:color w:val="4F81BD" w:themeColor="accent1"/>
          <w:sz w:val="24"/>
          <w:szCs w:val="24"/>
        </w:rPr>
      </w:pPr>
    </w:p>
    <w:p w:rsidR="00EC5647" w:rsidRPr="00EC5647" w:rsidRDefault="00EC5647" w:rsidP="00EC5647">
      <w:pPr>
        <w:rPr>
          <w:rFonts w:cs="Aharoni"/>
          <w:color w:val="4F81BD" w:themeColor="accent1"/>
          <w:sz w:val="24"/>
          <w:szCs w:val="24"/>
        </w:rPr>
      </w:pPr>
      <w:r w:rsidRPr="00EC5647">
        <w:rPr>
          <w:rFonts w:cs="Aharoni"/>
          <w:color w:val="4F81BD" w:themeColor="accent1"/>
          <w:sz w:val="24"/>
          <w:szCs w:val="24"/>
        </w:rPr>
        <w:t>Rupture de l’accord</w:t>
      </w:r>
    </w:p>
    <w:p w:rsidR="00EC5647" w:rsidRPr="00EC5647" w:rsidRDefault="00EC5647" w:rsidP="00EC5647">
      <w:pPr>
        <w:rPr>
          <w:rFonts w:cs="Aharoni"/>
          <w:sz w:val="24"/>
          <w:szCs w:val="24"/>
        </w:rPr>
      </w:pPr>
      <w:r w:rsidRPr="00EC5647">
        <w:rPr>
          <w:rFonts w:cs="Aharoni"/>
          <w:sz w:val="24"/>
          <w:szCs w:val="24"/>
        </w:rPr>
        <w:t>Le collège se réserve le droit d’interrompre le contrat  en cas de :</w:t>
      </w:r>
    </w:p>
    <w:p w:rsidR="00EC5647" w:rsidRPr="00EC5647" w:rsidRDefault="00EC5647" w:rsidP="00EC5647">
      <w:pPr>
        <w:pStyle w:val="Paragraphedeliste"/>
        <w:numPr>
          <w:ilvl w:val="0"/>
          <w:numId w:val="3"/>
        </w:numPr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 w:rsidRPr="00EC5647">
        <w:rPr>
          <w:rFonts w:asciiTheme="minorHAnsi" w:eastAsia="Times New Roman" w:hAnsiTheme="minorHAnsi" w:cs="Aharoni"/>
          <w:sz w:val="24"/>
          <w:szCs w:val="24"/>
        </w:rPr>
        <w:t xml:space="preserve">Problèmes de livraison </w:t>
      </w:r>
    </w:p>
    <w:p w:rsidR="00EC5647" w:rsidRPr="00EC5647" w:rsidRDefault="00EC5647" w:rsidP="00EC5647">
      <w:pPr>
        <w:pStyle w:val="Paragraphedeliste"/>
        <w:numPr>
          <w:ilvl w:val="0"/>
          <w:numId w:val="3"/>
        </w:numPr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 w:rsidRPr="00EC5647">
        <w:rPr>
          <w:rFonts w:asciiTheme="minorHAnsi" w:eastAsia="Times New Roman" w:hAnsiTheme="minorHAnsi" w:cs="Aharoni"/>
          <w:sz w:val="24"/>
          <w:szCs w:val="24"/>
        </w:rPr>
        <w:t>Manquement aux conditions et tarifs proposés lors du marché</w:t>
      </w:r>
    </w:p>
    <w:p w:rsidR="00EC5647" w:rsidRPr="00EB7429" w:rsidRDefault="00EC5647" w:rsidP="00EB7429">
      <w:pPr>
        <w:pStyle w:val="Paragraphedeliste"/>
        <w:numPr>
          <w:ilvl w:val="0"/>
          <w:numId w:val="3"/>
        </w:numPr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 w:rsidRPr="00EC5647">
        <w:rPr>
          <w:rFonts w:asciiTheme="minorHAnsi" w:eastAsia="Times New Roman" w:hAnsiTheme="minorHAnsi" w:cs="Aharoni"/>
          <w:sz w:val="24"/>
          <w:szCs w:val="24"/>
        </w:rPr>
        <w:t xml:space="preserve">Litiges de </w:t>
      </w:r>
      <w:r w:rsidR="00EB7429">
        <w:rPr>
          <w:rFonts w:asciiTheme="minorHAnsi" w:eastAsia="Times New Roman" w:hAnsiTheme="minorHAnsi" w:cs="Aharoni"/>
          <w:sz w:val="24"/>
          <w:szCs w:val="24"/>
        </w:rPr>
        <w:t>fac</w:t>
      </w:r>
      <w:r w:rsidR="00EB7429">
        <w:t>turation</w:t>
      </w:r>
    </w:p>
    <w:p w:rsidR="00EB7429" w:rsidRPr="00EB7429" w:rsidRDefault="00EB7429" w:rsidP="00EB7429">
      <w:pPr>
        <w:pStyle w:val="Paragraphedeliste"/>
        <w:numPr>
          <w:ilvl w:val="0"/>
          <w:numId w:val="3"/>
        </w:numPr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>
        <w:t>Le collège peut recourir ponctuellement à un autre fournisseur en cas d’impossibilité du candidat à fournir l’un des produits du présent marché.</w:t>
      </w:r>
    </w:p>
    <w:p w:rsidR="00EB7429" w:rsidRPr="00EB7429" w:rsidRDefault="00EB7429" w:rsidP="00EB7429">
      <w:pPr>
        <w:pStyle w:val="Paragraphedeliste"/>
        <w:numPr>
          <w:ilvl w:val="0"/>
          <w:numId w:val="3"/>
        </w:numPr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>
        <w:t>Le collège peut mettre fin à l’engagement en cas d’impossibilité à assurer les conditions du marché.</w:t>
      </w:r>
    </w:p>
    <w:p w:rsidR="00EB7429" w:rsidRDefault="00EB7429" w:rsidP="00EB7429">
      <w:pPr>
        <w:spacing w:after="0" w:line="240" w:lineRule="auto"/>
        <w:rPr>
          <w:rFonts w:eastAsia="Times New Roman" w:cs="Aharoni"/>
          <w:sz w:val="24"/>
          <w:szCs w:val="24"/>
        </w:rPr>
      </w:pPr>
    </w:p>
    <w:p w:rsidR="00EB7429" w:rsidRDefault="00EB7429" w:rsidP="00EB7429">
      <w:pPr>
        <w:rPr>
          <w:rFonts w:cs="Aharoni"/>
          <w:color w:val="4F81BD" w:themeColor="accent1"/>
          <w:sz w:val="24"/>
          <w:szCs w:val="24"/>
        </w:rPr>
      </w:pPr>
      <w:r>
        <w:rPr>
          <w:rFonts w:cs="Aharoni"/>
          <w:color w:val="4F81BD" w:themeColor="accent1"/>
          <w:sz w:val="24"/>
          <w:szCs w:val="24"/>
        </w:rPr>
        <w:t>Conditions de remise des offres </w:t>
      </w:r>
    </w:p>
    <w:p w:rsidR="00EB7429" w:rsidRPr="00364F9A" w:rsidRDefault="00EB7429" w:rsidP="00EB7429">
      <w:pPr>
        <w:pStyle w:val="Paragraphedeliste"/>
        <w:numPr>
          <w:ilvl w:val="0"/>
          <w:numId w:val="3"/>
        </w:numPr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 w:rsidRPr="00364F9A">
        <w:rPr>
          <w:rFonts w:asciiTheme="minorHAnsi" w:eastAsia="Times New Roman" w:hAnsiTheme="minorHAnsi" w:cs="Aharoni"/>
          <w:sz w:val="24"/>
          <w:szCs w:val="24"/>
        </w:rPr>
        <w:t>Date et heure de</w:t>
      </w:r>
      <w:r w:rsidR="008334E2" w:rsidRPr="00364F9A">
        <w:rPr>
          <w:rFonts w:asciiTheme="minorHAnsi" w:eastAsia="Times New Roman" w:hAnsiTheme="minorHAnsi" w:cs="Aharoni"/>
          <w:sz w:val="24"/>
          <w:szCs w:val="24"/>
        </w:rPr>
        <w:t xml:space="preserve"> remise des offres : </w:t>
      </w:r>
      <w:r w:rsidR="00F60B46" w:rsidRPr="00364F9A">
        <w:rPr>
          <w:rFonts w:asciiTheme="minorHAnsi" w:eastAsia="Times New Roman" w:hAnsiTheme="minorHAnsi" w:cs="Aharoni"/>
          <w:sz w:val="24"/>
          <w:szCs w:val="24"/>
        </w:rPr>
        <w:t>18/10/2016 à 16h00</w:t>
      </w:r>
    </w:p>
    <w:p w:rsidR="00EB7429" w:rsidRDefault="00EB7429" w:rsidP="00EB7429">
      <w:pPr>
        <w:pStyle w:val="Paragraphedeliste"/>
        <w:numPr>
          <w:ilvl w:val="0"/>
          <w:numId w:val="3"/>
        </w:numPr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>
        <w:rPr>
          <w:rFonts w:asciiTheme="minorHAnsi" w:eastAsia="Times New Roman" w:hAnsiTheme="minorHAnsi" w:cs="Aharoni"/>
          <w:sz w:val="24"/>
          <w:szCs w:val="24"/>
        </w:rPr>
        <w:t xml:space="preserve">Modalités de dépôt : </w:t>
      </w:r>
    </w:p>
    <w:p w:rsidR="00EB7429" w:rsidRDefault="00EB7429" w:rsidP="00EB7429">
      <w:pPr>
        <w:pStyle w:val="Paragraphedeliste"/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>
        <w:rPr>
          <w:rFonts w:asciiTheme="minorHAnsi" w:eastAsia="Times New Roman" w:hAnsiTheme="minorHAnsi" w:cs="Aharoni"/>
          <w:sz w:val="24"/>
          <w:szCs w:val="24"/>
        </w:rPr>
        <w:t xml:space="preserve">- par voie électronique </w:t>
      </w:r>
    </w:p>
    <w:p w:rsidR="00EB7429" w:rsidRDefault="00EB7429" w:rsidP="00EB7429">
      <w:pPr>
        <w:pStyle w:val="Paragraphedeliste"/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  <w:r>
        <w:rPr>
          <w:rFonts w:asciiTheme="minorHAnsi" w:eastAsia="Times New Roman" w:hAnsiTheme="minorHAnsi" w:cs="Aharoni"/>
          <w:sz w:val="24"/>
          <w:szCs w:val="24"/>
        </w:rPr>
        <w:t xml:space="preserve">- par voie postale </w:t>
      </w:r>
    </w:p>
    <w:p w:rsidR="00EB7429" w:rsidRPr="00EC5647" w:rsidRDefault="00EB7429" w:rsidP="00EB7429">
      <w:pPr>
        <w:pStyle w:val="Paragraphedeliste"/>
        <w:spacing w:after="0" w:line="240" w:lineRule="auto"/>
        <w:ind w:left="1134"/>
        <w:rPr>
          <w:rFonts w:asciiTheme="minorHAnsi" w:eastAsia="Times New Roman" w:hAnsiTheme="minorHAnsi" w:cs="Aharoni"/>
          <w:sz w:val="24"/>
          <w:szCs w:val="24"/>
        </w:rPr>
      </w:pPr>
    </w:p>
    <w:p w:rsidR="00EB7429" w:rsidRDefault="00EB7429" w:rsidP="00EB7429">
      <w:pPr>
        <w:rPr>
          <w:rFonts w:cs="Aharoni"/>
          <w:color w:val="4F81BD" w:themeColor="accent1"/>
          <w:sz w:val="24"/>
          <w:szCs w:val="24"/>
        </w:rPr>
      </w:pPr>
      <w:r>
        <w:rPr>
          <w:rFonts w:cs="Aharoni"/>
          <w:color w:val="4F81BD" w:themeColor="accent1"/>
          <w:sz w:val="24"/>
          <w:szCs w:val="24"/>
        </w:rPr>
        <w:t>Critères de sélection du candidat</w:t>
      </w:r>
    </w:p>
    <w:p w:rsidR="00EB7429" w:rsidRDefault="00EB7429" w:rsidP="00EB7429">
      <w:pPr>
        <w:rPr>
          <w:rFonts w:cs="Aharoni"/>
          <w:sz w:val="24"/>
          <w:szCs w:val="24"/>
        </w:rPr>
      </w:pPr>
      <w:r w:rsidRPr="00EB7429">
        <w:rPr>
          <w:rFonts w:cs="Aharoni"/>
          <w:sz w:val="24"/>
          <w:szCs w:val="24"/>
        </w:rPr>
        <w:t>Sera retenue l’offre économiquement la plus avantageuse.</w:t>
      </w:r>
    </w:p>
    <w:p w:rsidR="00EB7429" w:rsidRDefault="00EB7429" w:rsidP="00EB7429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Pondération des critères retenus </w:t>
      </w:r>
    </w:p>
    <w:p w:rsidR="00866BAA" w:rsidRPr="00F60B46" w:rsidRDefault="00866BAA" w:rsidP="00866BAA">
      <w:pPr>
        <w:pStyle w:val="Paragraphedeliste"/>
        <w:numPr>
          <w:ilvl w:val="0"/>
          <w:numId w:val="4"/>
        </w:numPr>
        <w:rPr>
          <w:rFonts w:cs="Aharoni"/>
          <w:sz w:val="24"/>
          <w:szCs w:val="24"/>
        </w:rPr>
      </w:pPr>
      <w:r w:rsidRPr="00F60B46">
        <w:rPr>
          <w:rFonts w:cs="Aharoni"/>
          <w:sz w:val="24"/>
          <w:szCs w:val="24"/>
        </w:rPr>
        <w:t>Pourcentage de remise proposée : 60%</w:t>
      </w:r>
    </w:p>
    <w:p w:rsidR="00866BAA" w:rsidRPr="00F60B46" w:rsidRDefault="00866BAA" w:rsidP="00866BAA">
      <w:pPr>
        <w:pStyle w:val="Paragraphedeliste"/>
        <w:numPr>
          <w:ilvl w:val="0"/>
          <w:numId w:val="4"/>
        </w:numPr>
        <w:rPr>
          <w:rFonts w:cs="Aharoni"/>
          <w:sz w:val="24"/>
          <w:szCs w:val="24"/>
        </w:rPr>
      </w:pPr>
      <w:r w:rsidRPr="00F60B46">
        <w:rPr>
          <w:rFonts w:cs="Aharoni"/>
          <w:sz w:val="24"/>
          <w:szCs w:val="24"/>
        </w:rPr>
        <w:t>Respect des conditions de livraison : 40%</w:t>
      </w:r>
    </w:p>
    <w:p w:rsidR="00EB7429" w:rsidRPr="00EB7429" w:rsidRDefault="00EB7429" w:rsidP="00EB7429">
      <w:pPr>
        <w:spacing w:after="0" w:line="240" w:lineRule="auto"/>
        <w:rPr>
          <w:rFonts w:eastAsia="Times New Roman" w:cs="Aharoni"/>
          <w:sz w:val="24"/>
          <w:szCs w:val="24"/>
        </w:rPr>
      </w:pPr>
    </w:p>
    <w:p w:rsidR="00EB7429" w:rsidRPr="00EC5647" w:rsidRDefault="00EB7429"/>
    <w:p w:rsidR="00DC07C8" w:rsidRDefault="00DC07C8"/>
    <w:sectPr w:rsidR="00DC07C8" w:rsidSect="00DC0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46" w:rsidRDefault="00F60B46" w:rsidP="00EC5647">
      <w:pPr>
        <w:spacing w:after="0" w:line="240" w:lineRule="auto"/>
      </w:pPr>
      <w:r>
        <w:separator/>
      </w:r>
    </w:p>
  </w:endnote>
  <w:endnote w:type="continuationSeparator" w:id="0">
    <w:p w:rsidR="00F60B46" w:rsidRDefault="00F60B46" w:rsidP="00EC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98" w:rsidRDefault="00AB6F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46" w:rsidRPr="00EC5647" w:rsidRDefault="00F60B46" w:rsidP="00EC5647">
    <w:pPr>
      <w:pStyle w:val="Pieddepage"/>
      <w:jc w:val="center"/>
      <w:rPr>
        <w:i/>
      </w:rPr>
    </w:pPr>
    <w:r w:rsidRPr="00EC5647">
      <w:rPr>
        <w:i/>
      </w:rPr>
      <w:t xml:space="preserve">Collège </w:t>
    </w:r>
    <w:r>
      <w:rPr>
        <w:i/>
      </w:rPr>
      <w:t>Marcel GRILLARD</w:t>
    </w:r>
  </w:p>
  <w:p w:rsidR="00F60B46" w:rsidRPr="00EC5647" w:rsidRDefault="00F60B46" w:rsidP="00EC5647">
    <w:pPr>
      <w:pStyle w:val="Pieddepage"/>
      <w:jc w:val="center"/>
      <w:rPr>
        <w:i/>
      </w:rPr>
    </w:pPr>
    <w:r w:rsidRPr="00EC5647">
      <w:rPr>
        <w:i/>
      </w:rPr>
      <w:t xml:space="preserve">1, rue </w:t>
    </w:r>
    <w:r>
      <w:rPr>
        <w:i/>
      </w:rPr>
      <w:t>Sainte Catherine</w:t>
    </w:r>
    <w:r w:rsidRPr="00EC5647">
      <w:rPr>
        <w:i/>
      </w:rPr>
      <w:t xml:space="preserve"> </w:t>
    </w:r>
  </w:p>
  <w:p w:rsidR="00F60B46" w:rsidRPr="00EC5647" w:rsidRDefault="00AB6F98" w:rsidP="00EC5647">
    <w:pPr>
      <w:pStyle w:val="Pieddepage"/>
      <w:jc w:val="center"/>
      <w:rPr>
        <w:i/>
      </w:rPr>
    </w:pPr>
    <w:r>
      <w:rPr>
        <w:i/>
      </w:rPr>
      <w:t xml:space="preserve">50260 BRICQUEBEC EN </w:t>
    </w:r>
    <w:r>
      <w:rPr>
        <w:i/>
      </w:rPr>
      <w:t>COTEN</w:t>
    </w:r>
    <w:r w:rsidR="00F60B46">
      <w:rPr>
        <w:i/>
      </w:rPr>
      <w:t>TIN</w:t>
    </w:r>
    <w:bookmarkStart w:id="0" w:name="_GoBack"/>
    <w:bookmarkEnd w:id="0"/>
  </w:p>
  <w:p w:rsidR="00F60B46" w:rsidRDefault="00F60B4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98" w:rsidRDefault="00AB6F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46" w:rsidRDefault="00F60B46" w:rsidP="00EC5647">
      <w:pPr>
        <w:spacing w:after="0" w:line="240" w:lineRule="auto"/>
      </w:pPr>
      <w:r>
        <w:separator/>
      </w:r>
    </w:p>
  </w:footnote>
  <w:footnote w:type="continuationSeparator" w:id="0">
    <w:p w:rsidR="00F60B46" w:rsidRDefault="00F60B46" w:rsidP="00EC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98" w:rsidRDefault="00AB6F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98" w:rsidRDefault="00AB6F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98" w:rsidRDefault="00AB6F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4"/>
    <w:multiLevelType w:val="hybridMultilevel"/>
    <w:tmpl w:val="8BEA19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EE357D3"/>
    <w:multiLevelType w:val="hybridMultilevel"/>
    <w:tmpl w:val="E0EE8AD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F1F4D91"/>
    <w:multiLevelType w:val="hybridMultilevel"/>
    <w:tmpl w:val="704E0304"/>
    <w:lvl w:ilvl="0" w:tplc="8DF098C6">
      <w:numFmt w:val="bullet"/>
      <w:lvlText w:val="-"/>
      <w:lvlJc w:val="left"/>
      <w:pPr>
        <w:ind w:left="720" w:hanging="360"/>
      </w:pPr>
      <w:rPr>
        <w:rFonts w:ascii="Bell MT" w:eastAsiaTheme="minorHAnsi" w:hAnsi="Bell MT" w:cs="Aharon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F0E6C"/>
    <w:multiLevelType w:val="hybridMultilevel"/>
    <w:tmpl w:val="E632AF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7"/>
    <w:rsid w:val="00364F9A"/>
    <w:rsid w:val="008334E2"/>
    <w:rsid w:val="00866BAA"/>
    <w:rsid w:val="00AB6F98"/>
    <w:rsid w:val="00BE5EB1"/>
    <w:rsid w:val="00CF2634"/>
    <w:rsid w:val="00DC07C8"/>
    <w:rsid w:val="00EB7429"/>
    <w:rsid w:val="00EC5647"/>
    <w:rsid w:val="00F60B46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647"/>
  </w:style>
  <w:style w:type="paragraph" w:styleId="Pieddepage">
    <w:name w:val="footer"/>
    <w:basedOn w:val="Normal"/>
    <w:link w:val="PieddepageCar"/>
    <w:uiPriority w:val="99"/>
    <w:unhideWhenUsed/>
    <w:rsid w:val="00EC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647"/>
  </w:style>
  <w:style w:type="paragraph" w:styleId="Paragraphedeliste">
    <w:name w:val="List Paragraph"/>
    <w:basedOn w:val="Normal"/>
    <w:uiPriority w:val="34"/>
    <w:qFormat/>
    <w:rsid w:val="00EC5647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647"/>
  </w:style>
  <w:style w:type="paragraph" w:styleId="Pieddepage">
    <w:name w:val="footer"/>
    <w:basedOn w:val="Normal"/>
    <w:link w:val="PieddepageCar"/>
    <w:uiPriority w:val="99"/>
    <w:unhideWhenUsed/>
    <w:rsid w:val="00EC5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647"/>
  </w:style>
  <w:style w:type="paragraph" w:styleId="Paragraphedeliste">
    <w:name w:val="List Paragraph"/>
    <w:basedOn w:val="Normal"/>
    <w:uiPriority w:val="34"/>
    <w:qFormat/>
    <w:rsid w:val="00EC5647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72557C4.dotm</Template>
  <TotalTime>1</TotalTime>
  <Pages>2</Pages>
  <Words>340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Bretagne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alcariou</dc:creator>
  <cp:lastModifiedBy>cariou</cp:lastModifiedBy>
  <cp:revision>2</cp:revision>
  <cp:lastPrinted>2016-06-13T09:38:00Z</cp:lastPrinted>
  <dcterms:created xsi:type="dcterms:W3CDTF">2016-09-28T14:33:00Z</dcterms:created>
  <dcterms:modified xsi:type="dcterms:W3CDTF">2016-09-28T14:33:00Z</dcterms:modified>
</cp:coreProperties>
</file>