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60" w:rsidRDefault="00587AAC" w:rsidP="004F2380">
      <w:pPr>
        <w:pStyle w:val="Standard"/>
        <w:jc w:val="center"/>
      </w:pPr>
      <w:r>
        <w:rPr>
          <w:b/>
          <w:sz w:val="32"/>
          <w:szCs w:val="32"/>
        </w:rPr>
        <w:t xml:space="preserve">Appel d'offres pour </w:t>
      </w:r>
      <w:r w:rsidR="004F2380">
        <w:rPr>
          <w:b/>
          <w:sz w:val="32"/>
          <w:szCs w:val="32"/>
        </w:rPr>
        <w:t>la construction d’un séchoir à plaquettes</w:t>
      </w:r>
    </w:p>
    <w:p w:rsidR="001F3260" w:rsidRDefault="00587AAC" w:rsidP="004F2380">
      <w:pPr>
        <w:pStyle w:val="Standard"/>
        <w:jc w:val="center"/>
      </w:pPr>
      <w:r>
        <w:rPr>
          <w:b/>
        </w:rPr>
        <w:t>Lieu :</w:t>
      </w:r>
      <w:r>
        <w:t xml:space="preserve"> </w:t>
      </w:r>
      <w:r w:rsidR="004F2380">
        <w:t xml:space="preserve">Site de </w:t>
      </w:r>
      <w:proofErr w:type="spellStart"/>
      <w:r w:rsidR="004F2380">
        <w:t>Kerliver</w:t>
      </w:r>
      <w:proofErr w:type="spellEnd"/>
    </w:p>
    <w:p w:rsidR="004F2380" w:rsidRDefault="004F2380" w:rsidP="004F2380">
      <w:pPr>
        <w:pStyle w:val="Standard"/>
        <w:jc w:val="center"/>
      </w:pPr>
      <w:r>
        <w:t xml:space="preserve">29460 </w:t>
      </w:r>
      <w:proofErr w:type="spellStart"/>
      <w:r>
        <w:t>Hanvec</w:t>
      </w:r>
      <w:proofErr w:type="spellEnd"/>
    </w:p>
    <w:p w:rsidR="001F3260" w:rsidRDefault="001F3260">
      <w:pPr>
        <w:pStyle w:val="Standard"/>
      </w:pPr>
    </w:p>
    <w:p w:rsidR="001F3260" w:rsidRDefault="00587AAC">
      <w:pPr>
        <w:pStyle w:val="Standard"/>
        <w:jc w:val="center"/>
      </w:pPr>
      <w:r>
        <w:rPr>
          <w:b/>
        </w:rPr>
        <w:t>Date souhaitée de livraison :</w:t>
      </w:r>
      <w:r>
        <w:t xml:space="preserve"> </w:t>
      </w:r>
      <w:r w:rsidR="004F2380">
        <w:t>Novembre 2016</w:t>
      </w:r>
    </w:p>
    <w:p w:rsidR="001F3260" w:rsidRDefault="001F3260">
      <w:pPr>
        <w:pStyle w:val="Standard"/>
      </w:pPr>
    </w:p>
    <w:p w:rsidR="001F3260" w:rsidRDefault="00587AAC">
      <w:pPr>
        <w:pStyle w:val="Standard"/>
      </w:pPr>
      <w:r>
        <w:rPr>
          <w:b/>
          <w:u w:val="single"/>
        </w:rPr>
        <w:t>Contact</w:t>
      </w:r>
      <w:r>
        <w:rPr>
          <w:b/>
        </w:rPr>
        <w:t> :</w:t>
      </w:r>
      <w:r>
        <w:t xml:space="preserve"> </w:t>
      </w:r>
      <w:r w:rsidR="004F2380">
        <w:t>Stéphane Corre</w:t>
      </w:r>
      <w:r>
        <w:t>, Directeur d’Exploitation</w:t>
      </w:r>
    </w:p>
    <w:p w:rsidR="001F3260" w:rsidRDefault="00587AAC">
      <w:pPr>
        <w:pStyle w:val="Standard"/>
      </w:pPr>
      <w:r>
        <w:t xml:space="preserve">Tel: </w:t>
      </w:r>
      <w:r w:rsidR="004F2380">
        <w:t>06 80 66 73 97</w:t>
      </w:r>
    </w:p>
    <w:p w:rsidR="001F3260" w:rsidRDefault="00587AAC">
      <w:pPr>
        <w:pStyle w:val="Standard"/>
      </w:pPr>
      <w:r>
        <w:t xml:space="preserve">Tel fixe: 02 98 </w:t>
      </w:r>
      <w:r w:rsidR="004F2380">
        <w:t>86 05 43</w:t>
      </w:r>
    </w:p>
    <w:p w:rsidR="001F3260" w:rsidRDefault="00587AAC">
      <w:pPr>
        <w:pStyle w:val="Standard"/>
      </w:pPr>
      <w:r>
        <w:t xml:space="preserve">Courriels : </w:t>
      </w:r>
      <w:r>
        <w:tab/>
      </w:r>
      <w:hyperlink r:id="rId7" w:history="1">
        <w:r w:rsidR="004F2380" w:rsidRPr="00187187">
          <w:rPr>
            <w:rStyle w:val="Lienhypertexte"/>
          </w:rPr>
          <w:t>stephane.corre@educagri.fr</w:t>
        </w:r>
      </w:hyperlink>
    </w:p>
    <w:p w:rsidR="001F3260" w:rsidRDefault="00587AAC">
      <w:pPr>
        <w:pStyle w:val="Standard"/>
      </w:pPr>
      <w:r>
        <w:tab/>
      </w:r>
      <w:r>
        <w:tab/>
        <w:t>rene.vaudouer@educagri.fr</w:t>
      </w:r>
    </w:p>
    <w:p w:rsidR="001F3260" w:rsidRDefault="001F3260">
      <w:pPr>
        <w:pStyle w:val="Standard"/>
      </w:pPr>
    </w:p>
    <w:p w:rsidR="001F3260" w:rsidRDefault="001F3260">
      <w:pPr>
        <w:pStyle w:val="Standard"/>
        <w:jc w:val="both"/>
      </w:pPr>
    </w:p>
    <w:p w:rsidR="004F2380" w:rsidRDefault="004F2380">
      <w:pPr>
        <w:pStyle w:val="Standard"/>
        <w:jc w:val="both"/>
      </w:pPr>
      <w:r>
        <w:t>Le bâtiment souhaité en tant que séchoir à bois est  décrit suivant les plans en pièces jointes.</w:t>
      </w:r>
    </w:p>
    <w:p w:rsidR="004F2380" w:rsidRDefault="004F2380">
      <w:pPr>
        <w:pStyle w:val="Standard"/>
        <w:jc w:val="both"/>
      </w:pPr>
    </w:p>
    <w:p w:rsidR="004F2380" w:rsidRDefault="004F2380" w:rsidP="00411821">
      <w:pPr>
        <w:pStyle w:val="Standard"/>
        <w:jc w:val="center"/>
      </w:pPr>
      <w:r>
        <w:t>Les dimensions sont les suivantes :</w:t>
      </w:r>
    </w:p>
    <w:p w:rsidR="004F2380" w:rsidRDefault="004F2380" w:rsidP="00411821">
      <w:pPr>
        <w:pStyle w:val="Standard"/>
        <w:jc w:val="center"/>
      </w:pPr>
      <w:r>
        <w:t>Longueur : 20 mètres</w:t>
      </w:r>
    </w:p>
    <w:p w:rsidR="004F2380" w:rsidRDefault="004F2380" w:rsidP="00411821">
      <w:pPr>
        <w:pStyle w:val="Standard"/>
        <w:jc w:val="center"/>
      </w:pPr>
      <w:r>
        <w:t>Largeur : 15,20 mètres</w:t>
      </w:r>
    </w:p>
    <w:p w:rsidR="004F2380" w:rsidRDefault="004F2380" w:rsidP="00411821">
      <w:pPr>
        <w:pStyle w:val="Standard"/>
        <w:jc w:val="center"/>
      </w:pPr>
      <w:r>
        <w:t>Point haut à 7,60 mètres en façade</w:t>
      </w:r>
    </w:p>
    <w:p w:rsidR="004F2380" w:rsidRDefault="004F2380">
      <w:pPr>
        <w:pStyle w:val="Standard"/>
        <w:jc w:val="both"/>
      </w:pPr>
    </w:p>
    <w:p w:rsidR="00411821" w:rsidRDefault="004F2380" w:rsidP="00411821">
      <w:pPr>
        <w:pStyle w:val="Standard"/>
        <w:jc w:val="both"/>
        <w:rPr>
          <w:b/>
          <w:sz w:val="32"/>
          <w:szCs w:val="32"/>
        </w:rPr>
      </w:pPr>
      <w:r w:rsidRPr="00411821">
        <w:rPr>
          <w:b/>
          <w:sz w:val="32"/>
          <w:szCs w:val="32"/>
        </w:rPr>
        <w:t>Spécificités </w:t>
      </w:r>
      <w:r w:rsidR="00411821">
        <w:rPr>
          <w:b/>
          <w:sz w:val="32"/>
          <w:szCs w:val="32"/>
        </w:rPr>
        <w:t>des éléments obligatoires à chiffrer</w:t>
      </w:r>
      <w:r w:rsidRPr="00411821">
        <w:rPr>
          <w:b/>
          <w:sz w:val="32"/>
          <w:szCs w:val="32"/>
        </w:rPr>
        <w:t>:</w:t>
      </w:r>
    </w:p>
    <w:p w:rsidR="00411821" w:rsidRPr="00411821" w:rsidRDefault="00411821" w:rsidP="00411821">
      <w:pPr>
        <w:pStyle w:val="Standard"/>
        <w:jc w:val="both"/>
        <w:rPr>
          <w:b/>
          <w:sz w:val="32"/>
          <w:szCs w:val="32"/>
          <w:u w:val="single"/>
        </w:rPr>
      </w:pPr>
    </w:p>
    <w:p w:rsidR="004D5036" w:rsidRPr="00411821" w:rsidRDefault="004D5036" w:rsidP="00411821">
      <w:pPr>
        <w:pStyle w:val="Standard"/>
        <w:numPr>
          <w:ilvl w:val="0"/>
          <w:numId w:val="10"/>
        </w:numPr>
        <w:jc w:val="both"/>
        <w:rPr>
          <w:b/>
          <w:u w:val="single"/>
        </w:rPr>
      </w:pPr>
      <w:r w:rsidRPr="00411821">
        <w:rPr>
          <w:b/>
          <w:u w:val="single"/>
        </w:rPr>
        <w:t>Dalle béton :</w:t>
      </w:r>
    </w:p>
    <w:p w:rsidR="00411821" w:rsidRDefault="00411821" w:rsidP="00411821">
      <w:pPr>
        <w:pStyle w:val="Standard"/>
        <w:numPr>
          <w:ilvl w:val="1"/>
          <w:numId w:val="10"/>
        </w:numPr>
        <w:jc w:val="both"/>
      </w:pPr>
      <w:r>
        <w:t xml:space="preserve">Dimensions : </w:t>
      </w:r>
    </w:p>
    <w:p w:rsidR="00411821" w:rsidRDefault="00411821" w:rsidP="003D6A02">
      <w:pPr>
        <w:pStyle w:val="Standard"/>
        <w:numPr>
          <w:ilvl w:val="2"/>
          <w:numId w:val="10"/>
        </w:numPr>
        <w:jc w:val="both"/>
      </w:pPr>
      <w:r>
        <w:t>Longueur= 26</w:t>
      </w:r>
      <w:r w:rsidR="003D6A02">
        <w:t xml:space="preserve"> </w:t>
      </w:r>
      <w:r>
        <w:t>mètres</w:t>
      </w:r>
    </w:p>
    <w:p w:rsidR="00411821" w:rsidRDefault="00411821" w:rsidP="003D6A02">
      <w:pPr>
        <w:pStyle w:val="Standard"/>
        <w:numPr>
          <w:ilvl w:val="2"/>
          <w:numId w:val="10"/>
        </w:numPr>
        <w:jc w:val="both"/>
      </w:pPr>
      <w:r>
        <w:t>Largeur= 15,20 mètres</w:t>
      </w:r>
    </w:p>
    <w:p w:rsidR="00411821" w:rsidRDefault="00411821" w:rsidP="00411821">
      <w:pPr>
        <w:pStyle w:val="Standard"/>
        <w:numPr>
          <w:ilvl w:val="1"/>
          <w:numId w:val="10"/>
        </w:numPr>
        <w:jc w:val="both"/>
      </w:pPr>
      <w:r>
        <w:t>Caractéristiques :</w:t>
      </w:r>
    </w:p>
    <w:p w:rsidR="00411821" w:rsidRDefault="00411821" w:rsidP="003D6A02">
      <w:pPr>
        <w:pStyle w:val="Standard"/>
        <w:numPr>
          <w:ilvl w:val="2"/>
          <w:numId w:val="10"/>
        </w:numPr>
        <w:jc w:val="both"/>
      </w:pPr>
      <w:r>
        <w:t>Elle doit pouvoir support</w:t>
      </w:r>
      <w:r w:rsidR="003D6A02">
        <w:t>er les engins de type, tracteur+</w:t>
      </w:r>
      <w:r>
        <w:t>remorque, camion PL</w:t>
      </w:r>
    </w:p>
    <w:p w:rsidR="00411821" w:rsidRDefault="00411821" w:rsidP="003D6A02">
      <w:pPr>
        <w:pStyle w:val="Standard"/>
        <w:numPr>
          <w:ilvl w:val="2"/>
          <w:numId w:val="10"/>
        </w:numPr>
        <w:jc w:val="both"/>
      </w:pPr>
      <w:r>
        <w:t>Un caniveau est à construire en façade (</w:t>
      </w:r>
      <w:proofErr w:type="spellStart"/>
      <w:r>
        <w:t>cf</w:t>
      </w:r>
      <w:proofErr w:type="spellEnd"/>
      <w:r>
        <w:t xml:space="preserve"> plan)</w:t>
      </w:r>
    </w:p>
    <w:p w:rsidR="00411821" w:rsidRDefault="00411821" w:rsidP="00411821">
      <w:pPr>
        <w:pStyle w:val="Standard"/>
        <w:jc w:val="both"/>
      </w:pPr>
    </w:p>
    <w:p w:rsidR="00411821" w:rsidRPr="00411821" w:rsidRDefault="00411821" w:rsidP="00411821">
      <w:pPr>
        <w:pStyle w:val="Standard"/>
        <w:numPr>
          <w:ilvl w:val="0"/>
          <w:numId w:val="10"/>
        </w:numPr>
        <w:jc w:val="both"/>
        <w:rPr>
          <w:b/>
          <w:u w:val="single"/>
        </w:rPr>
      </w:pPr>
      <w:r w:rsidRPr="00411821">
        <w:rPr>
          <w:b/>
          <w:u w:val="single"/>
        </w:rPr>
        <w:t>Hangar</w:t>
      </w:r>
    </w:p>
    <w:p w:rsidR="004F2380" w:rsidRDefault="004F2380" w:rsidP="00411821">
      <w:pPr>
        <w:pStyle w:val="Standard"/>
        <w:numPr>
          <w:ilvl w:val="1"/>
          <w:numId w:val="11"/>
        </w:numPr>
        <w:jc w:val="both"/>
      </w:pPr>
      <w:r>
        <w:t xml:space="preserve">Un mur de 3 mètres en béton banché en U autour du bâtiment </w:t>
      </w:r>
    </w:p>
    <w:p w:rsidR="004F2380" w:rsidRDefault="004F2380" w:rsidP="00411821">
      <w:pPr>
        <w:pStyle w:val="Standard"/>
        <w:numPr>
          <w:ilvl w:val="1"/>
          <w:numId w:val="11"/>
        </w:numPr>
        <w:jc w:val="both"/>
      </w:pPr>
      <w:r>
        <w:t>Prévoir au dessus du mur, une structure pour fixer un bardage bois en claire</w:t>
      </w:r>
      <w:r w:rsidR="004D5036">
        <w:t xml:space="preserve"> </w:t>
      </w:r>
      <w:r>
        <w:t>voie</w:t>
      </w:r>
      <w:r w:rsidR="004D5036">
        <w:t>, le bois nécessaire au bardage sera fourni par le commanditaire, la pose sera à la charge de l’entreprise répondant à l’appel d’offres.</w:t>
      </w:r>
    </w:p>
    <w:p w:rsidR="004D5036" w:rsidRDefault="004D5036" w:rsidP="00411821">
      <w:pPr>
        <w:pStyle w:val="Standard"/>
        <w:numPr>
          <w:ilvl w:val="1"/>
          <w:numId w:val="11"/>
        </w:numPr>
        <w:jc w:val="both"/>
      </w:pPr>
      <w:r>
        <w:t xml:space="preserve">Un </w:t>
      </w:r>
      <w:r w:rsidR="003D6A02">
        <w:t>au</w:t>
      </w:r>
      <w:r>
        <w:t>vent est à construire à l’arrière du bâtiment (sur la largeur : 15,20m)</w:t>
      </w:r>
    </w:p>
    <w:p w:rsidR="004D5036" w:rsidRDefault="004D5036" w:rsidP="00411821">
      <w:pPr>
        <w:pStyle w:val="Standard"/>
        <w:numPr>
          <w:ilvl w:val="1"/>
          <w:numId w:val="11"/>
        </w:numPr>
        <w:jc w:val="both"/>
      </w:pPr>
      <w:r>
        <w:t>En façade : 3 portes grillagées (L=5 m X H= 6 m)</w:t>
      </w:r>
      <w:r w:rsidR="003D6A02">
        <w:t xml:space="preserve"> </w:t>
      </w:r>
      <w:r>
        <w:t xml:space="preserve">à battants avec roue en extrémité pour aide à l’ouverture </w:t>
      </w:r>
    </w:p>
    <w:p w:rsidR="004D5036" w:rsidRDefault="004D5036" w:rsidP="00411821">
      <w:pPr>
        <w:pStyle w:val="Standard"/>
        <w:numPr>
          <w:ilvl w:val="1"/>
          <w:numId w:val="11"/>
        </w:numPr>
        <w:jc w:val="both"/>
      </w:pPr>
      <w:r>
        <w:t>Toit en bac acier avec une pente de 7° avec gouttière au niveau bas</w:t>
      </w:r>
    </w:p>
    <w:p w:rsidR="00411821" w:rsidRDefault="00411821" w:rsidP="00411821">
      <w:pPr>
        <w:pStyle w:val="Standard"/>
        <w:jc w:val="both"/>
      </w:pPr>
    </w:p>
    <w:p w:rsidR="00411821" w:rsidRPr="00411821" w:rsidRDefault="00411821" w:rsidP="00411821">
      <w:pPr>
        <w:pStyle w:val="Standard"/>
        <w:jc w:val="both"/>
        <w:rPr>
          <w:b/>
          <w:sz w:val="32"/>
          <w:szCs w:val="32"/>
        </w:rPr>
      </w:pPr>
    </w:p>
    <w:p w:rsidR="004F2380" w:rsidRDefault="00411821" w:rsidP="00411821">
      <w:pPr>
        <w:pStyle w:val="Standard"/>
        <w:jc w:val="both"/>
        <w:rPr>
          <w:b/>
          <w:sz w:val="32"/>
          <w:szCs w:val="32"/>
        </w:rPr>
      </w:pPr>
      <w:r w:rsidRPr="00411821">
        <w:rPr>
          <w:b/>
          <w:sz w:val="32"/>
          <w:szCs w:val="32"/>
        </w:rPr>
        <w:t>En option à chiffrer comme telle</w:t>
      </w:r>
    </w:p>
    <w:p w:rsidR="00411821" w:rsidRDefault="00411821" w:rsidP="00411821">
      <w:pPr>
        <w:pStyle w:val="Standard"/>
        <w:jc w:val="both"/>
        <w:rPr>
          <w:b/>
          <w:sz w:val="32"/>
          <w:szCs w:val="32"/>
        </w:rPr>
      </w:pPr>
    </w:p>
    <w:p w:rsidR="00411821" w:rsidRPr="00411821" w:rsidRDefault="00411821" w:rsidP="00411821">
      <w:pPr>
        <w:pStyle w:val="Standard"/>
        <w:jc w:val="both"/>
      </w:pPr>
      <w:r w:rsidRPr="00411821">
        <w:t>Dalle de béton à l’extérieur du hangar, en façade (prolongement de la dalle intérieure</w:t>
      </w:r>
      <w:r>
        <w:t xml:space="preserve"> dont les dimensions seraient les suivantes : Longueur=20 mètres, largeur= 15 mètres.</w:t>
      </w:r>
    </w:p>
    <w:p w:rsidR="004F2380" w:rsidRPr="00411821" w:rsidRDefault="004F2380">
      <w:pPr>
        <w:pStyle w:val="Standard"/>
        <w:jc w:val="both"/>
        <w:rPr>
          <w:sz w:val="28"/>
          <w:szCs w:val="28"/>
        </w:rPr>
      </w:pPr>
    </w:p>
    <w:sectPr w:rsidR="004F2380" w:rsidRPr="00411821" w:rsidSect="00E21221">
      <w:footerReference w:type="default" r:id="rId8"/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BCE" w:rsidRDefault="00817BCE" w:rsidP="001F3260">
      <w:r>
        <w:separator/>
      </w:r>
    </w:p>
  </w:endnote>
  <w:endnote w:type="continuationSeparator" w:id="0">
    <w:p w:rsidR="00817BCE" w:rsidRDefault="00817BCE" w:rsidP="001F3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60" w:rsidRDefault="00D80C78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3D6A02">
      <w:rPr>
        <w:noProof/>
      </w:rPr>
      <w:t>1</w:t>
    </w:r>
    <w:r>
      <w:fldChar w:fldCharType="end"/>
    </w:r>
    <w:r w:rsidR="00006EDD">
      <w:t>/1</w:t>
    </w:r>
  </w:p>
  <w:p w:rsidR="001F3260" w:rsidRDefault="001F3260">
    <w:pPr>
      <w:pStyle w:val="Pieddepage"/>
    </w:pPr>
    <w:r>
      <w:t>EPLEFPA- Châteaulin-Morlaix-</w:t>
    </w:r>
    <w:proofErr w:type="spellStart"/>
    <w:r>
      <w:t>Kerliver</w:t>
    </w:r>
    <w:proofErr w:type="spellEnd"/>
    <w:r>
      <w:t xml:space="preserve"> – AO</w:t>
    </w:r>
    <w:r w:rsidR="004F2380">
      <w:t>050916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BCE" w:rsidRDefault="00817BCE" w:rsidP="001F3260">
      <w:r w:rsidRPr="001F3260">
        <w:rPr>
          <w:color w:val="000000"/>
        </w:rPr>
        <w:separator/>
      </w:r>
    </w:p>
  </w:footnote>
  <w:footnote w:type="continuationSeparator" w:id="0">
    <w:p w:rsidR="00817BCE" w:rsidRDefault="00817BCE" w:rsidP="001F3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5DC8"/>
    <w:multiLevelType w:val="multilevel"/>
    <w:tmpl w:val="174C39BC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2BC7297D"/>
    <w:multiLevelType w:val="multilevel"/>
    <w:tmpl w:val="D92C031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377369"/>
    <w:multiLevelType w:val="multilevel"/>
    <w:tmpl w:val="B86ED74E"/>
    <w:lvl w:ilvl="0">
      <w:numFmt w:val="bullet"/>
      <w:lvlText w:val=""/>
      <w:lvlJc w:val="left"/>
      <w:pPr>
        <w:ind w:left="25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25" w:hanging="360"/>
      </w:pPr>
      <w:rPr>
        <w:rFonts w:ascii="Wingdings" w:hAnsi="Wingdings"/>
      </w:rPr>
    </w:lvl>
  </w:abstractNum>
  <w:abstractNum w:abstractNumId="3">
    <w:nsid w:val="318C76C8"/>
    <w:multiLevelType w:val="multilevel"/>
    <w:tmpl w:val="745690EC"/>
    <w:lvl w:ilvl="0">
      <w:numFmt w:val="bullet"/>
      <w:lvlText w:val=""/>
      <w:lvlJc w:val="left"/>
      <w:pPr>
        <w:ind w:left="184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5296BD1"/>
    <w:multiLevelType w:val="multilevel"/>
    <w:tmpl w:val="FF0C341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4EF271C6"/>
    <w:multiLevelType w:val="hybridMultilevel"/>
    <w:tmpl w:val="1B90B5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945C0"/>
    <w:multiLevelType w:val="hybridMultilevel"/>
    <w:tmpl w:val="2376C2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54110"/>
    <w:multiLevelType w:val="hybridMultilevel"/>
    <w:tmpl w:val="6644CA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F4C0F"/>
    <w:multiLevelType w:val="multilevel"/>
    <w:tmpl w:val="603AF2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2"/>
      <w:numFmt w:val="decimal"/>
      <w:lvlText w:val="%4)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34C0588"/>
    <w:multiLevelType w:val="hybridMultilevel"/>
    <w:tmpl w:val="E80807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625AF"/>
    <w:multiLevelType w:val="hybridMultilevel"/>
    <w:tmpl w:val="B5867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260"/>
    <w:rsid w:val="00006EDD"/>
    <w:rsid w:val="000A3D8F"/>
    <w:rsid w:val="001F3260"/>
    <w:rsid w:val="00375B8B"/>
    <w:rsid w:val="003D6A02"/>
    <w:rsid w:val="00411821"/>
    <w:rsid w:val="004D5036"/>
    <w:rsid w:val="004F2380"/>
    <w:rsid w:val="00587AAC"/>
    <w:rsid w:val="00817BCE"/>
    <w:rsid w:val="00905CE5"/>
    <w:rsid w:val="00D80C78"/>
    <w:rsid w:val="00E2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3260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F3260"/>
    <w:pPr>
      <w:suppressAutoHyphens/>
    </w:pPr>
  </w:style>
  <w:style w:type="paragraph" w:customStyle="1" w:styleId="Heading">
    <w:name w:val="Heading"/>
    <w:basedOn w:val="Standard"/>
    <w:next w:val="Textbody"/>
    <w:rsid w:val="001F326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F3260"/>
    <w:pPr>
      <w:spacing w:after="120"/>
    </w:pPr>
  </w:style>
  <w:style w:type="paragraph" w:styleId="Liste">
    <w:name w:val="List"/>
    <w:basedOn w:val="Textbody"/>
    <w:rsid w:val="001F3260"/>
  </w:style>
  <w:style w:type="paragraph" w:customStyle="1" w:styleId="Caption">
    <w:name w:val="Caption"/>
    <w:basedOn w:val="Standard"/>
    <w:rsid w:val="001F32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F3260"/>
    <w:pPr>
      <w:suppressLineNumbers/>
    </w:pPr>
  </w:style>
  <w:style w:type="character" w:customStyle="1" w:styleId="Internetlink">
    <w:name w:val="Internet link"/>
    <w:rsid w:val="001F3260"/>
    <w:rPr>
      <w:color w:val="000080"/>
      <w:u w:val="single"/>
    </w:rPr>
  </w:style>
  <w:style w:type="character" w:customStyle="1" w:styleId="BulletSymbols">
    <w:name w:val="Bullet Symbols"/>
    <w:rsid w:val="001F3260"/>
    <w:rPr>
      <w:rFonts w:ascii="OpenSymbol" w:eastAsia="OpenSymbol" w:hAnsi="OpenSymbol" w:cs="OpenSymbol"/>
    </w:rPr>
  </w:style>
  <w:style w:type="paragraph" w:styleId="En-tte">
    <w:name w:val="header"/>
    <w:basedOn w:val="Normal"/>
    <w:rsid w:val="001F32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rsid w:val="001F3260"/>
  </w:style>
  <w:style w:type="paragraph" w:styleId="Pieddepage">
    <w:name w:val="footer"/>
    <w:basedOn w:val="Normal"/>
    <w:rsid w:val="001F32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rsid w:val="001F3260"/>
  </w:style>
  <w:style w:type="character" w:styleId="Lienhypertexte">
    <w:name w:val="Hyperlink"/>
    <w:basedOn w:val="Policepardfaut"/>
    <w:uiPriority w:val="99"/>
    <w:unhideWhenUsed/>
    <w:rsid w:val="004F23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ephane.corre@educagr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de Suscinio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Régional de Bretagne DAIP</dc:creator>
  <cp:lastModifiedBy>Françoise GESBERT</cp:lastModifiedBy>
  <cp:revision>3</cp:revision>
  <cp:lastPrinted>2013-01-14T12:58:00Z</cp:lastPrinted>
  <dcterms:created xsi:type="dcterms:W3CDTF">2016-07-12T08:46:00Z</dcterms:created>
  <dcterms:modified xsi:type="dcterms:W3CDTF">2016-07-12T09:19:00Z</dcterms:modified>
</cp:coreProperties>
</file>