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36" w:rsidRPr="00B87FF0" w:rsidRDefault="00FD77C0" w:rsidP="009F767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447925" cy="1143000"/>
            <wp:effectExtent l="19050" t="0" r="9525" b="0"/>
            <wp:docPr id="1" name="Imag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DB9" w:rsidRPr="006368FC">
        <w:tab/>
      </w:r>
      <w:r w:rsidR="00F47DB9" w:rsidRPr="006368FC">
        <w:tab/>
      </w:r>
      <w:r w:rsidR="00F47DB9" w:rsidRPr="006368FC">
        <w:tab/>
      </w:r>
      <w:r w:rsidR="00F47DB9" w:rsidRPr="006368FC">
        <w:tab/>
      </w:r>
      <w:r w:rsidR="00B45736" w:rsidRPr="006920CB">
        <w:rPr>
          <w:rFonts w:ascii="Arial" w:hAnsi="Arial"/>
          <w:b/>
          <w:sz w:val="26"/>
          <w:szCs w:val="26"/>
          <w:u w:val="single"/>
        </w:rPr>
        <w:t xml:space="preserve">LOT </w:t>
      </w:r>
      <w:r w:rsidR="00914FC7">
        <w:rPr>
          <w:rFonts w:ascii="Arial" w:hAnsi="Arial"/>
          <w:b/>
          <w:sz w:val="26"/>
          <w:szCs w:val="26"/>
          <w:u w:val="single"/>
        </w:rPr>
        <w:t>4</w:t>
      </w:r>
      <w:r w:rsidR="00B45736" w:rsidRPr="006920CB">
        <w:rPr>
          <w:rFonts w:ascii="Arial" w:hAnsi="Arial"/>
          <w:b/>
          <w:sz w:val="26"/>
          <w:szCs w:val="26"/>
          <w:u w:val="single"/>
        </w:rPr>
        <w:t>:</w:t>
      </w:r>
      <w:r w:rsidR="00B45736" w:rsidRPr="006920CB">
        <w:rPr>
          <w:rFonts w:ascii="Arial" w:hAnsi="Arial"/>
          <w:b/>
          <w:sz w:val="26"/>
          <w:szCs w:val="26"/>
        </w:rPr>
        <w:t xml:space="preserve"> </w:t>
      </w:r>
      <w:r w:rsidR="006C472B">
        <w:rPr>
          <w:rFonts w:ascii="Arial" w:hAnsi="Arial"/>
          <w:b/>
          <w:sz w:val="26"/>
          <w:szCs w:val="26"/>
        </w:rPr>
        <w:t xml:space="preserve">SEJOUR </w:t>
      </w:r>
      <w:r w:rsidR="006C472B" w:rsidRPr="00B87FF0">
        <w:rPr>
          <w:rFonts w:ascii="Arial" w:hAnsi="Arial" w:cs="Arial"/>
          <w:b/>
          <w:sz w:val="26"/>
          <w:szCs w:val="26"/>
        </w:rPr>
        <w:t>EN ITALIE</w:t>
      </w:r>
      <w:r w:rsidR="005C6235" w:rsidRPr="00B87FF0">
        <w:rPr>
          <w:rFonts w:ascii="Arial" w:hAnsi="Arial" w:cs="Arial"/>
          <w:b/>
          <w:sz w:val="26"/>
          <w:szCs w:val="26"/>
        </w:rPr>
        <w:t xml:space="preserve"> </w:t>
      </w:r>
      <w:r w:rsidR="00B45736" w:rsidRPr="00B87FF0">
        <w:rPr>
          <w:rFonts w:ascii="Arial" w:hAnsi="Arial" w:cs="Arial"/>
          <w:b/>
          <w:sz w:val="26"/>
          <w:szCs w:val="26"/>
        </w:rPr>
        <w:t xml:space="preserve"> –</w:t>
      </w:r>
      <w:r w:rsidR="00756B66" w:rsidRPr="00B87FF0">
        <w:rPr>
          <w:rFonts w:ascii="Arial" w:hAnsi="Arial" w:cs="Arial"/>
          <w:b/>
          <w:sz w:val="26"/>
          <w:szCs w:val="26"/>
        </w:rPr>
        <w:t xml:space="preserve"> ROME</w:t>
      </w:r>
    </w:p>
    <w:p w:rsidR="00B45736" w:rsidRPr="006920CB" w:rsidRDefault="00B45736" w:rsidP="00B45736">
      <w:pPr>
        <w:rPr>
          <w:rFonts w:ascii="Arial" w:hAnsi="Arial"/>
          <w:b/>
        </w:rPr>
      </w:pPr>
    </w:p>
    <w:p w:rsidR="00B45736" w:rsidRDefault="00B45736" w:rsidP="00DB1FC5">
      <w:pPr>
        <w:ind w:firstLine="1134"/>
        <w:rPr>
          <w:rFonts w:ascii="Arial" w:hAnsi="Arial"/>
        </w:rPr>
      </w:pPr>
      <w:r w:rsidRPr="009943D6">
        <w:rPr>
          <w:rFonts w:ascii="Arial" w:hAnsi="Arial"/>
          <w:b/>
        </w:rPr>
        <w:t>Participants</w:t>
      </w:r>
      <w:r w:rsidRPr="009943D6">
        <w:rPr>
          <w:rFonts w:ascii="Arial" w:hAnsi="Arial"/>
        </w:rPr>
        <w:t xml:space="preserve"> : </w:t>
      </w:r>
      <w:r w:rsidR="00756B66">
        <w:rPr>
          <w:rFonts w:ascii="Arial" w:hAnsi="Arial"/>
        </w:rPr>
        <w:t>45</w:t>
      </w:r>
      <w:r w:rsidR="006C472B">
        <w:rPr>
          <w:rFonts w:ascii="Arial" w:hAnsi="Arial"/>
        </w:rPr>
        <w:t xml:space="preserve"> </w:t>
      </w:r>
      <w:r>
        <w:rPr>
          <w:rFonts w:ascii="Arial" w:hAnsi="Arial"/>
        </w:rPr>
        <w:t>+</w:t>
      </w:r>
      <w:r w:rsidR="00DB1FC5">
        <w:rPr>
          <w:rFonts w:ascii="Arial" w:hAnsi="Arial"/>
        </w:rPr>
        <w:t xml:space="preserve"> </w:t>
      </w:r>
      <w:r w:rsidR="00756B66">
        <w:rPr>
          <w:rFonts w:ascii="Arial" w:hAnsi="Arial"/>
        </w:rPr>
        <w:t>4</w:t>
      </w:r>
      <w:r w:rsidRPr="009943D6">
        <w:rPr>
          <w:rFonts w:ascii="Arial" w:hAnsi="Arial"/>
        </w:rPr>
        <w:t xml:space="preserve"> </w:t>
      </w:r>
      <w:r>
        <w:rPr>
          <w:rFonts w:ascii="Arial" w:hAnsi="Arial"/>
        </w:rPr>
        <w:t>A</w:t>
      </w:r>
      <w:r w:rsidRPr="009943D6">
        <w:rPr>
          <w:rFonts w:ascii="Arial" w:hAnsi="Arial"/>
        </w:rPr>
        <w:t>ccompagnateurs</w:t>
      </w:r>
    </w:p>
    <w:p w:rsidR="009812F7" w:rsidRDefault="00B45736" w:rsidP="009812F7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Date</w:t>
      </w:r>
      <w:r w:rsidRPr="002352EB">
        <w:rPr>
          <w:rFonts w:ascii="Arial" w:hAnsi="Arial"/>
          <w:b/>
        </w:rPr>
        <w:t>s</w:t>
      </w:r>
      <w:r>
        <w:rPr>
          <w:rFonts w:ascii="Arial" w:hAnsi="Arial"/>
        </w:rPr>
        <w:t xml:space="preserve"> : </w:t>
      </w:r>
      <w:r w:rsidR="009812F7">
        <w:rPr>
          <w:rFonts w:ascii="Arial" w:hAnsi="Arial"/>
        </w:rPr>
        <w:t>Envisager deux propositions :</w:t>
      </w:r>
    </w:p>
    <w:p w:rsidR="00756B66" w:rsidRDefault="009812F7" w:rsidP="009812F7">
      <w:pPr>
        <w:pStyle w:val="Paragraphedeliste"/>
        <w:numPr>
          <w:ilvl w:val="0"/>
          <w:numId w:val="6"/>
        </w:numPr>
        <w:rPr>
          <w:rFonts w:ascii="Arial" w:hAnsi="Arial"/>
        </w:rPr>
      </w:pPr>
      <w:r w:rsidRPr="00FA043D">
        <w:rPr>
          <w:rFonts w:ascii="Arial" w:hAnsi="Arial"/>
        </w:rPr>
        <w:t xml:space="preserve">du </w:t>
      </w:r>
      <w:r w:rsidR="00756B66">
        <w:rPr>
          <w:rFonts w:ascii="Arial" w:hAnsi="Arial"/>
        </w:rPr>
        <w:t>25 janvier 2016 au 30 janvier 2016</w:t>
      </w:r>
    </w:p>
    <w:p w:rsidR="00756B66" w:rsidRDefault="00756B66" w:rsidP="009812F7">
      <w:pPr>
        <w:pStyle w:val="Paragraphedeliste"/>
        <w:numPr>
          <w:ilvl w:val="0"/>
          <w:numId w:val="6"/>
        </w:numPr>
        <w:rPr>
          <w:rFonts w:ascii="Arial" w:hAnsi="Arial"/>
        </w:rPr>
      </w:pPr>
      <w:r w:rsidRPr="00756B66">
        <w:rPr>
          <w:rFonts w:ascii="Arial" w:hAnsi="Arial"/>
        </w:rPr>
        <w:t xml:space="preserve">du </w:t>
      </w:r>
      <w:r>
        <w:rPr>
          <w:rFonts w:ascii="Arial" w:hAnsi="Arial"/>
        </w:rPr>
        <w:t>24</w:t>
      </w:r>
      <w:r w:rsidRPr="00756B66">
        <w:rPr>
          <w:rFonts w:ascii="Arial" w:hAnsi="Arial"/>
        </w:rPr>
        <w:t xml:space="preserve"> janvier</w:t>
      </w:r>
      <w:r>
        <w:rPr>
          <w:rFonts w:ascii="Arial" w:hAnsi="Arial"/>
        </w:rPr>
        <w:t xml:space="preserve"> 2016 au 29 janvier 2016</w:t>
      </w:r>
    </w:p>
    <w:p w:rsidR="00772DE9" w:rsidRPr="00756B66" w:rsidRDefault="00756B66" w:rsidP="00756B6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 xml:space="preserve">      </w:t>
      </w:r>
      <w:r w:rsidR="00772DE9" w:rsidRPr="00756B66">
        <w:rPr>
          <w:rFonts w:ascii="Arial" w:hAnsi="Arial"/>
          <w:b/>
        </w:rPr>
        <w:t xml:space="preserve">Destination : </w:t>
      </w:r>
      <w:r w:rsidR="009812F7" w:rsidRPr="00756B66">
        <w:rPr>
          <w:rFonts w:ascii="Arial" w:hAnsi="Arial"/>
          <w:b/>
        </w:rPr>
        <w:t>ROME</w:t>
      </w:r>
    </w:p>
    <w:p w:rsidR="00183242" w:rsidRDefault="009F767B" w:rsidP="00183242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r w:rsidR="00B45736">
        <w:rPr>
          <w:rFonts w:ascii="Arial" w:hAnsi="Arial"/>
          <w:b/>
        </w:rPr>
        <w:t>Transport</w:t>
      </w:r>
      <w:r w:rsidR="00B45736">
        <w:rPr>
          <w:rFonts w:ascii="Arial" w:hAnsi="Arial"/>
        </w:rPr>
        <w:t> :</w:t>
      </w:r>
      <w:r w:rsidR="00B45736" w:rsidRPr="00ED690F">
        <w:rPr>
          <w:rFonts w:ascii="Arial" w:hAnsi="Arial"/>
          <w:color w:val="000000"/>
        </w:rPr>
        <w:t xml:space="preserve"> </w:t>
      </w:r>
      <w:r w:rsidR="004A2BF5">
        <w:rPr>
          <w:rFonts w:ascii="Arial" w:hAnsi="Arial"/>
          <w:color w:val="000000"/>
        </w:rPr>
        <w:t xml:space="preserve">Trajet </w:t>
      </w:r>
      <w:r w:rsidR="00183242" w:rsidRPr="00183242">
        <w:rPr>
          <w:rFonts w:ascii="Arial" w:hAnsi="Arial" w:cs="Arial"/>
        </w:rPr>
        <w:t>en autocar grand tourisme</w:t>
      </w:r>
      <w:r w:rsidR="00183242" w:rsidRPr="004A2BF5">
        <w:rPr>
          <w:rFonts w:ascii="Arial" w:hAnsi="Arial"/>
          <w:color w:val="000000"/>
        </w:rPr>
        <w:t xml:space="preserve"> </w:t>
      </w:r>
      <w:r w:rsidR="00183242">
        <w:rPr>
          <w:rFonts w:ascii="Arial" w:hAnsi="Arial"/>
        </w:rPr>
        <w:t>à disposition lors du séjour</w:t>
      </w:r>
      <w:r w:rsidR="00183242">
        <w:rPr>
          <w:rFonts w:ascii="Arial" w:hAnsi="Arial"/>
          <w:b/>
        </w:rPr>
        <w:t xml:space="preserve"> </w:t>
      </w:r>
    </w:p>
    <w:p w:rsidR="009C0F89" w:rsidRDefault="00183242" w:rsidP="00183242">
      <w:pPr>
        <w:ind w:firstLine="708"/>
        <w:rPr>
          <w:rFonts w:ascii="Arial" w:hAnsi="Arial"/>
        </w:rPr>
      </w:pPr>
      <w:r>
        <w:rPr>
          <w:rFonts w:ascii="Arial" w:hAnsi="Arial"/>
          <w:b/>
        </w:rPr>
        <w:t xml:space="preserve">     </w:t>
      </w:r>
      <w:r w:rsidR="00B45736">
        <w:rPr>
          <w:rFonts w:ascii="Arial" w:hAnsi="Arial"/>
          <w:b/>
        </w:rPr>
        <w:t>Hébergement</w:t>
      </w:r>
      <w:r w:rsidR="009F767B">
        <w:rPr>
          <w:rFonts w:ascii="Arial" w:hAnsi="Arial"/>
          <w:b/>
        </w:rPr>
        <w:t xml:space="preserve"> en pension complète</w:t>
      </w:r>
      <w:r w:rsidR="00B45736">
        <w:rPr>
          <w:rFonts w:ascii="Arial" w:hAnsi="Arial"/>
          <w:b/>
        </w:rPr>
        <w:t> </w:t>
      </w:r>
      <w:r w:rsidR="00B45736">
        <w:rPr>
          <w:rFonts w:ascii="Arial" w:hAnsi="Arial"/>
        </w:rPr>
        <w:t xml:space="preserve">: </w:t>
      </w:r>
      <w:r w:rsidR="00756B66">
        <w:rPr>
          <w:rFonts w:ascii="Arial" w:hAnsi="Arial"/>
        </w:rPr>
        <w:t xml:space="preserve">Hôtel à </w:t>
      </w:r>
      <w:r w:rsidR="009812F7">
        <w:rPr>
          <w:rFonts w:ascii="Arial" w:hAnsi="Arial"/>
        </w:rPr>
        <w:t xml:space="preserve">ROME ou tout hébergement </w:t>
      </w:r>
      <w:r w:rsidR="00674BF0">
        <w:rPr>
          <w:rFonts w:ascii="Arial" w:hAnsi="Arial"/>
        </w:rPr>
        <w:t xml:space="preserve">à </w:t>
      </w:r>
      <w:r w:rsidR="009812F7">
        <w:rPr>
          <w:rFonts w:ascii="Arial" w:hAnsi="Arial"/>
        </w:rPr>
        <w:t xml:space="preserve">tarif </w:t>
      </w:r>
      <w:r w:rsidR="00674BF0">
        <w:rPr>
          <w:rFonts w:ascii="Arial" w:hAnsi="Arial"/>
        </w:rPr>
        <w:t xml:space="preserve">et condition </w:t>
      </w:r>
      <w:r w:rsidR="009812F7">
        <w:rPr>
          <w:rFonts w:ascii="Arial" w:hAnsi="Arial"/>
        </w:rPr>
        <w:t>équivalent</w:t>
      </w:r>
      <w:r w:rsidR="00674BF0">
        <w:rPr>
          <w:rFonts w:ascii="Arial" w:hAnsi="Arial"/>
        </w:rPr>
        <w:t>e</w:t>
      </w:r>
      <w:r w:rsidR="00B45736">
        <w:rPr>
          <w:rFonts w:ascii="Arial" w:hAnsi="Arial"/>
        </w:rPr>
        <w:t>.</w:t>
      </w:r>
    </w:p>
    <w:p w:rsidR="009C0F89" w:rsidRDefault="009C0F89" w:rsidP="009C0F89">
      <w:pPr>
        <w:ind w:left="1128"/>
        <w:rPr>
          <w:rFonts w:ascii="Arial" w:hAnsi="Arial" w:cs="Arial"/>
        </w:rPr>
      </w:pPr>
      <w:r w:rsidRPr="009C0F89">
        <w:rPr>
          <w:rFonts w:ascii="Arial" w:hAnsi="Arial" w:cs="Arial"/>
        </w:rPr>
        <w:t>J1 : petit déjeuner</w:t>
      </w:r>
      <w:r>
        <w:rPr>
          <w:rFonts w:ascii="Arial" w:hAnsi="Arial" w:cs="Arial"/>
        </w:rPr>
        <w:t xml:space="preserve">, </w:t>
      </w:r>
      <w:r w:rsidRPr="009C0F89">
        <w:rPr>
          <w:rFonts w:ascii="Arial" w:hAnsi="Arial" w:cs="Arial"/>
        </w:rPr>
        <w:t xml:space="preserve">déjeuner </w:t>
      </w:r>
      <w:r>
        <w:rPr>
          <w:rFonts w:ascii="Arial" w:hAnsi="Arial" w:cs="Arial"/>
        </w:rPr>
        <w:t xml:space="preserve">et diner </w:t>
      </w:r>
      <w:r w:rsidRPr="009C0F89">
        <w:rPr>
          <w:rFonts w:ascii="Arial" w:hAnsi="Arial" w:cs="Arial"/>
        </w:rPr>
        <w:t xml:space="preserve">à la charge des participants. </w:t>
      </w:r>
      <w:r>
        <w:rPr>
          <w:rFonts w:ascii="Arial" w:hAnsi="Arial" w:cs="Arial"/>
        </w:rPr>
        <w:t>J2 petit déjeuner à la charge des participants</w:t>
      </w:r>
    </w:p>
    <w:p w:rsidR="009C0F89" w:rsidRDefault="009C0F89" w:rsidP="009C0F89">
      <w:pPr>
        <w:ind w:left="1128"/>
        <w:rPr>
          <w:rFonts w:ascii="Arial" w:hAnsi="Arial" w:cs="Arial"/>
        </w:rPr>
      </w:pPr>
      <w:r w:rsidRPr="009C0F89">
        <w:rPr>
          <w:rFonts w:ascii="Arial" w:hAnsi="Arial" w:cs="Arial"/>
        </w:rPr>
        <w:t>J2, J3, J4, J5 : petits déjeuners (</w:t>
      </w:r>
      <w:r>
        <w:rPr>
          <w:rFonts w:ascii="Arial" w:hAnsi="Arial" w:cs="Arial"/>
        </w:rPr>
        <w:t>trois</w:t>
      </w:r>
      <w:r w:rsidRPr="009C0F89">
        <w:rPr>
          <w:rFonts w:ascii="Arial" w:hAnsi="Arial" w:cs="Arial"/>
        </w:rPr>
        <w:t>), déjeuners (</w:t>
      </w:r>
      <w:r>
        <w:rPr>
          <w:rFonts w:ascii="Arial" w:hAnsi="Arial" w:cs="Arial"/>
        </w:rPr>
        <w:t>trois)</w:t>
      </w:r>
      <w:r w:rsidRPr="009C0F89">
        <w:rPr>
          <w:rFonts w:ascii="Arial" w:hAnsi="Arial" w:cs="Arial"/>
        </w:rPr>
        <w:t xml:space="preserve"> et dîner (trois) à la charge de l'hôtel.</w:t>
      </w:r>
    </w:p>
    <w:p w:rsidR="009C0F89" w:rsidRPr="009C0F89" w:rsidRDefault="009C0F89" w:rsidP="009C0F89">
      <w:pPr>
        <w:ind w:left="1128"/>
        <w:rPr>
          <w:rFonts w:ascii="Arial" w:hAnsi="Arial" w:cs="Arial"/>
        </w:rPr>
      </w:pPr>
      <w:r>
        <w:rPr>
          <w:rFonts w:ascii="Arial" w:hAnsi="Arial" w:cs="Arial"/>
        </w:rPr>
        <w:t xml:space="preserve">J6 : </w:t>
      </w:r>
      <w:r w:rsidRPr="009C0F89">
        <w:rPr>
          <w:rFonts w:ascii="Arial" w:hAnsi="Arial" w:cs="Arial"/>
        </w:rPr>
        <w:t>petit déjeuner</w:t>
      </w:r>
      <w:r>
        <w:rPr>
          <w:rFonts w:ascii="Arial" w:hAnsi="Arial" w:cs="Arial"/>
        </w:rPr>
        <w:t xml:space="preserve">, </w:t>
      </w:r>
      <w:r w:rsidRPr="009C0F89">
        <w:rPr>
          <w:rFonts w:ascii="Arial" w:hAnsi="Arial" w:cs="Arial"/>
        </w:rPr>
        <w:t xml:space="preserve">déjeuner </w:t>
      </w:r>
      <w:r>
        <w:rPr>
          <w:rFonts w:ascii="Arial" w:hAnsi="Arial" w:cs="Arial"/>
        </w:rPr>
        <w:t xml:space="preserve">et diner </w:t>
      </w:r>
      <w:r w:rsidRPr="009C0F89">
        <w:rPr>
          <w:rFonts w:ascii="Arial" w:hAnsi="Arial" w:cs="Arial"/>
        </w:rPr>
        <w:t>à la charge des participants</w:t>
      </w:r>
    </w:p>
    <w:p w:rsidR="009C0F89" w:rsidRPr="009C0F89" w:rsidRDefault="009C0F89" w:rsidP="004A2BF5">
      <w:pPr>
        <w:ind w:left="1128"/>
        <w:rPr>
          <w:rFonts w:ascii="Arial" w:hAnsi="Arial" w:cs="Arial"/>
        </w:rPr>
      </w:pPr>
    </w:p>
    <w:p w:rsidR="00D60B8A" w:rsidRPr="002B2959" w:rsidRDefault="009F767B" w:rsidP="009F767B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B45736">
        <w:rPr>
          <w:rFonts w:ascii="Arial" w:hAnsi="Arial"/>
        </w:rPr>
        <w:t xml:space="preserve"> </w:t>
      </w:r>
      <w:r w:rsidR="00D60B8A" w:rsidRPr="002B2959">
        <w:rPr>
          <w:rFonts w:ascii="Arial" w:hAnsi="Arial"/>
        </w:rPr>
        <w:t>Le prix est global, il comprend :</w:t>
      </w:r>
    </w:p>
    <w:p w:rsidR="00D60B8A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L’ensemble des prestations</w:t>
      </w:r>
    </w:p>
    <w:p w:rsidR="009F767B" w:rsidRPr="002B2959" w:rsidRDefault="009F767B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>
        <w:rPr>
          <w:rFonts w:ascii="Arial" w:hAnsi="Arial"/>
        </w:rPr>
        <w:t>- La prise en charge des accompagnateurs</w:t>
      </w:r>
    </w:p>
    <w:p w:rsidR="002B2959" w:rsidRPr="006D5159" w:rsidRDefault="002B2959" w:rsidP="002B295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 xml:space="preserve">- Le transport </w:t>
      </w:r>
      <w:r w:rsidRPr="006D5159">
        <w:rPr>
          <w:rFonts w:ascii="Arial" w:hAnsi="Arial"/>
        </w:rPr>
        <w:t>(péages et frais de parking inclus</w:t>
      </w:r>
      <w:r w:rsidR="009F767B">
        <w:rPr>
          <w:rFonts w:ascii="Arial" w:hAnsi="Arial"/>
        </w:rPr>
        <w:t xml:space="preserve"> si nécessaire</w:t>
      </w:r>
      <w:r w:rsidRPr="006D5159">
        <w:rPr>
          <w:rFonts w:ascii="Arial" w:hAnsi="Arial"/>
        </w:rPr>
        <w:t>).</w:t>
      </w:r>
    </w:p>
    <w:p w:rsidR="00DB1FC5" w:rsidRDefault="002B2959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  <w:color w:val="FF0000"/>
        </w:rPr>
      </w:pPr>
      <w:r w:rsidRPr="006D5159">
        <w:rPr>
          <w:rFonts w:ascii="Arial" w:hAnsi="Arial"/>
        </w:rPr>
        <w:t xml:space="preserve">- </w:t>
      </w:r>
      <w:r w:rsidR="009F767B">
        <w:rPr>
          <w:rFonts w:ascii="Arial" w:hAnsi="Arial"/>
        </w:rPr>
        <w:t xml:space="preserve">L’hébergement </w:t>
      </w:r>
      <w:r w:rsidR="00183242">
        <w:rPr>
          <w:rFonts w:ascii="Arial" w:hAnsi="Arial"/>
        </w:rPr>
        <w:t>à l’hôtel</w:t>
      </w:r>
    </w:p>
    <w:p w:rsidR="00460B56" w:rsidRDefault="00460B56" w:rsidP="00460B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eastAsia="Helvetica" w:hAnsi="Arial" w:cs="Helvetica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 w:rsidR="009F767B" w:rsidRPr="009F767B">
        <w:rPr>
          <w:rFonts w:ascii="Arial" w:hAnsi="Arial"/>
        </w:rPr>
        <w:t>- Les vis</w:t>
      </w:r>
      <w:r>
        <w:rPr>
          <w:rFonts w:ascii="Arial" w:hAnsi="Arial"/>
        </w:rPr>
        <w:t>i</w:t>
      </w:r>
      <w:r w:rsidR="009F767B" w:rsidRPr="009F767B">
        <w:rPr>
          <w:rFonts w:ascii="Arial" w:hAnsi="Arial"/>
        </w:rPr>
        <w:t>tes (toutes les visites prévues sont à réserver)</w:t>
      </w:r>
      <w:r w:rsidRPr="00460B56">
        <w:rPr>
          <w:rFonts w:ascii="Arial" w:eastAsia="Helvetica" w:hAnsi="Arial" w:cs="Helvetica"/>
        </w:rPr>
        <w:t xml:space="preserve"> </w:t>
      </w:r>
    </w:p>
    <w:p w:rsidR="00460B56" w:rsidRDefault="00460B56" w:rsidP="00460B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eastAsia="Helvetica" w:hAnsi="Arial" w:cs="Helvetica"/>
        </w:rPr>
        <w:tab/>
      </w:r>
      <w:r>
        <w:rPr>
          <w:rFonts w:ascii="Arial" w:eastAsia="Helvetica" w:hAnsi="Arial" w:cs="Helvetica"/>
        </w:rPr>
        <w:tab/>
        <w:t xml:space="preserve">      </w:t>
      </w:r>
      <w:r w:rsidR="00D60B8A" w:rsidRPr="002B2959">
        <w:rPr>
          <w:rFonts w:ascii="Arial" w:hAnsi="Arial"/>
        </w:rPr>
        <w:t>- L’assurance rapatriement individuelle et collective et l’assurance responsabilité civile</w:t>
      </w:r>
    </w:p>
    <w:p w:rsidR="00D60B8A" w:rsidRDefault="00460B56" w:rsidP="00460B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00" w:afterAutospacing="1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  <w:r w:rsidR="00D60B8A" w:rsidRPr="002B2959">
        <w:rPr>
          <w:rFonts w:ascii="Arial" w:hAnsi="Arial"/>
        </w:rPr>
        <w:t>- L’assurance annulation</w:t>
      </w:r>
    </w:p>
    <w:p w:rsidR="009C0F89" w:rsidRDefault="009C0F89" w:rsidP="00460B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00" w:afterAutospacing="1" w:line="240" w:lineRule="auto"/>
        <w:jc w:val="both"/>
        <w:rPr>
          <w:rFonts w:ascii="Arial" w:hAnsi="Arial"/>
        </w:rPr>
      </w:pPr>
    </w:p>
    <w:p w:rsidR="009C0F89" w:rsidRDefault="009C0F8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4B1550" w:rsidRDefault="004B1550" w:rsidP="004B1550">
      <w:pPr>
        <w:pStyle w:val="Paragraphedeliste"/>
        <w:numPr>
          <w:ilvl w:val="0"/>
          <w:numId w:val="6"/>
        </w:numPr>
        <w:jc w:val="center"/>
        <w:rPr>
          <w:rFonts w:ascii="Arial" w:hAnsi="Arial"/>
        </w:rPr>
      </w:pPr>
      <w:r w:rsidRPr="00D85B77">
        <w:rPr>
          <w:b/>
          <w:sz w:val="24"/>
          <w:szCs w:val="24"/>
        </w:rPr>
        <w:lastRenderedPageBreak/>
        <w:t xml:space="preserve">PROGRAMME du </w:t>
      </w:r>
      <w:r>
        <w:rPr>
          <w:rFonts w:ascii="Arial" w:hAnsi="Arial"/>
        </w:rPr>
        <w:t xml:space="preserve">25 janvier au 30 janvier ou </w:t>
      </w:r>
      <w:r w:rsidRPr="00756B66">
        <w:rPr>
          <w:rFonts w:ascii="Arial" w:hAnsi="Arial"/>
        </w:rPr>
        <w:t xml:space="preserve">du </w:t>
      </w:r>
      <w:r>
        <w:rPr>
          <w:rFonts w:ascii="Arial" w:hAnsi="Arial"/>
        </w:rPr>
        <w:t>24</w:t>
      </w:r>
      <w:r w:rsidRPr="00756B66">
        <w:rPr>
          <w:rFonts w:ascii="Arial" w:hAnsi="Arial"/>
        </w:rPr>
        <w:t xml:space="preserve"> janvier</w:t>
      </w:r>
      <w:r>
        <w:rPr>
          <w:rFonts w:ascii="Arial" w:hAnsi="Arial"/>
        </w:rPr>
        <w:t xml:space="preserve"> au 29 janvier 2016</w:t>
      </w:r>
    </w:p>
    <w:tbl>
      <w:tblPr>
        <w:tblStyle w:val="Grilledutableau"/>
        <w:tblW w:w="16159" w:type="dxa"/>
        <w:tblInd w:w="108" w:type="dxa"/>
        <w:tblLook w:val="04A0"/>
      </w:tblPr>
      <w:tblGrid>
        <w:gridCol w:w="1523"/>
        <w:gridCol w:w="1454"/>
        <w:gridCol w:w="2608"/>
        <w:gridCol w:w="2921"/>
        <w:gridCol w:w="2976"/>
        <w:gridCol w:w="2693"/>
        <w:gridCol w:w="1984"/>
      </w:tblGrid>
      <w:tr w:rsidR="004B1550" w:rsidTr="00037EC3">
        <w:tc>
          <w:tcPr>
            <w:tcW w:w="1523" w:type="dxa"/>
          </w:tcPr>
          <w:p w:rsidR="004B1550" w:rsidRDefault="004B1550" w:rsidP="004E2362">
            <w:pPr>
              <w:jc w:val="center"/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4B1550" w:rsidRDefault="004B1550" w:rsidP="004E2362">
            <w:pPr>
              <w:jc w:val="center"/>
            </w:pPr>
            <w:r>
              <w:t>JOUR 1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4B1550" w:rsidRDefault="004B1550" w:rsidP="004E2362">
            <w:pPr>
              <w:jc w:val="center"/>
            </w:pPr>
            <w:r>
              <w:t>JOUR 2</w:t>
            </w:r>
          </w:p>
        </w:tc>
        <w:tc>
          <w:tcPr>
            <w:tcW w:w="2921" w:type="dxa"/>
            <w:shd w:val="clear" w:color="auto" w:fill="D9D9D9" w:themeFill="background1" w:themeFillShade="D9"/>
          </w:tcPr>
          <w:p w:rsidR="004B1550" w:rsidRDefault="004B1550" w:rsidP="004E2362">
            <w:pPr>
              <w:jc w:val="center"/>
            </w:pPr>
            <w:r>
              <w:t>JOUR 3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4B1550" w:rsidRDefault="004B1550" w:rsidP="004E2362">
            <w:pPr>
              <w:jc w:val="center"/>
            </w:pPr>
            <w:r>
              <w:t>JOUR 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B1550" w:rsidRDefault="004B1550" w:rsidP="004E2362">
            <w:pPr>
              <w:ind w:left="-254" w:firstLine="254"/>
              <w:jc w:val="center"/>
            </w:pPr>
            <w:r>
              <w:t>Jour 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B1550" w:rsidRDefault="004B1550" w:rsidP="004E2362">
            <w:pPr>
              <w:ind w:left="-254" w:firstLine="254"/>
              <w:jc w:val="center"/>
            </w:pPr>
            <w:r>
              <w:t>Jour 6</w:t>
            </w:r>
          </w:p>
        </w:tc>
      </w:tr>
      <w:tr w:rsidR="004B1550" w:rsidTr="00037EC3">
        <w:tc>
          <w:tcPr>
            <w:tcW w:w="1523" w:type="dxa"/>
          </w:tcPr>
          <w:p w:rsidR="004B1550" w:rsidRDefault="004B1550" w:rsidP="004E2362">
            <w:pPr>
              <w:jc w:val="center"/>
            </w:pPr>
            <w:r>
              <w:t>Petit déjeuner</w:t>
            </w:r>
          </w:p>
        </w:tc>
        <w:tc>
          <w:tcPr>
            <w:tcW w:w="1454" w:type="dxa"/>
          </w:tcPr>
          <w:p w:rsidR="004B1550" w:rsidRDefault="004B1550" w:rsidP="001740D5">
            <w:pPr>
              <w:jc w:val="center"/>
            </w:pPr>
            <w:r>
              <w:t>Non i</w:t>
            </w:r>
            <w:r w:rsidR="001740D5">
              <w:t>nclus (à prévoir par les familles)</w:t>
            </w:r>
          </w:p>
        </w:tc>
        <w:tc>
          <w:tcPr>
            <w:tcW w:w="2608" w:type="dxa"/>
          </w:tcPr>
          <w:p w:rsidR="004B1550" w:rsidRDefault="004B1550" w:rsidP="004E2362">
            <w:pPr>
              <w:jc w:val="center"/>
            </w:pPr>
            <w:r>
              <w:t>Non inclus</w:t>
            </w:r>
          </w:p>
          <w:p w:rsidR="001740D5" w:rsidRDefault="001740D5" w:rsidP="001740D5">
            <w:pPr>
              <w:jc w:val="center"/>
            </w:pPr>
            <w:r>
              <w:t>(à prévoir par les élèves)</w:t>
            </w:r>
          </w:p>
        </w:tc>
        <w:tc>
          <w:tcPr>
            <w:tcW w:w="8590" w:type="dxa"/>
            <w:gridSpan w:val="3"/>
          </w:tcPr>
          <w:p w:rsidR="004B1550" w:rsidRDefault="004B1550" w:rsidP="004E2362">
            <w:pPr>
              <w:ind w:left="-254" w:firstLine="254"/>
              <w:jc w:val="center"/>
            </w:pPr>
            <w:r>
              <w:t xml:space="preserve">Petit déjeuner à l’hôtel </w:t>
            </w:r>
            <w:r>
              <w:rPr>
                <w:rFonts w:ascii="Calibri" w:hAnsi="Calibri"/>
                <w:b/>
                <w:i/>
                <w:color w:val="FF0000"/>
              </w:rPr>
              <w:t xml:space="preserve">- </w:t>
            </w:r>
            <w:r w:rsidRPr="00D60B8A">
              <w:rPr>
                <w:rFonts w:ascii="Calibri" w:hAnsi="Calibri"/>
                <w:b/>
                <w:i/>
                <w:color w:val="FF0000"/>
              </w:rPr>
              <w:t>A réserv</w:t>
            </w:r>
            <w:r>
              <w:rPr>
                <w:rFonts w:ascii="Calibri" w:hAnsi="Calibri"/>
                <w:b/>
                <w:i/>
                <w:color w:val="FF0000"/>
              </w:rPr>
              <w:t>er</w:t>
            </w:r>
            <w:r w:rsidRPr="00D60B8A">
              <w:rPr>
                <w:rFonts w:ascii="Calibri" w:hAnsi="Calibri"/>
                <w:b/>
                <w:i/>
                <w:color w:val="FF0000"/>
              </w:rPr>
              <w:t xml:space="preserve"> par le voyagiste</w:t>
            </w:r>
          </w:p>
        </w:tc>
        <w:tc>
          <w:tcPr>
            <w:tcW w:w="1984" w:type="dxa"/>
          </w:tcPr>
          <w:p w:rsidR="004B1550" w:rsidRDefault="004B1550" w:rsidP="004E2362">
            <w:pPr>
              <w:ind w:left="-254" w:firstLine="254"/>
              <w:jc w:val="center"/>
            </w:pPr>
            <w:r>
              <w:t>Non inclus</w:t>
            </w:r>
          </w:p>
          <w:p w:rsidR="001740D5" w:rsidRDefault="001740D5" w:rsidP="001740D5">
            <w:pPr>
              <w:ind w:left="-254" w:firstLine="254"/>
              <w:jc w:val="center"/>
            </w:pPr>
            <w:r>
              <w:t>(à prévoir par les élèves)</w:t>
            </w:r>
          </w:p>
        </w:tc>
      </w:tr>
      <w:tr w:rsidR="004B1550" w:rsidRPr="00D60B8A" w:rsidTr="00037EC3">
        <w:trPr>
          <w:trHeight w:val="1459"/>
        </w:trPr>
        <w:tc>
          <w:tcPr>
            <w:tcW w:w="1523" w:type="dxa"/>
          </w:tcPr>
          <w:p w:rsidR="004B1550" w:rsidRDefault="004B1550" w:rsidP="004E2362">
            <w:pPr>
              <w:jc w:val="center"/>
            </w:pPr>
          </w:p>
          <w:p w:rsidR="004B1550" w:rsidRDefault="004B1550" w:rsidP="004E2362">
            <w:pPr>
              <w:jc w:val="center"/>
            </w:pPr>
            <w:r>
              <w:t>Matin</w:t>
            </w:r>
          </w:p>
        </w:tc>
        <w:tc>
          <w:tcPr>
            <w:tcW w:w="1454" w:type="dxa"/>
          </w:tcPr>
          <w:p w:rsidR="004B1550" w:rsidRDefault="004B1550" w:rsidP="004E2362">
            <w:pPr>
              <w:jc w:val="center"/>
              <w:rPr>
                <w:b/>
              </w:rPr>
            </w:pPr>
          </w:p>
          <w:p w:rsidR="004B1550" w:rsidRDefault="004B1550" w:rsidP="004E2362">
            <w:pPr>
              <w:jc w:val="center"/>
            </w:pPr>
            <w:r>
              <w:t xml:space="preserve">Départ du groupe </w:t>
            </w:r>
          </w:p>
          <w:p w:rsidR="004B1550" w:rsidRPr="00FD77C0" w:rsidRDefault="004B1550" w:rsidP="004E2362">
            <w:pPr>
              <w:jc w:val="center"/>
              <w:rPr>
                <w:b/>
              </w:rPr>
            </w:pPr>
            <w:r>
              <w:rPr>
                <w:b/>
              </w:rPr>
              <w:t xml:space="preserve">en autocar </w:t>
            </w:r>
          </w:p>
        </w:tc>
        <w:tc>
          <w:tcPr>
            <w:tcW w:w="2608" w:type="dxa"/>
          </w:tcPr>
          <w:p w:rsidR="004B1550" w:rsidRDefault="004B1550" w:rsidP="004E2362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</w:p>
          <w:p w:rsidR="004B1550" w:rsidRDefault="004B1550" w:rsidP="004E2362">
            <w:pPr>
              <w:jc w:val="center"/>
            </w:pPr>
          </w:p>
          <w:p w:rsidR="004B1550" w:rsidRDefault="004B1550" w:rsidP="004E2362">
            <w:pPr>
              <w:jc w:val="center"/>
            </w:pPr>
            <w:r>
              <w:t xml:space="preserve">Visite guidée payante de </w:t>
            </w:r>
          </w:p>
          <w:p w:rsidR="004B1550" w:rsidRDefault="004B1550" w:rsidP="004E2362">
            <w:pPr>
              <w:jc w:val="center"/>
            </w:pPr>
            <w:r>
              <w:t xml:space="preserve">la </w:t>
            </w:r>
            <w:r w:rsidRPr="00FB3F50">
              <w:rPr>
                <w:b/>
              </w:rPr>
              <w:t>ROME Antique</w:t>
            </w:r>
            <w:r>
              <w:rPr>
                <w:b/>
              </w:rPr>
              <w:t xml:space="preserve"> </w:t>
            </w:r>
            <w:r>
              <w:t>:</w:t>
            </w:r>
          </w:p>
          <w:p w:rsidR="004B1550" w:rsidRDefault="004B1550" w:rsidP="004E2362">
            <w:pPr>
              <w:pStyle w:val="Paragraphedeliste"/>
              <w:ind w:left="459"/>
            </w:pPr>
            <w:r>
              <w:t>- Colisée</w:t>
            </w:r>
          </w:p>
          <w:p w:rsidR="004B1550" w:rsidRDefault="004B1550" w:rsidP="004E2362">
            <w:pPr>
              <w:jc w:val="center"/>
            </w:pPr>
          </w:p>
          <w:p w:rsidR="004B1550" w:rsidRDefault="004B1550" w:rsidP="004E2362">
            <w:pPr>
              <w:ind w:firstLine="459"/>
            </w:pPr>
          </w:p>
          <w:p w:rsidR="004B1550" w:rsidRPr="00183D4D" w:rsidRDefault="004B1550" w:rsidP="004E2362">
            <w:pPr>
              <w:jc w:val="center"/>
              <w:rPr>
                <w:b/>
                <w:color w:val="FF0000"/>
              </w:rPr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  <w:p w:rsidR="004B1550" w:rsidRDefault="004B1550" w:rsidP="004E2362">
            <w:pPr>
              <w:ind w:firstLine="459"/>
            </w:pPr>
          </w:p>
          <w:p w:rsidR="004B1550" w:rsidRPr="00D60B8A" w:rsidRDefault="004B1550" w:rsidP="004E236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921" w:type="dxa"/>
          </w:tcPr>
          <w:p w:rsidR="004B1550" w:rsidRDefault="004B1550" w:rsidP="004E2362">
            <w:pPr>
              <w:jc w:val="center"/>
              <w:rPr>
                <w:b/>
                <w:color w:val="FF0000"/>
              </w:rPr>
            </w:pPr>
          </w:p>
          <w:p w:rsidR="004B1550" w:rsidRDefault="004B1550" w:rsidP="004E2362">
            <w:pPr>
              <w:jc w:val="center"/>
            </w:pPr>
            <w:r>
              <w:t>Départ du lieu d’hébergement</w:t>
            </w:r>
          </w:p>
          <w:p w:rsidR="004B1550" w:rsidRDefault="004B1550" w:rsidP="004E2362">
            <w:pPr>
              <w:jc w:val="center"/>
            </w:pPr>
            <w:r>
              <w:t>vers la gare Termini</w:t>
            </w:r>
          </w:p>
          <w:p w:rsidR="004B1550" w:rsidRDefault="004B1550" w:rsidP="004E2362">
            <w:pPr>
              <w:jc w:val="center"/>
            </w:pPr>
          </w:p>
          <w:p w:rsidR="004B1550" w:rsidRDefault="004B1550" w:rsidP="004E2362">
            <w:pPr>
              <w:jc w:val="center"/>
            </w:pPr>
            <w:r>
              <w:t xml:space="preserve">Visite libre du centre de </w:t>
            </w:r>
          </w:p>
          <w:p w:rsidR="004B1550" w:rsidRDefault="004B1550" w:rsidP="004E2362">
            <w:pPr>
              <w:jc w:val="center"/>
              <w:rPr>
                <w:b/>
              </w:rPr>
            </w:pPr>
            <w:r>
              <w:t xml:space="preserve"> </w:t>
            </w:r>
            <w:r w:rsidRPr="00FB3F50">
              <w:rPr>
                <w:b/>
              </w:rPr>
              <w:t xml:space="preserve">ROME </w:t>
            </w:r>
          </w:p>
          <w:p w:rsidR="004B1550" w:rsidRDefault="004B1550" w:rsidP="004E2362">
            <w:pPr>
              <w:jc w:val="center"/>
            </w:pPr>
            <w:r>
              <w:rPr>
                <w:b/>
              </w:rPr>
              <w:t xml:space="preserve">(Piazza Navona, Piazza di Spagna, Piazza  </w:t>
            </w:r>
            <w:r w:rsidRPr="007B61E4">
              <w:rPr>
                <w:b/>
              </w:rPr>
              <w:t>Venezia</w:t>
            </w:r>
            <w:r>
              <w:rPr>
                <w:b/>
              </w:rPr>
              <w:t>, Vittoriano, Piazza del popolo, Villa borghese via del Corso..)</w:t>
            </w:r>
          </w:p>
          <w:p w:rsidR="004B1550" w:rsidRDefault="004B1550" w:rsidP="004E2362">
            <w:pPr>
              <w:jc w:val="center"/>
            </w:pPr>
          </w:p>
          <w:p w:rsidR="004B1550" w:rsidRPr="00D60B8A" w:rsidRDefault="004B1550" w:rsidP="004E2362">
            <w:pPr>
              <w:jc w:val="center"/>
            </w:pPr>
          </w:p>
        </w:tc>
        <w:tc>
          <w:tcPr>
            <w:tcW w:w="2976" w:type="dxa"/>
          </w:tcPr>
          <w:p w:rsidR="004B1550" w:rsidRDefault="004B1550" w:rsidP="004E2362">
            <w:pPr>
              <w:jc w:val="center"/>
            </w:pPr>
          </w:p>
          <w:p w:rsidR="004B1550" w:rsidRDefault="004B1550" w:rsidP="004E2362">
            <w:pPr>
              <w:jc w:val="center"/>
            </w:pPr>
            <w:r>
              <w:t>Départ du lieu d’hébergement</w:t>
            </w:r>
            <w:r w:rsidR="006A7EDF">
              <w:t xml:space="preserve"> en car v</w:t>
            </w:r>
            <w:r>
              <w:t>ers Tivoli.</w:t>
            </w:r>
          </w:p>
          <w:p w:rsidR="004B1550" w:rsidRDefault="004B1550" w:rsidP="004E2362">
            <w:pPr>
              <w:jc w:val="center"/>
            </w:pPr>
          </w:p>
          <w:p w:rsidR="004B1550" w:rsidRDefault="004B1550" w:rsidP="004E2362">
            <w:pPr>
              <w:jc w:val="center"/>
            </w:pPr>
            <w:r>
              <w:t xml:space="preserve">Visite de la villa D’Hadrien de Tivoli </w:t>
            </w:r>
          </w:p>
          <w:p w:rsidR="004B1550" w:rsidRDefault="004B1550" w:rsidP="004E2362">
            <w:pPr>
              <w:pStyle w:val="Paragraphedeliste"/>
              <w:ind w:left="35"/>
              <w:jc w:val="center"/>
            </w:pPr>
            <w:r>
              <w:t xml:space="preserve">Avec audio guide </w:t>
            </w:r>
          </w:p>
          <w:p w:rsidR="004B1550" w:rsidRDefault="004B1550" w:rsidP="004E2362">
            <w:pPr>
              <w:pStyle w:val="Paragraphedeliste"/>
              <w:ind w:left="35"/>
              <w:jc w:val="center"/>
            </w:pPr>
          </w:p>
          <w:p w:rsidR="004B1550" w:rsidRPr="00183D4D" w:rsidRDefault="004B1550" w:rsidP="004E2362">
            <w:pPr>
              <w:jc w:val="center"/>
              <w:rPr>
                <w:b/>
                <w:color w:val="FF0000"/>
              </w:rPr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  <w:p w:rsidR="004B1550" w:rsidRDefault="004B1550" w:rsidP="004E2362">
            <w:pPr>
              <w:pStyle w:val="Paragraphedeliste"/>
              <w:ind w:left="35"/>
              <w:jc w:val="center"/>
            </w:pPr>
          </w:p>
          <w:p w:rsidR="004B1550" w:rsidRPr="00D60B8A" w:rsidRDefault="004B1550" w:rsidP="004E2362">
            <w:pPr>
              <w:pStyle w:val="Paragraphedeliste"/>
              <w:ind w:left="35"/>
              <w:jc w:val="center"/>
            </w:pPr>
            <w:r>
              <w:t>Puis retour en bus vers le centre de Rome (piazza del Campidoglio).</w:t>
            </w:r>
          </w:p>
        </w:tc>
        <w:tc>
          <w:tcPr>
            <w:tcW w:w="2693" w:type="dxa"/>
          </w:tcPr>
          <w:p w:rsidR="004B1550" w:rsidRDefault="004B1550" w:rsidP="004E2362">
            <w:pPr>
              <w:jc w:val="center"/>
            </w:pPr>
          </w:p>
          <w:p w:rsidR="004B1550" w:rsidRDefault="004B1550" w:rsidP="004E2362">
            <w:pPr>
              <w:jc w:val="center"/>
            </w:pPr>
            <w:r>
              <w:t>Départ du lieu d’hébergement</w:t>
            </w:r>
            <w:r w:rsidR="006A7EDF">
              <w:t xml:space="preserve"> en car </w:t>
            </w:r>
          </w:p>
          <w:p w:rsidR="004B1550" w:rsidRDefault="004B1550" w:rsidP="004E2362">
            <w:pPr>
              <w:jc w:val="center"/>
            </w:pPr>
            <w:r>
              <w:t>vers le Lungotevere Castello.</w:t>
            </w:r>
          </w:p>
          <w:p w:rsidR="004B1550" w:rsidRDefault="004B1550" w:rsidP="004E2362">
            <w:pPr>
              <w:jc w:val="center"/>
            </w:pPr>
          </w:p>
          <w:p w:rsidR="004B1550" w:rsidRDefault="004B1550" w:rsidP="004E2362">
            <w:pPr>
              <w:jc w:val="center"/>
            </w:pPr>
            <w:r>
              <w:t>Visite de La cité du Vatican</w:t>
            </w:r>
          </w:p>
          <w:p w:rsidR="004B1550" w:rsidRDefault="004B1550" w:rsidP="004E2362">
            <w:pPr>
              <w:jc w:val="center"/>
            </w:pPr>
            <w:r>
              <w:t xml:space="preserve">Découverte libre de la basilique Saint Pierre et sa place </w:t>
            </w:r>
          </w:p>
          <w:p w:rsidR="004B1550" w:rsidRDefault="004B1550" w:rsidP="004E2362">
            <w:pPr>
              <w:jc w:val="center"/>
            </w:pPr>
            <w:r>
              <w:t>(Pont saint Ange et château Saint Ange)</w:t>
            </w:r>
          </w:p>
          <w:p w:rsidR="00037EC3" w:rsidRDefault="00037EC3" w:rsidP="004E2362">
            <w:pPr>
              <w:jc w:val="center"/>
            </w:pPr>
          </w:p>
          <w:p w:rsidR="004B1550" w:rsidRDefault="004B1550" w:rsidP="004E2362">
            <w:pPr>
              <w:pStyle w:val="Paragraphedeliste"/>
              <w:ind w:left="35"/>
              <w:jc w:val="center"/>
            </w:pPr>
            <w:r>
              <w:t>(Gratuit)</w:t>
            </w:r>
          </w:p>
          <w:p w:rsidR="004B1550" w:rsidRDefault="004B1550" w:rsidP="004E2362">
            <w:pPr>
              <w:jc w:val="center"/>
            </w:pPr>
          </w:p>
        </w:tc>
        <w:tc>
          <w:tcPr>
            <w:tcW w:w="1984" w:type="dxa"/>
          </w:tcPr>
          <w:p w:rsidR="004B1550" w:rsidRDefault="004B1550" w:rsidP="004E2362">
            <w:pPr>
              <w:jc w:val="center"/>
            </w:pPr>
          </w:p>
          <w:p w:rsidR="004B1550" w:rsidRDefault="004B1550" w:rsidP="004E2362">
            <w:pPr>
              <w:jc w:val="center"/>
            </w:pPr>
          </w:p>
          <w:p w:rsidR="004B1550" w:rsidRDefault="004B1550" w:rsidP="004E2362">
            <w:pPr>
              <w:jc w:val="center"/>
            </w:pPr>
            <w:r>
              <w:t>Trajet retour</w:t>
            </w:r>
          </w:p>
        </w:tc>
      </w:tr>
      <w:tr w:rsidR="004B1550" w:rsidTr="00037EC3">
        <w:trPr>
          <w:trHeight w:val="297"/>
        </w:trPr>
        <w:tc>
          <w:tcPr>
            <w:tcW w:w="1523" w:type="dxa"/>
          </w:tcPr>
          <w:p w:rsidR="004B1550" w:rsidRDefault="004B1550" w:rsidP="004E2362">
            <w:pPr>
              <w:jc w:val="center"/>
            </w:pPr>
            <w:r>
              <w:t>Déjeuner</w:t>
            </w:r>
          </w:p>
        </w:tc>
        <w:tc>
          <w:tcPr>
            <w:tcW w:w="1454" w:type="dxa"/>
          </w:tcPr>
          <w:p w:rsidR="004B1550" w:rsidRDefault="004B1550" w:rsidP="001740D5">
            <w:pPr>
              <w:jc w:val="center"/>
            </w:pPr>
            <w:r>
              <w:t>Non inclu</w:t>
            </w:r>
            <w:r w:rsidR="001740D5">
              <w:t xml:space="preserve">s (à prévoir par les familles) </w:t>
            </w:r>
          </w:p>
        </w:tc>
        <w:tc>
          <w:tcPr>
            <w:tcW w:w="8505" w:type="dxa"/>
            <w:gridSpan w:val="3"/>
          </w:tcPr>
          <w:p w:rsidR="004B1550" w:rsidRDefault="004B1550" w:rsidP="004E2362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>
              <w:t>Panier repas fournis par l’hôtel</w:t>
            </w:r>
            <w:r w:rsidRPr="00D60B8A">
              <w:rPr>
                <w:rFonts w:ascii="Calibri" w:hAnsi="Calibri"/>
                <w:b/>
                <w:i/>
                <w:color w:val="FF0000"/>
              </w:rPr>
              <w:t xml:space="preserve"> </w:t>
            </w:r>
          </w:p>
          <w:p w:rsidR="004B1550" w:rsidRDefault="004B1550" w:rsidP="004E2362">
            <w:pPr>
              <w:jc w:val="center"/>
            </w:pPr>
            <w:r>
              <w:rPr>
                <w:rFonts w:ascii="Calibri" w:hAnsi="Calibri"/>
                <w:b/>
                <w:i/>
                <w:color w:val="FF0000"/>
              </w:rPr>
              <w:t xml:space="preserve">- </w:t>
            </w:r>
            <w:r w:rsidRPr="00D60B8A">
              <w:rPr>
                <w:rFonts w:ascii="Calibri" w:hAnsi="Calibri"/>
                <w:b/>
                <w:i/>
                <w:color w:val="FF0000"/>
              </w:rPr>
              <w:t>A réserv</w:t>
            </w:r>
            <w:r>
              <w:rPr>
                <w:rFonts w:ascii="Calibri" w:hAnsi="Calibri"/>
                <w:b/>
                <w:i/>
                <w:color w:val="FF0000"/>
              </w:rPr>
              <w:t>er</w:t>
            </w:r>
            <w:r w:rsidRPr="00D60B8A">
              <w:rPr>
                <w:rFonts w:ascii="Calibri" w:hAnsi="Calibri"/>
                <w:b/>
                <w:i/>
                <w:color w:val="FF0000"/>
              </w:rPr>
              <w:t xml:space="preserve"> par le voyagiste</w:t>
            </w:r>
          </w:p>
        </w:tc>
        <w:tc>
          <w:tcPr>
            <w:tcW w:w="2693" w:type="dxa"/>
          </w:tcPr>
          <w:p w:rsidR="004B1550" w:rsidRDefault="004B1550" w:rsidP="004E2362">
            <w:pPr>
              <w:ind w:left="-254" w:firstLine="254"/>
              <w:jc w:val="center"/>
            </w:pPr>
          </w:p>
        </w:tc>
        <w:tc>
          <w:tcPr>
            <w:tcW w:w="1984" w:type="dxa"/>
          </w:tcPr>
          <w:p w:rsidR="004B1550" w:rsidRDefault="004B1550" w:rsidP="001740D5">
            <w:pPr>
              <w:ind w:left="34" w:hanging="34"/>
              <w:jc w:val="center"/>
            </w:pPr>
            <w:r>
              <w:t>Non inclus</w:t>
            </w:r>
            <w:r w:rsidR="001740D5">
              <w:t xml:space="preserve"> (à prévoir par les élèves)</w:t>
            </w:r>
          </w:p>
        </w:tc>
      </w:tr>
      <w:tr w:rsidR="004B1550" w:rsidTr="00037EC3">
        <w:trPr>
          <w:trHeight w:val="1796"/>
        </w:trPr>
        <w:tc>
          <w:tcPr>
            <w:tcW w:w="1523" w:type="dxa"/>
          </w:tcPr>
          <w:p w:rsidR="004B1550" w:rsidRDefault="004B1550" w:rsidP="004E2362">
            <w:pPr>
              <w:jc w:val="center"/>
            </w:pPr>
          </w:p>
          <w:p w:rsidR="004B1550" w:rsidRDefault="004B1550" w:rsidP="004E2362">
            <w:pPr>
              <w:jc w:val="center"/>
            </w:pPr>
            <w:r>
              <w:t>Après- midi</w:t>
            </w:r>
          </w:p>
        </w:tc>
        <w:tc>
          <w:tcPr>
            <w:tcW w:w="1454" w:type="dxa"/>
          </w:tcPr>
          <w:p w:rsidR="004B1550" w:rsidRDefault="004B1550" w:rsidP="004E2362">
            <w:pPr>
              <w:snapToGrid w:val="0"/>
              <w:jc w:val="center"/>
              <w:rPr>
                <w:rFonts w:eastAsia="Calibri" w:cs="Arial"/>
              </w:rPr>
            </w:pPr>
            <w:r w:rsidRPr="00C73518">
              <w:rPr>
                <w:rFonts w:eastAsia="Calibri" w:cs="Arial"/>
              </w:rPr>
              <w:t xml:space="preserve"> </w:t>
            </w:r>
          </w:p>
          <w:p w:rsidR="004B1550" w:rsidRDefault="004B1550" w:rsidP="004E2362">
            <w:pPr>
              <w:snapToGrid w:val="0"/>
              <w:jc w:val="center"/>
            </w:pPr>
          </w:p>
        </w:tc>
        <w:tc>
          <w:tcPr>
            <w:tcW w:w="2608" w:type="dxa"/>
          </w:tcPr>
          <w:p w:rsidR="004B1550" w:rsidRDefault="004B1550" w:rsidP="004E2362">
            <w:pPr>
              <w:jc w:val="center"/>
            </w:pPr>
            <w:r>
              <w:t>Départ du groupe (reste sur place, pas besoin de transport)</w:t>
            </w:r>
          </w:p>
          <w:p w:rsidR="004B1550" w:rsidRDefault="004B1550" w:rsidP="004E2362">
            <w:pPr>
              <w:jc w:val="center"/>
            </w:pPr>
          </w:p>
          <w:p w:rsidR="004B1550" w:rsidRDefault="004B1550" w:rsidP="004E2362">
            <w:pPr>
              <w:jc w:val="center"/>
            </w:pPr>
            <w:r>
              <w:t xml:space="preserve">Visite guidée payante de </w:t>
            </w:r>
          </w:p>
          <w:p w:rsidR="004B1550" w:rsidRDefault="004B1550" w:rsidP="004B1550">
            <w:pPr>
              <w:pStyle w:val="Paragraphedeliste"/>
              <w:ind w:left="0"/>
              <w:jc w:val="center"/>
            </w:pPr>
            <w:r>
              <w:t>- Palatin</w:t>
            </w:r>
          </w:p>
          <w:p w:rsidR="004B1550" w:rsidRDefault="004B1550" w:rsidP="004B1550">
            <w:pPr>
              <w:jc w:val="center"/>
            </w:pPr>
            <w:r>
              <w:t>- Forum</w:t>
            </w:r>
          </w:p>
          <w:p w:rsidR="004B1550" w:rsidRPr="00FB3F50" w:rsidRDefault="004B1550" w:rsidP="004E2362">
            <w:pPr>
              <w:ind w:right="-108" w:firstLine="34"/>
              <w:jc w:val="center"/>
              <w:rPr>
                <w:b/>
              </w:rPr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</w:tc>
        <w:tc>
          <w:tcPr>
            <w:tcW w:w="2921" w:type="dxa"/>
          </w:tcPr>
          <w:p w:rsidR="004B1550" w:rsidRDefault="004B1550" w:rsidP="004E2362">
            <w:pPr>
              <w:jc w:val="center"/>
              <w:rPr>
                <w:b/>
              </w:rPr>
            </w:pPr>
          </w:p>
          <w:p w:rsidR="004B1550" w:rsidRDefault="004B1550" w:rsidP="004E2362">
            <w:pPr>
              <w:jc w:val="center"/>
            </w:pPr>
            <w:r>
              <w:t>Départ du groupe vers la via Tuscolana où se trouvent les studios de Cinecittà.</w:t>
            </w:r>
          </w:p>
          <w:p w:rsidR="004B1550" w:rsidRDefault="004B1550" w:rsidP="004E2362">
            <w:pPr>
              <w:jc w:val="center"/>
            </w:pPr>
          </w:p>
          <w:p w:rsidR="004B1550" w:rsidRDefault="004B1550" w:rsidP="004E2362">
            <w:pPr>
              <w:jc w:val="center"/>
            </w:pPr>
            <w:r>
              <w:t>Visite guidée des studios Cinecittà</w:t>
            </w:r>
          </w:p>
          <w:p w:rsidR="004B1550" w:rsidRDefault="004B1550" w:rsidP="004E2362">
            <w:pPr>
              <w:jc w:val="center"/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</w:tc>
        <w:tc>
          <w:tcPr>
            <w:tcW w:w="2976" w:type="dxa"/>
          </w:tcPr>
          <w:p w:rsidR="004B1550" w:rsidRDefault="004B1550" w:rsidP="004E2362">
            <w:pPr>
              <w:jc w:val="center"/>
            </w:pPr>
          </w:p>
          <w:p w:rsidR="004B1550" w:rsidRDefault="004B1550" w:rsidP="004E2362">
            <w:pPr>
              <w:jc w:val="center"/>
            </w:pPr>
          </w:p>
          <w:p w:rsidR="004B1550" w:rsidRDefault="004B1550" w:rsidP="004E2362">
            <w:pPr>
              <w:jc w:val="center"/>
            </w:pPr>
            <w:r>
              <w:rPr>
                <w:rFonts w:ascii="Calibri" w:eastAsia="Calibri" w:hAnsi="Calibri" w:cs="Times New Roman"/>
                <w:sz w:val="24"/>
              </w:rPr>
              <w:t>Visite des musées du capitole</w:t>
            </w:r>
            <w:r>
              <w:t xml:space="preserve"> </w:t>
            </w:r>
          </w:p>
          <w:p w:rsidR="004B1550" w:rsidRDefault="004B1550" w:rsidP="004E2362">
            <w:pPr>
              <w:pStyle w:val="Paragraphedeliste"/>
              <w:ind w:left="35"/>
              <w:jc w:val="center"/>
            </w:pPr>
            <w:r>
              <w:t xml:space="preserve">Avec audio guide </w:t>
            </w:r>
          </w:p>
          <w:p w:rsidR="004B1550" w:rsidRPr="00183D4D" w:rsidRDefault="004B1550" w:rsidP="004E2362">
            <w:pPr>
              <w:jc w:val="center"/>
              <w:rPr>
                <w:b/>
                <w:color w:val="FF0000"/>
              </w:rPr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  <w:p w:rsidR="004B1550" w:rsidRDefault="004B1550" w:rsidP="004E2362">
            <w:pPr>
              <w:jc w:val="center"/>
            </w:pPr>
          </w:p>
        </w:tc>
        <w:tc>
          <w:tcPr>
            <w:tcW w:w="2693" w:type="dxa"/>
          </w:tcPr>
          <w:p w:rsidR="004B1550" w:rsidRDefault="004B1550" w:rsidP="004E2362">
            <w:pPr>
              <w:jc w:val="center"/>
            </w:pPr>
            <w:r>
              <w:t xml:space="preserve">Visite de </w:t>
            </w:r>
          </w:p>
          <w:p w:rsidR="004B1550" w:rsidRDefault="004B1550" w:rsidP="004E2362">
            <w:pPr>
              <w:jc w:val="center"/>
            </w:pPr>
            <w:r>
              <w:t xml:space="preserve">la </w:t>
            </w:r>
            <w:r w:rsidRPr="00FB3F50">
              <w:rPr>
                <w:b/>
              </w:rPr>
              <w:t xml:space="preserve">ROME </w:t>
            </w:r>
            <w:r>
              <w:rPr>
                <w:b/>
              </w:rPr>
              <w:t xml:space="preserve">Baroque </w:t>
            </w:r>
            <w:r>
              <w:t>:</w:t>
            </w:r>
          </w:p>
          <w:p w:rsidR="004B1550" w:rsidRDefault="004B1550" w:rsidP="004E2362">
            <w:pPr>
              <w:jc w:val="center"/>
            </w:pPr>
          </w:p>
          <w:p w:rsidR="004B1550" w:rsidRDefault="004B1550" w:rsidP="004E2362">
            <w:pPr>
              <w:ind w:left="-254" w:firstLine="254"/>
              <w:jc w:val="center"/>
            </w:pPr>
            <w:r>
              <w:t>Parcours découverte :</w:t>
            </w:r>
          </w:p>
          <w:p w:rsidR="004B1550" w:rsidRDefault="004B1550" w:rsidP="004E2362">
            <w:pPr>
              <w:ind w:left="-254" w:firstLine="254"/>
              <w:jc w:val="center"/>
            </w:pPr>
            <w:r>
              <w:t>-Places et fontaines</w:t>
            </w:r>
          </w:p>
          <w:p w:rsidR="004B1550" w:rsidRDefault="004B1550" w:rsidP="004E2362">
            <w:pPr>
              <w:ind w:left="-254" w:firstLine="254"/>
              <w:jc w:val="center"/>
            </w:pPr>
            <w:r>
              <w:t>- Le panthéon</w:t>
            </w:r>
          </w:p>
          <w:p w:rsidR="004B1550" w:rsidRDefault="004B1550" w:rsidP="004E2362">
            <w:pPr>
              <w:ind w:left="-254" w:firstLine="254"/>
              <w:jc w:val="center"/>
            </w:pPr>
          </w:p>
          <w:p w:rsidR="004B1550" w:rsidRDefault="004B1550" w:rsidP="004E2362">
            <w:pPr>
              <w:ind w:left="-254" w:firstLine="254"/>
              <w:jc w:val="center"/>
            </w:pPr>
            <w:r>
              <w:t>Puis départ retour vers la France.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B1550" w:rsidRDefault="004B1550" w:rsidP="004E2362">
            <w:pPr>
              <w:ind w:left="-254" w:firstLine="254"/>
              <w:jc w:val="center"/>
            </w:pPr>
          </w:p>
          <w:p w:rsidR="004B1550" w:rsidRDefault="004B1550" w:rsidP="004E2362">
            <w:pPr>
              <w:ind w:left="-254" w:firstLine="254"/>
              <w:jc w:val="center"/>
            </w:pPr>
            <w:r>
              <w:t xml:space="preserve">Trajet retour </w:t>
            </w:r>
          </w:p>
          <w:p w:rsidR="004B1550" w:rsidRDefault="004B1550" w:rsidP="004E2362">
            <w:pPr>
              <w:ind w:left="-254" w:firstLine="254"/>
              <w:jc w:val="center"/>
            </w:pPr>
            <w:r>
              <w:t>Arrivée soit :</w:t>
            </w:r>
          </w:p>
          <w:p w:rsidR="00037EC3" w:rsidRDefault="00037EC3" w:rsidP="004E2362">
            <w:pPr>
              <w:ind w:left="-254" w:firstLine="254"/>
              <w:jc w:val="center"/>
            </w:pPr>
          </w:p>
          <w:p w:rsidR="004B1550" w:rsidRDefault="004B1550" w:rsidP="004E2362">
            <w:pPr>
              <w:ind w:left="-254" w:firstLine="254"/>
              <w:jc w:val="center"/>
            </w:pPr>
            <w:r>
              <w:t>-fin d’après midi</w:t>
            </w:r>
          </w:p>
          <w:p w:rsidR="004B1550" w:rsidRDefault="004B1550" w:rsidP="004E2362">
            <w:pPr>
              <w:ind w:left="-254" w:firstLine="254"/>
              <w:jc w:val="center"/>
            </w:pPr>
            <w:r>
              <w:t>-début de soirée</w:t>
            </w:r>
          </w:p>
        </w:tc>
      </w:tr>
      <w:tr w:rsidR="004B1550" w:rsidTr="00037EC3">
        <w:trPr>
          <w:trHeight w:val="636"/>
        </w:trPr>
        <w:tc>
          <w:tcPr>
            <w:tcW w:w="1523" w:type="dxa"/>
          </w:tcPr>
          <w:p w:rsidR="004B1550" w:rsidRDefault="004B1550" w:rsidP="004E2362">
            <w:pPr>
              <w:jc w:val="center"/>
            </w:pPr>
          </w:p>
          <w:p w:rsidR="004B1550" w:rsidRDefault="004B1550" w:rsidP="004E2362">
            <w:pPr>
              <w:jc w:val="center"/>
            </w:pPr>
            <w:r>
              <w:t>Diner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4B1550" w:rsidRDefault="004B1550" w:rsidP="001740D5">
            <w:pPr>
              <w:jc w:val="center"/>
            </w:pPr>
            <w:r>
              <w:t>Non inclus</w:t>
            </w:r>
            <w:r w:rsidR="001740D5">
              <w:t xml:space="preserve"> (à prévoir par les élèves)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4B1550" w:rsidRDefault="004B1550" w:rsidP="004E2362">
            <w:pPr>
              <w:jc w:val="center"/>
            </w:pPr>
            <w:r>
              <w:t>Diner à l’Auberge de jeunesse</w:t>
            </w:r>
          </w:p>
          <w:p w:rsidR="004B1550" w:rsidRDefault="004B1550" w:rsidP="004E2362">
            <w:pPr>
              <w:jc w:val="center"/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</w:tc>
        <w:tc>
          <w:tcPr>
            <w:tcW w:w="2693" w:type="dxa"/>
          </w:tcPr>
          <w:p w:rsidR="004B1550" w:rsidRDefault="004B1550" w:rsidP="004E2362">
            <w:pPr>
              <w:ind w:left="-254" w:firstLine="254"/>
              <w:jc w:val="center"/>
            </w:pPr>
            <w:r w:rsidRPr="000655F2">
              <w:t>Non inclus</w:t>
            </w:r>
          </w:p>
          <w:p w:rsidR="001740D5" w:rsidRPr="000655F2" w:rsidRDefault="001740D5" w:rsidP="004E2362">
            <w:pPr>
              <w:ind w:left="-254" w:firstLine="254"/>
              <w:jc w:val="center"/>
            </w:pPr>
            <w:r>
              <w:t>(à prévoir par les élèves)</w:t>
            </w:r>
          </w:p>
        </w:tc>
        <w:tc>
          <w:tcPr>
            <w:tcW w:w="1984" w:type="dxa"/>
          </w:tcPr>
          <w:p w:rsidR="004B1550" w:rsidRDefault="004B1550" w:rsidP="004E2362">
            <w:pPr>
              <w:ind w:left="-254" w:firstLine="254"/>
              <w:jc w:val="center"/>
              <w:rPr>
                <w:b/>
              </w:rPr>
            </w:pPr>
          </w:p>
        </w:tc>
      </w:tr>
      <w:tr w:rsidR="004B1550" w:rsidTr="00037EC3">
        <w:trPr>
          <w:trHeight w:val="939"/>
        </w:trPr>
        <w:tc>
          <w:tcPr>
            <w:tcW w:w="1523" w:type="dxa"/>
          </w:tcPr>
          <w:p w:rsidR="004B1550" w:rsidRDefault="004B1550" w:rsidP="004E2362">
            <w:pPr>
              <w:jc w:val="center"/>
            </w:pPr>
          </w:p>
          <w:p w:rsidR="004B1550" w:rsidRDefault="004B1550" w:rsidP="004E2362">
            <w:pPr>
              <w:jc w:val="center"/>
            </w:pPr>
          </w:p>
          <w:p w:rsidR="004B1550" w:rsidRDefault="004B1550" w:rsidP="004E2362">
            <w:pPr>
              <w:jc w:val="center"/>
            </w:pPr>
            <w:r>
              <w:t>Soirée</w:t>
            </w:r>
          </w:p>
          <w:p w:rsidR="004B1550" w:rsidRDefault="004B1550" w:rsidP="004E2362">
            <w:pPr>
              <w:jc w:val="center"/>
            </w:pPr>
          </w:p>
        </w:tc>
        <w:tc>
          <w:tcPr>
            <w:tcW w:w="1454" w:type="dxa"/>
            <w:shd w:val="clear" w:color="auto" w:fill="FFFFFF" w:themeFill="background1"/>
          </w:tcPr>
          <w:p w:rsidR="004B1550" w:rsidRDefault="004B1550" w:rsidP="004E2362">
            <w:pPr>
              <w:jc w:val="center"/>
            </w:pPr>
          </w:p>
        </w:tc>
        <w:tc>
          <w:tcPr>
            <w:tcW w:w="2608" w:type="dxa"/>
            <w:shd w:val="clear" w:color="auto" w:fill="FFFFFF" w:themeFill="background1"/>
          </w:tcPr>
          <w:p w:rsidR="004B1550" w:rsidRDefault="004B1550" w:rsidP="004E2362">
            <w:pPr>
              <w:jc w:val="center"/>
            </w:pPr>
          </w:p>
          <w:p w:rsidR="004B1550" w:rsidRDefault="004B1550" w:rsidP="004E2362">
            <w:pPr>
              <w:jc w:val="center"/>
            </w:pPr>
            <w:r>
              <w:t>Nuit à l’hôtel</w:t>
            </w:r>
          </w:p>
        </w:tc>
        <w:tc>
          <w:tcPr>
            <w:tcW w:w="2921" w:type="dxa"/>
            <w:shd w:val="clear" w:color="auto" w:fill="FFFFFF" w:themeFill="background1"/>
          </w:tcPr>
          <w:p w:rsidR="004B1550" w:rsidRDefault="004B1550" w:rsidP="004E2362">
            <w:pPr>
              <w:jc w:val="center"/>
            </w:pPr>
          </w:p>
          <w:p w:rsidR="004B1550" w:rsidRDefault="004B1550" w:rsidP="004E2362">
            <w:pPr>
              <w:jc w:val="center"/>
            </w:pPr>
            <w:r>
              <w:t>Nuit à l’hôtel</w:t>
            </w:r>
          </w:p>
        </w:tc>
        <w:tc>
          <w:tcPr>
            <w:tcW w:w="2976" w:type="dxa"/>
          </w:tcPr>
          <w:p w:rsidR="004B1550" w:rsidRDefault="004B1550" w:rsidP="004E2362">
            <w:pPr>
              <w:jc w:val="center"/>
            </w:pPr>
          </w:p>
          <w:p w:rsidR="004B1550" w:rsidRDefault="004B1550" w:rsidP="004E2362">
            <w:pPr>
              <w:jc w:val="center"/>
            </w:pPr>
            <w:r>
              <w:t>Nuit à l’hôtel</w:t>
            </w:r>
          </w:p>
        </w:tc>
        <w:tc>
          <w:tcPr>
            <w:tcW w:w="2693" w:type="dxa"/>
          </w:tcPr>
          <w:p w:rsidR="004B1550" w:rsidRDefault="004B1550" w:rsidP="004E2362">
            <w:pPr>
              <w:ind w:left="-254" w:firstLine="254"/>
              <w:jc w:val="center"/>
            </w:pPr>
          </w:p>
          <w:p w:rsidR="004B1550" w:rsidRDefault="004B1550" w:rsidP="004E2362">
            <w:pPr>
              <w:ind w:left="-254" w:firstLine="254"/>
              <w:jc w:val="center"/>
              <w:rPr>
                <w:b/>
              </w:rPr>
            </w:pPr>
            <w:r>
              <w:t>Trajet retour vers Rouen</w:t>
            </w:r>
          </w:p>
        </w:tc>
        <w:tc>
          <w:tcPr>
            <w:tcW w:w="1984" w:type="dxa"/>
          </w:tcPr>
          <w:p w:rsidR="004B1550" w:rsidRDefault="004B1550" w:rsidP="004E2362">
            <w:pPr>
              <w:ind w:left="-254" w:firstLine="254"/>
              <w:jc w:val="center"/>
              <w:rPr>
                <w:b/>
              </w:rPr>
            </w:pPr>
          </w:p>
        </w:tc>
      </w:tr>
    </w:tbl>
    <w:p w:rsidR="009C0F89" w:rsidRPr="004147FD" w:rsidRDefault="009C0F89" w:rsidP="009C0F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00" w:afterAutospacing="1" w:line="240" w:lineRule="auto"/>
        <w:jc w:val="both"/>
        <w:rPr>
          <w:rFonts w:ascii="Arial" w:hAnsi="Arial"/>
          <w:color w:val="FF0000"/>
        </w:rPr>
      </w:pPr>
    </w:p>
    <w:tbl>
      <w:tblPr>
        <w:tblStyle w:val="Grilledutableau"/>
        <w:tblpPr w:leftFromText="141" w:rightFromText="141" w:horzAnchor="page" w:tblpX="771" w:tblpY="1260"/>
        <w:tblW w:w="15984" w:type="dxa"/>
        <w:tblLook w:val="04A0"/>
      </w:tblPr>
      <w:tblGrid>
        <w:gridCol w:w="1523"/>
        <w:gridCol w:w="2570"/>
        <w:gridCol w:w="2608"/>
        <w:gridCol w:w="2616"/>
        <w:gridCol w:w="2354"/>
        <w:gridCol w:w="2125"/>
        <w:gridCol w:w="2188"/>
      </w:tblGrid>
      <w:tr w:rsidR="007B61E4" w:rsidTr="00037EC3">
        <w:trPr>
          <w:trHeight w:val="1796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B61E4" w:rsidRDefault="007B61E4" w:rsidP="00037EC3">
            <w:pPr>
              <w:jc w:val="center"/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7B61E4" w:rsidRDefault="007B61E4" w:rsidP="00037EC3">
            <w:pPr>
              <w:snapToGrid w:val="0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B61E4" w:rsidRPr="00FB3F50" w:rsidRDefault="007B61E4" w:rsidP="00037EC3">
            <w:pPr>
              <w:ind w:right="-108" w:firstLine="34"/>
              <w:jc w:val="center"/>
              <w:rPr>
                <w:b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7B61E4" w:rsidRDefault="007B61E4" w:rsidP="00037EC3">
            <w:pPr>
              <w:jc w:val="center"/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125EC4" w:rsidRDefault="00125EC4" w:rsidP="00037EC3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C10698" w:rsidRDefault="00C10698" w:rsidP="00037EC3">
            <w:pPr>
              <w:ind w:left="-254" w:firstLine="254"/>
              <w:jc w:val="center"/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C10698" w:rsidRDefault="00C10698" w:rsidP="00037EC3">
            <w:pPr>
              <w:ind w:left="-254" w:firstLine="254"/>
              <w:jc w:val="center"/>
            </w:pPr>
          </w:p>
        </w:tc>
      </w:tr>
      <w:tr w:rsidR="007B61E4" w:rsidTr="00037EC3">
        <w:trPr>
          <w:trHeight w:val="636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B61E4" w:rsidRDefault="007B61E4" w:rsidP="00037EC3">
            <w:pPr>
              <w:jc w:val="center"/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7B61E4" w:rsidRDefault="007B61E4" w:rsidP="00037EC3">
            <w:pPr>
              <w:jc w:val="center"/>
            </w:pPr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1E4" w:rsidRDefault="007B61E4" w:rsidP="00037EC3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B61E4" w:rsidRPr="000655F2" w:rsidRDefault="007B61E4" w:rsidP="00037EC3">
            <w:pPr>
              <w:ind w:left="-254" w:firstLine="254"/>
              <w:jc w:val="center"/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7B61E4" w:rsidRDefault="007B61E4" w:rsidP="00037EC3">
            <w:pPr>
              <w:ind w:left="-254" w:firstLine="254"/>
              <w:jc w:val="center"/>
              <w:rPr>
                <w:b/>
              </w:rPr>
            </w:pPr>
          </w:p>
        </w:tc>
      </w:tr>
      <w:tr w:rsidR="007B61E4" w:rsidTr="00037EC3">
        <w:trPr>
          <w:trHeight w:val="939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B61E4" w:rsidRDefault="007B61E4" w:rsidP="00037EC3">
            <w:pPr>
              <w:jc w:val="center"/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61E4" w:rsidRDefault="007B61E4" w:rsidP="00037EC3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61E4" w:rsidRDefault="007B61E4" w:rsidP="00037EC3">
            <w:pPr>
              <w:jc w:val="center"/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61E4" w:rsidRDefault="007B61E4" w:rsidP="00037EC3">
            <w:pPr>
              <w:jc w:val="center"/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7B61E4" w:rsidRDefault="007B61E4" w:rsidP="00037EC3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B61E4" w:rsidRDefault="007B61E4" w:rsidP="00037EC3">
            <w:pPr>
              <w:ind w:left="-254" w:firstLine="254"/>
              <w:jc w:val="center"/>
              <w:rPr>
                <w:b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7B61E4" w:rsidRDefault="007B61E4" w:rsidP="00037EC3">
            <w:pPr>
              <w:ind w:left="-254" w:firstLine="254"/>
              <w:jc w:val="center"/>
              <w:rPr>
                <w:b/>
              </w:rPr>
            </w:pPr>
          </w:p>
        </w:tc>
      </w:tr>
    </w:tbl>
    <w:p w:rsidR="00FD77C0" w:rsidRDefault="00FD77C0" w:rsidP="00037EC3"/>
    <w:sectPr w:rsidR="00FD77C0" w:rsidSect="00037EC3">
      <w:pgSz w:w="16840" w:h="11907" w:orient="landscape" w:code="9"/>
      <w:pgMar w:top="426" w:right="538" w:bottom="0" w:left="426" w:header="851" w:footer="851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EC67F95"/>
    <w:multiLevelType w:val="hybridMultilevel"/>
    <w:tmpl w:val="84702B76"/>
    <w:lvl w:ilvl="0" w:tplc="9F76F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677F9"/>
    <w:multiLevelType w:val="hybridMultilevel"/>
    <w:tmpl w:val="74FA32DE"/>
    <w:lvl w:ilvl="0" w:tplc="EBA80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A4809"/>
    <w:multiLevelType w:val="hybridMultilevel"/>
    <w:tmpl w:val="3B824BBC"/>
    <w:lvl w:ilvl="0" w:tplc="C67C0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81FD5"/>
    <w:multiLevelType w:val="hybridMultilevel"/>
    <w:tmpl w:val="DF7E66F6"/>
    <w:lvl w:ilvl="0" w:tplc="2DF68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80570"/>
    <w:multiLevelType w:val="hybridMultilevel"/>
    <w:tmpl w:val="8B522F16"/>
    <w:lvl w:ilvl="0" w:tplc="A8B495A0">
      <w:numFmt w:val="bullet"/>
      <w:lvlText w:val="-"/>
      <w:lvlJc w:val="left"/>
      <w:pPr>
        <w:ind w:left="37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6">
    <w:nsid w:val="748B441C"/>
    <w:multiLevelType w:val="hybridMultilevel"/>
    <w:tmpl w:val="07C6ACA2"/>
    <w:lvl w:ilvl="0" w:tplc="E0DE422C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FD77C0"/>
    <w:rsid w:val="00037EC3"/>
    <w:rsid w:val="00043F45"/>
    <w:rsid w:val="00053155"/>
    <w:rsid w:val="000655F2"/>
    <w:rsid w:val="000B3319"/>
    <w:rsid w:val="000E62C5"/>
    <w:rsid w:val="000F0AD2"/>
    <w:rsid w:val="000F383F"/>
    <w:rsid w:val="00125EC4"/>
    <w:rsid w:val="001740D5"/>
    <w:rsid w:val="00183242"/>
    <w:rsid w:val="00183D4D"/>
    <w:rsid w:val="001B11E8"/>
    <w:rsid w:val="00201751"/>
    <w:rsid w:val="00203754"/>
    <w:rsid w:val="00221340"/>
    <w:rsid w:val="002B2959"/>
    <w:rsid w:val="002B7F24"/>
    <w:rsid w:val="0031305A"/>
    <w:rsid w:val="00317107"/>
    <w:rsid w:val="00327A96"/>
    <w:rsid w:val="00334F8A"/>
    <w:rsid w:val="003B11EE"/>
    <w:rsid w:val="004147FD"/>
    <w:rsid w:val="00420D62"/>
    <w:rsid w:val="00460B56"/>
    <w:rsid w:val="00495FC7"/>
    <w:rsid w:val="00497200"/>
    <w:rsid w:val="004A0561"/>
    <w:rsid w:val="004A2BF5"/>
    <w:rsid w:val="004B1550"/>
    <w:rsid w:val="004E123E"/>
    <w:rsid w:val="0054646B"/>
    <w:rsid w:val="0055495C"/>
    <w:rsid w:val="00564BA2"/>
    <w:rsid w:val="0059502B"/>
    <w:rsid w:val="005C6235"/>
    <w:rsid w:val="005E7AF6"/>
    <w:rsid w:val="006368FC"/>
    <w:rsid w:val="00670FF3"/>
    <w:rsid w:val="00674BF0"/>
    <w:rsid w:val="0068588E"/>
    <w:rsid w:val="006920CB"/>
    <w:rsid w:val="006A7EDF"/>
    <w:rsid w:val="006C472B"/>
    <w:rsid w:val="006D5159"/>
    <w:rsid w:val="00747E98"/>
    <w:rsid w:val="00756B66"/>
    <w:rsid w:val="00772DE9"/>
    <w:rsid w:val="007B61E4"/>
    <w:rsid w:val="007C3877"/>
    <w:rsid w:val="007E2B5F"/>
    <w:rsid w:val="007E5212"/>
    <w:rsid w:val="00812E1E"/>
    <w:rsid w:val="0081620B"/>
    <w:rsid w:val="00817FF8"/>
    <w:rsid w:val="00857E4F"/>
    <w:rsid w:val="00874407"/>
    <w:rsid w:val="008A109A"/>
    <w:rsid w:val="00914FC7"/>
    <w:rsid w:val="009812F7"/>
    <w:rsid w:val="009B3102"/>
    <w:rsid w:val="009B6F3D"/>
    <w:rsid w:val="009C0F89"/>
    <w:rsid w:val="009D3509"/>
    <w:rsid w:val="009E10DF"/>
    <w:rsid w:val="009F045E"/>
    <w:rsid w:val="009F767B"/>
    <w:rsid w:val="00A418A1"/>
    <w:rsid w:val="00A53A1A"/>
    <w:rsid w:val="00A606E3"/>
    <w:rsid w:val="00A70FC5"/>
    <w:rsid w:val="00A77F9F"/>
    <w:rsid w:val="00AA71AE"/>
    <w:rsid w:val="00AB1C1F"/>
    <w:rsid w:val="00B05B16"/>
    <w:rsid w:val="00B45736"/>
    <w:rsid w:val="00B80DA4"/>
    <w:rsid w:val="00B87FF0"/>
    <w:rsid w:val="00BD676C"/>
    <w:rsid w:val="00C02072"/>
    <w:rsid w:val="00C021B0"/>
    <w:rsid w:val="00C10698"/>
    <w:rsid w:val="00C35BE7"/>
    <w:rsid w:val="00C61AF3"/>
    <w:rsid w:val="00C73518"/>
    <w:rsid w:val="00C91694"/>
    <w:rsid w:val="00CC05B1"/>
    <w:rsid w:val="00D12B95"/>
    <w:rsid w:val="00D373A3"/>
    <w:rsid w:val="00D45845"/>
    <w:rsid w:val="00D53AC2"/>
    <w:rsid w:val="00D60B8A"/>
    <w:rsid w:val="00D85B77"/>
    <w:rsid w:val="00DB1FC5"/>
    <w:rsid w:val="00DC38AF"/>
    <w:rsid w:val="00DE7EBE"/>
    <w:rsid w:val="00E573C2"/>
    <w:rsid w:val="00F47DB9"/>
    <w:rsid w:val="00F6738D"/>
    <w:rsid w:val="00F678F4"/>
    <w:rsid w:val="00F864FF"/>
    <w:rsid w:val="00FB1F71"/>
    <w:rsid w:val="00FB3F50"/>
    <w:rsid w:val="00FD77C0"/>
    <w:rsid w:val="00FE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7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77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0F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42B5E-FEB0-44D1-8CC2-B14CC787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gestion-06</dc:creator>
  <cp:lastModifiedBy>gestion-06</cp:lastModifiedBy>
  <cp:revision>16</cp:revision>
  <cp:lastPrinted>2015-05-29T14:20:00Z</cp:lastPrinted>
  <dcterms:created xsi:type="dcterms:W3CDTF">2015-06-15T07:57:00Z</dcterms:created>
  <dcterms:modified xsi:type="dcterms:W3CDTF">2015-06-25T13:25:00Z</dcterms:modified>
</cp:coreProperties>
</file>